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AB914" w14:textId="77777777" w:rsidR="00E83838" w:rsidRDefault="00E83838" w:rsidP="00E83838">
      <w:pPr>
        <w:numPr>
          <w:ilvl w:val="0"/>
          <w:numId w:val="1"/>
        </w:numPr>
        <w:ind w:firstLine="0"/>
        <w:jc w:val="center"/>
        <w:rPr>
          <w:b/>
          <w:sz w:val="22"/>
          <w:szCs w:val="22"/>
        </w:rPr>
      </w:pPr>
      <w:r>
        <w:rPr>
          <w:b/>
          <w:sz w:val="22"/>
          <w:szCs w:val="22"/>
        </w:rPr>
        <w:t xml:space="preserve">    РАСЧЕТ НАГРУЗОК, СОЗДАВАЕМЫХ УДАРНОЙ ВОЛНОЙ</w:t>
      </w:r>
    </w:p>
    <w:p w14:paraId="622B0303" w14:textId="77777777" w:rsidR="00E83838" w:rsidRDefault="00E83838" w:rsidP="00E83838">
      <w:pPr>
        <w:jc w:val="both"/>
        <w:rPr>
          <w:b/>
          <w:sz w:val="22"/>
          <w:szCs w:val="22"/>
        </w:rPr>
      </w:pPr>
    </w:p>
    <w:p w14:paraId="271F869F" w14:textId="77777777" w:rsidR="00E83838" w:rsidRDefault="00E83838" w:rsidP="00E83838">
      <w:pPr>
        <w:ind w:firstLine="280"/>
        <w:jc w:val="both"/>
        <w:rPr>
          <w:caps/>
          <w:sz w:val="22"/>
          <w:szCs w:val="22"/>
        </w:rPr>
      </w:pPr>
      <w:r>
        <w:rPr>
          <w:caps/>
          <w:sz w:val="22"/>
          <w:szCs w:val="22"/>
        </w:rPr>
        <w:t xml:space="preserve">1. </w:t>
      </w:r>
      <w:proofErr w:type="gramStart"/>
      <w:r>
        <w:rPr>
          <w:caps/>
          <w:sz w:val="22"/>
          <w:szCs w:val="22"/>
        </w:rPr>
        <w:t>Общие  сведения</w:t>
      </w:r>
      <w:proofErr w:type="gramEnd"/>
      <w:r>
        <w:rPr>
          <w:caps/>
          <w:sz w:val="22"/>
          <w:szCs w:val="22"/>
        </w:rPr>
        <w:t xml:space="preserve">. </w:t>
      </w:r>
    </w:p>
    <w:p w14:paraId="7F7C5740" w14:textId="77777777" w:rsidR="00E83838" w:rsidRDefault="00E83838" w:rsidP="00E83838">
      <w:pPr>
        <w:pStyle w:val="32"/>
        <w:ind w:firstLine="280"/>
        <w:jc w:val="both"/>
        <w:rPr>
          <w:sz w:val="22"/>
          <w:szCs w:val="22"/>
        </w:rPr>
      </w:pPr>
      <w:r>
        <w:rPr>
          <w:sz w:val="22"/>
          <w:szCs w:val="22"/>
        </w:rPr>
        <w:t xml:space="preserve">Нагрузки, создаваемые ударной волной в результате взрыва емкостей со сжатым газом, взрыва газовоздушной смеси, воздушного и наземного ядерных взрывов, приводят к разрушениям </w:t>
      </w:r>
      <w:proofErr w:type="gramStart"/>
      <w:r>
        <w:rPr>
          <w:sz w:val="22"/>
          <w:szCs w:val="22"/>
        </w:rPr>
        <w:t>зданий,  сооружений</w:t>
      </w:r>
      <w:proofErr w:type="gramEnd"/>
      <w:r>
        <w:rPr>
          <w:sz w:val="22"/>
          <w:szCs w:val="22"/>
        </w:rPr>
        <w:t xml:space="preserve">, оборудования, установок и т.д. </w:t>
      </w:r>
    </w:p>
    <w:p w14:paraId="602C3C1E" w14:textId="77777777" w:rsidR="00E83838" w:rsidRDefault="00E83838" w:rsidP="00E83838">
      <w:pPr>
        <w:pStyle w:val="32"/>
        <w:ind w:firstLine="280"/>
        <w:jc w:val="both"/>
        <w:rPr>
          <w:sz w:val="22"/>
          <w:szCs w:val="22"/>
        </w:rPr>
      </w:pPr>
      <w:r>
        <w:rPr>
          <w:sz w:val="22"/>
          <w:szCs w:val="22"/>
        </w:rPr>
        <w:t xml:space="preserve">В результате разрушения объектов возникают чрезвычайные ситуации с соответствующими степенями разрушения, </w:t>
      </w:r>
      <w:proofErr w:type="gramStart"/>
      <w:r>
        <w:rPr>
          <w:sz w:val="22"/>
          <w:szCs w:val="22"/>
        </w:rPr>
        <w:t>опрокидывания  и</w:t>
      </w:r>
      <w:proofErr w:type="gramEnd"/>
      <w:r>
        <w:rPr>
          <w:sz w:val="22"/>
          <w:szCs w:val="22"/>
        </w:rPr>
        <w:t xml:space="preserve"> смещения оборудования и установок.</w:t>
      </w:r>
    </w:p>
    <w:p w14:paraId="1C0B2D22" w14:textId="77777777" w:rsidR="00E83838" w:rsidRDefault="00E83838" w:rsidP="00E83838">
      <w:pPr>
        <w:ind w:firstLine="280"/>
        <w:jc w:val="both"/>
        <w:rPr>
          <w:sz w:val="22"/>
          <w:szCs w:val="22"/>
        </w:rPr>
      </w:pPr>
      <w:r>
        <w:rPr>
          <w:sz w:val="22"/>
          <w:szCs w:val="22"/>
        </w:rPr>
        <w:t>Для принятия решений по проведению восстановительных работ на объектах, подвергшихся разрушению, необходимо провести оценку степени разрушения.</w:t>
      </w:r>
    </w:p>
    <w:p w14:paraId="73CF29D8" w14:textId="77777777" w:rsidR="00E83838" w:rsidRDefault="00E83838" w:rsidP="00E83838">
      <w:pPr>
        <w:pStyle w:val="NormalWeb"/>
        <w:ind w:firstLine="280"/>
        <w:jc w:val="both"/>
        <w:rPr>
          <w:rFonts w:ascii="Times New Roman" w:hAnsi="Times New Roman"/>
          <w:spacing w:val="0"/>
          <w:sz w:val="22"/>
          <w:szCs w:val="22"/>
        </w:rPr>
      </w:pPr>
    </w:p>
    <w:p w14:paraId="6D854205" w14:textId="77777777" w:rsidR="00E83838" w:rsidRDefault="00E83838" w:rsidP="00E83838">
      <w:pPr>
        <w:pStyle w:val="NormalWeb"/>
        <w:ind w:firstLine="280"/>
        <w:jc w:val="both"/>
        <w:rPr>
          <w:rFonts w:ascii="Times New Roman" w:hAnsi="Times New Roman"/>
          <w:caps/>
          <w:spacing w:val="0"/>
          <w:sz w:val="22"/>
          <w:szCs w:val="22"/>
        </w:rPr>
      </w:pPr>
      <w:r>
        <w:rPr>
          <w:rFonts w:ascii="Times New Roman" w:hAnsi="Times New Roman"/>
          <w:caps/>
          <w:spacing w:val="0"/>
          <w:sz w:val="22"/>
          <w:szCs w:val="22"/>
        </w:rPr>
        <w:t>2. Методика расчета.</w:t>
      </w:r>
    </w:p>
    <w:p w14:paraId="2C42B214" w14:textId="77777777" w:rsidR="00E83838" w:rsidRDefault="00E83838" w:rsidP="00E83838">
      <w:pPr>
        <w:pStyle w:val="32"/>
        <w:ind w:firstLine="280"/>
        <w:jc w:val="both"/>
        <w:rPr>
          <w:caps/>
          <w:sz w:val="22"/>
          <w:szCs w:val="22"/>
        </w:rPr>
      </w:pPr>
      <w:r>
        <w:rPr>
          <w:caps/>
          <w:sz w:val="22"/>
          <w:szCs w:val="22"/>
        </w:rPr>
        <w:t>2.1.  Взрыв емкости со сжатым   газом:</w:t>
      </w:r>
    </w:p>
    <w:p w14:paraId="15B67146" w14:textId="77777777" w:rsidR="00E83838" w:rsidRDefault="00E83838" w:rsidP="00E83838">
      <w:pPr>
        <w:pStyle w:val="32"/>
        <w:ind w:firstLine="280"/>
        <w:jc w:val="both"/>
        <w:rPr>
          <w:sz w:val="22"/>
          <w:szCs w:val="22"/>
        </w:rPr>
      </w:pPr>
      <w:r>
        <w:rPr>
          <w:sz w:val="22"/>
          <w:szCs w:val="22"/>
        </w:rPr>
        <w:t xml:space="preserve">Тротиловый эквивалент, </w:t>
      </w:r>
      <w:r>
        <w:rPr>
          <w:i/>
          <w:sz w:val="22"/>
          <w:szCs w:val="22"/>
        </w:rPr>
        <w:t>кг,</w:t>
      </w:r>
    </w:p>
    <w:p w14:paraId="13245343" w14:textId="77777777" w:rsidR="00E83838" w:rsidRDefault="00E83838" w:rsidP="00E83838">
      <w:pPr>
        <w:pStyle w:val="32"/>
        <w:ind w:firstLine="280"/>
        <w:jc w:val="both"/>
        <w:rPr>
          <w:sz w:val="22"/>
          <w:szCs w:val="22"/>
        </w:rPr>
      </w:pPr>
    </w:p>
    <w:tbl>
      <w:tblPr>
        <w:tblW w:w="5000" w:type="pct"/>
        <w:tblLook w:val="01E0" w:firstRow="1" w:lastRow="1" w:firstColumn="1" w:lastColumn="1" w:noHBand="0" w:noVBand="0"/>
      </w:tblPr>
      <w:tblGrid>
        <w:gridCol w:w="7368"/>
        <w:gridCol w:w="2554"/>
      </w:tblGrid>
      <w:tr w:rsidR="00E83838" w14:paraId="186CFB13" w14:textId="77777777" w:rsidTr="00E83838">
        <w:trPr>
          <w:trHeight w:val="544"/>
        </w:trPr>
        <w:tc>
          <w:tcPr>
            <w:tcW w:w="3713" w:type="pct"/>
            <w:vAlign w:val="center"/>
            <w:hideMark/>
          </w:tcPr>
          <w:p w14:paraId="739AFA18" w14:textId="77777777" w:rsidR="00E83838" w:rsidRDefault="00E83838">
            <w:pPr>
              <w:pStyle w:val="a5"/>
              <w:ind w:firstLine="280"/>
              <w:jc w:val="center"/>
              <w:rPr>
                <w:sz w:val="22"/>
                <w:szCs w:val="22"/>
              </w:rPr>
            </w:pPr>
            <w:r>
              <w:rPr>
                <w:sz w:val="22"/>
                <w:szCs w:val="22"/>
                <w:lang w:val="en-US"/>
              </w:rPr>
              <w:t>Q</w:t>
            </w:r>
            <w:r>
              <w:rPr>
                <w:sz w:val="22"/>
                <w:szCs w:val="22"/>
              </w:rPr>
              <w:t xml:space="preserve"> = </w:t>
            </w:r>
            <w:r>
              <w:rPr>
                <w:sz w:val="22"/>
                <w:szCs w:val="22"/>
                <w:lang w:val="en-US"/>
              </w:rPr>
              <w:t>A</w:t>
            </w:r>
            <w:r>
              <w:rPr>
                <w:sz w:val="22"/>
                <w:szCs w:val="22"/>
              </w:rPr>
              <w:t xml:space="preserve"> /3,8,</w:t>
            </w:r>
          </w:p>
        </w:tc>
        <w:tc>
          <w:tcPr>
            <w:tcW w:w="1287" w:type="pct"/>
            <w:vAlign w:val="center"/>
            <w:hideMark/>
          </w:tcPr>
          <w:p w14:paraId="1B7952DF" w14:textId="77777777" w:rsidR="00E83838" w:rsidRDefault="00E83838">
            <w:pPr>
              <w:pStyle w:val="a5"/>
              <w:ind w:firstLine="280"/>
              <w:jc w:val="right"/>
              <w:rPr>
                <w:sz w:val="22"/>
                <w:szCs w:val="22"/>
              </w:rPr>
            </w:pPr>
            <w:r>
              <w:rPr>
                <w:sz w:val="22"/>
                <w:szCs w:val="22"/>
              </w:rPr>
              <w:t>(5.1.)</w:t>
            </w:r>
          </w:p>
        </w:tc>
      </w:tr>
    </w:tbl>
    <w:p w14:paraId="27E8B503" w14:textId="77777777" w:rsidR="00E83838" w:rsidRDefault="00E83838" w:rsidP="00E83838">
      <w:pPr>
        <w:pStyle w:val="32"/>
        <w:ind w:firstLine="280"/>
        <w:jc w:val="both"/>
        <w:rPr>
          <w:sz w:val="22"/>
          <w:szCs w:val="22"/>
        </w:rPr>
      </w:pPr>
      <w:r>
        <w:rPr>
          <w:sz w:val="22"/>
          <w:szCs w:val="22"/>
        </w:rPr>
        <w:t xml:space="preserve">где </w:t>
      </w:r>
      <w:r>
        <w:rPr>
          <w:i/>
          <w:sz w:val="22"/>
          <w:szCs w:val="22"/>
        </w:rPr>
        <w:t>А</w:t>
      </w:r>
      <w:r>
        <w:rPr>
          <w:sz w:val="22"/>
          <w:szCs w:val="22"/>
        </w:rPr>
        <w:t xml:space="preserve"> – работа взрыва (работа газа при адиабатическом расширении), </w:t>
      </w:r>
      <w:r>
        <w:rPr>
          <w:i/>
          <w:sz w:val="22"/>
          <w:szCs w:val="22"/>
        </w:rPr>
        <w:t>МДж</w:t>
      </w:r>
      <w:r>
        <w:rPr>
          <w:sz w:val="22"/>
          <w:szCs w:val="22"/>
        </w:rPr>
        <w:t>.</w:t>
      </w:r>
    </w:p>
    <w:p w14:paraId="2574F4E8" w14:textId="77777777" w:rsidR="00E83838" w:rsidRDefault="00E83838" w:rsidP="00E83838">
      <w:pPr>
        <w:pStyle w:val="32"/>
        <w:ind w:firstLine="280"/>
        <w:jc w:val="both"/>
        <w:rPr>
          <w:b/>
          <w:sz w:val="22"/>
          <w:szCs w:val="22"/>
        </w:rPr>
      </w:pPr>
    </w:p>
    <w:tbl>
      <w:tblPr>
        <w:tblW w:w="5000" w:type="pct"/>
        <w:tblLook w:val="01E0" w:firstRow="1" w:lastRow="1" w:firstColumn="1" w:lastColumn="1" w:noHBand="0" w:noVBand="0"/>
      </w:tblPr>
      <w:tblGrid>
        <w:gridCol w:w="7368"/>
        <w:gridCol w:w="2554"/>
      </w:tblGrid>
      <w:tr w:rsidR="00E83838" w14:paraId="2C6672C2" w14:textId="77777777" w:rsidTr="00E83838">
        <w:trPr>
          <w:trHeight w:val="544"/>
        </w:trPr>
        <w:tc>
          <w:tcPr>
            <w:tcW w:w="3713" w:type="pct"/>
            <w:vAlign w:val="center"/>
          </w:tcPr>
          <w:p w14:paraId="12E42055" w14:textId="77777777" w:rsidR="00E83838" w:rsidRDefault="00E83838">
            <w:pPr>
              <w:pStyle w:val="32"/>
              <w:ind w:firstLine="280"/>
              <w:rPr>
                <w:sz w:val="22"/>
                <w:szCs w:val="22"/>
              </w:rPr>
            </w:pPr>
            <w:r>
              <w:rPr>
                <w:sz w:val="22"/>
                <w:szCs w:val="22"/>
                <w:lang w:val="en-US"/>
              </w:rPr>
              <w:t>A</w:t>
            </w:r>
            <w:r>
              <w:rPr>
                <w:sz w:val="22"/>
                <w:szCs w:val="22"/>
              </w:rPr>
              <w:t xml:space="preserve"> = [(</w:t>
            </w:r>
            <w:r>
              <w:rPr>
                <w:sz w:val="22"/>
                <w:szCs w:val="22"/>
                <w:lang w:val="en-US"/>
              </w:rPr>
              <w:t>p</w:t>
            </w:r>
            <w:r>
              <w:rPr>
                <w:sz w:val="22"/>
                <w:szCs w:val="22"/>
                <w:vertAlign w:val="subscript"/>
              </w:rPr>
              <w:t>1</w:t>
            </w:r>
            <w:r>
              <w:rPr>
                <w:sz w:val="22"/>
                <w:szCs w:val="22"/>
              </w:rPr>
              <w:t xml:space="preserve">· </w:t>
            </w:r>
            <w:r>
              <w:rPr>
                <w:sz w:val="22"/>
                <w:szCs w:val="22"/>
                <w:lang w:val="en-US"/>
              </w:rPr>
              <w:t>V</w:t>
            </w:r>
            <w:r>
              <w:rPr>
                <w:sz w:val="22"/>
                <w:szCs w:val="22"/>
              </w:rPr>
              <w:t>)</w:t>
            </w:r>
            <w:r>
              <w:rPr>
                <w:sz w:val="22"/>
                <w:szCs w:val="22"/>
                <w:lang w:val="en-US"/>
              </w:rPr>
              <w:sym w:font="Symbol" w:char="F05B"/>
            </w:r>
            <w:r>
              <w:rPr>
                <w:sz w:val="22"/>
                <w:szCs w:val="22"/>
              </w:rPr>
              <w:t>1 – (</w:t>
            </w:r>
            <w:r>
              <w:rPr>
                <w:sz w:val="22"/>
                <w:szCs w:val="22"/>
                <w:lang w:val="en-US"/>
              </w:rPr>
              <w:t>p</w:t>
            </w:r>
            <w:r>
              <w:rPr>
                <w:sz w:val="22"/>
                <w:szCs w:val="22"/>
                <w:vertAlign w:val="subscript"/>
              </w:rPr>
              <w:t xml:space="preserve">2 / </w:t>
            </w:r>
            <w:r>
              <w:rPr>
                <w:sz w:val="22"/>
                <w:szCs w:val="22"/>
                <w:lang w:val="en-US"/>
              </w:rPr>
              <w:t>p</w:t>
            </w:r>
            <w:proofErr w:type="gramStart"/>
            <w:r>
              <w:rPr>
                <w:sz w:val="22"/>
                <w:szCs w:val="22"/>
                <w:vertAlign w:val="subscript"/>
              </w:rPr>
              <w:t>1)</w:t>
            </w:r>
            <w:r>
              <w:rPr>
                <w:sz w:val="22"/>
                <w:szCs w:val="22"/>
                <w:vertAlign w:val="superscript"/>
              </w:rPr>
              <w:t>(</w:t>
            </w:r>
            <w:proofErr w:type="gramEnd"/>
            <w:r>
              <w:rPr>
                <w:sz w:val="22"/>
                <w:szCs w:val="22"/>
                <w:vertAlign w:val="superscript"/>
                <w:lang w:val="en-US"/>
              </w:rPr>
              <w:t>m</w:t>
            </w:r>
            <w:r>
              <w:rPr>
                <w:sz w:val="22"/>
                <w:szCs w:val="22"/>
                <w:vertAlign w:val="superscript"/>
              </w:rPr>
              <w:t xml:space="preserve"> – 1)/</w:t>
            </w:r>
            <w:r>
              <w:rPr>
                <w:sz w:val="22"/>
                <w:szCs w:val="22"/>
                <w:vertAlign w:val="superscript"/>
                <w:lang w:val="en-US"/>
              </w:rPr>
              <w:t>m</w:t>
            </w:r>
            <w:r>
              <w:rPr>
                <w:sz w:val="22"/>
                <w:szCs w:val="22"/>
                <w:lang w:val="en-US"/>
              </w:rPr>
              <w:sym w:font="Symbol" w:char="F05D"/>
            </w:r>
            <w:r>
              <w:rPr>
                <w:sz w:val="22"/>
                <w:szCs w:val="22"/>
              </w:rPr>
              <w:t>] / (</w:t>
            </w:r>
            <w:r>
              <w:rPr>
                <w:sz w:val="22"/>
                <w:szCs w:val="22"/>
                <w:lang w:val="en-US"/>
              </w:rPr>
              <w:t>m</w:t>
            </w:r>
            <w:r>
              <w:rPr>
                <w:sz w:val="22"/>
                <w:szCs w:val="22"/>
              </w:rPr>
              <w:t xml:space="preserve"> – 1), </w:t>
            </w:r>
          </w:p>
          <w:p w14:paraId="54B90B42" w14:textId="77777777" w:rsidR="00E83838" w:rsidRDefault="00E83838">
            <w:pPr>
              <w:pStyle w:val="a5"/>
              <w:ind w:firstLine="280"/>
              <w:rPr>
                <w:sz w:val="22"/>
                <w:szCs w:val="22"/>
                <w:lang w:val="en-US"/>
              </w:rPr>
            </w:pPr>
          </w:p>
        </w:tc>
        <w:tc>
          <w:tcPr>
            <w:tcW w:w="1287" w:type="pct"/>
            <w:vAlign w:val="center"/>
            <w:hideMark/>
          </w:tcPr>
          <w:p w14:paraId="59F1CD86" w14:textId="77777777" w:rsidR="00E83838" w:rsidRDefault="00E83838">
            <w:pPr>
              <w:pStyle w:val="a5"/>
              <w:ind w:firstLine="280"/>
              <w:jc w:val="right"/>
              <w:rPr>
                <w:sz w:val="22"/>
                <w:szCs w:val="22"/>
              </w:rPr>
            </w:pPr>
            <w:r>
              <w:rPr>
                <w:sz w:val="22"/>
                <w:szCs w:val="22"/>
              </w:rPr>
              <w:t>(5.2.)</w:t>
            </w:r>
          </w:p>
        </w:tc>
      </w:tr>
    </w:tbl>
    <w:p w14:paraId="714D5796" w14:textId="77777777" w:rsidR="00E83838" w:rsidRDefault="00E83838" w:rsidP="00E83838">
      <w:pPr>
        <w:pStyle w:val="32"/>
        <w:ind w:firstLine="280"/>
        <w:jc w:val="both"/>
        <w:rPr>
          <w:sz w:val="22"/>
          <w:szCs w:val="22"/>
        </w:rPr>
      </w:pPr>
      <w:proofErr w:type="gramStart"/>
      <w:r>
        <w:rPr>
          <w:sz w:val="22"/>
          <w:szCs w:val="22"/>
        </w:rPr>
        <w:t xml:space="preserve">где  </w:t>
      </w:r>
      <w:r>
        <w:rPr>
          <w:i/>
          <w:sz w:val="22"/>
          <w:szCs w:val="22"/>
          <w:lang w:val="en-US"/>
        </w:rPr>
        <w:t>p</w:t>
      </w:r>
      <w:proofErr w:type="gramEnd"/>
      <w:r>
        <w:rPr>
          <w:i/>
          <w:sz w:val="22"/>
          <w:szCs w:val="22"/>
          <w:vertAlign w:val="subscript"/>
        </w:rPr>
        <w:t>1</w:t>
      </w:r>
      <w:r>
        <w:rPr>
          <w:sz w:val="22"/>
          <w:szCs w:val="22"/>
        </w:rPr>
        <w:t xml:space="preserve"> – начальное давление  в сосуде, </w:t>
      </w:r>
      <w:r>
        <w:rPr>
          <w:i/>
          <w:sz w:val="22"/>
          <w:szCs w:val="22"/>
        </w:rPr>
        <w:t>МПа</w:t>
      </w:r>
      <w:r>
        <w:rPr>
          <w:sz w:val="22"/>
          <w:szCs w:val="22"/>
        </w:rPr>
        <w:t xml:space="preserve">; </w:t>
      </w:r>
      <w:r>
        <w:rPr>
          <w:i/>
          <w:sz w:val="22"/>
          <w:szCs w:val="22"/>
          <w:lang w:val="en-US"/>
        </w:rPr>
        <w:t>V</w:t>
      </w:r>
      <w:r w:rsidRPr="00E83838">
        <w:rPr>
          <w:i/>
          <w:sz w:val="22"/>
          <w:szCs w:val="22"/>
        </w:rPr>
        <w:t xml:space="preserve"> </w:t>
      </w:r>
      <w:r>
        <w:rPr>
          <w:sz w:val="22"/>
          <w:szCs w:val="22"/>
        </w:rPr>
        <w:t xml:space="preserve">– начальный объем газа, </w:t>
      </w:r>
      <w:r>
        <w:rPr>
          <w:i/>
          <w:sz w:val="22"/>
          <w:szCs w:val="22"/>
        </w:rPr>
        <w:t>м</w:t>
      </w:r>
      <w:r>
        <w:rPr>
          <w:i/>
          <w:sz w:val="22"/>
          <w:szCs w:val="22"/>
          <w:vertAlign w:val="superscript"/>
        </w:rPr>
        <w:t>3;</w:t>
      </w:r>
      <w:r>
        <w:rPr>
          <w:sz w:val="22"/>
          <w:szCs w:val="22"/>
          <w:vertAlign w:val="superscript"/>
        </w:rPr>
        <w:t xml:space="preserve"> </w:t>
      </w:r>
    </w:p>
    <w:p w14:paraId="3F2610E6" w14:textId="77777777" w:rsidR="00E83838" w:rsidRDefault="00E83838" w:rsidP="00E83838">
      <w:pPr>
        <w:pStyle w:val="32"/>
        <w:ind w:firstLine="280"/>
        <w:jc w:val="both"/>
        <w:rPr>
          <w:sz w:val="22"/>
          <w:szCs w:val="22"/>
        </w:rPr>
      </w:pPr>
      <w:r>
        <w:rPr>
          <w:i/>
          <w:sz w:val="22"/>
          <w:szCs w:val="22"/>
          <w:lang w:val="en-US"/>
        </w:rPr>
        <w:t>p</w:t>
      </w:r>
      <w:proofErr w:type="gramStart"/>
      <w:r>
        <w:rPr>
          <w:i/>
          <w:sz w:val="22"/>
          <w:szCs w:val="22"/>
          <w:vertAlign w:val="subscript"/>
        </w:rPr>
        <w:t xml:space="preserve">2  </w:t>
      </w:r>
      <w:r>
        <w:rPr>
          <w:sz w:val="22"/>
          <w:szCs w:val="22"/>
        </w:rPr>
        <w:t>-</w:t>
      </w:r>
      <w:proofErr w:type="gramEnd"/>
      <w:r>
        <w:rPr>
          <w:sz w:val="22"/>
          <w:szCs w:val="22"/>
        </w:rPr>
        <w:t xml:space="preserve"> конечное давление, </w:t>
      </w:r>
      <w:r>
        <w:rPr>
          <w:i/>
          <w:sz w:val="22"/>
          <w:szCs w:val="22"/>
        </w:rPr>
        <w:t xml:space="preserve">МПа, </w:t>
      </w:r>
      <w:r>
        <w:rPr>
          <w:i/>
          <w:sz w:val="22"/>
          <w:szCs w:val="22"/>
          <w:lang w:val="en-US"/>
        </w:rPr>
        <w:t>p</w:t>
      </w:r>
      <w:r>
        <w:rPr>
          <w:i/>
          <w:sz w:val="22"/>
          <w:szCs w:val="22"/>
          <w:vertAlign w:val="subscript"/>
        </w:rPr>
        <w:t>2</w:t>
      </w:r>
      <w:r>
        <w:rPr>
          <w:i/>
          <w:sz w:val="22"/>
          <w:szCs w:val="22"/>
        </w:rPr>
        <w:t xml:space="preserve"> </w:t>
      </w:r>
      <w:r>
        <w:rPr>
          <w:sz w:val="22"/>
          <w:szCs w:val="22"/>
        </w:rPr>
        <w:t>= 0,1·</w:t>
      </w:r>
      <w:r>
        <w:rPr>
          <w:sz w:val="22"/>
          <w:szCs w:val="22"/>
          <w:vertAlign w:val="subscript"/>
        </w:rPr>
        <w:t xml:space="preserve"> </w:t>
      </w:r>
      <w:r>
        <w:rPr>
          <w:i/>
          <w:sz w:val="22"/>
          <w:szCs w:val="22"/>
          <w:lang w:val="en-US"/>
        </w:rPr>
        <w:t>p</w:t>
      </w:r>
      <w:r>
        <w:rPr>
          <w:i/>
          <w:sz w:val="22"/>
          <w:szCs w:val="22"/>
          <w:vertAlign w:val="subscript"/>
        </w:rPr>
        <w:t>1</w:t>
      </w:r>
      <w:r>
        <w:rPr>
          <w:sz w:val="22"/>
          <w:szCs w:val="22"/>
        </w:rPr>
        <w:t xml:space="preserve"> ;  </w:t>
      </w:r>
      <w:r>
        <w:rPr>
          <w:i/>
          <w:sz w:val="22"/>
          <w:szCs w:val="22"/>
          <w:lang w:val="en-US"/>
        </w:rPr>
        <w:t>m</w:t>
      </w:r>
      <w:r>
        <w:rPr>
          <w:sz w:val="22"/>
          <w:szCs w:val="22"/>
        </w:rPr>
        <w:t xml:space="preserve"> – показатель адиабаты, </w:t>
      </w:r>
      <w:r>
        <w:rPr>
          <w:i/>
          <w:sz w:val="22"/>
          <w:szCs w:val="22"/>
          <w:lang w:val="en-US"/>
        </w:rPr>
        <w:t>m</w:t>
      </w:r>
      <w:r>
        <w:rPr>
          <w:i/>
          <w:sz w:val="22"/>
          <w:szCs w:val="22"/>
        </w:rPr>
        <w:t xml:space="preserve"> = 1,4.</w:t>
      </w:r>
    </w:p>
    <w:p w14:paraId="326327B0" w14:textId="77777777" w:rsidR="00E83838" w:rsidRDefault="00E83838" w:rsidP="00E83838">
      <w:pPr>
        <w:pStyle w:val="32"/>
        <w:ind w:firstLine="280"/>
        <w:jc w:val="both"/>
        <w:rPr>
          <w:sz w:val="22"/>
          <w:szCs w:val="22"/>
        </w:rPr>
      </w:pPr>
    </w:p>
    <w:p w14:paraId="20F66681" w14:textId="77777777" w:rsidR="00E83838" w:rsidRDefault="00E83838" w:rsidP="00E83838">
      <w:pPr>
        <w:pStyle w:val="32"/>
        <w:ind w:firstLine="280"/>
        <w:jc w:val="both"/>
        <w:rPr>
          <w:sz w:val="22"/>
          <w:szCs w:val="22"/>
        </w:rPr>
      </w:pPr>
      <w:r>
        <w:rPr>
          <w:sz w:val="22"/>
          <w:szCs w:val="22"/>
        </w:rPr>
        <w:t xml:space="preserve">Безопасное расстояние, </w:t>
      </w:r>
      <w:r>
        <w:rPr>
          <w:i/>
          <w:sz w:val="22"/>
          <w:szCs w:val="22"/>
        </w:rPr>
        <w:t>м</w:t>
      </w:r>
      <w:r>
        <w:rPr>
          <w:sz w:val="22"/>
          <w:szCs w:val="22"/>
        </w:rPr>
        <w:t>, от места взрыва для человека</w:t>
      </w:r>
    </w:p>
    <w:tbl>
      <w:tblPr>
        <w:tblW w:w="5000" w:type="pct"/>
        <w:tblLook w:val="01E0" w:firstRow="1" w:lastRow="1" w:firstColumn="1" w:lastColumn="1" w:noHBand="0" w:noVBand="0"/>
      </w:tblPr>
      <w:tblGrid>
        <w:gridCol w:w="7368"/>
        <w:gridCol w:w="2554"/>
      </w:tblGrid>
      <w:tr w:rsidR="00E83838" w14:paraId="5AEB6815" w14:textId="77777777" w:rsidTr="00E83838">
        <w:trPr>
          <w:trHeight w:val="544"/>
        </w:trPr>
        <w:tc>
          <w:tcPr>
            <w:tcW w:w="3713" w:type="pct"/>
            <w:vAlign w:val="center"/>
          </w:tcPr>
          <w:p w14:paraId="27C714FE" w14:textId="77777777" w:rsidR="00E83838" w:rsidRDefault="00E83838">
            <w:pPr>
              <w:pStyle w:val="32"/>
              <w:ind w:firstLine="280"/>
              <w:jc w:val="both"/>
              <w:rPr>
                <w:sz w:val="22"/>
                <w:szCs w:val="22"/>
              </w:rPr>
            </w:pPr>
          </w:p>
          <w:p w14:paraId="1B7D1B9C" w14:textId="77777777" w:rsidR="00E83838" w:rsidRDefault="00E83838">
            <w:pPr>
              <w:pStyle w:val="a5"/>
              <w:ind w:firstLine="280"/>
              <w:jc w:val="center"/>
              <w:rPr>
                <w:sz w:val="22"/>
                <w:szCs w:val="22"/>
                <w:vertAlign w:val="superscript"/>
              </w:rPr>
            </w:pPr>
            <w:r>
              <w:rPr>
                <w:sz w:val="22"/>
                <w:szCs w:val="22"/>
                <w:lang w:val="en-US"/>
              </w:rPr>
              <w:t xml:space="preserve">R </w:t>
            </w:r>
            <w:r>
              <w:rPr>
                <w:sz w:val="22"/>
                <w:szCs w:val="22"/>
                <w:vertAlign w:val="subscript"/>
                <w:lang w:val="en-US"/>
              </w:rPr>
              <w:t>min</w:t>
            </w:r>
            <w:r>
              <w:rPr>
                <w:sz w:val="22"/>
                <w:szCs w:val="22"/>
              </w:rPr>
              <w:t xml:space="preserve"> = 16 · </w:t>
            </w:r>
            <w:r>
              <w:rPr>
                <w:sz w:val="22"/>
                <w:szCs w:val="22"/>
                <w:lang w:val="en-US"/>
              </w:rPr>
              <w:t>q</w:t>
            </w:r>
            <w:r>
              <w:rPr>
                <w:sz w:val="22"/>
                <w:szCs w:val="22"/>
                <w:vertAlign w:val="superscript"/>
              </w:rPr>
              <w:t>1/3</w:t>
            </w:r>
          </w:p>
          <w:p w14:paraId="2998E027" w14:textId="77777777" w:rsidR="00E83838" w:rsidRDefault="00E83838">
            <w:pPr>
              <w:pStyle w:val="a5"/>
              <w:ind w:firstLine="280"/>
              <w:rPr>
                <w:sz w:val="22"/>
                <w:szCs w:val="22"/>
                <w:lang w:val="en-US"/>
              </w:rPr>
            </w:pPr>
          </w:p>
        </w:tc>
        <w:tc>
          <w:tcPr>
            <w:tcW w:w="1287" w:type="pct"/>
            <w:vAlign w:val="center"/>
            <w:hideMark/>
          </w:tcPr>
          <w:p w14:paraId="68DBFFA6" w14:textId="77777777" w:rsidR="00E83838" w:rsidRDefault="00E83838">
            <w:pPr>
              <w:pStyle w:val="a5"/>
              <w:ind w:firstLine="280"/>
              <w:jc w:val="right"/>
              <w:rPr>
                <w:sz w:val="22"/>
                <w:szCs w:val="22"/>
              </w:rPr>
            </w:pPr>
            <w:r>
              <w:rPr>
                <w:sz w:val="22"/>
                <w:szCs w:val="22"/>
              </w:rPr>
              <w:t>(5.3.)</w:t>
            </w:r>
          </w:p>
        </w:tc>
      </w:tr>
    </w:tbl>
    <w:p w14:paraId="1404D33C" w14:textId="77777777" w:rsidR="00E83838" w:rsidRDefault="00E83838" w:rsidP="00E83838">
      <w:pPr>
        <w:pStyle w:val="32"/>
        <w:ind w:firstLine="280"/>
        <w:jc w:val="both"/>
        <w:rPr>
          <w:sz w:val="22"/>
          <w:szCs w:val="22"/>
        </w:rPr>
      </w:pPr>
      <w:r>
        <w:rPr>
          <w:sz w:val="22"/>
          <w:szCs w:val="22"/>
        </w:rPr>
        <w:t xml:space="preserve">Безопасное расстояние, </w:t>
      </w:r>
      <w:r>
        <w:rPr>
          <w:i/>
          <w:sz w:val="22"/>
          <w:szCs w:val="22"/>
        </w:rPr>
        <w:t>м</w:t>
      </w:r>
      <w:r>
        <w:rPr>
          <w:sz w:val="22"/>
          <w:szCs w:val="22"/>
        </w:rPr>
        <w:t>, места взрыва для жилой застройки</w:t>
      </w:r>
    </w:p>
    <w:tbl>
      <w:tblPr>
        <w:tblW w:w="5000" w:type="pct"/>
        <w:tblLook w:val="01E0" w:firstRow="1" w:lastRow="1" w:firstColumn="1" w:lastColumn="1" w:noHBand="0" w:noVBand="0"/>
      </w:tblPr>
      <w:tblGrid>
        <w:gridCol w:w="7368"/>
        <w:gridCol w:w="2554"/>
      </w:tblGrid>
      <w:tr w:rsidR="00E83838" w14:paraId="3F6DDB37" w14:textId="77777777" w:rsidTr="00E83838">
        <w:trPr>
          <w:trHeight w:val="544"/>
        </w:trPr>
        <w:tc>
          <w:tcPr>
            <w:tcW w:w="3713" w:type="pct"/>
            <w:vAlign w:val="center"/>
          </w:tcPr>
          <w:p w14:paraId="182863F7" w14:textId="77777777" w:rsidR="00E83838" w:rsidRDefault="00E83838">
            <w:pPr>
              <w:pStyle w:val="32"/>
              <w:ind w:firstLine="280"/>
              <w:rPr>
                <w:sz w:val="22"/>
                <w:szCs w:val="22"/>
              </w:rPr>
            </w:pPr>
          </w:p>
          <w:p w14:paraId="608FB2ED" w14:textId="77777777" w:rsidR="00E83838" w:rsidRDefault="00E83838">
            <w:pPr>
              <w:pStyle w:val="32"/>
              <w:ind w:firstLine="280"/>
              <w:rPr>
                <w:sz w:val="22"/>
                <w:szCs w:val="22"/>
              </w:rPr>
            </w:pPr>
            <w:r>
              <w:rPr>
                <w:sz w:val="22"/>
                <w:szCs w:val="22"/>
                <w:lang w:val="en-US"/>
              </w:rPr>
              <w:t xml:space="preserve">R </w:t>
            </w:r>
            <w:r>
              <w:rPr>
                <w:sz w:val="22"/>
                <w:szCs w:val="22"/>
                <w:vertAlign w:val="subscript"/>
                <w:lang w:val="en-US"/>
              </w:rPr>
              <w:t xml:space="preserve">min </w:t>
            </w:r>
            <w:r>
              <w:rPr>
                <w:sz w:val="22"/>
                <w:szCs w:val="22"/>
              </w:rPr>
              <w:t xml:space="preserve">= 5 · </w:t>
            </w:r>
            <w:r>
              <w:rPr>
                <w:sz w:val="22"/>
                <w:szCs w:val="22"/>
                <w:lang w:val="en-US"/>
              </w:rPr>
              <w:t>q</w:t>
            </w:r>
            <w:r>
              <w:rPr>
                <w:sz w:val="22"/>
                <w:szCs w:val="22"/>
                <w:vertAlign w:val="superscript"/>
              </w:rPr>
              <w:t>1/2</w:t>
            </w:r>
          </w:p>
          <w:p w14:paraId="03D010C8" w14:textId="77777777" w:rsidR="00E83838" w:rsidRDefault="00E83838">
            <w:pPr>
              <w:pStyle w:val="a5"/>
              <w:ind w:firstLine="280"/>
              <w:rPr>
                <w:sz w:val="22"/>
                <w:szCs w:val="22"/>
              </w:rPr>
            </w:pPr>
          </w:p>
          <w:p w14:paraId="60208499" w14:textId="77777777" w:rsidR="00E83838" w:rsidRDefault="00E83838">
            <w:pPr>
              <w:pStyle w:val="a5"/>
              <w:ind w:firstLine="280"/>
              <w:rPr>
                <w:sz w:val="22"/>
                <w:szCs w:val="22"/>
              </w:rPr>
            </w:pPr>
          </w:p>
        </w:tc>
        <w:tc>
          <w:tcPr>
            <w:tcW w:w="1287" w:type="pct"/>
            <w:vAlign w:val="center"/>
            <w:hideMark/>
          </w:tcPr>
          <w:p w14:paraId="5A8BC769" w14:textId="77777777" w:rsidR="00E83838" w:rsidRDefault="00E83838">
            <w:pPr>
              <w:pStyle w:val="a5"/>
              <w:ind w:firstLine="280"/>
              <w:jc w:val="right"/>
              <w:rPr>
                <w:sz w:val="22"/>
                <w:szCs w:val="22"/>
              </w:rPr>
            </w:pPr>
            <w:r>
              <w:rPr>
                <w:sz w:val="22"/>
                <w:szCs w:val="22"/>
              </w:rPr>
              <w:t>(5.4.)</w:t>
            </w:r>
          </w:p>
        </w:tc>
      </w:tr>
    </w:tbl>
    <w:p w14:paraId="747F9F2D" w14:textId="77777777" w:rsidR="00E83838" w:rsidRDefault="00E83838" w:rsidP="00E83838">
      <w:pPr>
        <w:pStyle w:val="32"/>
        <w:numPr>
          <w:ilvl w:val="1"/>
          <w:numId w:val="2"/>
        </w:numPr>
        <w:jc w:val="both"/>
        <w:rPr>
          <w:caps/>
          <w:sz w:val="22"/>
          <w:szCs w:val="22"/>
        </w:rPr>
      </w:pPr>
      <w:r>
        <w:rPr>
          <w:caps/>
          <w:sz w:val="22"/>
          <w:szCs w:val="22"/>
        </w:rPr>
        <w:t>2.2.  Взрыв газовоздушной смеси.</w:t>
      </w:r>
    </w:p>
    <w:p w14:paraId="5F0A6527" w14:textId="77777777" w:rsidR="00E83838" w:rsidRDefault="00E83838" w:rsidP="00E83838">
      <w:pPr>
        <w:pStyle w:val="32"/>
        <w:ind w:firstLine="280"/>
        <w:jc w:val="both"/>
        <w:rPr>
          <w:sz w:val="22"/>
          <w:szCs w:val="22"/>
        </w:rPr>
      </w:pPr>
      <w:r>
        <w:rPr>
          <w:sz w:val="22"/>
          <w:szCs w:val="22"/>
        </w:rPr>
        <w:t xml:space="preserve">Избыточное давление при взрыве газовоздушной </w:t>
      </w:r>
      <w:proofErr w:type="gramStart"/>
      <w:r>
        <w:rPr>
          <w:sz w:val="22"/>
          <w:szCs w:val="22"/>
        </w:rPr>
        <w:t xml:space="preserve">смеси </w:t>
      </w:r>
      <w:r>
        <w:rPr>
          <w:i/>
          <w:sz w:val="22"/>
          <w:szCs w:val="22"/>
        </w:rPr>
        <w:t>,</w:t>
      </w:r>
      <w:proofErr w:type="gramEnd"/>
      <w:r>
        <w:rPr>
          <w:i/>
          <w:sz w:val="22"/>
          <w:szCs w:val="22"/>
        </w:rPr>
        <w:t xml:space="preserve"> кПа</w:t>
      </w:r>
      <w:r>
        <w:rPr>
          <w:sz w:val="22"/>
          <w:szCs w:val="22"/>
        </w:rPr>
        <w:t>,</w:t>
      </w:r>
    </w:p>
    <w:p w14:paraId="2CD760E9" w14:textId="77777777" w:rsidR="00E83838" w:rsidRDefault="00E83838" w:rsidP="00E83838">
      <w:pPr>
        <w:pStyle w:val="32"/>
        <w:ind w:firstLine="280"/>
        <w:jc w:val="both"/>
        <w:rPr>
          <w:sz w:val="22"/>
          <w:szCs w:val="22"/>
        </w:rPr>
      </w:pPr>
    </w:p>
    <w:tbl>
      <w:tblPr>
        <w:tblW w:w="5000" w:type="pct"/>
        <w:tblLook w:val="01E0" w:firstRow="1" w:lastRow="1" w:firstColumn="1" w:lastColumn="1" w:noHBand="0" w:noVBand="0"/>
      </w:tblPr>
      <w:tblGrid>
        <w:gridCol w:w="7368"/>
        <w:gridCol w:w="2554"/>
      </w:tblGrid>
      <w:tr w:rsidR="00E83838" w14:paraId="3CAA6300" w14:textId="77777777" w:rsidTr="00E83838">
        <w:trPr>
          <w:trHeight w:val="156"/>
        </w:trPr>
        <w:tc>
          <w:tcPr>
            <w:tcW w:w="3713" w:type="pct"/>
            <w:vAlign w:val="center"/>
          </w:tcPr>
          <w:p w14:paraId="5DAD9905" w14:textId="77777777" w:rsidR="00E83838" w:rsidRDefault="00E83838">
            <w:pPr>
              <w:pStyle w:val="a5"/>
              <w:ind w:firstLine="280"/>
              <w:jc w:val="center"/>
              <w:rPr>
                <w:sz w:val="22"/>
                <w:szCs w:val="22"/>
              </w:rPr>
            </w:pPr>
            <w:r>
              <w:rPr>
                <w:i/>
                <w:position w:val="-14"/>
                <w:sz w:val="22"/>
                <w:szCs w:val="22"/>
              </w:rPr>
              <w:object w:dxaOrig="435" w:dyaOrig="375" w14:anchorId="6B5E58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8.75pt" o:ole="">
                  <v:imagedata r:id="rId5" o:title=""/>
                </v:shape>
                <o:OLEObject Type="Embed" ProgID="Equation.3" ShapeID="_x0000_i1025" DrawAspect="Content" ObjectID="_1714892382" r:id="rId6"/>
              </w:object>
            </w:r>
            <w:r>
              <w:rPr>
                <w:sz w:val="22"/>
                <w:szCs w:val="22"/>
              </w:rPr>
              <w:t xml:space="preserve">  = (</w:t>
            </w:r>
            <w:r>
              <w:rPr>
                <w:sz w:val="22"/>
                <w:szCs w:val="22"/>
                <w:lang w:val="en-US"/>
              </w:rPr>
              <w:t>m</w:t>
            </w:r>
            <w:r>
              <w:rPr>
                <w:sz w:val="22"/>
                <w:szCs w:val="22"/>
              </w:rPr>
              <w:t xml:space="preserve"> · </w:t>
            </w:r>
            <w:r>
              <w:rPr>
                <w:sz w:val="22"/>
                <w:szCs w:val="22"/>
                <w:lang w:val="en-US"/>
              </w:rPr>
              <w:t>H</w:t>
            </w:r>
            <w:r>
              <w:rPr>
                <w:sz w:val="22"/>
                <w:szCs w:val="22"/>
                <w:vertAlign w:val="subscript"/>
                <w:lang w:val="en-US"/>
              </w:rPr>
              <w:t>T</w:t>
            </w:r>
            <w:r>
              <w:rPr>
                <w:sz w:val="22"/>
                <w:szCs w:val="22"/>
              </w:rPr>
              <w:t>·</w:t>
            </w:r>
            <w:r>
              <w:rPr>
                <w:sz w:val="22"/>
                <w:szCs w:val="22"/>
                <w:vertAlign w:val="subscript"/>
              </w:rPr>
              <w:t xml:space="preserve"> </w:t>
            </w:r>
            <w:r>
              <w:rPr>
                <w:sz w:val="22"/>
                <w:szCs w:val="22"/>
                <w:lang w:val="en-US"/>
              </w:rPr>
              <w:t>p</w:t>
            </w:r>
            <w:r>
              <w:rPr>
                <w:sz w:val="22"/>
                <w:szCs w:val="22"/>
                <w:vertAlign w:val="subscript"/>
              </w:rPr>
              <w:t>0</w:t>
            </w:r>
            <w:r>
              <w:rPr>
                <w:sz w:val="22"/>
                <w:szCs w:val="22"/>
              </w:rPr>
              <w:t xml:space="preserve">· </w:t>
            </w:r>
            <w:r>
              <w:rPr>
                <w:sz w:val="22"/>
                <w:szCs w:val="22"/>
                <w:lang w:val="en-US"/>
              </w:rPr>
              <w:t>z</w:t>
            </w:r>
            <w:r>
              <w:rPr>
                <w:sz w:val="22"/>
                <w:szCs w:val="22"/>
              </w:rPr>
              <w:t>) / (</w:t>
            </w:r>
            <w:proofErr w:type="spellStart"/>
            <w:r>
              <w:rPr>
                <w:sz w:val="22"/>
                <w:szCs w:val="22"/>
                <w:lang w:val="en-US"/>
              </w:rPr>
              <w:t>V</w:t>
            </w:r>
            <w:r>
              <w:rPr>
                <w:sz w:val="22"/>
                <w:szCs w:val="22"/>
                <w:vertAlign w:val="subscript"/>
                <w:lang w:val="en-US"/>
              </w:rPr>
              <w:t>n</w:t>
            </w:r>
            <w:proofErr w:type="spellEnd"/>
            <w:r>
              <w:rPr>
                <w:sz w:val="22"/>
                <w:szCs w:val="22"/>
                <w:lang w:val="en-US"/>
              </w:rPr>
              <w:t xml:space="preserve"> </w:t>
            </w:r>
            <w:r>
              <w:rPr>
                <w:sz w:val="22"/>
                <w:szCs w:val="22"/>
              </w:rPr>
              <w:t xml:space="preserve">·с· </w:t>
            </w:r>
            <w:r>
              <w:rPr>
                <w:sz w:val="22"/>
                <w:szCs w:val="22"/>
                <w:lang w:val="en-US"/>
              </w:rPr>
              <w:sym w:font="Symbol" w:char="F072"/>
            </w:r>
            <w:r>
              <w:rPr>
                <w:sz w:val="22"/>
                <w:szCs w:val="22"/>
                <w:lang w:val="en-US"/>
              </w:rPr>
              <w:t xml:space="preserve"> </w:t>
            </w:r>
            <w:r>
              <w:rPr>
                <w:sz w:val="22"/>
                <w:szCs w:val="22"/>
              </w:rPr>
              <w:t>·</w:t>
            </w:r>
            <w:r>
              <w:rPr>
                <w:sz w:val="22"/>
                <w:szCs w:val="22"/>
                <w:lang w:val="en-US"/>
              </w:rPr>
              <w:t>T</w:t>
            </w:r>
            <w:r>
              <w:rPr>
                <w:sz w:val="22"/>
                <w:szCs w:val="22"/>
                <w:vertAlign w:val="subscript"/>
              </w:rPr>
              <w:t>0</w:t>
            </w:r>
            <w:r>
              <w:rPr>
                <w:sz w:val="22"/>
                <w:szCs w:val="22"/>
              </w:rPr>
              <w:t>·</w:t>
            </w:r>
            <w:r>
              <w:rPr>
                <w:sz w:val="22"/>
                <w:szCs w:val="22"/>
                <w:vertAlign w:val="subscript"/>
              </w:rPr>
              <w:t xml:space="preserve"> </w:t>
            </w:r>
            <w:r>
              <w:rPr>
                <w:sz w:val="22"/>
                <w:szCs w:val="22"/>
                <w:lang w:val="en-US"/>
              </w:rPr>
              <w:t>R</w:t>
            </w:r>
            <w:r>
              <w:rPr>
                <w:sz w:val="22"/>
                <w:szCs w:val="22"/>
                <w:vertAlign w:val="subscript"/>
              </w:rPr>
              <w:t>Н</w:t>
            </w:r>
            <w:r>
              <w:rPr>
                <w:sz w:val="22"/>
                <w:szCs w:val="22"/>
              </w:rPr>
              <w:t>),</w:t>
            </w:r>
          </w:p>
          <w:p w14:paraId="67D42E81" w14:textId="77777777" w:rsidR="00E83838" w:rsidRDefault="00E83838">
            <w:pPr>
              <w:pStyle w:val="a5"/>
              <w:ind w:firstLine="280"/>
              <w:rPr>
                <w:sz w:val="22"/>
                <w:szCs w:val="22"/>
              </w:rPr>
            </w:pPr>
          </w:p>
        </w:tc>
        <w:tc>
          <w:tcPr>
            <w:tcW w:w="1287" w:type="pct"/>
            <w:vAlign w:val="center"/>
            <w:hideMark/>
          </w:tcPr>
          <w:p w14:paraId="5208F4F6" w14:textId="77777777" w:rsidR="00E83838" w:rsidRDefault="00E83838">
            <w:pPr>
              <w:pStyle w:val="a5"/>
              <w:ind w:firstLine="280"/>
              <w:jc w:val="right"/>
              <w:rPr>
                <w:sz w:val="22"/>
                <w:szCs w:val="22"/>
              </w:rPr>
            </w:pPr>
            <w:r>
              <w:rPr>
                <w:sz w:val="22"/>
                <w:szCs w:val="22"/>
              </w:rPr>
              <w:t>(5.5.)</w:t>
            </w:r>
          </w:p>
        </w:tc>
      </w:tr>
    </w:tbl>
    <w:p w14:paraId="6FA4C479" w14:textId="77777777" w:rsidR="00E83838" w:rsidRDefault="00E83838" w:rsidP="00E83838">
      <w:pPr>
        <w:pStyle w:val="32"/>
        <w:ind w:firstLine="280"/>
        <w:jc w:val="both"/>
        <w:rPr>
          <w:i/>
          <w:sz w:val="22"/>
          <w:szCs w:val="22"/>
        </w:rPr>
      </w:pPr>
      <w:r>
        <w:rPr>
          <w:sz w:val="22"/>
          <w:szCs w:val="22"/>
        </w:rPr>
        <w:t xml:space="preserve">где </w:t>
      </w:r>
      <w:r>
        <w:rPr>
          <w:i/>
          <w:sz w:val="22"/>
          <w:szCs w:val="22"/>
          <w:lang w:val="en-US"/>
        </w:rPr>
        <w:t>m</w:t>
      </w:r>
      <w:r w:rsidRPr="00E83838">
        <w:rPr>
          <w:sz w:val="22"/>
          <w:szCs w:val="22"/>
        </w:rPr>
        <w:t xml:space="preserve"> </w:t>
      </w:r>
      <w:r>
        <w:rPr>
          <w:sz w:val="22"/>
          <w:szCs w:val="22"/>
        </w:rPr>
        <w:t xml:space="preserve">– масса горючего газа, </w:t>
      </w:r>
      <w:r>
        <w:rPr>
          <w:i/>
          <w:sz w:val="22"/>
          <w:szCs w:val="22"/>
        </w:rPr>
        <w:t>кг</w:t>
      </w:r>
      <w:r>
        <w:rPr>
          <w:sz w:val="22"/>
          <w:szCs w:val="22"/>
        </w:rPr>
        <w:t xml:space="preserve">; </w:t>
      </w:r>
      <w:r>
        <w:rPr>
          <w:i/>
          <w:sz w:val="22"/>
          <w:szCs w:val="22"/>
          <w:lang w:val="en-US"/>
        </w:rPr>
        <w:t>H</w:t>
      </w:r>
      <w:r>
        <w:rPr>
          <w:i/>
          <w:sz w:val="22"/>
          <w:szCs w:val="22"/>
          <w:vertAlign w:val="subscript"/>
          <w:lang w:val="en-US"/>
        </w:rPr>
        <w:t>T</w:t>
      </w:r>
      <w:r>
        <w:rPr>
          <w:sz w:val="22"/>
          <w:szCs w:val="22"/>
        </w:rPr>
        <w:t xml:space="preserve"> – теплота сгорания, </w:t>
      </w:r>
      <w:r>
        <w:rPr>
          <w:i/>
          <w:sz w:val="22"/>
          <w:szCs w:val="22"/>
        </w:rPr>
        <w:t xml:space="preserve">кДж/кг, </w:t>
      </w:r>
      <w:r>
        <w:rPr>
          <w:i/>
          <w:sz w:val="22"/>
          <w:szCs w:val="22"/>
          <w:lang w:val="en-US"/>
        </w:rPr>
        <w:t>H</w:t>
      </w:r>
      <w:r>
        <w:rPr>
          <w:i/>
          <w:sz w:val="22"/>
          <w:szCs w:val="22"/>
          <w:vertAlign w:val="subscript"/>
          <w:lang w:val="en-US"/>
        </w:rPr>
        <w:t>T</w:t>
      </w:r>
      <w:r w:rsidRPr="00E83838">
        <w:rPr>
          <w:sz w:val="22"/>
          <w:szCs w:val="22"/>
          <w:vertAlign w:val="subscript"/>
        </w:rPr>
        <w:t xml:space="preserve"> </w:t>
      </w:r>
      <w:r>
        <w:rPr>
          <w:i/>
          <w:sz w:val="22"/>
          <w:szCs w:val="22"/>
        </w:rPr>
        <w:t>=</w:t>
      </w:r>
      <w:r>
        <w:rPr>
          <w:i/>
          <w:sz w:val="22"/>
          <w:szCs w:val="22"/>
          <w:vertAlign w:val="subscript"/>
        </w:rPr>
        <w:t xml:space="preserve"> </w:t>
      </w:r>
      <w:r>
        <w:rPr>
          <w:i/>
          <w:sz w:val="22"/>
          <w:szCs w:val="22"/>
        </w:rPr>
        <w:t>40·10</w:t>
      </w:r>
      <w:r>
        <w:rPr>
          <w:i/>
          <w:sz w:val="22"/>
          <w:szCs w:val="22"/>
          <w:vertAlign w:val="superscript"/>
        </w:rPr>
        <w:t>3</w:t>
      </w:r>
      <w:r>
        <w:rPr>
          <w:sz w:val="22"/>
          <w:szCs w:val="22"/>
        </w:rPr>
        <w:t xml:space="preserve"> </w:t>
      </w:r>
      <w:r>
        <w:rPr>
          <w:i/>
          <w:sz w:val="22"/>
          <w:szCs w:val="22"/>
        </w:rPr>
        <w:t>кДж/кг</w:t>
      </w:r>
      <w:r>
        <w:rPr>
          <w:sz w:val="22"/>
          <w:szCs w:val="22"/>
        </w:rPr>
        <w:t xml:space="preserve">; </w:t>
      </w:r>
      <w:r>
        <w:rPr>
          <w:i/>
          <w:sz w:val="22"/>
          <w:szCs w:val="22"/>
          <w:lang w:val="en-US"/>
        </w:rPr>
        <w:t>p</w:t>
      </w:r>
      <w:proofErr w:type="gramStart"/>
      <w:r>
        <w:rPr>
          <w:i/>
          <w:sz w:val="22"/>
          <w:szCs w:val="22"/>
          <w:vertAlign w:val="subscript"/>
        </w:rPr>
        <w:t>0</w:t>
      </w:r>
      <w:r>
        <w:rPr>
          <w:sz w:val="22"/>
          <w:szCs w:val="22"/>
        </w:rPr>
        <w:t xml:space="preserve">  </w:t>
      </w:r>
      <w:r>
        <w:rPr>
          <w:i/>
          <w:sz w:val="22"/>
          <w:szCs w:val="22"/>
        </w:rPr>
        <w:t>=</w:t>
      </w:r>
      <w:proofErr w:type="gramEnd"/>
      <w:r>
        <w:rPr>
          <w:i/>
          <w:sz w:val="22"/>
          <w:szCs w:val="22"/>
        </w:rPr>
        <w:t xml:space="preserve"> 101</w:t>
      </w:r>
      <w:r>
        <w:rPr>
          <w:sz w:val="22"/>
          <w:szCs w:val="22"/>
        </w:rPr>
        <w:t xml:space="preserve"> </w:t>
      </w:r>
      <w:proofErr w:type="spellStart"/>
      <w:r>
        <w:rPr>
          <w:i/>
          <w:sz w:val="22"/>
          <w:szCs w:val="22"/>
        </w:rPr>
        <w:t>кПА</w:t>
      </w:r>
      <w:proofErr w:type="spellEnd"/>
      <w:r>
        <w:rPr>
          <w:sz w:val="22"/>
          <w:szCs w:val="22"/>
        </w:rPr>
        <w:t xml:space="preserve"> – начальное давление;  </w:t>
      </w:r>
      <w:r>
        <w:rPr>
          <w:i/>
          <w:sz w:val="22"/>
          <w:szCs w:val="22"/>
          <w:lang w:val="en-US"/>
        </w:rPr>
        <w:t>z</w:t>
      </w:r>
      <w:r>
        <w:rPr>
          <w:sz w:val="22"/>
          <w:szCs w:val="22"/>
        </w:rPr>
        <w:t xml:space="preserve"> -  доля участия  взвешенного дисперсного продукта при взрыве,  </w:t>
      </w:r>
      <w:r>
        <w:rPr>
          <w:i/>
          <w:sz w:val="22"/>
          <w:szCs w:val="22"/>
          <w:lang w:val="en-US"/>
        </w:rPr>
        <w:t>z</w:t>
      </w:r>
      <w:r>
        <w:rPr>
          <w:i/>
          <w:sz w:val="22"/>
          <w:szCs w:val="22"/>
        </w:rPr>
        <w:t>=0,5;</w:t>
      </w:r>
    </w:p>
    <w:p w14:paraId="1F124F1E" w14:textId="77777777" w:rsidR="00E83838" w:rsidRDefault="00E83838" w:rsidP="00E83838">
      <w:pPr>
        <w:pStyle w:val="32"/>
        <w:jc w:val="both"/>
        <w:rPr>
          <w:sz w:val="22"/>
          <w:szCs w:val="22"/>
        </w:rPr>
      </w:pPr>
      <w:r>
        <w:rPr>
          <w:i/>
          <w:sz w:val="22"/>
          <w:szCs w:val="22"/>
        </w:rPr>
        <w:t xml:space="preserve"> </w:t>
      </w:r>
      <w:proofErr w:type="spellStart"/>
      <w:proofErr w:type="gramStart"/>
      <w:r>
        <w:rPr>
          <w:i/>
          <w:sz w:val="22"/>
          <w:szCs w:val="22"/>
          <w:lang w:val="en-US"/>
        </w:rPr>
        <w:t>V</w:t>
      </w:r>
      <w:r>
        <w:rPr>
          <w:i/>
          <w:sz w:val="22"/>
          <w:szCs w:val="22"/>
          <w:vertAlign w:val="subscript"/>
          <w:lang w:val="en-US"/>
        </w:rPr>
        <w:t>n</w:t>
      </w:r>
      <w:proofErr w:type="spellEnd"/>
      <w:r>
        <w:rPr>
          <w:sz w:val="22"/>
          <w:szCs w:val="22"/>
        </w:rPr>
        <w:t xml:space="preserve">  -</w:t>
      </w:r>
      <w:proofErr w:type="gramEnd"/>
      <w:r>
        <w:rPr>
          <w:sz w:val="22"/>
          <w:szCs w:val="22"/>
        </w:rPr>
        <w:t xml:space="preserve"> объем помещения, </w:t>
      </w:r>
      <w:r>
        <w:rPr>
          <w:i/>
          <w:sz w:val="22"/>
          <w:szCs w:val="22"/>
        </w:rPr>
        <w:t>м</w:t>
      </w:r>
      <w:r>
        <w:rPr>
          <w:i/>
          <w:sz w:val="22"/>
          <w:szCs w:val="22"/>
          <w:vertAlign w:val="superscript"/>
        </w:rPr>
        <w:t>3</w:t>
      </w:r>
      <w:r>
        <w:rPr>
          <w:sz w:val="22"/>
          <w:szCs w:val="22"/>
        </w:rPr>
        <w:t xml:space="preserve">; </w:t>
      </w:r>
      <w:r>
        <w:rPr>
          <w:i/>
          <w:sz w:val="22"/>
          <w:szCs w:val="22"/>
        </w:rPr>
        <w:t>с = 1,01</w:t>
      </w:r>
      <w:r>
        <w:rPr>
          <w:sz w:val="22"/>
          <w:szCs w:val="22"/>
        </w:rPr>
        <w:t xml:space="preserve"> </w:t>
      </w:r>
      <w:r>
        <w:rPr>
          <w:i/>
          <w:sz w:val="22"/>
          <w:szCs w:val="22"/>
        </w:rPr>
        <w:t>кДж</w:t>
      </w:r>
      <w:r>
        <w:rPr>
          <w:sz w:val="22"/>
          <w:szCs w:val="22"/>
        </w:rPr>
        <w:t xml:space="preserve"> – теплоемкость воздуха; </w:t>
      </w:r>
      <w:r>
        <w:rPr>
          <w:i/>
          <w:sz w:val="22"/>
          <w:szCs w:val="22"/>
          <w:lang w:val="en-US"/>
        </w:rPr>
        <w:sym w:font="Symbol" w:char="F072"/>
      </w:r>
      <w:r>
        <w:rPr>
          <w:sz w:val="22"/>
          <w:szCs w:val="22"/>
        </w:rPr>
        <w:t xml:space="preserve">  </w:t>
      </w:r>
      <w:r>
        <w:rPr>
          <w:i/>
          <w:sz w:val="22"/>
          <w:szCs w:val="22"/>
        </w:rPr>
        <w:t>= 1,29</w:t>
      </w:r>
      <w:r>
        <w:rPr>
          <w:sz w:val="22"/>
          <w:szCs w:val="22"/>
        </w:rPr>
        <w:t xml:space="preserve"> </w:t>
      </w:r>
      <w:r>
        <w:rPr>
          <w:i/>
          <w:sz w:val="22"/>
          <w:szCs w:val="22"/>
        </w:rPr>
        <w:t>кг/м</w:t>
      </w:r>
      <w:r>
        <w:rPr>
          <w:i/>
          <w:sz w:val="22"/>
          <w:szCs w:val="22"/>
          <w:vertAlign w:val="superscript"/>
        </w:rPr>
        <w:t>3</w:t>
      </w:r>
      <w:r>
        <w:rPr>
          <w:sz w:val="22"/>
          <w:szCs w:val="22"/>
          <w:vertAlign w:val="superscript"/>
        </w:rPr>
        <w:t xml:space="preserve">  </w:t>
      </w:r>
      <w:r>
        <w:rPr>
          <w:sz w:val="22"/>
          <w:szCs w:val="22"/>
        </w:rPr>
        <w:t xml:space="preserve">- плотность воздуха; </w:t>
      </w:r>
    </w:p>
    <w:p w14:paraId="1C7200CD" w14:textId="77777777" w:rsidR="00E83838" w:rsidRDefault="00E83838" w:rsidP="00E83838">
      <w:pPr>
        <w:pStyle w:val="32"/>
        <w:jc w:val="both"/>
        <w:rPr>
          <w:sz w:val="22"/>
          <w:szCs w:val="22"/>
        </w:rPr>
      </w:pPr>
      <w:r>
        <w:rPr>
          <w:i/>
          <w:sz w:val="22"/>
          <w:szCs w:val="22"/>
          <w:lang w:val="en-US"/>
        </w:rPr>
        <w:t>T</w:t>
      </w:r>
      <w:proofErr w:type="gramStart"/>
      <w:r>
        <w:rPr>
          <w:i/>
          <w:sz w:val="22"/>
          <w:szCs w:val="22"/>
          <w:vertAlign w:val="subscript"/>
        </w:rPr>
        <w:t>0</w:t>
      </w:r>
      <w:r>
        <w:rPr>
          <w:sz w:val="22"/>
          <w:szCs w:val="22"/>
          <w:vertAlign w:val="subscript"/>
        </w:rPr>
        <w:t xml:space="preserve"> </w:t>
      </w:r>
      <w:r>
        <w:rPr>
          <w:sz w:val="22"/>
          <w:szCs w:val="22"/>
        </w:rPr>
        <w:t xml:space="preserve"> </w:t>
      </w:r>
      <w:r>
        <w:rPr>
          <w:i/>
          <w:sz w:val="22"/>
          <w:szCs w:val="22"/>
        </w:rPr>
        <w:t>=</w:t>
      </w:r>
      <w:proofErr w:type="gramEnd"/>
      <w:r>
        <w:rPr>
          <w:i/>
          <w:sz w:val="22"/>
          <w:szCs w:val="22"/>
        </w:rPr>
        <w:t xml:space="preserve"> 300</w:t>
      </w:r>
      <w:r>
        <w:rPr>
          <w:sz w:val="22"/>
          <w:szCs w:val="22"/>
        </w:rPr>
        <w:t xml:space="preserve"> </w:t>
      </w:r>
      <w:r>
        <w:rPr>
          <w:i/>
          <w:sz w:val="22"/>
          <w:szCs w:val="22"/>
        </w:rPr>
        <w:t>К</w:t>
      </w:r>
      <w:r>
        <w:rPr>
          <w:sz w:val="22"/>
          <w:szCs w:val="22"/>
        </w:rPr>
        <w:t xml:space="preserve"> – температура в помещении; </w:t>
      </w:r>
      <w:r>
        <w:rPr>
          <w:i/>
          <w:sz w:val="22"/>
          <w:szCs w:val="22"/>
          <w:lang w:val="en-US"/>
        </w:rPr>
        <w:t>R</w:t>
      </w:r>
      <w:r>
        <w:rPr>
          <w:i/>
          <w:sz w:val="22"/>
          <w:szCs w:val="22"/>
          <w:vertAlign w:val="subscript"/>
        </w:rPr>
        <w:t>Н</w:t>
      </w:r>
      <w:r>
        <w:rPr>
          <w:sz w:val="22"/>
          <w:szCs w:val="22"/>
        </w:rPr>
        <w:t xml:space="preserve"> </w:t>
      </w:r>
      <w:r>
        <w:rPr>
          <w:i/>
          <w:sz w:val="22"/>
          <w:szCs w:val="22"/>
        </w:rPr>
        <w:t>= 3</w:t>
      </w:r>
      <w:r>
        <w:rPr>
          <w:sz w:val="22"/>
          <w:szCs w:val="22"/>
        </w:rPr>
        <w:t>, коэффициент негерметичности помещения;</w:t>
      </w:r>
    </w:p>
    <w:p w14:paraId="5C957636" w14:textId="77777777" w:rsidR="00E83838" w:rsidRDefault="00E83838" w:rsidP="00E83838">
      <w:pPr>
        <w:pStyle w:val="NormalWeb"/>
        <w:ind w:firstLine="280"/>
        <w:jc w:val="both"/>
        <w:rPr>
          <w:rFonts w:ascii="Times New Roman" w:hAnsi="Times New Roman"/>
          <w:spacing w:val="0"/>
          <w:sz w:val="22"/>
          <w:szCs w:val="22"/>
        </w:rPr>
      </w:pPr>
    </w:p>
    <w:p w14:paraId="6CE4E93B" w14:textId="77777777" w:rsidR="00E83838" w:rsidRDefault="00E83838" w:rsidP="00E83838">
      <w:pPr>
        <w:pStyle w:val="NormalWeb"/>
        <w:ind w:firstLine="280"/>
        <w:jc w:val="both"/>
        <w:rPr>
          <w:rFonts w:ascii="Times New Roman" w:hAnsi="Times New Roman"/>
          <w:spacing w:val="0"/>
          <w:sz w:val="22"/>
          <w:szCs w:val="22"/>
        </w:rPr>
      </w:pPr>
    </w:p>
    <w:p w14:paraId="24D460B1" w14:textId="77777777" w:rsidR="00E83838" w:rsidRDefault="00E83838" w:rsidP="00E83838">
      <w:pPr>
        <w:pStyle w:val="32"/>
        <w:numPr>
          <w:ilvl w:val="1"/>
          <w:numId w:val="2"/>
        </w:numPr>
        <w:jc w:val="both"/>
        <w:rPr>
          <w:sz w:val="22"/>
          <w:szCs w:val="22"/>
        </w:rPr>
      </w:pPr>
      <w:r>
        <w:rPr>
          <w:caps/>
          <w:sz w:val="22"/>
          <w:szCs w:val="22"/>
        </w:rPr>
        <w:t>2.3. Ядерный взрыв и взрыв емкости</w:t>
      </w:r>
    </w:p>
    <w:p w14:paraId="028E1B47" w14:textId="77777777" w:rsidR="00E83838" w:rsidRDefault="00E83838" w:rsidP="00E83838">
      <w:pPr>
        <w:pStyle w:val="32"/>
        <w:ind w:firstLine="280"/>
        <w:jc w:val="both"/>
        <w:rPr>
          <w:sz w:val="22"/>
          <w:szCs w:val="22"/>
        </w:rPr>
      </w:pPr>
      <w:r>
        <w:rPr>
          <w:sz w:val="22"/>
          <w:szCs w:val="22"/>
        </w:rPr>
        <w:t xml:space="preserve">Избыточное давление, </w:t>
      </w:r>
      <w:r>
        <w:rPr>
          <w:i/>
          <w:sz w:val="22"/>
          <w:szCs w:val="22"/>
        </w:rPr>
        <w:t>кПа</w:t>
      </w:r>
      <w:r>
        <w:rPr>
          <w:sz w:val="22"/>
          <w:szCs w:val="22"/>
        </w:rPr>
        <w:t>, во фронте ударной волны наземного и воздушного ядерного взрыва, а также при взрыве емкости со сжатым газом</w:t>
      </w:r>
    </w:p>
    <w:p w14:paraId="20B93661" w14:textId="77777777" w:rsidR="00E83838" w:rsidRDefault="00E83838" w:rsidP="00E83838">
      <w:pPr>
        <w:pStyle w:val="32"/>
        <w:ind w:firstLine="280"/>
        <w:jc w:val="both"/>
        <w:rPr>
          <w:b/>
          <w:sz w:val="22"/>
          <w:szCs w:val="22"/>
        </w:rPr>
      </w:pPr>
    </w:p>
    <w:tbl>
      <w:tblPr>
        <w:tblW w:w="5000" w:type="pct"/>
        <w:jc w:val="center"/>
        <w:tblLook w:val="01E0" w:firstRow="1" w:lastRow="1" w:firstColumn="1" w:lastColumn="1" w:noHBand="0" w:noVBand="0"/>
      </w:tblPr>
      <w:tblGrid>
        <w:gridCol w:w="8793"/>
        <w:gridCol w:w="1129"/>
      </w:tblGrid>
      <w:tr w:rsidR="00E83838" w14:paraId="5971D7E8" w14:textId="77777777" w:rsidTr="00E83838">
        <w:trPr>
          <w:trHeight w:val="544"/>
          <w:jc w:val="center"/>
        </w:trPr>
        <w:tc>
          <w:tcPr>
            <w:tcW w:w="4431" w:type="pct"/>
            <w:vAlign w:val="center"/>
          </w:tcPr>
          <w:p w14:paraId="7C67FAEF" w14:textId="77777777" w:rsidR="00E83838" w:rsidRDefault="00E83838">
            <w:pPr>
              <w:pStyle w:val="32"/>
              <w:ind w:firstLine="280"/>
              <w:jc w:val="both"/>
              <w:rPr>
                <w:sz w:val="22"/>
                <w:szCs w:val="22"/>
              </w:rPr>
            </w:pPr>
            <w:r>
              <w:rPr>
                <w:sz w:val="22"/>
                <w:szCs w:val="22"/>
              </w:rPr>
              <w:t xml:space="preserve">                                               </w:t>
            </w:r>
            <w:r>
              <w:rPr>
                <w:sz w:val="22"/>
                <w:szCs w:val="22"/>
                <w:u w:val="single"/>
              </w:rPr>
              <w:t>105 · (</w:t>
            </w:r>
            <w:r>
              <w:rPr>
                <w:sz w:val="22"/>
                <w:szCs w:val="22"/>
                <w:u w:val="single"/>
                <w:vertAlign w:val="superscript"/>
              </w:rPr>
              <w:t>3</w:t>
            </w:r>
            <w:r>
              <w:rPr>
                <w:sz w:val="22"/>
                <w:szCs w:val="22"/>
                <w:u w:val="single"/>
                <w:lang w:val="en-US"/>
              </w:rPr>
              <w:sym w:font="Symbol" w:char="F0D6"/>
            </w:r>
            <w:r>
              <w:rPr>
                <w:sz w:val="22"/>
                <w:szCs w:val="22"/>
                <w:u w:val="single"/>
              </w:rPr>
              <w:t xml:space="preserve">0,5 · </w:t>
            </w:r>
            <w:proofErr w:type="gramStart"/>
            <w:r>
              <w:rPr>
                <w:sz w:val="22"/>
                <w:szCs w:val="22"/>
                <w:u w:val="single"/>
                <w:lang w:val="en-US"/>
              </w:rPr>
              <w:t>q</w:t>
            </w:r>
            <w:r>
              <w:rPr>
                <w:sz w:val="22"/>
                <w:szCs w:val="22"/>
                <w:u w:val="single"/>
              </w:rPr>
              <w:t>)</w:t>
            </w:r>
            <w:r>
              <w:rPr>
                <w:sz w:val="22"/>
                <w:szCs w:val="22"/>
              </w:rPr>
              <w:t xml:space="preserve">  </w:t>
            </w:r>
            <w:r>
              <w:rPr>
                <w:sz w:val="22"/>
                <w:szCs w:val="22"/>
                <w:vertAlign w:val="subscript"/>
              </w:rPr>
              <w:t>+</w:t>
            </w:r>
            <w:proofErr w:type="gramEnd"/>
            <w:r>
              <w:rPr>
                <w:sz w:val="22"/>
                <w:szCs w:val="22"/>
              </w:rPr>
              <w:t xml:space="preserve">  </w:t>
            </w:r>
            <w:r>
              <w:rPr>
                <w:sz w:val="22"/>
                <w:szCs w:val="22"/>
                <w:u w:val="single"/>
              </w:rPr>
              <w:t>410 · (</w:t>
            </w:r>
            <w:r>
              <w:rPr>
                <w:sz w:val="22"/>
                <w:szCs w:val="22"/>
                <w:u w:val="single"/>
                <w:vertAlign w:val="superscript"/>
              </w:rPr>
              <w:t>3</w:t>
            </w:r>
            <w:r>
              <w:rPr>
                <w:sz w:val="22"/>
                <w:szCs w:val="22"/>
                <w:u w:val="single"/>
                <w:lang w:val="en-US"/>
              </w:rPr>
              <w:sym w:font="Symbol" w:char="F0D6"/>
            </w:r>
            <w:r>
              <w:rPr>
                <w:sz w:val="22"/>
                <w:szCs w:val="22"/>
                <w:u w:val="single"/>
              </w:rPr>
              <w:t>(0,5 ·</w:t>
            </w:r>
            <w:r>
              <w:rPr>
                <w:sz w:val="22"/>
                <w:szCs w:val="22"/>
                <w:u w:val="single"/>
                <w:lang w:val="en-US"/>
              </w:rPr>
              <w:t>q</w:t>
            </w:r>
            <w:r>
              <w:rPr>
                <w:sz w:val="22"/>
                <w:szCs w:val="22"/>
                <w:u w:val="single"/>
              </w:rPr>
              <w:t>)</w:t>
            </w:r>
            <w:r>
              <w:rPr>
                <w:sz w:val="22"/>
                <w:szCs w:val="22"/>
                <w:u w:val="single"/>
                <w:vertAlign w:val="superscript"/>
              </w:rPr>
              <w:t>2</w:t>
            </w:r>
            <w:r>
              <w:rPr>
                <w:sz w:val="22"/>
                <w:szCs w:val="22"/>
                <w:u w:val="single"/>
              </w:rPr>
              <w:t xml:space="preserve">) </w:t>
            </w:r>
            <w:r>
              <w:rPr>
                <w:sz w:val="22"/>
                <w:szCs w:val="22"/>
              </w:rPr>
              <w:t xml:space="preserve"> </w:t>
            </w:r>
            <w:r>
              <w:rPr>
                <w:sz w:val="22"/>
                <w:szCs w:val="22"/>
                <w:vertAlign w:val="subscript"/>
              </w:rPr>
              <w:t xml:space="preserve">+ </w:t>
            </w:r>
            <w:r>
              <w:rPr>
                <w:sz w:val="22"/>
                <w:szCs w:val="22"/>
              </w:rPr>
              <w:t xml:space="preserve"> </w:t>
            </w:r>
            <w:r>
              <w:rPr>
                <w:sz w:val="22"/>
                <w:szCs w:val="22"/>
                <w:u w:val="single"/>
              </w:rPr>
              <w:t xml:space="preserve">1370 · (0,5 · </w:t>
            </w:r>
            <w:r>
              <w:rPr>
                <w:sz w:val="22"/>
                <w:szCs w:val="22"/>
                <w:u w:val="single"/>
                <w:lang w:val="en-US"/>
              </w:rPr>
              <w:t>q</w:t>
            </w:r>
            <w:r>
              <w:rPr>
                <w:sz w:val="22"/>
                <w:szCs w:val="22"/>
                <w:u w:val="single"/>
              </w:rPr>
              <w:t>)</w:t>
            </w:r>
            <w:r>
              <w:rPr>
                <w:sz w:val="22"/>
                <w:szCs w:val="22"/>
              </w:rPr>
              <w:t xml:space="preserve">  ,                  </w:t>
            </w:r>
          </w:p>
          <w:p w14:paraId="3C128F8C" w14:textId="77777777" w:rsidR="00E83838" w:rsidRDefault="00E83838">
            <w:pPr>
              <w:pStyle w:val="32"/>
              <w:ind w:firstLine="280"/>
              <w:rPr>
                <w:sz w:val="22"/>
                <w:szCs w:val="22"/>
                <w:vertAlign w:val="superscript"/>
              </w:rPr>
            </w:pPr>
            <w:r>
              <w:rPr>
                <w:i/>
                <w:position w:val="-14"/>
                <w:sz w:val="22"/>
                <w:szCs w:val="22"/>
              </w:rPr>
              <w:object w:dxaOrig="435" w:dyaOrig="375" w14:anchorId="1D6FE530">
                <v:shape id="_x0000_i1026" type="#_x0000_t75" style="width:21.75pt;height:18.75pt" o:ole="">
                  <v:imagedata r:id="rId5" o:title=""/>
                </v:shape>
                <o:OLEObject Type="Embed" ProgID="Equation.3" ShapeID="_x0000_i1026" DrawAspect="Content" ObjectID="_1714892383" r:id="rId7"/>
              </w:object>
            </w:r>
            <w:r>
              <w:rPr>
                <w:sz w:val="22"/>
                <w:szCs w:val="22"/>
              </w:rPr>
              <w:t xml:space="preserve"> =                         </w:t>
            </w:r>
            <w:r>
              <w:rPr>
                <w:sz w:val="22"/>
                <w:szCs w:val="22"/>
                <w:lang w:val="en-US"/>
              </w:rPr>
              <w:t>R</w:t>
            </w:r>
            <w:r>
              <w:rPr>
                <w:sz w:val="22"/>
                <w:szCs w:val="22"/>
              </w:rPr>
              <w:t xml:space="preserve">                          </w:t>
            </w:r>
            <w:proofErr w:type="spellStart"/>
            <w:r>
              <w:rPr>
                <w:sz w:val="22"/>
                <w:szCs w:val="22"/>
                <w:lang w:val="en-US"/>
              </w:rPr>
              <w:t>R</w:t>
            </w:r>
            <w:proofErr w:type="spellEnd"/>
            <w:r>
              <w:rPr>
                <w:sz w:val="22"/>
                <w:szCs w:val="22"/>
                <w:vertAlign w:val="superscript"/>
              </w:rPr>
              <w:t xml:space="preserve">2                                             </w:t>
            </w:r>
            <w:r>
              <w:rPr>
                <w:sz w:val="22"/>
                <w:szCs w:val="22"/>
                <w:lang w:val="en-US"/>
              </w:rPr>
              <w:t>R</w:t>
            </w:r>
            <w:r>
              <w:rPr>
                <w:sz w:val="22"/>
                <w:szCs w:val="22"/>
                <w:vertAlign w:val="superscript"/>
              </w:rPr>
              <w:t>3</w:t>
            </w:r>
          </w:p>
          <w:p w14:paraId="2F19B6EA" w14:textId="77777777" w:rsidR="00E83838" w:rsidRDefault="00E83838">
            <w:pPr>
              <w:pStyle w:val="a5"/>
              <w:ind w:firstLine="280"/>
              <w:rPr>
                <w:sz w:val="22"/>
                <w:szCs w:val="22"/>
              </w:rPr>
            </w:pPr>
          </w:p>
        </w:tc>
        <w:tc>
          <w:tcPr>
            <w:tcW w:w="569" w:type="pct"/>
            <w:vAlign w:val="center"/>
            <w:hideMark/>
          </w:tcPr>
          <w:p w14:paraId="088B0CAC" w14:textId="77777777" w:rsidR="00E83838" w:rsidRDefault="00E83838">
            <w:pPr>
              <w:pStyle w:val="a5"/>
              <w:ind w:firstLine="280"/>
              <w:jc w:val="right"/>
              <w:rPr>
                <w:sz w:val="22"/>
                <w:szCs w:val="22"/>
              </w:rPr>
            </w:pPr>
            <w:r>
              <w:rPr>
                <w:sz w:val="22"/>
                <w:szCs w:val="22"/>
              </w:rPr>
              <w:t>(5.6.)</w:t>
            </w:r>
          </w:p>
        </w:tc>
      </w:tr>
    </w:tbl>
    <w:p w14:paraId="7F74CCAC" w14:textId="77777777" w:rsidR="00E83838" w:rsidRDefault="00E83838" w:rsidP="00E83838">
      <w:pPr>
        <w:pStyle w:val="32"/>
        <w:ind w:firstLine="280"/>
        <w:jc w:val="both"/>
        <w:rPr>
          <w:sz w:val="22"/>
          <w:szCs w:val="22"/>
        </w:rPr>
      </w:pPr>
      <w:r>
        <w:rPr>
          <w:sz w:val="22"/>
          <w:szCs w:val="22"/>
        </w:rPr>
        <w:t xml:space="preserve">где </w:t>
      </w:r>
      <w:r>
        <w:rPr>
          <w:i/>
          <w:sz w:val="22"/>
          <w:szCs w:val="22"/>
          <w:lang w:val="en-US"/>
        </w:rPr>
        <w:t>R</w:t>
      </w:r>
      <w:r>
        <w:rPr>
          <w:sz w:val="22"/>
          <w:szCs w:val="22"/>
        </w:rPr>
        <w:t xml:space="preserve"> – расстояние от центра взрыва, </w:t>
      </w:r>
      <w:r>
        <w:rPr>
          <w:i/>
          <w:sz w:val="22"/>
          <w:szCs w:val="22"/>
        </w:rPr>
        <w:t>м</w:t>
      </w:r>
      <w:r>
        <w:rPr>
          <w:sz w:val="22"/>
          <w:szCs w:val="22"/>
        </w:rPr>
        <w:t>.</w:t>
      </w:r>
    </w:p>
    <w:p w14:paraId="3EDCEA2E" w14:textId="77777777" w:rsidR="00E83838" w:rsidRDefault="00E83838" w:rsidP="00E83838">
      <w:pPr>
        <w:pStyle w:val="32"/>
        <w:ind w:firstLine="280"/>
        <w:jc w:val="both"/>
        <w:rPr>
          <w:sz w:val="22"/>
          <w:szCs w:val="22"/>
        </w:rPr>
      </w:pPr>
    </w:p>
    <w:p w14:paraId="3C10BEC1" w14:textId="77777777" w:rsidR="00E83838" w:rsidRDefault="00E83838" w:rsidP="00E83838">
      <w:pPr>
        <w:pStyle w:val="32"/>
        <w:numPr>
          <w:ilvl w:val="1"/>
          <w:numId w:val="2"/>
        </w:numPr>
        <w:ind w:firstLine="280"/>
        <w:jc w:val="both"/>
        <w:rPr>
          <w:caps/>
          <w:sz w:val="22"/>
          <w:szCs w:val="22"/>
        </w:rPr>
      </w:pPr>
      <w:r>
        <w:rPr>
          <w:caps/>
          <w:sz w:val="22"/>
          <w:szCs w:val="22"/>
        </w:rPr>
        <w:t xml:space="preserve">2.4. Степень </w:t>
      </w:r>
      <w:proofErr w:type="gramStart"/>
      <w:r>
        <w:rPr>
          <w:caps/>
          <w:sz w:val="22"/>
          <w:szCs w:val="22"/>
        </w:rPr>
        <w:t>разрушения  объекта</w:t>
      </w:r>
      <w:proofErr w:type="gramEnd"/>
      <w:r>
        <w:rPr>
          <w:caps/>
          <w:sz w:val="22"/>
          <w:szCs w:val="22"/>
        </w:rPr>
        <w:t xml:space="preserve"> воздействия (здания, сооружения и т.д.</w:t>
      </w:r>
    </w:p>
    <w:p w14:paraId="6972B5FF" w14:textId="77777777" w:rsidR="00E83838" w:rsidRDefault="00E83838" w:rsidP="00E83838">
      <w:pPr>
        <w:pStyle w:val="32"/>
        <w:ind w:firstLine="280"/>
        <w:jc w:val="both"/>
        <w:rPr>
          <w:sz w:val="22"/>
          <w:szCs w:val="22"/>
        </w:rPr>
      </w:pPr>
      <w:r>
        <w:rPr>
          <w:sz w:val="22"/>
          <w:szCs w:val="22"/>
        </w:rPr>
        <w:lastRenderedPageBreak/>
        <w:t>Степень разрушения объекта воздействия оценивают по критерию физической устойчивости (сильное, среднее, слабое), а объекты воздействия (оборудование, установки и т.д.) – по критерию опрокидывания и смещения.</w:t>
      </w:r>
    </w:p>
    <w:p w14:paraId="70BCE734" w14:textId="77777777" w:rsidR="00E83838" w:rsidRDefault="00E83838" w:rsidP="00E83838">
      <w:pPr>
        <w:pStyle w:val="32"/>
        <w:numPr>
          <w:ilvl w:val="2"/>
          <w:numId w:val="2"/>
        </w:numPr>
        <w:ind w:firstLine="280"/>
        <w:jc w:val="both"/>
        <w:rPr>
          <w:sz w:val="22"/>
          <w:szCs w:val="22"/>
        </w:rPr>
      </w:pPr>
      <w:r>
        <w:rPr>
          <w:sz w:val="22"/>
          <w:szCs w:val="22"/>
        </w:rPr>
        <w:t xml:space="preserve">2.4.1. Если под воздействием ударной волны с избыточным давлением элементы производственного комплекса разрушаются полностью, разрушение оценивается как сильное; </w:t>
      </w:r>
      <w:proofErr w:type="gramStart"/>
      <w:r>
        <w:rPr>
          <w:sz w:val="22"/>
          <w:szCs w:val="22"/>
        </w:rPr>
        <w:t>если  элементы</w:t>
      </w:r>
      <w:proofErr w:type="gramEnd"/>
      <w:r>
        <w:rPr>
          <w:sz w:val="22"/>
          <w:szCs w:val="22"/>
        </w:rPr>
        <w:t xml:space="preserve">  производственного комплекса в этих условиях могут быть восстановлены в короткие сроки, разрушение оценивается как среднее или слабое.</w:t>
      </w:r>
    </w:p>
    <w:p w14:paraId="19FEA17E" w14:textId="77777777" w:rsidR="00E83838" w:rsidRDefault="00E83838" w:rsidP="00E83838">
      <w:pPr>
        <w:pStyle w:val="32"/>
        <w:ind w:firstLine="280"/>
        <w:jc w:val="both"/>
        <w:rPr>
          <w:sz w:val="22"/>
          <w:szCs w:val="22"/>
        </w:rPr>
      </w:pPr>
      <w:r>
        <w:rPr>
          <w:sz w:val="22"/>
          <w:szCs w:val="22"/>
        </w:rPr>
        <w:tab/>
        <w:t>Степень разрушения производственных комплексов в зависимости от избыточного давления может быть оценена следующим образом:</w:t>
      </w:r>
    </w:p>
    <w:p w14:paraId="58860BF4" w14:textId="77777777" w:rsidR="00E83838" w:rsidRDefault="00E83838" w:rsidP="00E83838">
      <w:pPr>
        <w:pStyle w:val="32"/>
        <w:numPr>
          <w:ilvl w:val="0"/>
          <w:numId w:val="3"/>
        </w:numPr>
        <w:jc w:val="both"/>
        <w:rPr>
          <w:sz w:val="22"/>
          <w:szCs w:val="22"/>
        </w:rPr>
      </w:pPr>
      <w:r>
        <w:rPr>
          <w:sz w:val="22"/>
          <w:szCs w:val="22"/>
        </w:rPr>
        <w:t xml:space="preserve">для </w:t>
      </w:r>
      <w:proofErr w:type="gramStart"/>
      <w:r>
        <w:rPr>
          <w:sz w:val="22"/>
          <w:szCs w:val="22"/>
        </w:rPr>
        <w:t>промышленного  здания</w:t>
      </w:r>
      <w:proofErr w:type="gramEnd"/>
      <w:r>
        <w:rPr>
          <w:sz w:val="22"/>
          <w:szCs w:val="22"/>
        </w:rPr>
        <w:t xml:space="preserve"> с металлическим или железобетонным каркасом: при избыточном давлении 50…60 кПа – сильное, 40…50 – среднее, 20…40 кПа – слабое;</w:t>
      </w:r>
    </w:p>
    <w:p w14:paraId="29857DC9" w14:textId="77777777" w:rsidR="00E83838" w:rsidRDefault="00E83838" w:rsidP="00E83838">
      <w:pPr>
        <w:pStyle w:val="32"/>
        <w:numPr>
          <w:ilvl w:val="0"/>
          <w:numId w:val="3"/>
        </w:numPr>
        <w:jc w:val="both"/>
        <w:rPr>
          <w:sz w:val="22"/>
          <w:szCs w:val="22"/>
        </w:rPr>
      </w:pPr>
      <w:r>
        <w:rPr>
          <w:sz w:val="22"/>
          <w:szCs w:val="22"/>
        </w:rPr>
        <w:t xml:space="preserve">для </w:t>
      </w:r>
      <w:proofErr w:type="gramStart"/>
      <w:r>
        <w:rPr>
          <w:sz w:val="22"/>
          <w:szCs w:val="22"/>
        </w:rPr>
        <w:t>кирпичного  многоэтажного</w:t>
      </w:r>
      <w:proofErr w:type="gramEnd"/>
      <w:r>
        <w:rPr>
          <w:sz w:val="22"/>
          <w:szCs w:val="22"/>
        </w:rPr>
        <w:t xml:space="preserve"> здания с остеклением: при избыточном давлении 20…30 кПа – сильное, 10…20 кПа – среднее, 8…10 кПа – слабое;</w:t>
      </w:r>
    </w:p>
    <w:p w14:paraId="01376250" w14:textId="77777777" w:rsidR="00E83838" w:rsidRDefault="00E83838" w:rsidP="00E83838">
      <w:pPr>
        <w:pStyle w:val="32"/>
        <w:numPr>
          <w:ilvl w:val="0"/>
          <w:numId w:val="3"/>
        </w:numPr>
        <w:jc w:val="both"/>
        <w:rPr>
          <w:sz w:val="22"/>
          <w:szCs w:val="22"/>
        </w:rPr>
      </w:pPr>
      <w:r>
        <w:rPr>
          <w:sz w:val="22"/>
          <w:szCs w:val="22"/>
        </w:rPr>
        <w:t>для кирпичного одно- и двухэтажного здания с остеклением: при избыточном давлении 25…35 кПа – сильное, 15…25 кПа – среднее, 8…15 кПа – слабое;</w:t>
      </w:r>
    </w:p>
    <w:p w14:paraId="44C345D1" w14:textId="77777777" w:rsidR="00E83838" w:rsidRDefault="00E83838" w:rsidP="00E83838">
      <w:pPr>
        <w:pStyle w:val="32"/>
        <w:numPr>
          <w:ilvl w:val="0"/>
          <w:numId w:val="3"/>
        </w:numPr>
        <w:jc w:val="both"/>
        <w:rPr>
          <w:sz w:val="22"/>
          <w:szCs w:val="22"/>
        </w:rPr>
      </w:pPr>
      <w:r>
        <w:rPr>
          <w:sz w:val="22"/>
          <w:szCs w:val="22"/>
        </w:rPr>
        <w:t xml:space="preserve">для приборных стоек: при избыточном </w:t>
      </w:r>
      <w:proofErr w:type="gramStart"/>
      <w:r>
        <w:rPr>
          <w:sz w:val="22"/>
          <w:szCs w:val="22"/>
        </w:rPr>
        <w:t>давлении  50</w:t>
      </w:r>
      <w:proofErr w:type="gramEnd"/>
      <w:r>
        <w:rPr>
          <w:sz w:val="22"/>
          <w:szCs w:val="22"/>
        </w:rPr>
        <w:t>…70 кПа – сильное, 30…50 кПа – среднее, 10…30 кПа – слабое;</w:t>
      </w:r>
    </w:p>
    <w:p w14:paraId="125A49F5" w14:textId="77777777" w:rsidR="00E83838" w:rsidRDefault="00E83838" w:rsidP="00E83838">
      <w:pPr>
        <w:pStyle w:val="32"/>
        <w:numPr>
          <w:ilvl w:val="0"/>
          <w:numId w:val="3"/>
        </w:numPr>
        <w:jc w:val="both"/>
        <w:rPr>
          <w:sz w:val="22"/>
          <w:szCs w:val="22"/>
        </w:rPr>
      </w:pPr>
      <w:r>
        <w:rPr>
          <w:sz w:val="22"/>
          <w:szCs w:val="22"/>
        </w:rPr>
        <w:t>для антенных устройств: при избыточном давлении 40 кПа – сильное, 20…40 кПа – среднее, 10…20 кПа – слабое;</w:t>
      </w:r>
    </w:p>
    <w:p w14:paraId="2CD3F194" w14:textId="77777777" w:rsidR="00E83838" w:rsidRDefault="00E83838" w:rsidP="00E83838">
      <w:pPr>
        <w:pStyle w:val="32"/>
        <w:numPr>
          <w:ilvl w:val="0"/>
          <w:numId w:val="3"/>
        </w:numPr>
        <w:jc w:val="both"/>
        <w:rPr>
          <w:sz w:val="22"/>
          <w:szCs w:val="22"/>
        </w:rPr>
      </w:pPr>
      <w:r>
        <w:rPr>
          <w:sz w:val="22"/>
          <w:szCs w:val="22"/>
        </w:rPr>
        <w:t>для открытых складов с железобетонным перекрытием: при избыточном давлении 200 кПа – сильное.</w:t>
      </w:r>
    </w:p>
    <w:p w14:paraId="59E78FBC" w14:textId="77777777" w:rsidR="00E83838" w:rsidRDefault="00E83838" w:rsidP="00E83838">
      <w:pPr>
        <w:pStyle w:val="32"/>
        <w:ind w:left="720"/>
        <w:jc w:val="both"/>
        <w:rPr>
          <w:sz w:val="22"/>
          <w:szCs w:val="22"/>
        </w:rPr>
      </w:pPr>
    </w:p>
    <w:p w14:paraId="2381F864" w14:textId="77777777" w:rsidR="00E83838" w:rsidRDefault="00E83838" w:rsidP="00E83838">
      <w:pPr>
        <w:pStyle w:val="32"/>
        <w:numPr>
          <w:ilvl w:val="2"/>
          <w:numId w:val="2"/>
        </w:numPr>
        <w:ind w:firstLine="280"/>
        <w:jc w:val="both"/>
        <w:rPr>
          <w:sz w:val="22"/>
          <w:szCs w:val="22"/>
        </w:rPr>
      </w:pPr>
      <w:r>
        <w:rPr>
          <w:sz w:val="22"/>
          <w:szCs w:val="22"/>
        </w:rPr>
        <w:t>2.4.2. Степень опрокидывания и смещения антенного устройства или приборной стойки.</w:t>
      </w:r>
    </w:p>
    <w:p w14:paraId="4C22C6AE" w14:textId="77777777" w:rsidR="00E83838" w:rsidRDefault="00E83838" w:rsidP="00E83838">
      <w:pPr>
        <w:pStyle w:val="32"/>
        <w:ind w:firstLine="280"/>
        <w:jc w:val="both"/>
        <w:rPr>
          <w:sz w:val="22"/>
          <w:szCs w:val="22"/>
        </w:rPr>
      </w:pPr>
      <w:r>
        <w:rPr>
          <w:sz w:val="22"/>
          <w:szCs w:val="22"/>
        </w:rPr>
        <w:t xml:space="preserve">Скоростной напор взрыва, </w:t>
      </w:r>
      <w:r>
        <w:rPr>
          <w:i/>
          <w:sz w:val="22"/>
          <w:szCs w:val="22"/>
        </w:rPr>
        <w:t>кПа</w:t>
      </w:r>
      <w:r>
        <w:rPr>
          <w:sz w:val="22"/>
          <w:szCs w:val="22"/>
        </w:rPr>
        <w:t>,</w:t>
      </w:r>
    </w:p>
    <w:tbl>
      <w:tblPr>
        <w:tblW w:w="5000" w:type="pct"/>
        <w:tblLook w:val="01E0" w:firstRow="1" w:lastRow="1" w:firstColumn="1" w:lastColumn="1" w:noHBand="0" w:noVBand="0"/>
      </w:tblPr>
      <w:tblGrid>
        <w:gridCol w:w="7368"/>
        <w:gridCol w:w="2554"/>
      </w:tblGrid>
      <w:tr w:rsidR="00E83838" w14:paraId="24455FBC" w14:textId="77777777" w:rsidTr="00E83838">
        <w:trPr>
          <w:trHeight w:val="544"/>
        </w:trPr>
        <w:tc>
          <w:tcPr>
            <w:tcW w:w="3713" w:type="pct"/>
            <w:vAlign w:val="center"/>
            <w:hideMark/>
          </w:tcPr>
          <w:p w14:paraId="6D2CDD72" w14:textId="77777777" w:rsidR="00E83838" w:rsidRDefault="00E83838">
            <w:pPr>
              <w:pStyle w:val="a5"/>
              <w:ind w:firstLine="280"/>
              <w:jc w:val="center"/>
              <w:rPr>
                <w:sz w:val="22"/>
                <w:szCs w:val="22"/>
              </w:rPr>
            </w:pPr>
            <w:r>
              <w:rPr>
                <w:sz w:val="22"/>
                <w:szCs w:val="22"/>
                <w:lang w:val="en-US"/>
              </w:rPr>
              <w:t>P</w:t>
            </w:r>
            <w:proofErr w:type="spellStart"/>
            <w:r>
              <w:rPr>
                <w:sz w:val="22"/>
                <w:szCs w:val="22"/>
                <w:vertAlign w:val="subscript"/>
              </w:rPr>
              <w:t>ск</w:t>
            </w:r>
            <w:proofErr w:type="spellEnd"/>
            <w:r>
              <w:rPr>
                <w:sz w:val="22"/>
                <w:szCs w:val="22"/>
                <w:vertAlign w:val="subscript"/>
              </w:rPr>
              <w:t>.</w:t>
            </w:r>
            <w:r>
              <w:rPr>
                <w:sz w:val="22"/>
                <w:szCs w:val="22"/>
              </w:rPr>
              <w:t xml:space="preserve"> = 2,5 · </w:t>
            </w:r>
            <w:r>
              <w:rPr>
                <w:i/>
                <w:position w:val="-14"/>
                <w:sz w:val="22"/>
                <w:szCs w:val="22"/>
              </w:rPr>
              <w:object w:dxaOrig="435" w:dyaOrig="375" w14:anchorId="68B82559">
                <v:shape id="_x0000_i1027" type="#_x0000_t75" style="width:21.75pt;height:18.75pt" o:ole="">
                  <v:imagedata r:id="rId5" o:title=""/>
                </v:shape>
                <o:OLEObject Type="Embed" ProgID="Equation.3" ShapeID="_x0000_i1027" DrawAspect="Content" ObjectID="_1714892384" r:id="rId8"/>
              </w:object>
            </w:r>
            <w:r>
              <w:rPr>
                <w:i/>
                <w:sz w:val="22"/>
                <w:szCs w:val="22"/>
                <w:vertAlign w:val="superscript"/>
              </w:rPr>
              <w:t>2</w:t>
            </w:r>
            <w:r>
              <w:rPr>
                <w:sz w:val="22"/>
                <w:szCs w:val="22"/>
                <w:vertAlign w:val="subscript"/>
              </w:rPr>
              <w:t>.</w:t>
            </w:r>
            <w:r>
              <w:rPr>
                <w:sz w:val="22"/>
                <w:szCs w:val="22"/>
                <w:vertAlign w:val="superscript"/>
              </w:rPr>
              <w:t xml:space="preserve"> </w:t>
            </w:r>
            <w:r>
              <w:rPr>
                <w:sz w:val="22"/>
                <w:szCs w:val="22"/>
              </w:rPr>
              <w:t xml:space="preserve"> / (</w:t>
            </w:r>
            <w:r>
              <w:rPr>
                <w:i/>
                <w:position w:val="-14"/>
                <w:sz w:val="22"/>
                <w:szCs w:val="22"/>
              </w:rPr>
              <w:object w:dxaOrig="435" w:dyaOrig="375" w14:anchorId="7B7DA909">
                <v:shape id="_x0000_i1028" type="#_x0000_t75" style="width:21.75pt;height:18.75pt" o:ole="">
                  <v:imagedata r:id="rId5" o:title=""/>
                </v:shape>
                <o:OLEObject Type="Embed" ProgID="Equation.3" ShapeID="_x0000_i1028" DrawAspect="Content" ObjectID="_1714892385" r:id="rId9"/>
              </w:object>
            </w:r>
            <w:r>
              <w:rPr>
                <w:sz w:val="22"/>
                <w:szCs w:val="22"/>
              </w:rPr>
              <w:t xml:space="preserve">   </w:t>
            </w:r>
            <w:proofErr w:type="gramStart"/>
            <w:r>
              <w:rPr>
                <w:sz w:val="22"/>
                <w:szCs w:val="22"/>
              </w:rPr>
              <w:t>+  7</w:t>
            </w:r>
            <w:proofErr w:type="gramEnd"/>
            <w:r>
              <w:rPr>
                <w:sz w:val="22"/>
                <w:szCs w:val="22"/>
                <w:lang w:val="en-US"/>
              </w:rPr>
              <w:t>p</w:t>
            </w:r>
            <w:r>
              <w:rPr>
                <w:sz w:val="22"/>
                <w:szCs w:val="22"/>
                <w:vertAlign w:val="subscript"/>
              </w:rPr>
              <w:t>0</w:t>
            </w:r>
            <w:r>
              <w:rPr>
                <w:sz w:val="22"/>
                <w:szCs w:val="22"/>
              </w:rPr>
              <w:t>),</w:t>
            </w:r>
          </w:p>
        </w:tc>
        <w:tc>
          <w:tcPr>
            <w:tcW w:w="1287" w:type="pct"/>
            <w:vAlign w:val="center"/>
            <w:hideMark/>
          </w:tcPr>
          <w:p w14:paraId="6D384F41" w14:textId="77777777" w:rsidR="00E83838" w:rsidRDefault="00E83838">
            <w:pPr>
              <w:pStyle w:val="a5"/>
              <w:ind w:firstLine="280"/>
              <w:jc w:val="right"/>
              <w:rPr>
                <w:sz w:val="22"/>
                <w:szCs w:val="22"/>
              </w:rPr>
            </w:pPr>
            <w:r>
              <w:rPr>
                <w:sz w:val="22"/>
                <w:szCs w:val="22"/>
              </w:rPr>
              <w:t>(5.7.)</w:t>
            </w:r>
          </w:p>
        </w:tc>
      </w:tr>
    </w:tbl>
    <w:p w14:paraId="14767129" w14:textId="77777777" w:rsidR="00E83838" w:rsidRDefault="00E83838" w:rsidP="00E83838">
      <w:pPr>
        <w:pStyle w:val="32"/>
        <w:ind w:firstLine="280"/>
        <w:jc w:val="both"/>
        <w:rPr>
          <w:i/>
          <w:sz w:val="22"/>
          <w:szCs w:val="22"/>
        </w:rPr>
      </w:pPr>
      <w:r>
        <w:rPr>
          <w:sz w:val="22"/>
          <w:szCs w:val="22"/>
        </w:rPr>
        <w:t xml:space="preserve">где </w:t>
      </w:r>
      <w:r>
        <w:rPr>
          <w:i/>
          <w:sz w:val="22"/>
          <w:szCs w:val="22"/>
          <w:lang w:val="en-US"/>
        </w:rPr>
        <w:t>p</w:t>
      </w:r>
      <w:r>
        <w:rPr>
          <w:i/>
          <w:sz w:val="22"/>
          <w:szCs w:val="22"/>
          <w:vertAlign w:val="subscript"/>
        </w:rPr>
        <w:t>0</w:t>
      </w:r>
      <w:r>
        <w:rPr>
          <w:sz w:val="22"/>
          <w:szCs w:val="22"/>
          <w:vertAlign w:val="subscript"/>
        </w:rPr>
        <w:t xml:space="preserve"> </w:t>
      </w:r>
      <w:r>
        <w:rPr>
          <w:sz w:val="22"/>
          <w:szCs w:val="22"/>
        </w:rPr>
        <w:t xml:space="preserve">– начальное скоростное давление, </w:t>
      </w:r>
      <w:proofErr w:type="gramStart"/>
      <w:r>
        <w:rPr>
          <w:i/>
          <w:sz w:val="22"/>
          <w:szCs w:val="22"/>
        </w:rPr>
        <w:t>кПа,</w:t>
      </w:r>
      <w:r>
        <w:rPr>
          <w:sz w:val="22"/>
          <w:szCs w:val="22"/>
        </w:rPr>
        <w:t xml:space="preserve">  </w:t>
      </w:r>
      <w:r>
        <w:rPr>
          <w:i/>
          <w:sz w:val="22"/>
          <w:szCs w:val="22"/>
          <w:lang w:val="en-US"/>
        </w:rPr>
        <w:t>p</w:t>
      </w:r>
      <w:proofErr w:type="gramEnd"/>
      <w:r>
        <w:rPr>
          <w:i/>
          <w:sz w:val="22"/>
          <w:szCs w:val="22"/>
          <w:vertAlign w:val="subscript"/>
        </w:rPr>
        <w:t>0</w:t>
      </w:r>
      <w:r>
        <w:rPr>
          <w:sz w:val="22"/>
          <w:szCs w:val="22"/>
          <w:vertAlign w:val="subscript"/>
        </w:rPr>
        <w:t xml:space="preserve"> </w:t>
      </w:r>
      <w:r>
        <w:rPr>
          <w:i/>
          <w:sz w:val="22"/>
          <w:szCs w:val="22"/>
        </w:rPr>
        <w:t>= 101 кПа.</w:t>
      </w:r>
    </w:p>
    <w:p w14:paraId="1EDFFEC6" w14:textId="77777777" w:rsidR="00E83838" w:rsidRDefault="00E83838" w:rsidP="00E83838">
      <w:pPr>
        <w:pStyle w:val="32"/>
        <w:ind w:firstLine="280"/>
        <w:jc w:val="both"/>
        <w:rPr>
          <w:b/>
          <w:sz w:val="22"/>
          <w:szCs w:val="22"/>
          <w:vertAlign w:val="subscript"/>
        </w:rPr>
      </w:pPr>
    </w:p>
    <w:p w14:paraId="123DB358" w14:textId="77777777" w:rsidR="00E83838" w:rsidRDefault="00E83838" w:rsidP="00E83838">
      <w:pPr>
        <w:pStyle w:val="32"/>
        <w:ind w:firstLine="280"/>
        <w:jc w:val="both"/>
        <w:rPr>
          <w:sz w:val="22"/>
          <w:szCs w:val="22"/>
        </w:rPr>
      </w:pPr>
      <w:r>
        <w:rPr>
          <w:sz w:val="22"/>
          <w:szCs w:val="22"/>
        </w:rPr>
        <w:t xml:space="preserve">Допустимый скоростной напор взрыва, </w:t>
      </w:r>
      <w:r>
        <w:rPr>
          <w:i/>
          <w:sz w:val="22"/>
          <w:szCs w:val="22"/>
        </w:rPr>
        <w:t>кПа</w:t>
      </w:r>
      <w:r>
        <w:rPr>
          <w:sz w:val="22"/>
          <w:szCs w:val="22"/>
        </w:rPr>
        <w:t xml:space="preserve">, при опрокидывании антенного устройства или приборной стойки </w:t>
      </w:r>
    </w:p>
    <w:tbl>
      <w:tblPr>
        <w:tblW w:w="5000" w:type="pct"/>
        <w:tblLook w:val="01E0" w:firstRow="1" w:lastRow="1" w:firstColumn="1" w:lastColumn="1" w:noHBand="0" w:noVBand="0"/>
      </w:tblPr>
      <w:tblGrid>
        <w:gridCol w:w="7368"/>
        <w:gridCol w:w="2554"/>
      </w:tblGrid>
      <w:tr w:rsidR="00E83838" w14:paraId="4411AB3D" w14:textId="77777777" w:rsidTr="00E83838">
        <w:trPr>
          <w:trHeight w:val="544"/>
        </w:trPr>
        <w:tc>
          <w:tcPr>
            <w:tcW w:w="3713" w:type="pct"/>
            <w:vAlign w:val="center"/>
            <w:hideMark/>
          </w:tcPr>
          <w:p w14:paraId="64160066" w14:textId="77777777" w:rsidR="00E83838" w:rsidRDefault="00E83838">
            <w:pPr>
              <w:pStyle w:val="a5"/>
              <w:ind w:firstLine="280"/>
              <w:jc w:val="center"/>
              <w:rPr>
                <w:sz w:val="22"/>
                <w:szCs w:val="22"/>
                <w:lang w:val="en-US"/>
              </w:rPr>
            </w:pPr>
            <w:r>
              <w:rPr>
                <w:sz w:val="22"/>
                <w:szCs w:val="22"/>
                <w:lang w:val="en-US"/>
              </w:rPr>
              <w:t>P</w:t>
            </w:r>
            <w:proofErr w:type="spellStart"/>
            <w:r>
              <w:rPr>
                <w:sz w:val="22"/>
                <w:szCs w:val="22"/>
                <w:vertAlign w:val="superscript"/>
              </w:rPr>
              <w:t>опр</w:t>
            </w:r>
            <w:proofErr w:type="spellEnd"/>
            <w:r w:rsidRPr="00E83838">
              <w:rPr>
                <w:sz w:val="22"/>
                <w:szCs w:val="22"/>
                <w:vertAlign w:val="superscript"/>
                <w:lang w:val="en-US"/>
              </w:rPr>
              <w:t>.</w:t>
            </w:r>
            <w:proofErr w:type="spellStart"/>
            <w:r>
              <w:rPr>
                <w:sz w:val="22"/>
                <w:szCs w:val="22"/>
                <w:vertAlign w:val="subscript"/>
              </w:rPr>
              <w:t>ск</w:t>
            </w:r>
            <w:proofErr w:type="spellEnd"/>
            <w:r w:rsidRPr="00E83838">
              <w:rPr>
                <w:sz w:val="22"/>
                <w:szCs w:val="22"/>
                <w:vertAlign w:val="subscript"/>
                <w:lang w:val="en-US"/>
              </w:rPr>
              <w:t xml:space="preserve"> </w:t>
            </w:r>
            <w:r w:rsidRPr="00E83838">
              <w:rPr>
                <w:sz w:val="22"/>
                <w:szCs w:val="22"/>
                <w:lang w:val="en-US"/>
              </w:rPr>
              <w:t xml:space="preserve"> </w:t>
            </w:r>
            <w:r>
              <w:rPr>
                <w:sz w:val="22"/>
                <w:szCs w:val="22"/>
                <w:lang w:val="en-US"/>
              </w:rPr>
              <w:sym w:font="Symbol" w:char="F0B3"/>
            </w:r>
            <w:r w:rsidRPr="00E83838">
              <w:rPr>
                <w:sz w:val="22"/>
                <w:szCs w:val="22"/>
                <w:lang w:val="en-US"/>
              </w:rPr>
              <w:t xml:space="preserve"> (</w:t>
            </w:r>
            <w:r>
              <w:rPr>
                <w:sz w:val="22"/>
                <w:szCs w:val="22"/>
                <w:lang w:val="en-US"/>
              </w:rPr>
              <w:t>a</w:t>
            </w:r>
            <w:r w:rsidRPr="00E83838">
              <w:rPr>
                <w:sz w:val="22"/>
                <w:szCs w:val="22"/>
                <w:lang w:val="en-US"/>
              </w:rPr>
              <w:t xml:space="preserve"> / </w:t>
            </w:r>
            <w:r>
              <w:rPr>
                <w:sz w:val="22"/>
                <w:szCs w:val="22"/>
                <w:lang w:val="en-US"/>
              </w:rPr>
              <w:t>b</w:t>
            </w:r>
            <w:r w:rsidRPr="00E83838">
              <w:rPr>
                <w:sz w:val="22"/>
                <w:szCs w:val="22"/>
                <w:lang w:val="en-US"/>
              </w:rPr>
              <w:t xml:space="preserve">) · </w:t>
            </w:r>
            <w:r>
              <w:rPr>
                <w:sz w:val="22"/>
                <w:szCs w:val="22"/>
                <w:lang w:val="en-US"/>
              </w:rPr>
              <w:sym w:font="Symbol" w:char="F05B"/>
            </w:r>
            <w:r>
              <w:rPr>
                <w:sz w:val="22"/>
                <w:szCs w:val="22"/>
                <w:lang w:val="en-US"/>
              </w:rPr>
              <w:t>G / (</w:t>
            </w:r>
            <w:proofErr w:type="spellStart"/>
            <w:r>
              <w:rPr>
                <w:sz w:val="22"/>
                <w:szCs w:val="22"/>
                <w:lang w:val="en-US"/>
              </w:rPr>
              <w:t>C</w:t>
            </w:r>
            <w:r>
              <w:rPr>
                <w:sz w:val="22"/>
                <w:szCs w:val="22"/>
                <w:vertAlign w:val="subscript"/>
                <w:lang w:val="en-US"/>
              </w:rPr>
              <w:t>x</w:t>
            </w:r>
            <w:proofErr w:type="spellEnd"/>
            <w:r>
              <w:rPr>
                <w:sz w:val="22"/>
                <w:szCs w:val="22"/>
                <w:lang w:val="en-US"/>
              </w:rPr>
              <w:t xml:space="preserve"> · S)</w:t>
            </w:r>
            <w:r>
              <w:rPr>
                <w:sz w:val="22"/>
                <w:szCs w:val="22"/>
                <w:lang w:val="en-US"/>
              </w:rPr>
              <w:sym w:font="Symbol" w:char="F05D"/>
            </w:r>
            <w:r>
              <w:rPr>
                <w:sz w:val="22"/>
                <w:szCs w:val="22"/>
                <w:lang w:val="en-US"/>
              </w:rPr>
              <w:t>,</w:t>
            </w:r>
          </w:p>
        </w:tc>
        <w:tc>
          <w:tcPr>
            <w:tcW w:w="1287" w:type="pct"/>
            <w:vAlign w:val="center"/>
          </w:tcPr>
          <w:p w14:paraId="3B1A2332" w14:textId="77777777" w:rsidR="00E83838" w:rsidRDefault="00E83838">
            <w:pPr>
              <w:pStyle w:val="a5"/>
              <w:ind w:firstLine="280"/>
              <w:jc w:val="right"/>
              <w:rPr>
                <w:sz w:val="22"/>
                <w:szCs w:val="22"/>
                <w:lang w:val="en-US"/>
              </w:rPr>
            </w:pPr>
          </w:p>
          <w:p w14:paraId="74C4FC58" w14:textId="77777777" w:rsidR="00E83838" w:rsidRDefault="00E83838">
            <w:pPr>
              <w:pStyle w:val="a5"/>
              <w:ind w:firstLine="280"/>
              <w:jc w:val="right"/>
              <w:rPr>
                <w:sz w:val="22"/>
                <w:szCs w:val="22"/>
              </w:rPr>
            </w:pPr>
            <w:r>
              <w:rPr>
                <w:sz w:val="22"/>
                <w:szCs w:val="22"/>
              </w:rPr>
              <w:t>(5.8.)</w:t>
            </w:r>
          </w:p>
        </w:tc>
      </w:tr>
    </w:tbl>
    <w:p w14:paraId="74E312F5" w14:textId="77777777" w:rsidR="00E83838" w:rsidRDefault="00E83838" w:rsidP="00E83838">
      <w:pPr>
        <w:pStyle w:val="32"/>
        <w:ind w:firstLine="280"/>
        <w:jc w:val="both"/>
        <w:rPr>
          <w:sz w:val="22"/>
          <w:szCs w:val="22"/>
        </w:rPr>
      </w:pPr>
      <w:r>
        <w:rPr>
          <w:sz w:val="22"/>
          <w:szCs w:val="22"/>
        </w:rPr>
        <w:t xml:space="preserve">где </w:t>
      </w:r>
      <w:proofErr w:type="gramStart"/>
      <w:r>
        <w:rPr>
          <w:i/>
          <w:sz w:val="22"/>
          <w:szCs w:val="22"/>
          <w:lang w:val="en-US"/>
        </w:rPr>
        <w:t>a</w:t>
      </w:r>
      <w:r w:rsidRPr="00E83838">
        <w:rPr>
          <w:i/>
          <w:sz w:val="22"/>
          <w:szCs w:val="22"/>
        </w:rPr>
        <w:t xml:space="preserve"> </w:t>
      </w:r>
      <w:r>
        <w:rPr>
          <w:sz w:val="22"/>
          <w:szCs w:val="22"/>
        </w:rPr>
        <w:t xml:space="preserve"> и</w:t>
      </w:r>
      <w:proofErr w:type="gramEnd"/>
      <w:r>
        <w:rPr>
          <w:sz w:val="22"/>
          <w:szCs w:val="22"/>
        </w:rPr>
        <w:t xml:space="preserve">  </w:t>
      </w:r>
      <w:r>
        <w:rPr>
          <w:i/>
          <w:sz w:val="22"/>
          <w:szCs w:val="22"/>
          <w:lang w:val="en-US"/>
        </w:rPr>
        <w:t>b</w:t>
      </w:r>
      <w:r>
        <w:rPr>
          <w:sz w:val="22"/>
          <w:szCs w:val="22"/>
        </w:rPr>
        <w:t xml:space="preserve"> – высота и ширина  объекта, </w:t>
      </w:r>
      <w:r>
        <w:rPr>
          <w:i/>
          <w:sz w:val="22"/>
          <w:szCs w:val="22"/>
        </w:rPr>
        <w:t>м</w:t>
      </w:r>
      <w:r>
        <w:rPr>
          <w:sz w:val="22"/>
          <w:szCs w:val="22"/>
        </w:rPr>
        <w:t xml:space="preserve">; </w:t>
      </w:r>
      <w:r>
        <w:rPr>
          <w:i/>
          <w:sz w:val="22"/>
          <w:szCs w:val="22"/>
          <w:lang w:val="en-US"/>
        </w:rPr>
        <w:t>G</w:t>
      </w:r>
      <w:r>
        <w:rPr>
          <w:sz w:val="22"/>
          <w:szCs w:val="22"/>
        </w:rPr>
        <w:t xml:space="preserve">  -   масса объекта, </w:t>
      </w:r>
      <w:r>
        <w:rPr>
          <w:i/>
          <w:sz w:val="22"/>
          <w:szCs w:val="22"/>
        </w:rPr>
        <w:t>Н</w:t>
      </w:r>
      <w:r>
        <w:rPr>
          <w:sz w:val="22"/>
          <w:szCs w:val="22"/>
        </w:rPr>
        <w:t xml:space="preserve">;  </w:t>
      </w:r>
      <w:proofErr w:type="spellStart"/>
      <w:r>
        <w:rPr>
          <w:i/>
          <w:sz w:val="22"/>
          <w:szCs w:val="22"/>
          <w:lang w:val="en-US"/>
        </w:rPr>
        <w:t>C</w:t>
      </w:r>
      <w:r>
        <w:rPr>
          <w:i/>
          <w:sz w:val="22"/>
          <w:szCs w:val="22"/>
          <w:vertAlign w:val="subscript"/>
          <w:lang w:val="en-US"/>
        </w:rPr>
        <w:t>x</w:t>
      </w:r>
      <w:proofErr w:type="spellEnd"/>
      <w:r>
        <w:rPr>
          <w:sz w:val="22"/>
          <w:szCs w:val="22"/>
        </w:rPr>
        <w:t xml:space="preserve"> -   коэффициент аэродинамического сопротивления;  </w:t>
      </w:r>
      <w:r>
        <w:rPr>
          <w:i/>
          <w:sz w:val="22"/>
          <w:szCs w:val="22"/>
          <w:lang w:val="en-US"/>
        </w:rPr>
        <w:t>S</w:t>
      </w:r>
      <w:r w:rsidRPr="00E83838">
        <w:rPr>
          <w:i/>
          <w:sz w:val="22"/>
          <w:szCs w:val="22"/>
        </w:rPr>
        <w:t xml:space="preserve"> </w:t>
      </w:r>
      <w:r>
        <w:rPr>
          <w:sz w:val="22"/>
          <w:szCs w:val="22"/>
        </w:rPr>
        <w:t xml:space="preserve">– площадь поперечного сечения приборной стойки, </w:t>
      </w:r>
      <w:r>
        <w:rPr>
          <w:i/>
          <w:sz w:val="22"/>
          <w:szCs w:val="22"/>
        </w:rPr>
        <w:t>м</w:t>
      </w:r>
      <w:r>
        <w:rPr>
          <w:i/>
          <w:sz w:val="22"/>
          <w:szCs w:val="22"/>
          <w:vertAlign w:val="superscript"/>
        </w:rPr>
        <w:t>2</w:t>
      </w:r>
      <w:r>
        <w:rPr>
          <w:sz w:val="22"/>
          <w:szCs w:val="22"/>
        </w:rPr>
        <w:t>.</w:t>
      </w:r>
    </w:p>
    <w:p w14:paraId="465B2C00" w14:textId="77777777" w:rsidR="00E83838" w:rsidRDefault="00E83838" w:rsidP="00E83838">
      <w:pPr>
        <w:pStyle w:val="32"/>
        <w:ind w:firstLine="280"/>
        <w:jc w:val="both"/>
        <w:rPr>
          <w:sz w:val="22"/>
          <w:szCs w:val="22"/>
        </w:rPr>
      </w:pPr>
      <w:r>
        <w:rPr>
          <w:sz w:val="22"/>
          <w:szCs w:val="22"/>
        </w:rPr>
        <w:t>Если скоростной напор взрыва больше допустимого при опрокидывании, то антенное устройство или приборная стойка опрокинется.</w:t>
      </w:r>
    </w:p>
    <w:p w14:paraId="32B3E487" w14:textId="77777777" w:rsidR="00E83838" w:rsidRDefault="00E83838" w:rsidP="00E83838">
      <w:pPr>
        <w:pStyle w:val="32"/>
        <w:ind w:firstLine="280"/>
        <w:jc w:val="both"/>
        <w:rPr>
          <w:sz w:val="22"/>
          <w:szCs w:val="22"/>
        </w:rPr>
      </w:pPr>
      <w:r>
        <w:rPr>
          <w:sz w:val="22"/>
          <w:szCs w:val="22"/>
        </w:rPr>
        <w:t>Допустимый скоростной напор взрыва при смещении антенного устройства или приборной стойки</w:t>
      </w:r>
    </w:p>
    <w:p w14:paraId="3A52D16E" w14:textId="77777777" w:rsidR="00E83838" w:rsidRDefault="00E83838" w:rsidP="00E83838">
      <w:pPr>
        <w:pStyle w:val="32"/>
        <w:ind w:firstLine="280"/>
        <w:jc w:val="both"/>
        <w:rPr>
          <w:sz w:val="22"/>
          <w:szCs w:val="22"/>
        </w:rPr>
      </w:pPr>
    </w:p>
    <w:tbl>
      <w:tblPr>
        <w:tblW w:w="5000" w:type="pct"/>
        <w:tblLook w:val="01E0" w:firstRow="1" w:lastRow="1" w:firstColumn="1" w:lastColumn="1" w:noHBand="0" w:noVBand="0"/>
      </w:tblPr>
      <w:tblGrid>
        <w:gridCol w:w="7368"/>
        <w:gridCol w:w="2554"/>
      </w:tblGrid>
      <w:tr w:rsidR="00E83838" w14:paraId="41B4488C" w14:textId="77777777" w:rsidTr="00E83838">
        <w:trPr>
          <w:trHeight w:val="320"/>
        </w:trPr>
        <w:tc>
          <w:tcPr>
            <w:tcW w:w="3713" w:type="pct"/>
            <w:vAlign w:val="center"/>
            <w:hideMark/>
          </w:tcPr>
          <w:p w14:paraId="16394041" w14:textId="77777777" w:rsidR="00E83838" w:rsidRDefault="00E83838">
            <w:pPr>
              <w:pStyle w:val="a5"/>
              <w:ind w:firstLine="280"/>
              <w:jc w:val="center"/>
              <w:rPr>
                <w:sz w:val="22"/>
                <w:szCs w:val="22"/>
                <w:lang w:val="en-US"/>
              </w:rPr>
            </w:pPr>
            <w:r>
              <w:rPr>
                <w:sz w:val="22"/>
                <w:szCs w:val="22"/>
                <w:lang w:val="en-US"/>
              </w:rPr>
              <w:t xml:space="preserve">P </w:t>
            </w:r>
            <w:proofErr w:type="spellStart"/>
            <w:r>
              <w:rPr>
                <w:sz w:val="22"/>
                <w:szCs w:val="22"/>
                <w:vertAlign w:val="superscript"/>
              </w:rPr>
              <w:t>см</w:t>
            </w:r>
            <w:r>
              <w:rPr>
                <w:sz w:val="22"/>
                <w:szCs w:val="22"/>
                <w:vertAlign w:val="subscript"/>
              </w:rPr>
              <w:t>ск</w:t>
            </w:r>
            <w:proofErr w:type="spellEnd"/>
            <w:r>
              <w:rPr>
                <w:sz w:val="22"/>
                <w:szCs w:val="22"/>
              </w:rPr>
              <w:t xml:space="preserve">  </w:t>
            </w:r>
            <w:r>
              <w:rPr>
                <w:sz w:val="22"/>
                <w:szCs w:val="22"/>
                <w:lang w:val="en-US"/>
              </w:rPr>
              <w:sym w:font="Symbol" w:char="F0B3"/>
            </w:r>
            <w:r>
              <w:rPr>
                <w:sz w:val="22"/>
                <w:szCs w:val="22"/>
              </w:rPr>
              <w:t xml:space="preserve"> (</w:t>
            </w:r>
            <w:r>
              <w:rPr>
                <w:sz w:val="22"/>
                <w:szCs w:val="22"/>
              </w:rPr>
              <w:sym w:font="Symbol" w:char="F0A6"/>
            </w:r>
            <w:r>
              <w:rPr>
                <w:sz w:val="22"/>
                <w:szCs w:val="22"/>
              </w:rPr>
              <w:sym w:font="Symbol" w:char="F0D7"/>
            </w:r>
            <w:r>
              <w:rPr>
                <w:sz w:val="22"/>
                <w:szCs w:val="22"/>
                <w:lang w:val="en-US"/>
              </w:rPr>
              <w:t>G</w:t>
            </w:r>
            <w:r>
              <w:rPr>
                <w:sz w:val="22"/>
                <w:szCs w:val="22"/>
              </w:rPr>
              <w:t>) / (</w:t>
            </w:r>
            <w:proofErr w:type="spellStart"/>
            <w:r>
              <w:rPr>
                <w:sz w:val="22"/>
                <w:szCs w:val="22"/>
                <w:lang w:val="en-US"/>
              </w:rPr>
              <w:t>C</w:t>
            </w:r>
            <w:r>
              <w:rPr>
                <w:sz w:val="22"/>
                <w:szCs w:val="22"/>
                <w:vertAlign w:val="subscript"/>
                <w:lang w:val="en-US"/>
              </w:rPr>
              <w:t>x</w:t>
            </w:r>
            <w:proofErr w:type="spellEnd"/>
            <w:r>
              <w:rPr>
                <w:sz w:val="22"/>
                <w:szCs w:val="22"/>
              </w:rPr>
              <w:t xml:space="preserve"> · </w:t>
            </w:r>
            <w:r>
              <w:rPr>
                <w:sz w:val="22"/>
                <w:szCs w:val="22"/>
                <w:lang w:val="en-US"/>
              </w:rPr>
              <w:t>S</w:t>
            </w:r>
            <w:r>
              <w:rPr>
                <w:sz w:val="22"/>
                <w:szCs w:val="22"/>
              </w:rPr>
              <w:t>),</w:t>
            </w:r>
          </w:p>
        </w:tc>
        <w:tc>
          <w:tcPr>
            <w:tcW w:w="1287" w:type="pct"/>
            <w:vAlign w:val="center"/>
            <w:hideMark/>
          </w:tcPr>
          <w:p w14:paraId="2D62C88B" w14:textId="77777777" w:rsidR="00E83838" w:rsidRDefault="00E83838">
            <w:pPr>
              <w:pStyle w:val="a5"/>
              <w:ind w:firstLine="280"/>
              <w:jc w:val="right"/>
              <w:rPr>
                <w:sz w:val="22"/>
                <w:szCs w:val="22"/>
              </w:rPr>
            </w:pPr>
            <w:r>
              <w:rPr>
                <w:sz w:val="22"/>
                <w:szCs w:val="22"/>
              </w:rPr>
              <w:t>(5.9.)</w:t>
            </w:r>
          </w:p>
        </w:tc>
      </w:tr>
    </w:tbl>
    <w:p w14:paraId="3C500AB6" w14:textId="77777777" w:rsidR="00E83838" w:rsidRDefault="00E83838" w:rsidP="00E83838">
      <w:pPr>
        <w:pStyle w:val="32"/>
        <w:ind w:firstLine="280"/>
        <w:jc w:val="both"/>
        <w:rPr>
          <w:sz w:val="22"/>
          <w:szCs w:val="22"/>
        </w:rPr>
      </w:pPr>
      <w:r>
        <w:rPr>
          <w:sz w:val="22"/>
          <w:szCs w:val="22"/>
        </w:rPr>
        <w:t xml:space="preserve">где </w:t>
      </w:r>
      <w:r>
        <w:rPr>
          <w:i/>
          <w:sz w:val="22"/>
          <w:szCs w:val="22"/>
        </w:rPr>
        <w:sym w:font="Symbol" w:char="F0A6"/>
      </w:r>
      <w:r>
        <w:rPr>
          <w:i/>
          <w:sz w:val="22"/>
          <w:szCs w:val="22"/>
        </w:rPr>
        <w:t xml:space="preserve"> </w:t>
      </w:r>
      <w:r>
        <w:rPr>
          <w:sz w:val="22"/>
          <w:szCs w:val="22"/>
        </w:rPr>
        <w:t xml:space="preserve">- коэффициент трения. </w:t>
      </w:r>
    </w:p>
    <w:p w14:paraId="65B7B883" w14:textId="77777777" w:rsidR="00E83838" w:rsidRDefault="00E83838" w:rsidP="00E83838">
      <w:pPr>
        <w:pStyle w:val="32"/>
        <w:ind w:firstLine="280"/>
        <w:jc w:val="both"/>
        <w:rPr>
          <w:sz w:val="22"/>
          <w:szCs w:val="22"/>
        </w:rPr>
      </w:pPr>
      <w:r>
        <w:rPr>
          <w:sz w:val="22"/>
          <w:szCs w:val="22"/>
        </w:rPr>
        <w:t xml:space="preserve">Если скоростной напор взрыва больше допустимого </w:t>
      </w:r>
      <w:proofErr w:type="gramStart"/>
      <w:r>
        <w:rPr>
          <w:sz w:val="22"/>
          <w:szCs w:val="22"/>
        </w:rPr>
        <w:t>при  смещении</w:t>
      </w:r>
      <w:proofErr w:type="gramEnd"/>
      <w:r>
        <w:rPr>
          <w:sz w:val="22"/>
          <w:szCs w:val="22"/>
        </w:rPr>
        <w:t>, то антенное устройство сместится.</w:t>
      </w:r>
    </w:p>
    <w:p w14:paraId="542E75F8" w14:textId="77777777" w:rsidR="00E83838" w:rsidRDefault="00E83838" w:rsidP="00E83838">
      <w:pPr>
        <w:pStyle w:val="32"/>
        <w:ind w:firstLine="280"/>
        <w:jc w:val="both"/>
        <w:rPr>
          <w:sz w:val="22"/>
          <w:szCs w:val="22"/>
        </w:rPr>
      </w:pPr>
    </w:p>
    <w:p w14:paraId="15709904" w14:textId="77777777" w:rsidR="00E83838" w:rsidRDefault="00E83838" w:rsidP="00E83838">
      <w:pPr>
        <w:pStyle w:val="32"/>
        <w:numPr>
          <w:ilvl w:val="0"/>
          <w:numId w:val="2"/>
        </w:numPr>
        <w:ind w:left="0" w:firstLine="280"/>
        <w:jc w:val="both"/>
        <w:rPr>
          <w:caps/>
          <w:sz w:val="22"/>
          <w:szCs w:val="22"/>
        </w:rPr>
      </w:pPr>
      <w:r>
        <w:rPr>
          <w:caps/>
          <w:sz w:val="22"/>
          <w:szCs w:val="22"/>
        </w:rPr>
        <w:t>Порядок выполнения работы.</w:t>
      </w:r>
    </w:p>
    <w:p w14:paraId="1BAAF3D7" w14:textId="77777777" w:rsidR="00E83838" w:rsidRDefault="00E83838" w:rsidP="00E83838">
      <w:pPr>
        <w:pStyle w:val="32"/>
        <w:numPr>
          <w:ilvl w:val="1"/>
          <w:numId w:val="4"/>
        </w:numPr>
        <w:tabs>
          <w:tab w:val="num" w:pos="0"/>
        </w:tabs>
        <w:ind w:left="280"/>
        <w:jc w:val="both"/>
        <w:rPr>
          <w:sz w:val="22"/>
          <w:szCs w:val="22"/>
        </w:rPr>
      </w:pPr>
      <w:r>
        <w:rPr>
          <w:sz w:val="22"/>
          <w:szCs w:val="22"/>
        </w:rPr>
        <w:t>Выбрать вариант (см. таблицу 5.1.)</w:t>
      </w:r>
    </w:p>
    <w:p w14:paraId="08593A3A" w14:textId="77777777" w:rsidR="00E83838" w:rsidRDefault="00E83838" w:rsidP="00E83838">
      <w:pPr>
        <w:pStyle w:val="32"/>
        <w:numPr>
          <w:ilvl w:val="1"/>
          <w:numId w:val="4"/>
        </w:numPr>
        <w:tabs>
          <w:tab w:val="num" w:pos="0"/>
        </w:tabs>
        <w:ind w:left="280"/>
        <w:jc w:val="both"/>
        <w:rPr>
          <w:sz w:val="22"/>
          <w:szCs w:val="22"/>
        </w:rPr>
      </w:pPr>
      <w:r>
        <w:rPr>
          <w:sz w:val="22"/>
          <w:szCs w:val="22"/>
        </w:rPr>
        <w:t>Ознакомиться с методикой расчета.</w:t>
      </w:r>
    </w:p>
    <w:p w14:paraId="621B829C" w14:textId="77777777" w:rsidR="00E83838" w:rsidRDefault="00E83838" w:rsidP="00E83838">
      <w:pPr>
        <w:pStyle w:val="32"/>
        <w:numPr>
          <w:ilvl w:val="1"/>
          <w:numId w:val="4"/>
        </w:numPr>
        <w:tabs>
          <w:tab w:val="num" w:pos="0"/>
        </w:tabs>
        <w:ind w:left="280"/>
        <w:jc w:val="both"/>
        <w:rPr>
          <w:sz w:val="22"/>
          <w:szCs w:val="22"/>
        </w:rPr>
      </w:pPr>
      <w:r>
        <w:rPr>
          <w:sz w:val="22"/>
          <w:szCs w:val="22"/>
        </w:rPr>
        <w:t>Выполнить расчет в соответствии с выбранным вариантом.</w:t>
      </w:r>
    </w:p>
    <w:p w14:paraId="546E75B5" w14:textId="77777777" w:rsidR="00E83838" w:rsidRDefault="00E83838" w:rsidP="00E83838">
      <w:pPr>
        <w:pStyle w:val="32"/>
        <w:numPr>
          <w:ilvl w:val="1"/>
          <w:numId w:val="4"/>
        </w:numPr>
        <w:tabs>
          <w:tab w:val="num" w:pos="0"/>
        </w:tabs>
        <w:ind w:left="280"/>
        <w:jc w:val="both"/>
        <w:rPr>
          <w:sz w:val="22"/>
          <w:szCs w:val="22"/>
        </w:rPr>
      </w:pPr>
      <w:r>
        <w:rPr>
          <w:sz w:val="22"/>
          <w:szCs w:val="22"/>
        </w:rPr>
        <w:t>Подписать отчет и сдать преподавателю.</w:t>
      </w:r>
    </w:p>
    <w:p w14:paraId="2CA69532" w14:textId="77777777" w:rsidR="00E83838" w:rsidRDefault="00E83838" w:rsidP="00E83838">
      <w:pPr>
        <w:pStyle w:val="32"/>
        <w:tabs>
          <w:tab w:val="num" w:pos="0"/>
        </w:tabs>
        <w:ind w:firstLine="280"/>
        <w:jc w:val="both"/>
        <w:rPr>
          <w:b/>
          <w:sz w:val="22"/>
          <w:szCs w:val="22"/>
        </w:rPr>
      </w:pPr>
    </w:p>
    <w:p w14:paraId="0DB65CFC" w14:textId="77777777" w:rsidR="00E83838" w:rsidRDefault="00E83838" w:rsidP="00E83838">
      <w:pPr>
        <w:rPr>
          <w:sz w:val="22"/>
          <w:szCs w:val="22"/>
        </w:rPr>
        <w:sectPr w:rsidR="00E83838">
          <w:pgSz w:w="11907" w:h="16840"/>
          <w:pgMar w:top="567" w:right="567" w:bottom="1134" w:left="1418" w:header="0" w:footer="0" w:gutter="0"/>
          <w:cols w:space="720"/>
          <w:vAlign w:val="both"/>
        </w:sectPr>
      </w:pPr>
    </w:p>
    <w:p w14:paraId="2819DD68" w14:textId="77777777" w:rsidR="00E83838" w:rsidRDefault="00E83838" w:rsidP="00E83838">
      <w:pPr>
        <w:numPr>
          <w:ilvl w:val="0"/>
          <w:numId w:val="4"/>
        </w:numPr>
        <w:jc w:val="center"/>
        <w:rPr>
          <w:caps/>
          <w:sz w:val="22"/>
          <w:szCs w:val="22"/>
        </w:rPr>
      </w:pPr>
      <w:proofErr w:type="gramStart"/>
      <w:r>
        <w:rPr>
          <w:i/>
          <w:sz w:val="22"/>
          <w:szCs w:val="22"/>
        </w:rPr>
        <w:lastRenderedPageBreak/>
        <w:t>Таблица</w:t>
      </w:r>
      <w:r>
        <w:rPr>
          <w:sz w:val="22"/>
          <w:szCs w:val="22"/>
        </w:rPr>
        <w:t xml:space="preserve">  5.1.</w:t>
      </w:r>
      <w:proofErr w:type="gramEnd"/>
      <w:r>
        <w:rPr>
          <w:sz w:val="22"/>
          <w:szCs w:val="22"/>
        </w:rPr>
        <w:t xml:space="preserve"> </w:t>
      </w:r>
      <w:r>
        <w:rPr>
          <w:caps/>
          <w:sz w:val="22"/>
          <w:szCs w:val="22"/>
        </w:rPr>
        <w:t xml:space="preserve"> Варианты заданий к лабораторной работе по теме «Расчет нагрузок, создаваемых ударной волной».</w:t>
      </w:r>
    </w:p>
    <w:p w14:paraId="034F988E" w14:textId="77777777" w:rsidR="00E83838" w:rsidRDefault="00E83838" w:rsidP="00E83838">
      <w:pPr>
        <w:ind w:left="360"/>
        <w:jc w:val="center"/>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853"/>
        <w:gridCol w:w="853"/>
        <w:gridCol w:w="683"/>
        <w:gridCol w:w="1033"/>
        <w:gridCol w:w="817"/>
        <w:gridCol w:w="666"/>
        <w:gridCol w:w="893"/>
        <w:gridCol w:w="666"/>
        <w:gridCol w:w="957"/>
        <w:gridCol w:w="1262"/>
      </w:tblGrid>
      <w:tr w:rsidR="00E83838" w14:paraId="57C673C0" w14:textId="77777777" w:rsidTr="00E83838">
        <w:trPr>
          <w:trHeight w:hRule="exact" w:val="1471"/>
          <w:jc w:val="center"/>
        </w:trPr>
        <w:tc>
          <w:tcPr>
            <w:tcW w:w="360" w:type="pct"/>
            <w:tcBorders>
              <w:top w:val="single" w:sz="4" w:space="0" w:color="auto"/>
              <w:left w:val="single" w:sz="4" w:space="0" w:color="auto"/>
              <w:bottom w:val="single" w:sz="4" w:space="0" w:color="auto"/>
              <w:right w:val="single" w:sz="4" w:space="0" w:color="auto"/>
            </w:tcBorders>
            <w:vAlign w:val="center"/>
          </w:tcPr>
          <w:p w14:paraId="0D55052A" w14:textId="77777777" w:rsidR="00E83838" w:rsidRDefault="00E83838">
            <w:pPr>
              <w:jc w:val="both"/>
              <w:rPr>
                <w:sz w:val="20"/>
              </w:rPr>
            </w:pPr>
          </w:p>
          <w:p w14:paraId="11B3D07C" w14:textId="77777777" w:rsidR="00E83838" w:rsidRDefault="00E83838">
            <w:pPr>
              <w:jc w:val="both"/>
              <w:rPr>
                <w:sz w:val="20"/>
              </w:rPr>
            </w:pPr>
          </w:p>
          <w:p w14:paraId="3A51EFAD" w14:textId="77777777" w:rsidR="00E83838" w:rsidRDefault="00E83838">
            <w:pPr>
              <w:jc w:val="both"/>
              <w:rPr>
                <w:sz w:val="20"/>
              </w:rPr>
            </w:pPr>
          </w:p>
          <w:p w14:paraId="74649663" w14:textId="77777777" w:rsidR="00E83838" w:rsidRDefault="00E83838">
            <w:pPr>
              <w:jc w:val="both"/>
              <w:rPr>
                <w:sz w:val="20"/>
              </w:rPr>
            </w:pPr>
            <w:r>
              <w:rPr>
                <w:sz w:val="20"/>
              </w:rPr>
              <w:t>Вариант</w:t>
            </w:r>
          </w:p>
          <w:p w14:paraId="51EA4C4D" w14:textId="77777777" w:rsidR="00E83838" w:rsidRDefault="00E83838">
            <w:pPr>
              <w:jc w:val="both"/>
              <w:rPr>
                <w:sz w:val="20"/>
              </w:rPr>
            </w:pPr>
          </w:p>
          <w:p w14:paraId="247DF506" w14:textId="77777777" w:rsidR="00E83838" w:rsidRDefault="00E83838">
            <w:pPr>
              <w:jc w:val="both"/>
              <w:rPr>
                <w:sz w:val="20"/>
              </w:rPr>
            </w:pPr>
          </w:p>
          <w:p w14:paraId="0F2DB2DC" w14:textId="77777777" w:rsidR="00E83838" w:rsidRDefault="00E83838">
            <w:pPr>
              <w:jc w:val="both"/>
              <w:rPr>
                <w:sz w:val="20"/>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673366EE" w14:textId="77777777" w:rsidR="00E83838" w:rsidRDefault="00E83838">
            <w:pPr>
              <w:jc w:val="both"/>
              <w:rPr>
                <w:sz w:val="20"/>
              </w:rPr>
            </w:pPr>
            <w:r>
              <w:rPr>
                <w:sz w:val="20"/>
              </w:rPr>
              <w:t>Источник разрушения</w:t>
            </w:r>
          </w:p>
        </w:tc>
        <w:tc>
          <w:tcPr>
            <w:tcW w:w="465" w:type="pct"/>
            <w:tcBorders>
              <w:top w:val="single" w:sz="4" w:space="0" w:color="auto"/>
              <w:left w:val="single" w:sz="4" w:space="0" w:color="auto"/>
              <w:bottom w:val="single" w:sz="4" w:space="0" w:color="auto"/>
              <w:right w:val="single" w:sz="4" w:space="0" w:color="auto"/>
            </w:tcBorders>
            <w:vAlign w:val="center"/>
            <w:hideMark/>
          </w:tcPr>
          <w:p w14:paraId="3A009D77" w14:textId="77777777" w:rsidR="00E83838" w:rsidRDefault="00E83838">
            <w:pPr>
              <w:jc w:val="both"/>
              <w:rPr>
                <w:sz w:val="20"/>
              </w:rPr>
            </w:pPr>
            <w:r>
              <w:rPr>
                <w:sz w:val="20"/>
              </w:rPr>
              <w:t xml:space="preserve">Начальное давление, МПа, или тротиловый </w:t>
            </w:r>
          </w:p>
          <w:p w14:paraId="44A5B260" w14:textId="77777777" w:rsidR="00E83838" w:rsidRDefault="00E83838">
            <w:pPr>
              <w:jc w:val="both"/>
              <w:rPr>
                <w:sz w:val="20"/>
              </w:rPr>
            </w:pPr>
            <w:r>
              <w:rPr>
                <w:sz w:val="20"/>
              </w:rPr>
              <w:t>эквивалент, Мт</w:t>
            </w:r>
          </w:p>
        </w:tc>
        <w:tc>
          <w:tcPr>
            <w:tcW w:w="371" w:type="pct"/>
            <w:tcBorders>
              <w:top w:val="single" w:sz="4" w:space="0" w:color="auto"/>
              <w:left w:val="single" w:sz="4" w:space="0" w:color="auto"/>
              <w:bottom w:val="single" w:sz="4" w:space="0" w:color="auto"/>
              <w:right w:val="single" w:sz="4" w:space="0" w:color="auto"/>
            </w:tcBorders>
            <w:vAlign w:val="center"/>
            <w:hideMark/>
          </w:tcPr>
          <w:p w14:paraId="23B8E60B" w14:textId="77777777" w:rsidR="00E83838" w:rsidRDefault="00E83838">
            <w:pPr>
              <w:jc w:val="both"/>
              <w:rPr>
                <w:sz w:val="20"/>
                <w:vertAlign w:val="superscript"/>
              </w:rPr>
            </w:pPr>
            <w:proofErr w:type="gramStart"/>
            <w:r>
              <w:rPr>
                <w:sz w:val="20"/>
              </w:rPr>
              <w:t>Объем  емкости</w:t>
            </w:r>
            <w:proofErr w:type="gramEnd"/>
            <w:r>
              <w:rPr>
                <w:sz w:val="20"/>
              </w:rPr>
              <w:t>, м</w:t>
            </w:r>
            <w:r>
              <w:rPr>
                <w:sz w:val="20"/>
                <w:vertAlign w:val="superscript"/>
              </w:rPr>
              <w:t>3</w:t>
            </w:r>
          </w:p>
        </w:tc>
        <w:tc>
          <w:tcPr>
            <w:tcW w:w="473" w:type="pct"/>
            <w:tcBorders>
              <w:top w:val="single" w:sz="4" w:space="0" w:color="auto"/>
              <w:left w:val="single" w:sz="4" w:space="0" w:color="auto"/>
              <w:bottom w:val="single" w:sz="4" w:space="0" w:color="auto"/>
              <w:right w:val="single" w:sz="4" w:space="0" w:color="auto"/>
            </w:tcBorders>
            <w:vAlign w:val="center"/>
            <w:hideMark/>
          </w:tcPr>
          <w:p w14:paraId="075DED52" w14:textId="77777777" w:rsidR="00E83838" w:rsidRDefault="00E83838">
            <w:pPr>
              <w:jc w:val="both"/>
              <w:rPr>
                <w:sz w:val="20"/>
              </w:rPr>
            </w:pPr>
            <w:r>
              <w:rPr>
                <w:sz w:val="20"/>
              </w:rPr>
              <w:t>Объект воздействия</w:t>
            </w:r>
          </w:p>
        </w:tc>
        <w:tc>
          <w:tcPr>
            <w:tcW w:w="445" w:type="pct"/>
            <w:tcBorders>
              <w:top w:val="single" w:sz="4" w:space="0" w:color="auto"/>
              <w:left w:val="single" w:sz="4" w:space="0" w:color="auto"/>
              <w:bottom w:val="single" w:sz="4" w:space="0" w:color="auto"/>
              <w:right w:val="single" w:sz="4" w:space="0" w:color="auto"/>
            </w:tcBorders>
            <w:vAlign w:val="center"/>
            <w:hideMark/>
          </w:tcPr>
          <w:p w14:paraId="3966148B" w14:textId="77777777" w:rsidR="00E83838" w:rsidRDefault="00E83838">
            <w:pPr>
              <w:jc w:val="both"/>
              <w:rPr>
                <w:sz w:val="20"/>
              </w:rPr>
            </w:pPr>
            <w:r>
              <w:rPr>
                <w:sz w:val="20"/>
              </w:rPr>
              <w:t>Расстояние от центра взрыва, м</w:t>
            </w:r>
          </w:p>
        </w:tc>
        <w:tc>
          <w:tcPr>
            <w:tcW w:w="362" w:type="pct"/>
            <w:tcBorders>
              <w:top w:val="single" w:sz="4" w:space="0" w:color="auto"/>
              <w:left w:val="single" w:sz="4" w:space="0" w:color="auto"/>
              <w:bottom w:val="single" w:sz="4" w:space="0" w:color="auto"/>
              <w:right w:val="single" w:sz="4" w:space="0" w:color="auto"/>
            </w:tcBorders>
            <w:vAlign w:val="center"/>
            <w:hideMark/>
          </w:tcPr>
          <w:p w14:paraId="1C2EE35A" w14:textId="77777777" w:rsidR="00E83838" w:rsidRDefault="00E83838">
            <w:pPr>
              <w:jc w:val="both"/>
              <w:rPr>
                <w:sz w:val="20"/>
              </w:rPr>
            </w:pPr>
            <w:r>
              <w:rPr>
                <w:sz w:val="20"/>
              </w:rPr>
              <w:t>Высота и ширина объекта, м</w:t>
            </w:r>
          </w:p>
        </w:tc>
        <w:tc>
          <w:tcPr>
            <w:tcW w:w="487" w:type="pct"/>
            <w:tcBorders>
              <w:top w:val="single" w:sz="4" w:space="0" w:color="auto"/>
              <w:left w:val="single" w:sz="4" w:space="0" w:color="auto"/>
              <w:bottom w:val="single" w:sz="4" w:space="0" w:color="auto"/>
              <w:right w:val="single" w:sz="4" w:space="0" w:color="auto"/>
            </w:tcBorders>
            <w:vAlign w:val="center"/>
            <w:hideMark/>
          </w:tcPr>
          <w:p w14:paraId="4DD4B8C7" w14:textId="77777777" w:rsidR="00E83838" w:rsidRDefault="00E83838">
            <w:pPr>
              <w:jc w:val="both"/>
              <w:rPr>
                <w:sz w:val="20"/>
                <w:vertAlign w:val="superscript"/>
              </w:rPr>
            </w:pPr>
            <w:r>
              <w:rPr>
                <w:sz w:val="20"/>
              </w:rPr>
              <w:t>Площадь поперечного сечения объекта, м</w:t>
            </w:r>
            <w:r>
              <w:rPr>
                <w:sz w:val="20"/>
                <w:vertAlign w:val="superscript"/>
              </w:rPr>
              <w:t>2</w:t>
            </w:r>
          </w:p>
        </w:tc>
        <w:tc>
          <w:tcPr>
            <w:tcW w:w="362" w:type="pct"/>
            <w:tcBorders>
              <w:top w:val="single" w:sz="4" w:space="0" w:color="auto"/>
              <w:left w:val="single" w:sz="4" w:space="0" w:color="auto"/>
              <w:bottom w:val="single" w:sz="4" w:space="0" w:color="auto"/>
              <w:right w:val="single" w:sz="4" w:space="0" w:color="auto"/>
            </w:tcBorders>
            <w:vAlign w:val="center"/>
            <w:hideMark/>
          </w:tcPr>
          <w:p w14:paraId="74C19643" w14:textId="77777777" w:rsidR="00E83838" w:rsidRDefault="00E83838">
            <w:pPr>
              <w:jc w:val="both"/>
              <w:rPr>
                <w:sz w:val="20"/>
              </w:rPr>
            </w:pPr>
            <w:r>
              <w:rPr>
                <w:sz w:val="20"/>
              </w:rPr>
              <w:t>Масса объекта, кг</w:t>
            </w:r>
          </w:p>
        </w:tc>
        <w:tc>
          <w:tcPr>
            <w:tcW w:w="522" w:type="pct"/>
            <w:tcBorders>
              <w:top w:val="single" w:sz="4" w:space="0" w:color="auto"/>
              <w:left w:val="single" w:sz="4" w:space="0" w:color="auto"/>
              <w:bottom w:val="single" w:sz="4" w:space="0" w:color="auto"/>
              <w:right w:val="single" w:sz="4" w:space="0" w:color="auto"/>
            </w:tcBorders>
            <w:vAlign w:val="center"/>
            <w:hideMark/>
          </w:tcPr>
          <w:p w14:paraId="41AE7EBA" w14:textId="77777777" w:rsidR="00E83838" w:rsidRDefault="00E83838">
            <w:pPr>
              <w:jc w:val="both"/>
              <w:rPr>
                <w:sz w:val="20"/>
              </w:rPr>
            </w:pPr>
            <w:r>
              <w:rPr>
                <w:sz w:val="20"/>
              </w:rPr>
              <w:t>Коэффициент трения</w:t>
            </w:r>
          </w:p>
        </w:tc>
        <w:tc>
          <w:tcPr>
            <w:tcW w:w="689" w:type="pct"/>
            <w:tcBorders>
              <w:top w:val="single" w:sz="4" w:space="0" w:color="auto"/>
              <w:left w:val="single" w:sz="4" w:space="0" w:color="auto"/>
              <w:bottom w:val="single" w:sz="4" w:space="0" w:color="auto"/>
              <w:right w:val="single" w:sz="4" w:space="0" w:color="auto"/>
            </w:tcBorders>
            <w:vAlign w:val="center"/>
          </w:tcPr>
          <w:p w14:paraId="5E407F1C" w14:textId="77777777" w:rsidR="00E83838" w:rsidRDefault="00E83838">
            <w:pPr>
              <w:jc w:val="both"/>
              <w:rPr>
                <w:sz w:val="20"/>
              </w:rPr>
            </w:pPr>
            <w:r>
              <w:rPr>
                <w:sz w:val="20"/>
              </w:rPr>
              <w:t>Коэффициент аэродинамического сопротивления</w:t>
            </w:r>
          </w:p>
          <w:p w14:paraId="6B593155" w14:textId="77777777" w:rsidR="00E83838" w:rsidRDefault="00E83838">
            <w:pPr>
              <w:jc w:val="both"/>
              <w:rPr>
                <w:sz w:val="20"/>
              </w:rPr>
            </w:pPr>
          </w:p>
        </w:tc>
      </w:tr>
      <w:tr w:rsidR="00E83838" w14:paraId="780931E5" w14:textId="77777777" w:rsidTr="00E83838">
        <w:trPr>
          <w:trHeight w:hRule="exact" w:val="1471"/>
          <w:jc w:val="center"/>
        </w:trPr>
        <w:tc>
          <w:tcPr>
            <w:tcW w:w="360" w:type="pct"/>
            <w:tcBorders>
              <w:top w:val="single" w:sz="4" w:space="0" w:color="auto"/>
              <w:left w:val="single" w:sz="4" w:space="0" w:color="auto"/>
              <w:bottom w:val="single" w:sz="4" w:space="0" w:color="auto"/>
              <w:right w:val="single" w:sz="4" w:space="0" w:color="auto"/>
            </w:tcBorders>
            <w:vAlign w:val="center"/>
          </w:tcPr>
          <w:p w14:paraId="0415A1F1" w14:textId="77777777" w:rsidR="00E83838" w:rsidRDefault="00E83838" w:rsidP="00E83838">
            <w:pPr>
              <w:numPr>
                <w:ilvl w:val="1"/>
                <w:numId w:val="5"/>
              </w:numPr>
              <w:rPr>
                <w:sz w:val="20"/>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4CF24E07" w14:textId="77777777" w:rsidR="00E83838" w:rsidRDefault="00E83838" w:rsidP="00E83838">
            <w:pPr>
              <w:jc w:val="both"/>
              <w:rPr>
                <w:sz w:val="20"/>
              </w:rPr>
            </w:pPr>
            <w:r>
              <w:rPr>
                <w:sz w:val="20"/>
              </w:rPr>
              <w:t>Воздушный ядерный взрыв</w:t>
            </w:r>
          </w:p>
        </w:tc>
        <w:tc>
          <w:tcPr>
            <w:tcW w:w="465" w:type="pct"/>
            <w:tcBorders>
              <w:top w:val="single" w:sz="4" w:space="0" w:color="auto"/>
              <w:left w:val="single" w:sz="4" w:space="0" w:color="auto"/>
              <w:bottom w:val="single" w:sz="4" w:space="0" w:color="auto"/>
              <w:right w:val="single" w:sz="4" w:space="0" w:color="auto"/>
            </w:tcBorders>
            <w:vAlign w:val="center"/>
            <w:hideMark/>
          </w:tcPr>
          <w:p w14:paraId="06A83438" w14:textId="77777777" w:rsidR="00E83838" w:rsidRDefault="00E83838" w:rsidP="00E83838">
            <w:pPr>
              <w:jc w:val="both"/>
              <w:rPr>
                <w:sz w:val="20"/>
              </w:rPr>
            </w:pPr>
            <w:r>
              <w:rPr>
                <w:sz w:val="20"/>
              </w:rPr>
              <w:t>0,5</w:t>
            </w:r>
          </w:p>
        </w:tc>
        <w:tc>
          <w:tcPr>
            <w:tcW w:w="371" w:type="pct"/>
            <w:tcBorders>
              <w:top w:val="single" w:sz="4" w:space="0" w:color="auto"/>
              <w:left w:val="single" w:sz="4" w:space="0" w:color="auto"/>
              <w:bottom w:val="single" w:sz="4" w:space="0" w:color="auto"/>
              <w:right w:val="single" w:sz="4" w:space="0" w:color="auto"/>
            </w:tcBorders>
            <w:vAlign w:val="center"/>
            <w:hideMark/>
          </w:tcPr>
          <w:p w14:paraId="7DE7FB5E" w14:textId="77777777" w:rsidR="00E83838" w:rsidRDefault="00E83838" w:rsidP="00E83838">
            <w:pPr>
              <w:jc w:val="both"/>
              <w:rPr>
                <w:sz w:val="20"/>
              </w:rPr>
            </w:pPr>
            <w:r>
              <w:rPr>
                <w:sz w:val="20"/>
              </w:rPr>
              <w:t>-</w:t>
            </w:r>
          </w:p>
        </w:tc>
        <w:tc>
          <w:tcPr>
            <w:tcW w:w="473" w:type="pct"/>
            <w:tcBorders>
              <w:top w:val="single" w:sz="4" w:space="0" w:color="auto"/>
              <w:left w:val="single" w:sz="4" w:space="0" w:color="auto"/>
              <w:bottom w:val="single" w:sz="4" w:space="0" w:color="auto"/>
              <w:right w:val="single" w:sz="4" w:space="0" w:color="auto"/>
            </w:tcBorders>
            <w:vAlign w:val="center"/>
            <w:hideMark/>
          </w:tcPr>
          <w:p w14:paraId="47A339BD" w14:textId="77777777" w:rsidR="00E83838" w:rsidRDefault="00E83838" w:rsidP="00E83838">
            <w:pPr>
              <w:jc w:val="both"/>
              <w:rPr>
                <w:sz w:val="20"/>
              </w:rPr>
            </w:pPr>
            <w:r>
              <w:rPr>
                <w:sz w:val="20"/>
              </w:rPr>
              <w:t>Кирпичная стена многоэтажного дома с остеклением</w:t>
            </w:r>
          </w:p>
          <w:p w14:paraId="5BEAD369" w14:textId="77777777" w:rsidR="00E83838" w:rsidRDefault="00E83838" w:rsidP="00E83838">
            <w:pPr>
              <w:jc w:val="both"/>
              <w:rPr>
                <w:sz w:val="20"/>
              </w:rPr>
            </w:pPr>
          </w:p>
          <w:p w14:paraId="5ABD557C" w14:textId="77777777" w:rsidR="00E83838" w:rsidRDefault="00E83838" w:rsidP="00E83838">
            <w:pPr>
              <w:jc w:val="both"/>
              <w:rPr>
                <w:sz w:val="20"/>
              </w:rPr>
            </w:pPr>
            <w:r>
              <w:rPr>
                <w:sz w:val="20"/>
              </w:rPr>
              <w:t>Приборная стойка</w:t>
            </w:r>
          </w:p>
        </w:tc>
        <w:tc>
          <w:tcPr>
            <w:tcW w:w="445" w:type="pct"/>
            <w:tcBorders>
              <w:top w:val="single" w:sz="4" w:space="0" w:color="auto"/>
              <w:left w:val="single" w:sz="4" w:space="0" w:color="auto"/>
              <w:bottom w:val="single" w:sz="4" w:space="0" w:color="auto"/>
              <w:right w:val="single" w:sz="4" w:space="0" w:color="auto"/>
            </w:tcBorders>
            <w:vAlign w:val="center"/>
            <w:hideMark/>
          </w:tcPr>
          <w:p w14:paraId="2C8556EE" w14:textId="77777777" w:rsidR="00E83838" w:rsidRDefault="00E83838" w:rsidP="00E83838">
            <w:pPr>
              <w:jc w:val="both"/>
              <w:rPr>
                <w:sz w:val="20"/>
              </w:rPr>
            </w:pPr>
            <w:r>
              <w:rPr>
                <w:sz w:val="20"/>
              </w:rPr>
              <w:t>4000</w:t>
            </w:r>
          </w:p>
          <w:p w14:paraId="1264BCFC" w14:textId="77777777" w:rsidR="00E83838" w:rsidRDefault="00E83838" w:rsidP="00E83838">
            <w:pPr>
              <w:jc w:val="both"/>
              <w:rPr>
                <w:sz w:val="20"/>
              </w:rPr>
            </w:pPr>
          </w:p>
          <w:p w14:paraId="3DB2BED4" w14:textId="77777777" w:rsidR="00E83838" w:rsidRDefault="00E83838" w:rsidP="00E83838">
            <w:pPr>
              <w:jc w:val="both"/>
              <w:rPr>
                <w:sz w:val="20"/>
              </w:rPr>
            </w:pPr>
          </w:p>
          <w:p w14:paraId="0D4F9619" w14:textId="77777777" w:rsidR="00E83838" w:rsidRDefault="00E83838" w:rsidP="00E83838">
            <w:pPr>
              <w:jc w:val="both"/>
              <w:rPr>
                <w:sz w:val="20"/>
              </w:rPr>
            </w:pPr>
          </w:p>
          <w:p w14:paraId="413DF0B5" w14:textId="77777777" w:rsidR="00E83838" w:rsidRDefault="00E83838" w:rsidP="00E83838">
            <w:pPr>
              <w:jc w:val="both"/>
              <w:rPr>
                <w:sz w:val="20"/>
              </w:rPr>
            </w:pPr>
            <w:r>
              <w:rPr>
                <w:sz w:val="20"/>
              </w:rPr>
              <w:t>4015</w:t>
            </w:r>
          </w:p>
        </w:tc>
        <w:tc>
          <w:tcPr>
            <w:tcW w:w="362" w:type="pct"/>
            <w:tcBorders>
              <w:top w:val="single" w:sz="4" w:space="0" w:color="auto"/>
              <w:left w:val="single" w:sz="4" w:space="0" w:color="auto"/>
              <w:bottom w:val="single" w:sz="4" w:space="0" w:color="auto"/>
              <w:right w:val="single" w:sz="4" w:space="0" w:color="auto"/>
            </w:tcBorders>
            <w:vAlign w:val="center"/>
            <w:hideMark/>
          </w:tcPr>
          <w:p w14:paraId="00482F5E" w14:textId="77777777" w:rsidR="00E83838" w:rsidRDefault="00E83838" w:rsidP="00E83838">
            <w:pPr>
              <w:jc w:val="both"/>
              <w:rPr>
                <w:sz w:val="20"/>
              </w:rPr>
            </w:pPr>
            <w:r>
              <w:rPr>
                <w:sz w:val="20"/>
              </w:rPr>
              <w:t>-</w:t>
            </w:r>
          </w:p>
          <w:p w14:paraId="6C4DD3EE" w14:textId="77777777" w:rsidR="00E83838" w:rsidRDefault="00E83838" w:rsidP="00E83838">
            <w:pPr>
              <w:jc w:val="both"/>
              <w:rPr>
                <w:sz w:val="20"/>
              </w:rPr>
            </w:pPr>
          </w:p>
          <w:p w14:paraId="00C846CE" w14:textId="77777777" w:rsidR="00E83838" w:rsidRDefault="00E83838" w:rsidP="00E83838">
            <w:pPr>
              <w:jc w:val="both"/>
              <w:rPr>
                <w:sz w:val="20"/>
              </w:rPr>
            </w:pPr>
          </w:p>
          <w:p w14:paraId="1E50F992" w14:textId="77777777" w:rsidR="00E83838" w:rsidRDefault="00E83838" w:rsidP="00E83838">
            <w:pPr>
              <w:jc w:val="both"/>
              <w:rPr>
                <w:sz w:val="20"/>
              </w:rPr>
            </w:pPr>
          </w:p>
          <w:p w14:paraId="23831A60" w14:textId="77777777" w:rsidR="00E83838" w:rsidRDefault="00E83838" w:rsidP="00E83838">
            <w:pPr>
              <w:jc w:val="both"/>
              <w:rPr>
                <w:sz w:val="20"/>
              </w:rPr>
            </w:pPr>
            <w:r>
              <w:rPr>
                <w:sz w:val="20"/>
              </w:rPr>
              <w:t>0,9х0,4</w:t>
            </w:r>
          </w:p>
        </w:tc>
        <w:tc>
          <w:tcPr>
            <w:tcW w:w="487" w:type="pct"/>
            <w:tcBorders>
              <w:top w:val="single" w:sz="4" w:space="0" w:color="auto"/>
              <w:left w:val="single" w:sz="4" w:space="0" w:color="auto"/>
              <w:bottom w:val="single" w:sz="4" w:space="0" w:color="auto"/>
              <w:right w:val="single" w:sz="4" w:space="0" w:color="auto"/>
            </w:tcBorders>
            <w:vAlign w:val="center"/>
            <w:hideMark/>
          </w:tcPr>
          <w:p w14:paraId="7797AD06" w14:textId="77777777" w:rsidR="00E83838" w:rsidRDefault="00E83838" w:rsidP="00E83838">
            <w:pPr>
              <w:jc w:val="both"/>
              <w:rPr>
                <w:sz w:val="20"/>
              </w:rPr>
            </w:pPr>
            <w:r>
              <w:rPr>
                <w:sz w:val="20"/>
              </w:rPr>
              <w:t>-</w:t>
            </w:r>
          </w:p>
          <w:p w14:paraId="10D5C711" w14:textId="77777777" w:rsidR="00E83838" w:rsidRDefault="00E83838" w:rsidP="00E83838">
            <w:pPr>
              <w:jc w:val="both"/>
              <w:rPr>
                <w:sz w:val="20"/>
              </w:rPr>
            </w:pPr>
          </w:p>
          <w:p w14:paraId="7442870D" w14:textId="77777777" w:rsidR="00E83838" w:rsidRDefault="00E83838" w:rsidP="00E83838">
            <w:pPr>
              <w:jc w:val="both"/>
              <w:rPr>
                <w:sz w:val="20"/>
              </w:rPr>
            </w:pPr>
          </w:p>
          <w:p w14:paraId="3744008C" w14:textId="77777777" w:rsidR="00E83838" w:rsidRDefault="00E83838" w:rsidP="00E83838">
            <w:pPr>
              <w:jc w:val="both"/>
              <w:rPr>
                <w:sz w:val="20"/>
              </w:rPr>
            </w:pPr>
          </w:p>
          <w:p w14:paraId="46D5DA65" w14:textId="77777777" w:rsidR="00E83838" w:rsidRDefault="00E83838" w:rsidP="00E83838">
            <w:pPr>
              <w:jc w:val="both"/>
              <w:rPr>
                <w:sz w:val="20"/>
              </w:rPr>
            </w:pPr>
            <w:r>
              <w:rPr>
                <w:sz w:val="20"/>
              </w:rPr>
              <w:t>0,18</w:t>
            </w:r>
          </w:p>
        </w:tc>
        <w:tc>
          <w:tcPr>
            <w:tcW w:w="362" w:type="pct"/>
            <w:tcBorders>
              <w:top w:val="single" w:sz="4" w:space="0" w:color="auto"/>
              <w:left w:val="single" w:sz="4" w:space="0" w:color="auto"/>
              <w:bottom w:val="single" w:sz="4" w:space="0" w:color="auto"/>
              <w:right w:val="single" w:sz="4" w:space="0" w:color="auto"/>
            </w:tcBorders>
            <w:vAlign w:val="center"/>
            <w:hideMark/>
          </w:tcPr>
          <w:p w14:paraId="15281EE0" w14:textId="77777777" w:rsidR="00E83838" w:rsidRDefault="00E83838" w:rsidP="00E83838">
            <w:pPr>
              <w:jc w:val="both"/>
              <w:rPr>
                <w:sz w:val="20"/>
              </w:rPr>
            </w:pPr>
            <w:r>
              <w:rPr>
                <w:sz w:val="20"/>
              </w:rPr>
              <w:t>-</w:t>
            </w:r>
          </w:p>
          <w:p w14:paraId="3F35241C" w14:textId="77777777" w:rsidR="00E83838" w:rsidRDefault="00E83838" w:rsidP="00E83838">
            <w:pPr>
              <w:jc w:val="both"/>
              <w:rPr>
                <w:sz w:val="20"/>
              </w:rPr>
            </w:pPr>
          </w:p>
          <w:p w14:paraId="74B70A81" w14:textId="77777777" w:rsidR="00E83838" w:rsidRDefault="00E83838" w:rsidP="00E83838">
            <w:pPr>
              <w:jc w:val="both"/>
              <w:rPr>
                <w:sz w:val="20"/>
              </w:rPr>
            </w:pPr>
          </w:p>
          <w:p w14:paraId="2D1AE9E1" w14:textId="77777777" w:rsidR="00E83838" w:rsidRDefault="00E83838" w:rsidP="00E83838">
            <w:pPr>
              <w:jc w:val="both"/>
              <w:rPr>
                <w:sz w:val="20"/>
              </w:rPr>
            </w:pPr>
          </w:p>
          <w:p w14:paraId="7C8B2FAE" w14:textId="77777777" w:rsidR="00E83838" w:rsidRDefault="00E83838" w:rsidP="00E83838">
            <w:pPr>
              <w:jc w:val="both"/>
              <w:rPr>
                <w:sz w:val="20"/>
              </w:rPr>
            </w:pPr>
            <w:r>
              <w:rPr>
                <w:sz w:val="20"/>
              </w:rPr>
              <w:t>20</w:t>
            </w:r>
          </w:p>
        </w:tc>
        <w:tc>
          <w:tcPr>
            <w:tcW w:w="522" w:type="pct"/>
            <w:tcBorders>
              <w:top w:val="single" w:sz="4" w:space="0" w:color="auto"/>
              <w:left w:val="single" w:sz="4" w:space="0" w:color="auto"/>
              <w:bottom w:val="single" w:sz="4" w:space="0" w:color="auto"/>
              <w:right w:val="single" w:sz="4" w:space="0" w:color="auto"/>
            </w:tcBorders>
            <w:vAlign w:val="center"/>
            <w:hideMark/>
          </w:tcPr>
          <w:p w14:paraId="02B12957" w14:textId="77777777" w:rsidR="00E83838" w:rsidRDefault="00E83838" w:rsidP="00E83838">
            <w:pPr>
              <w:jc w:val="both"/>
              <w:rPr>
                <w:sz w:val="20"/>
              </w:rPr>
            </w:pPr>
            <w:r>
              <w:rPr>
                <w:sz w:val="20"/>
              </w:rPr>
              <w:t>-</w:t>
            </w:r>
          </w:p>
          <w:p w14:paraId="618B9D49" w14:textId="77777777" w:rsidR="00E83838" w:rsidRDefault="00E83838" w:rsidP="00E83838">
            <w:pPr>
              <w:jc w:val="both"/>
              <w:rPr>
                <w:sz w:val="20"/>
              </w:rPr>
            </w:pPr>
          </w:p>
          <w:p w14:paraId="441DD994" w14:textId="77777777" w:rsidR="00E83838" w:rsidRDefault="00E83838" w:rsidP="00E83838">
            <w:pPr>
              <w:jc w:val="both"/>
              <w:rPr>
                <w:sz w:val="20"/>
              </w:rPr>
            </w:pPr>
          </w:p>
          <w:p w14:paraId="4830EE5D" w14:textId="77777777" w:rsidR="00E83838" w:rsidRDefault="00E83838" w:rsidP="00E83838">
            <w:pPr>
              <w:jc w:val="both"/>
              <w:rPr>
                <w:sz w:val="20"/>
              </w:rPr>
            </w:pPr>
          </w:p>
          <w:p w14:paraId="18353955" w14:textId="77777777" w:rsidR="00E83838" w:rsidRDefault="00E83838" w:rsidP="00E83838">
            <w:pPr>
              <w:jc w:val="both"/>
              <w:rPr>
                <w:sz w:val="20"/>
              </w:rPr>
            </w:pPr>
            <w:r>
              <w:rPr>
                <w:sz w:val="20"/>
              </w:rPr>
              <w:t>0,5</w:t>
            </w:r>
          </w:p>
        </w:tc>
        <w:tc>
          <w:tcPr>
            <w:tcW w:w="689" w:type="pct"/>
            <w:tcBorders>
              <w:top w:val="single" w:sz="4" w:space="0" w:color="auto"/>
              <w:left w:val="single" w:sz="4" w:space="0" w:color="auto"/>
              <w:bottom w:val="single" w:sz="4" w:space="0" w:color="auto"/>
              <w:right w:val="single" w:sz="4" w:space="0" w:color="auto"/>
            </w:tcBorders>
            <w:vAlign w:val="center"/>
          </w:tcPr>
          <w:p w14:paraId="4CE539A9" w14:textId="77777777" w:rsidR="00E83838" w:rsidRDefault="00E83838" w:rsidP="00E83838">
            <w:pPr>
              <w:jc w:val="both"/>
              <w:rPr>
                <w:sz w:val="20"/>
              </w:rPr>
            </w:pPr>
            <w:r>
              <w:rPr>
                <w:sz w:val="20"/>
              </w:rPr>
              <w:t>-</w:t>
            </w:r>
          </w:p>
          <w:p w14:paraId="10E1E2B0" w14:textId="77777777" w:rsidR="00E83838" w:rsidRDefault="00E83838" w:rsidP="00E83838">
            <w:pPr>
              <w:jc w:val="both"/>
              <w:rPr>
                <w:sz w:val="20"/>
              </w:rPr>
            </w:pPr>
          </w:p>
          <w:p w14:paraId="44C228B1" w14:textId="77777777" w:rsidR="00E83838" w:rsidRDefault="00E83838" w:rsidP="00E83838">
            <w:pPr>
              <w:jc w:val="both"/>
              <w:rPr>
                <w:sz w:val="20"/>
              </w:rPr>
            </w:pPr>
          </w:p>
          <w:p w14:paraId="679FF553" w14:textId="77777777" w:rsidR="00E83838" w:rsidRDefault="00E83838" w:rsidP="00E83838">
            <w:pPr>
              <w:jc w:val="both"/>
              <w:rPr>
                <w:sz w:val="20"/>
              </w:rPr>
            </w:pPr>
          </w:p>
          <w:p w14:paraId="7E9367FC" w14:textId="77777777" w:rsidR="00E83838" w:rsidRDefault="00E83838" w:rsidP="00E83838">
            <w:pPr>
              <w:jc w:val="both"/>
              <w:rPr>
                <w:sz w:val="20"/>
              </w:rPr>
            </w:pPr>
            <w:r>
              <w:rPr>
                <w:sz w:val="20"/>
              </w:rPr>
              <w:t>0,9</w:t>
            </w:r>
          </w:p>
        </w:tc>
      </w:tr>
    </w:tbl>
    <w:p w14:paraId="2C35EE81" w14:textId="1A4F02AA" w:rsidR="00017B61" w:rsidRDefault="00017B61"/>
    <w:p w14:paraId="6425F312" w14:textId="1EEAE60A" w:rsidR="00E83838" w:rsidRDefault="00E83838"/>
    <w:p w14:paraId="3B773290" w14:textId="77777777" w:rsidR="00E83838" w:rsidRDefault="00E83838" w:rsidP="00E83838">
      <w:pPr>
        <w:ind w:left="360"/>
        <w:jc w:val="both"/>
        <w:rPr>
          <w:caps/>
          <w:sz w:val="22"/>
          <w:szCs w:val="22"/>
        </w:rPr>
      </w:pPr>
    </w:p>
    <w:p w14:paraId="11D8FCCD" w14:textId="77777777" w:rsidR="00E83838" w:rsidRDefault="00E83838" w:rsidP="00E83838">
      <w:pPr>
        <w:ind w:left="360"/>
        <w:jc w:val="both"/>
        <w:rPr>
          <w:caps/>
          <w:sz w:val="22"/>
          <w:szCs w:val="22"/>
        </w:rPr>
      </w:pPr>
    </w:p>
    <w:p w14:paraId="241AE446" w14:textId="77777777" w:rsidR="00E83838" w:rsidRDefault="00E83838" w:rsidP="00E83838">
      <w:pPr>
        <w:ind w:left="360"/>
        <w:jc w:val="both"/>
        <w:rPr>
          <w:caps/>
          <w:sz w:val="22"/>
          <w:szCs w:val="22"/>
        </w:rPr>
      </w:pPr>
    </w:p>
    <w:p w14:paraId="337AA676" w14:textId="77777777" w:rsidR="00E83838" w:rsidRDefault="00E83838" w:rsidP="00E83838">
      <w:pPr>
        <w:ind w:left="360"/>
        <w:jc w:val="both"/>
        <w:rPr>
          <w:caps/>
          <w:sz w:val="22"/>
          <w:szCs w:val="22"/>
        </w:rPr>
      </w:pPr>
    </w:p>
    <w:p w14:paraId="4FCB099B" w14:textId="77777777" w:rsidR="00E83838" w:rsidRDefault="00E83838" w:rsidP="00E83838">
      <w:pPr>
        <w:ind w:left="360"/>
        <w:jc w:val="both"/>
        <w:rPr>
          <w:caps/>
          <w:sz w:val="22"/>
          <w:szCs w:val="22"/>
        </w:rPr>
      </w:pPr>
    </w:p>
    <w:p w14:paraId="16180544" w14:textId="77777777" w:rsidR="00E83838" w:rsidRDefault="00E83838" w:rsidP="00E83838">
      <w:pPr>
        <w:ind w:left="360"/>
        <w:jc w:val="both"/>
        <w:rPr>
          <w:caps/>
          <w:sz w:val="22"/>
          <w:szCs w:val="22"/>
        </w:rPr>
      </w:pPr>
    </w:p>
    <w:p w14:paraId="295065CC" w14:textId="77777777" w:rsidR="00E83838" w:rsidRDefault="00E83838" w:rsidP="00E83838">
      <w:pPr>
        <w:ind w:left="360"/>
        <w:jc w:val="both"/>
        <w:rPr>
          <w:caps/>
          <w:sz w:val="22"/>
          <w:szCs w:val="22"/>
        </w:rPr>
      </w:pPr>
    </w:p>
    <w:p w14:paraId="0DF75114" w14:textId="77777777" w:rsidR="00E83838" w:rsidRDefault="00E83838" w:rsidP="00E83838">
      <w:pPr>
        <w:ind w:left="360"/>
        <w:jc w:val="both"/>
        <w:rPr>
          <w:caps/>
          <w:sz w:val="22"/>
          <w:szCs w:val="22"/>
        </w:rPr>
      </w:pPr>
    </w:p>
    <w:p w14:paraId="421F03DE" w14:textId="77777777" w:rsidR="00E83838" w:rsidRDefault="00E83838" w:rsidP="00E83838">
      <w:pPr>
        <w:ind w:left="360"/>
        <w:jc w:val="both"/>
        <w:rPr>
          <w:caps/>
          <w:sz w:val="22"/>
          <w:szCs w:val="22"/>
        </w:rPr>
      </w:pPr>
    </w:p>
    <w:p w14:paraId="5EE219B8" w14:textId="77777777" w:rsidR="00E83838" w:rsidRDefault="00E83838" w:rsidP="00E83838">
      <w:pPr>
        <w:ind w:left="360"/>
        <w:jc w:val="both"/>
        <w:rPr>
          <w:caps/>
          <w:sz w:val="22"/>
          <w:szCs w:val="22"/>
        </w:rPr>
      </w:pPr>
    </w:p>
    <w:p w14:paraId="0F9EBCCC" w14:textId="77777777" w:rsidR="00E83838" w:rsidRDefault="00E83838" w:rsidP="00E83838">
      <w:pPr>
        <w:ind w:left="360"/>
        <w:jc w:val="both"/>
        <w:rPr>
          <w:caps/>
          <w:sz w:val="22"/>
          <w:szCs w:val="22"/>
        </w:rPr>
      </w:pPr>
    </w:p>
    <w:p w14:paraId="1DEBC026" w14:textId="77777777" w:rsidR="00E83838" w:rsidRDefault="00E83838" w:rsidP="00E83838">
      <w:pPr>
        <w:ind w:left="360"/>
        <w:jc w:val="both"/>
        <w:rPr>
          <w:caps/>
          <w:sz w:val="22"/>
          <w:szCs w:val="22"/>
        </w:rPr>
      </w:pPr>
    </w:p>
    <w:p w14:paraId="7B275894" w14:textId="77777777" w:rsidR="00E83838" w:rsidRDefault="00E83838" w:rsidP="00E83838">
      <w:pPr>
        <w:ind w:left="360"/>
        <w:jc w:val="both"/>
        <w:rPr>
          <w:caps/>
          <w:sz w:val="22"/>
          <w:szCs w:val="22"/>
        </w:rPr>
      </w:pPr>
    </w:p>
    <w:p w14:paraId="132D87BE" w14:textId="77777777" w:rsidR="00E83838" w:rsidRDefault="00E83838" w:rsidP="00E83838">
      <w:pPr>
        <w:ind w:left="360"/>
        <w:jc w:val="both"/>
        <w:rPr>
          <w:caps/>
          <w:sz w:val="22"/>
          <w:szCs w:val="22"/>
        </w:rPr>
      </w:pPr>
    </w:p>
    <w:p w14:paraId="7CFAF928" w14:textId="77777777" w:rsidR="00E83838" w:rsidRDefault="00E83838" w:rsidP="00E83838">
      <w:pPr>
        <w:ind w:left="360"/>
        <w:jc w:val="both"/>
        <w:rPr>
          <w:caps/>
          <w:sz w:val="22"/>
          <w:szCs w:val="22"/>
        </w:rPr>
      </w:pPr>
    </w:p>
    <w:p w14:paraId="7321B66D" w14:textId="77777777" w:rsidR="00E83838" w:rsidRDefault="00E83838" w:rsidP="00E83838">
      <w:pPr>
        <w:ind w:left="360"/>
        <w:jc w:val="both"/>
        <w:rPr>
          <w:caps/>
          <w:sz w:val="22"/>
          <w:szCs w:val="22"/>
        </w:rPr>
      </w:pPr>
    </w:p>
    <w:p w14:paraId="5F59130C" w14:textId="77777777" w:rsidR="00E83838" w:rsidRDefault="00E83838" w:rsidP="00E83838">
      <w:pPr>
        <w:ind w:left="360"/>
        <w:jc w:val="both"/>
        <w:rPr>
          <w:caps/>
          <w:sz w:val="22"/>
          <w:szCs w:val="22"/>
        </w:rPr>
      </w:pPr>
    </w:p>
    <w:p w14:paraId="6B409555" w14:textId="77777777" w:rsidR="00E83838" w:rsidRDefault="00E83838" w:rsidP="00E83838">
      <w:pPr>
        <w:ind w:left="360"/>
        <w:jc w:val="both"/>
        <w:rPr>
          <w:caps/>
          <w:sz w:val="22"/>
          <w:szCs w:val="22"/>
        </w:rPr>
      </w:pPr>
    </w:p>
    <w:p w14:paraId="51593DF7" w14:textId="77777777" w:rsidR="00E83838" w:rsidRDefault="00E83838" w:rsidP="00E83838">
      <w:pPr>
        <w:ind w:left="360"/>
        <w:jc w:val="both"/>
        <w:rPr>
          <w:caps/>
          <w:sz w:val="22"/>
          <w:szCs w:val="22"/>
        </w:rPr>
      </w:pPr>
    </w:p>
    <w:p w14:paraId="288970CE" w14:textId="77777777" w:rsidR="00E83838" w:rsidRDefault="00E83838" w:rsidP="00E83838">
      <w:pPr>
        <w:ind w:left="360"/>
        <w:jc w:val="both"/>
        <w:rPr>
          <w:caps/>
          <w:sz w:val="22"/>
          <w:szCs w:val="22"/>
        </w:rPr>
      </w:pPr>
    </w:p>
    <w:p w14:paraId="51A6F564" w14:textId="77777777" w:rsidR="00E83838" w:rsidRDefault="00E83838" w:rsidP="00E83838">
      <w:pPr>
        <w:ind w:left="360"/>
        <w:jc w:val="both"/>
        <w:rPr>
          <w:caps/>
          <w:sz w:val="22"/>
          <w:szCs w:val="22"/>
        </w:rPr>
      </w:pPr>
    </w:p>
    <w:p w14:paraId="41E267A9" w14:textId="77777777" w:rsidR="00E83838" w:rsidRDefault="00E83838" w:rsidP="00E83838">
      <w:pPr>
        <w:ind w:left="360"/>
        <w:jc w:val="both"/>
        <w:rPr>
          <w:caps/>
          <w:sz w:val="22"/>
          <w:szCs w:val="22"/>
        </w:rPr>
      </w:pPr>
    </w:p>
    <w:p w14:paraId="5D86DAEC" w14:textId="77777777" w:rsidR="00E83838" w:rsidRDefault="00E83838" w:rsidP="00E83838">
      <w:pPr>
        <w:ind w:left="360"/>
        <w:jc w:val="both"/>
        <w:rPr>
          <w:caps/>
          <w:sz w:val="22"/>
          <w:szCs w:val="22"/>
        </w:rPr>
      </w:pPr>
    </w:p>
    <w:p w14:paraId="4AE87871" w14:textId="77777777" w:rsidR="00E83838" w:rsidRDefault="00E83838" w:rsidP="00E83838">
      <w:pPr>
        <w:ind w:left="360"/>
        <w:jc w:val="both"/>
        <w:rPr>
          <w:caps/>
          <w:sz w:val="22"/>
          <w:szCs w:val="22"/>
        </w:rPr>
      </w:pPr>
    </w:p>
    <w:p w14:paraId="583F4E7A" w14:textId="77777777" w:rsidR="00E83838" w:rsidRDefault="00E83838" w:rsidP="00E83838">
      <w:pPr>
        <w:ind w:left="360"/>
        <w:jc w:val="both"/>
        <w:rPr>
          <w:caps/>
          <w:sz w:val="22"/>
          <w:szCs w:val="22"/>
        </w:rPr>
      </w:pPr>
    </w:p>
    <w:p w14:paraId="4C42B3DE" w14:textId="77777777" w:rsidR="00E83838" w:rsidRDefault="00E83838" w:rsidP="00E83838">
      <w:pPr>
        <w:ind w:left="360"/>
        <w:jc w:val="both"/>
        <w:rPr>
          <w:caps/>
          <w:sz w:val="22"/>
          <w:szCs w:val="22"/>
        </w:rPr>
      </w:pPr>
    </w:p>
    <w:p w14:paraId="011BC417" w14:textId="77777777" w:rsidR="00E83838" w:rsidRDefault="00E83838" w:rsidP="00E83838">
      <w:pPr>
        <w:ind w:left="360"/>
        <w:jc w:val="both"/>
        <w:rPr>
          <w:caps/>
          <w:sz w:val="22"/>
          <w:szCs w:val="22"/>
        </w:rPr>
      </w:pPr>
    </w:p>
    <w:p w14:paraId="725097CC" w14:textId="77777777" w:rsidR="00E83838" w:rsidRDefault="00E83838" w:rsidP="00E83838">
      <w:pPr>
        <w:ind w:left="360"/>
        <w:jc w:val="both"/>
        <w:rPr>
          <w:caps/>
          <w:sz w:val="22"/>
          <w:szCs w:val="22"/>
        </w:rPr>
      </w:pPr>
    </w:p>
    <w:p w14:paraId="585F3A1B" w14:textId="77777777" w:rsidR="00E83838" w:rsidRDefault="00E83838" w:rsidP="00E83838">
      <w:pPr>
        <w:ind w:left="360"/>
        <w:jc w:val="both"/>
        <w:rPr>
          <w:caps/>
          <w:sz w:val="22"/>
          <w:szCs w:val="22"/>
        </w:rPr>
      </w:pPr>
    </w:p>
    <w:p w14:paraId="6C4FE545" w14:textId="77777777" w:rsidR="00E83838" w:rsidRDefault="00E83838" w:rsidP="00E83838">
      <w:pPr>
        <w:ind w:left="360"/>
        <w:jc w:val="both"/>
        <w:rPr>
          <w:caps/>
          <w:sz w:val="22"/>
          <w:szCs w:val="22"/>
        </w:rPr>
      </w:pPr>
    </w:p>
    <w:p w14:paraId="4B55F017" w14:textId="77777777" w:rsidR="00E83838" w:rsidRDefault="00E83838" w:rsidP="00E83838">
      <w:pPr>
        <w:ind w:left="360"/>
        <w:jc w:val="both"/>
        <w:rPr>
          <w:caps/>
          <w:sz w:val="22"/>
          <w:szCs w:val="22"/>
        </w:rPr>
      </w:pPr>
    </w:p>
    <w:p w14:paraId="06895DF7" w14:textId="77777777" w:rsidR="00E83838" w:rsidRDefault="00E83838" w:rsidP="00E83838">
      <w:pPr>
        <w:ind w:left="360"/>
        <w:jc w:val="both"/>
        <w:rPr>
          <w:caps/>
          <w:sz w:val="22"/>
          <w:szCs w:val="22"/>
        </w:rPr>
      </w:pPr>
    </w:p>
    <w:p w14:paraId="4CD1176A" w14:textId="77777777" w:rsidR="00E83838" w:rsidRDefault="00E83838" w:rsidP="00E83838">
      <w:pPr>
        <w:ind w:left="360"/>
        <w:jc w:val="both"/>
        <w:rPr>
          <w:caps/>
          <w:sz w:val="22"/>
          <w:szCs w:val="22"/>
        </w:rPr>
      </w:pPr>
    </w:p>
    <w:p w14:paraId="120E06AF" w14:textId="77777777" w:rsidR="00E83838" w:rsidRDefault="00E83838" w:rsidP="00E83838">
      <w:pPr>
        <w:ind w:left="360"/>
        <w:jc w:val="both"/>
        <w:rPr>
          <w:caps/>
          <w:sz w:val="22"/>
          <w:szCs w:val="22"/>
        </w:rPr>
      </w:pPr>
    </w:p>
    <w:p w14:paraId="437AD4BF" w14:textId="77777777" w:rsidR="00E83838" w:rsidRDefault="00E83838" w:rsidP="00E83838">
      <w:pPr>
        <w:ind w:left="360"/>
        <w:jc w:val="both"/>
        <w:rPr>
          <w:caps/>
          <w:sz w:val="22"/>
          <w:szCs w:val="22"/>
        </w:rPr>
      </w:pPr>
    </w:p>
    <w:p w14:paraId="745C2AE8" w14:textId="77777777" w:rsidR="00E83838" w:rsidRDefault="00E83838" w:rsidP="00E83838">
      <w:pPr>
        <w:ind w:left="360"/>
        <w:jc w:val="both"/>
        <w:rPr>
          <w:caps/>
          <w:sz w:val="22"/>
          <w:szCs w:val="22"/>
        </w:rPr>
      </w:pPr>
    </w:p>
    <w:p w14:paraId="4F3B7CDE" w14:textId="77777777" w:rsidR="00E83838" w:rsidRDefault="00E83838" w:rsidP="00E83838">
      <w:pPr>
        <w:ind w:left="360"/>
        <w:jc w:val="both"/>
        <w:rPr>
          <w:caps/>
          <w:sz w:val="22"/>
          <w:szCs w:val="22"/>
        </w:rPr>
      </w:pPr>
    </w:p>
    <w:p w14:paraId="762D7F3F" w14:textId="77777777" w:rsidR="00E83838" w:rsidRDefault="00E83838" w:rsidP="00E83838">
      <w:pPr>
        <w:ind w:left="360"/>
        <w:jc w:val="both"/>
        <w:rPr>
          <w:caps/>
          <w:sz w:val="22"/>
          <w:szCs w:val="22"/>
        </w:rPr>
      </w:pPr>
    </w:p>
    <w:p w14:paraId="651D8EB2" w14:textId="77777777" w:rsidR="00E83838" w:rsidRDefault="00E83838" w:rsidP="00E83838">
      <w:pPr>
        <w:ind w:left="360"/>
        <w:jc w:val="both"/>
        <w:rPr>
          <w:caps/>
          <w:sz w:val="22"/>
          <w:szCs w:val="22"/>
        </w:rPr>
      </w:pPr>
    </w:p>
    <w:p w14:paraId="321587BC" w14:textId="4A777DAF" w:rsidR="00E83838" w:rsidRDefault="00E83838" w:rsidP="00E83838">
      <w:pPr>
        <w:ind w:left="360"/>
        <w:jc w:val="both"/>
        <w:rPr>
          <w:sz w:val="22"/>
          <w:szCs w:val="22"/>
        </w:rPr>
      </w:pPr>
      <w:r>
        <w:rPr>
          <w:caps/>
          <w:sz w:val="22"/>
          <w:szCs w:val="22"/>
        </w:rPr>
        <w:lastRenderedPageBreak/>
        <w:t>5. ПРИМЕРЫ выполнения лабораторной работы «расчет нагрузок, создаваемой ударной волной»</w:t>
      </w:r>
    </w:p>
    <w:p w14:paraId="7F04FD5A" w14:textId="77777777" w:rsidR="00E83838" w:rsidRPr="00E83838" w:rsidRDefault="00E83838" w:rsidP="00E83838">
      <w:pPr>
        <w:ind w:left="360"/>
        <w:jc w:val="both"/>
        <w:rPr>
          <w:sz w:val="22"/>
          <w:szCs w:val="22"/>
        </w:rPr>
      </w:pPr>
    </w:p>
    <w:p w14:paraId="7D785F86" w14:textId="77777777" w:rsidR="00E83838" w:rsidRPr="00E83838" w:rsidRDefault="00E83838" w:rsidP="00E83838">
      <w:pPr>
        <w:ind w:left="360"/>
        <w:jc w:val="both"/>
        <w:rPr>
          <w:sz w:val="22"/>
          <w:szCs w:val="22"/>
        </w:rPr>
      </w:pPr>
    </w:p>
    <w:p w14:paraId="0DF5A55F" w14:textId="77777777" w:rsidR="00E83838" w:rsidRDefault="00E83838" w:rsidP="00E83838">
      <w:pPr>
        <w:numPr>
          <w:ilvl w:val="1"/>
          <w:numId w:val="4"/>
        </w:numPr>
        <w:jc w:val="center"/>
        <w:rPr>
          <w:sz w:val="22"/>
          <w:szCs w:val="22"/>
        </w:rPr>
      </w:pPr>
      <w:r>
        <w:rPr>
          <w:sz w:val="22"/>
          <w:szCs w:val="22"/>
        </w:rPr>
        <w:t xml:space="preserve">5.1. </w:t>
      </w:r>
      <w:proofErr w:type="gramStart"/>
      <w:r>
        <w:rPr>
          <w:sz w:val="22"/>
          <w:szCs w:val="22"/>
        </w:rPr>
        <w:t>ВАРИАНТ  1</w:t>
      </w:r>
      <w:proofErr w:type="gramEnd"/>
    </w:p>
    <w:p w14:paraId="23D5F392" w14:textId="77777777" w:rsidR="00E83838" w:rsidRDefault="00E83838" w:rsidP="00E83838">
      <w:pPr>
        <w:tabs>
          <w:tab w:val="left" w:pos="1500"/>
        </w:tabs>
        <w:rPr>
          <w:sz w:val="22"/>
          <w:szCs w:val="22"/>
        </w:rPr>
      </w:pPr>
      <w:r>
        <w:rPr>
          <w:sz w:val="22"/>
          <w:szCs w:val="22"/>
        </w:rPr>
        <w:t>1. Исходные данные:</w:t>
      </w:r>
    </w:p>
    <w:p w14:paraId="61EDFB82" w14:textId="77777777" w:rsidR="00E83838" w:rsidRDefault="00E83838" w:rsidP="00E83838">
      <w:pPr>
        <w:ind w:left="360"/>
        <w:jc w:val="both"/>
        <w:rPr>
          <w:sz w:val="22"/>
          <w:szCs w:val="22"/>
        </w:rPr>
      </w:pPr>
    </w:p>
    <w:p w14:paraId="01D69168" w14:textId="77777777" w:rsidR="00E83838" w:rsidRDefault="00E83838" w:rsidP="00E83838">
      <w:pPr>
        <w:framePr w:hSpace="181" w:wrap="around" w:vAnchor="text" w:hAnchor="margin" w:y="-5"/>
        <w:jc w:val="both"/>
        <w:rPr>
          <w:sz w:val="22"/>
          <w:szCs w:val="22"/>
        </w:rPr>
      </w:pPr>
    </w:p>
    <w:tbl>
      <w:tblPr>
        <w:tblpPr w:leftFromText="180" w:rightFromText="180" w:vertAnchor="text" w:horzAnchor="margin" w:tblpY="-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74"/>
        <w:gridCol w:w="920"/>
        <w:gridCol w:w="923"/>
        <w:gridCol w:w="1114"/>
        <w:gridCol w:w="874"/>
        <w:gridCol w:w="642"/>
        <w:gridCol w:w="970"/>
        <w:gridCol w:w="642"/>
        <w:gridCol w:w="1050"/>
        <w:gridCol w:w="1436"/>
      </w:tblGrid>
      <w:tr w:rsidR="00E83838" w14:paraId="2A50BB5E" w14:textId="77777777" w:rsidTr="00E83838">
        <w:trPr>
          <w:trHeight w:val="310"/>
        </w:trPr>
        <w:tc>
          <w:tcPr>
            <w:tcW w:w="514" w:type="pct"/>
            <w:tcBorders>
              <w:top w:val="single" w:sz="4" w:space="0" w:color="auto"/>
              <w:left w:val="single" w:sz="4" w:space="0" w:color="auto"/>
              <w:bottom w:val="single" w:sz="4" w:space="0" w:color="auto"/>
              <w:right w:val="single" w:sz="4" w:space="0" w:color="auto"/>
            </w:tcBorders>
            <w:vAlign w:val="center"/>
            <w:hideMark/>
          </w:tcPr>
          <w:p w14:paraId="1F94FAD4" w14:textId="77777777" w:rsidR="00E83838" w:rsidRDefault="00E83838">
            <w:pPr>
              <w:jc w:val="center"/>
              <w:rPr>
                <w:sz w:val="18"/>
                <w:szCs w:val="18"/>
              </w:rPr>
            </w:pPr>
            <w:r>
              <w:rPr>
                <w:sz w:val="18"/>
                <w:szCs w:val="18"/>
              </w:rPr>
              <w:t>Источник взрыва</w:t>
            </w:r>
          </w:p>
        </w:tc>
        <w:tc>
          <w:tcPr>
            <w:tcW w:w="599" w:type="pct"/>
            <w:tcBorders>
              <w:top w:val="single" w:sz="4" w:space="0" w:color="auto"/>
              <w:left w:val="single" w:sz="4" w:space="0" w:color="auto"/>
              <w:bottom w:val="single" w:sz="4" w:space="0" w:color="auto"/>
              <w:right w:val="single" w:sz="4" w:space="0" w:color="auto"/>
            </w:tcBorders>
            <w:vAlign w:val="center"/>
            <w:hideMark/>
          </w:tcPr>
          <w:p w14:paraId="31676BC3" w14:textId="77777777" w:rsidR="00E83838" w:rsidRDefault="00E83838">
            <w:pPr>
              <w:jc w:val="center"/>
              <w:rPr>
                <w:sz w:val="18"/>
                <w:szCs w:val="18"/>
              </w:rPr>
            </w:pPr>
            <w:r>
              <w:rPr>
                <w:sz w:val="18"/>
                <w:szCs w:val="18"/>
              </w:rPr>
              <w:t xml:space="preserve">Начальное давление Р, МПа или тротиловый эквивалент </w:t>
            </w:r>
            <w:r>
              <w:rPr>
                <w:sz w:val="18"/>
                <w:szCs w:val="18"/>
                <w:lang w:val="en-US"/>
              </w:rPr>
              <w:t>q</w:t>
            </w:r>
            <w:r>
              <w:rPr>
                <w:sz w:val="18"/>
                <w:szCs w:val="18"/>
              </w:rPr>
              <w:t>, Мт</w:t>
            </w:r>
          </w:p>
        </w:tc>
        <w:tc>
          <w:tcPr>
            <w:tcW w:w="542" w:type="pct"/>
            <w:tcBorders>
              <w:top w:val="single" w:sz="4" w:space="0" w:color="auto"/>
              <w:left w:val="single" w:sz="4" w:space="0" w:color="auto"/>
              <w:bottom w:val="single" w:sz="4" w:space="0" w:color="auto"/>
              <w:right w:val="single" w:sz="4" w:space="0" w:color="auto"/>
            </w:tcBorders>
            <w:vAlign w:val="center"/>
            <w:hideMark/>
          </w:tcPr>
          <w:p w14:paraId="679DF307" w14:textId="77777777" w:rsidR="00E83838" w:rsidRDefault="00E83838">
            <w:pPr>
              <w:jc w:val="center"/>
              <w:rPr>
                <w:sz w:val="18"/>
                <w:szCs w:val="18"/>
              </w:rPr>
            </w:pPr>
            <w:r>
              <w:rPr>
                <w:sz w:val="18"/>
                <w:szCs w:val="18"/>
              </w:rPr>
              <w:t xml:space="preserve">Объем емкости </w:t>
            </w:r>
            <w:r>
              <w:rPr>
                <w:sz w:val="18"/>
                <w:szCs w:val="18"/>
                <w:lang w:val="en-US"/>
              </w:rPr>
              <w:t>V</w:t>
            </w:r>
            <w:r>
              <w:rPr>
                <w:sz w:val="18"/>
                <w:szCs w:val="18"/>
              </w:rPr>
              <w:t>, м</w:t>
            </w:r>
            <w:r>
              <w:rPr>
                <w:sz w:val="18"/>
                <w:szCs w:val="18"/>
                <w:vertAlign w:val="superscript"/>
              </w:rPr>
              <w:t xml:space="preserve">3 </w:t>
            </w:r>
            <w:r>
              <w:rPr>
                <w:sz w:val="18"/>
                <w:szCs w:val="18"/>
              </w:rPr>
              <w:t xml:space="preserve">или объем помещения, </w:t>
            </w:r>
            <w:r>
              <w:rPr>
                <w:sz w:val="18"/>
                <w:szCs w:val="18"/>
                <w:lang w:val="en-US"/>
              </w:rPr>
              <w:t>V</w:t>
            </w:r>
            <w:proofErr w:type="gramStart"/>
            <w:r>
              <w:rPr>
                <w:sz w:val="18"/>
                <w:szCs w:val="18"/>
                <w:vertAlign w:val="subscript"/>
              </w:rPr>
              <w:t>п</w:t>
            </w:r>
            <w:r>
              <w:rPr>
                <w:sz w:val="18"/>
                <w:szCs w:val="18"/>
              </w:rPr>
              <w:t>,м</w:t>
            </w:r>
            <w:proofErr w:type="gramEnd"/>
            <w:r>
              <w:rPr>
                <w:sz w:val="18"/>
                <w:szCs w:val="18"/>
                <w:vertAlign w:val="superscript"/>
              </w:rPr>
              <w:t>3</w:t>
            </w:r>
          </w:p>
        </w:tc>
        <w:tc>
          <w:tcPr>
            <w:tcW w:w="633" w:type="pct"/>
            <w:tcBorders>
              <w:top w:val="single" w:sz="4" w:space="0" w:color="auto"/>
              <w:left w:val="single" w:sz="4" w:space="0" w:color="auto"/>
              <w:bottom w:val="single" w:sz="4" w:space="0" w:color="auto"/>
              <w:right w:val="single" w:sz="4" w:space="0" w:color="auto"/>
            </w:tcBorders>
            <w:vAlign w:val="center"/>
            <w:hideMark/>
          </w:tcPr>
          <w:p w14:paraId="31812F8E" w14:textId="77777777" w:rsidR="00E83838" w:rsidRDefault="00E83838">
            <w:pPr>
              <w:jc w:val="center"/>
              <w:rPr>
                <w:sz w:val="18"/>
                <w:szCs w:val="18"/>
              </w:rPr>
            </w:pPr>
            <w:r>
              <w:rPr>
                <w:sz w:val="18"/>
                <w:szCs w:val="18"/>
              </w:rPr>
              <w:t>Объект воздействия</w:t>
            </w:r>
          </w:p>
        </w:tc>
        <w:tc>
          <w:tcPr>
            <w:tcW w:w="542" w:type="pct"/>
            <w:tcBorders>
              <w:top w:val="single" w:sz="4" w:space="0" w:color="auto"/>
              <w:left w:val="single" w:sz="4" w:space="0" w:color="auto"/>
              <w:bottom w:val="single" w:sz="4" w:space="0" w:color="auto"/>
              <w:right w:val="single" w:sz="4" w:space="0" w:color="auto"/>
            </w:tcBorders>
            <w:vAlign w:val="center"/>
            <w:hideMark/>
          </w:tcPr>
          <w:p w14:paraId="440A3686" w14:textId="77777777" w:rsidR="00E83838" w:rsidRDefault="00E83838">
            <w:pPr>
              <w:jc w:val="center"/>
              <w:rPr>
                <w:sz w:val="18"/>
                <w:szCs w:val="18"/>
              </w:rPr>
            </w:pPr>
            <w:r>
              <w:rPr>
                <w:sz w:val="18"/>
                <w:szCs w:val="18"/>
              </w:rPr>
              <w:t xml:space="preserve">Расстояние от центра взрыва </w:t>
            </w:r>
            <w:r>
              <w:rPr>
                <w:sz w:val="18"/>
                <w:szCs w:val="18"/>
                <w:lang w:val="en-US"/>
              </w:rPr>
              <w:t>R</w:t>
            </w:r>
            <w:r>
              <w:rPr>
                <w:sz w:val="18"/>
                <w:szCs w:val="18"/>
              </w:rPr>
              <w:t>, м</w:t>
            </w:r>
          </w:p>
        </w:tc>
        <w:tc>
          <w:tcPr>
            <w:tcW w:w="452" w:type="pct"/>
            <w:tcBorders>
              <w:top w:val="single" w:sz="4" w:space="0" w:color="auto"/>
              <w:left w:val="single" w:sz="4" w:space="0" w:color="auto"/>
              <w:bottom w:val="single" w:sz="4" w:space="0" w:color="auto"/>
              <w:right w:val="single" w:sz="4" w:space="0" w:color="auto"/>
            </w:tcBorders>
            <w:vAlign w:val="center"/>
            <w:hideMark/>
          </w:tcPr>
          <w:p w14:paraId="56DA87A6" w14:textId="77777777" w:rsidR="00E83838" w:rsidRDefault="00E83838">
            <w:pPr>
              <w:jc w:val="center"/>
              <w:rPr>
                <w:sz w:val="18"/>
                <w:szCs w:val="18"/>
              </w:rPr>
            </w:pPr>
            <w:r>
              <w:rPr>
                <w:sz w:val="18"/>
                <w:szCs w:val="18"/>
              </w:rPr>
              <w:t xml:space="preserve">Высота и ширина объекта </w:t>
            </w:r>
            <w:r>
              <w:rPr>
                <w:sz w:val="18"/>
                <w:szCs w:val="18"/>
                <w:lang w:val="en-US"/>
              </w:rPr>
              <w:t>a</w:t>
            </w:r>
            <w:r>
              <w:rPr>
                <w:position w:val="-4"/>
                <w:sz w:val="18"/>
                <w:szCs w:val="18"/>
                <w:lang w:val="en-US"/>
              </w:rPr>
              <w:object w:dxaOrig="180" w:dyaOrig="195" w14:anchorId="1C51C6D7">
                <v:shape id="_x0000_i1033" type="#_x0000_t75" style="width:9pt;height:9.75pt" o:ole="">
                  <v:imagedata r:id="rId10" o:title=""/>
                </v:shape>
                <o:OLEObject Type="Embed" ProgID="Equation.3" ShapeID="_x0000_i1033" DrawAspect="Content" ObjectID="_1714892386" r:id="rId11"/>
              </w:object>
            </w:r>
            <w:r>
              <w:rPr>
                <w:sz w:val="18"/>
                <w:szCs w:val="18"/>
                <w:lang w:val="en-US"/>
              </w:rPr>
              <w:t>b</w:t>
            </w:r>
            <w:r>
              <w:rPr>
                <w:sz w:val="18"/>
                <w:szCs w:val="18"/>
              </w:rPr>
              <w:t>, м</w:t>
            </w:r>
          </w:p>
        </w:tc>
        <w:tc>
          <w:tcPr>
            <w:tcW w:w="452" w:type="pct"/>
            <w:tcBorders>
              <w:top w:val="single" w:sz="4" w:space="0" w:color="auto"/>
              <w:left w:val="single" w:sz="4" w:space="0" w:color="auto"/>
              <w:bottom w:val="single" w:sz="4" w:space="0" w:color="auto"/>
              <w:right w:val="single" w:sz="4" w:space="0" w:color="auto"/>
            </w:tcBorders>
            <w:vAlign w:val="center"/>
            <w:hideMark/>
          </w:tcPr>
          <w:p w14:paraId="1892C466" w14:textId="77777777" w:rsidR="00E83838" w:rsidRDefault="00E83838">
            <w:pPr>
              <w:jc w:val="center"/>
              <w:rPr>
                <w:sz w:val="18"/>
                <w:szCs w:val="18"/>
              </w:rPr>
            </w:pPr>
            <w:r>
              <w:rPr>
                <w:sz w:val="18"/>
                <w:szCs w:val="18"/>
              </w:rPr>
              <w:t>Площадь поперечного сечения объекта, м</w:t>
            </w:r>
            <w:r>
              <w:rPr>
                <w:sz w:val="18"/>
                <w:szCs w:val="18"/>
                <w:vertAlign w:val="superscript"/>
              </w:rPr>
              <w:t>2</w:t>
            </w:r>
          </w:p>
        </w:tc>
        <w:tc>
          <w:tcPr>
            <w:tcW w:w="362" w:type="pct"/>
            <w:tcBorders>
              <w:top w:val="single" w:sz="4" w:space="0" w:color="auto"/>
              <w:left w:val="single" w:sz="4" w:space="0" w:color="auto"/>
              <w:bottom w:val="single" w:sz="4" w:space="0" w:color="auto"/>
              <w:right w:val="single" w:sz="4" w:space="0" w:color="auto"/>
            </w:tcBorders>
            <w:vAlign w:val="center"/>
            <w:hideMark/>
          </w:tcPr>
          <w:p w14:paraId="51852F68" w14:textId="77777777" w:rsidR="00E83838" w:rsidRDefault="00E83838">
            <w:pPr>
              <w:jc w:val="center"/>
              <w:rPr>
                <w:sz w:val="18"/>
                <w:szCs w:val="18"/>
              </w:rPr>
            </w:pPr>
            <w:r>
              <w:rPr>
                <w:sz w:val="18"/>
                <w:szCs w:val="18"/>
              </w:rPr>
              <w:t xml:space="preserve">Вес объекта </w:t>
            </w:r>
            <w:r>
              <w:rPr>
                <w:sz w:val="18"/>
                <w:szCs w:val="18"/>
                <w:lang w:val="en-US"/>
              </w:rPr>
              <w:t xml:space="preserve">G, </w:t>
            </w:r>
            <w:r>
              <w:rPr>
                <w:sz w:val="18"/>
                <w:szCs w:val="18"/>
              </w:rPr>
              <w:t>Н</w:t>
            </w:r>
          </w:p>
        </w:tc>
        <w:tc>
          <w:tcPr>
            <w:tcW w:w="362" w:type="pct"/>
            <w:tcBorders>
              <w:top w:val="single" w:sz="4" w:space="0" w:color="auto"/>
              <w:left w:val="single" w:sz="4" w:space="0" w:color="auto"/>
              <w:bottom w:val="single" w:sz="4" w:space="0" w:color="auto"/>
              <w:right w:val="single" w:sz="4" w:space="0" w:color="auto"/>
            </w:tcBorders>
            <w:vAlign w:val="center"/>
            <w:hideMark/>
          </w:tcPr>
          <w:p w14:paraId="7D788504" w14:textId="77777777" w:rsidR="00E83838" w:rsidRDefault="00E83838">
            <w:pPr>
              <w:jc w:val="center"/>
              <w:rPr>
                <w:sz w:val="18"/>
                <w:szCs w:val="18"/>
                <w:lang w:val="en-US"/>
              </w:rPr>
            </w:pPr>
            <w:r>
              <w:rPr>
                <w:sz w:val="18"/>
                <w:szCs w:val="18"/>
              </w:rPr>
              <w:t xml:space="preserve">Коэффициент трения, </w:t>
            </w:r>
            <w:r>
              <w:rPr>
                <w:sz w:val="18"/>
                <w:szCs w:val="18"/>
                <w:lang w:val="en-US"/>
              </w:rPr>
              <w:t>f</w:t>
            </w:r>
          </w:p>
        </w:tc>
        <w:tc>
          <w:tcPr>
            <w:tcW w:w="542" w:type="pct"/>
            <w:tcBorders>
              <w:top w:val="single" w:sz="4" w:space="0" w:color="auto"/>
              <w:left w:val="single" w:sz="4" w:space="0" w:color="auto"/>
              <w:bottom w:val="single" w:sz="4" w:space="0" w:color="auto"/>
              <w:right w:val="single" w:sz="4" w:space="0" w:color="auto"/>
            </w:tcBorders>
            <w:vAlign w:val="center"/>
            <w:hideMark/>
          </w:tcPr>
          <w:p w14:paraId="1393DB4C" w14:textId="77777777" w:rsidR="00E83838" w:rsidRDefault="00E83838">
            <w:pPr>
              <w:jc w:val="center"/>
              <w:rPr>
                <w:sz w:val="18"/>
                <w:szCs w:val="18"/>
              </w:rPr>
            </w:pPr>
            <w:r>
              <w:rPr>
                <w:sz w:val="18"/>
                <w:szCs w:val="18"/>
              </w:rPr>
              <w:t xml:space="preserve">Коэффициент аэродинамического сопротивления, </w:t>
            </w:r>
            <w:proofErr w:type="spellStart"/>
            <w:r>
              <w:rPr>
                <w:sz w:val="18"/>
                <w:szCs w:val="18"/>
              </w:rPr>
              <w:t>Сх</w:t>
            </w:r>
            <w:proofErr w:type="spellEnd"/>
          </w:p>
        </w:tc>
      </w:tr>
      <w:tr w:rsidR="00E83838" w14:paraId="14D43F3C" w14:textId="77777777" w:rsidTr="00E83838">
        <w:trPr>
          <w:trHeight w:val="314"/>
        </w:trPr>
        <w:tc>
          <w:tcPr>
            <w:tcW w:w="514" w:type="pct"/>
            <w:vMerge w:val="restart"/>
            <w:tcBorders>
              <w:top w:val="single" w:sz="4" w:space="0" w:color="auto"/>
              <w:left w:val="single" w:sz="4" w:space="0" w:color="auto"/>
              <w:bottom w:val="single" w:sz="4" w:space="0" w:color="auto"/>
              <w:right w:val="single" w:sz="4" w:space="0" w:color="auto"/>
            </w:tcBorders>
            <w:vAlign w:val="center"/>
            <w:hideMark/>
          </w:tcPr>
          <w:p w14:paraId="7630C6EF" w14:textId="77777777" w:rsidR="00E83838" w:rsidRDefault="00E83838">
            <w:pPr>
              <w:jc w:val="center"/>
              <w:rPr>
                <w:sz w:val="18"/>
                <w:szCs w:val="18"/>
              </w:rPr>
            </w:pPr>
            <w:r>
              <w:rPr>
                <w:sz w:val="18"/>
                <w:szCs w:val="18"/>
              </w:rPr>
              <w:t>Емкость</w:t>
            </w:r>
          </w:p>
        </w:tc>
        <w:tc>
          <w:tcPr>
            <w:tcW w:w="599" w:type="pct"/>
            <w:vMerge w:val="restart"/>
            <w:tcBorders>
              <w:top w:val="single" w:sz="4" w:space="0" w:color="auto"/>
              <w:left w:val="single" w:sz="4" w:space="0" w:color="auto"/>
              <w:bottom w:val="single" w:sz="4" w:space="0" w:color="auto"/>
              <w:right w:val="single" w:sz="4" w:space="0" w:color="auto"/>
            </w:tcBorders>
            <w:vAlign w:val="center"/>
          </w:tcPr>
          <w:p w14:paraId="484CAB18" w14:textId="77777777" w:rsidR="00E83838" w:rsidRDefault="00E83838">
            <w:pPr>
              <w:jc w:val="center"/>
              <w:rPr>
                <w:sz w:val="18"/>
                <w:szCs w:val="18"/>
                <w:lang w:val="en-US"/>
              </w:rPr>
            </w:pPr>
            <w:r>
              <w:rPr>
                <w:sz w:val="18"/>
                <w:szCs w:val="18"/>
                <w:lang w:val="en-US"/>
              </w:rPr>
              <w:t>1</w:t>
            </w:r>
          </w:p>
          <w:p w14:paraId="404CA3B1" w14:textId="77777777" w:rsidR="00E83838" w:rsidRDefault="00E83838">
            <w:pPr>
              <w:jc w:val="center"/>
              <w:rPr>
                <w:sz w:val="18"/>
                <w:szCs w:val="18"/>
                <w:lang w:val="en-US"/>
              </w:rPr>
            </w:pPr>
          </w:p>
        </w:tc>
        <w:tc>
          <w:tcPr>
            <w:tcW w:w="542" w:type="pct"/>
            <w:vMerge w:val="restart"/>
            <w:tcBorders>
              <w:top w:val="single" w:sz="4" w:space="0" w:color="auto"/>
              <w:left w:val="single" w:sz="4" w:space="0" w:color="auto"/>
              <w:bottom w:val="single" w:sz="4" w:space="0" w:color="auto"/>
              <w:right w:val="single" w:sz="4" w:space="0" w:color="auto"/>
            </w:tcBorders>
            <w:vAlign w:val="center"/>
          </w:tcPr>
          <w:p w14:paraId="57308D53" w14:textId="77777777" w:rsidR="00E83838" w:rsidRDefault="00E83838">
            <w:pPr>
              <w:jc w:val="center"/>
              <w:rPr>
                <w:sz w:val="18"/>
                <w:szCs w:val="18"/>
              </w:rPr>
            </w:pPr>
            <w:r>
              <w:rPr>
                <w:sz w:val="18"/>
                <w:szCs w:val="18"/>
              </w:rPr>
              <w:t>0,5</w:t>
            </w:r>
          </w:p>
          <w:p w14:paraId="7CAA82B0" w14:textId="77777777" w:rsidR="00E83838" w:rsidRDefault="00E83838">
            <w:pPr>
              <w:jc w:val="center"/>
              <w:rPr>
                <w:sz w:val="18"/>
                <w:szCs w:val="18"/>
              </w:rPr>
            </w:pPr>
          </w:p>
        </w:tc>
        <w:tc>
          <w:tcPr>
            <w:tcW w:w="633" w:type="pct"/>
            <w:tcBorders>
              <w:top w:val="single" w:sz="4" w:space="0" w:color="auto"/>
              <w:left w:val="single" w:sz="4" w:space="0" w:color="auto"/>
              <w:bottom w:val="single" w:sz="4" w:space="0" w:color="auto"/>
              <w:right w:val="single" w:sz="4" w:space="0" w:color="auto"/>
            </w:tcBorders>
            <w:vAlign w:val="center"/>
            <w:hideMark/>
          </w:tcPr>
          <w:p w14:paraId="34649C77" w14:textId="77777777" w:rsidR="00E83838" w:rsidRDefault="00E83838">
            <w:pPr>
              <w:rPr>
                <w:sz w:val="18"/>
                <w:szCs w:val="18"/>
              </w:rPr>
            </w:pPr>
            <w:r>
              <w:rPr>
                <w:sz w:val="18"/>
                <w:szCs w:val="18"/>
              </w:rPr>
              <w:t>Многоэтажное кирпичное здание с остеклением</w:t>
            </w:r>
          </w:p>
        </w:tc>
        <w:tc>
          <w:tcPr>
            <w:tcW w:w="542" w:type="pct"/>
            <w:tcBorders>
              <w:top w:val="single" w:sz="4" w:space="0" w:color="auto"/>
              <w:left w:val="single" w:sz="4" w:space="0" w:color="auto"/>
              <w:bottom w:val="single" w:sz="4" w:space="0" w:color="auto"/>
              <w:right w:val="single" w:sz="4" w:space="0" w:color="auto"/>
            </w:tcBorders>
            <w:vAlign w:val="center"/>
            <w:hideMark/>
          </w:tcPr>
          <w:p w14:paraId="12D344E5" w14:textId="77777777" w:rsidR="00E83838" w:rsidRDefault="00E83838">
            <w:pPr>
              <w:jc w:val="center"/>
              <w:rPr>
                <w:sz w:val="18"/>
                <w:szCs w:val="18"/>
              </w:rPr>
            </w:pPr>
            <w:r>
              <w:rPr>
                <w:sz w:val="18"/>
                <w:szCs w:val="18"/>
              </w:rPr>
              <w:t>20</w:t>
            </w:r>
          </w:p>
        </w:tc>
        <w:tc>
          <w:tcPr>
            <w:tcW w:w="452" w:type="pct"/>
            <w:tcBorders>
              <w:top w:val="single" w:sz="4" w:space="0" w:color="auto"/>
              <w:left w:val="single" w:sz="4" w:space="0" w:color="auto"/>
              <w:bottom w:val="single" w:sz="4" w:space="0" w:color="auto"/>
              <w:right w:val="single" w:sz="4" w:space="0" w:color="auto"/>
            </w:tcBorders>
            <w:vAlign w:val="center"/>
            <w:hideMark/>
          </w:tcPr>
          <w:p w14:paraId="4E06B97E" w14:textId="77777777" w:rsidR="00E83838" w:rsidRDefault="00E83838">
            <w:pPr>
              <w:jc w:val="center"/>
              <w:rPr>
                <w:sz w:val="18"/>
                <w:szCs w:val="18"/>
              </w:rPr>
            </w:pPr>
            <w:r>
              <w:rPr>
                <w:sz w:val="18"/>
                <w:szCs w:val="18"/>
              </w:rPr>
              <w:t>-</w:t>
            </w:r>
          </w:p>
        </w:tc>
        <w:tc>
          <w:tcPr>
            <w:tcW w:w="452" w:type="pct"/>
            <w:tcBorders>
              <w:top w:val="single" w:sz="4" w:space="0" w:color="auto"/>
              <w:left w:val="single" w:sz="4" w:space="0" w:color="auto"/>
              <w:bottom w:val="single" w:sz="4" w:space="0" w:color="auto"/>
              <w:right w:val="single" w:sz="4" w:space="0" w:color="auto"/>
            </w:tcBorders>
            <w:vAlign w:val="center"/>
            <w:hideMark/>
          </w:tcPr>
          <w:p w14:paraId="7306E85E" w14:textId="77777777" w:rsidR="00E83838" w:rsidRDefault="00E83838">
            <w:pPr>
              <w:jc w:val="center"/>
              <w:rPr>
                <w:sz w:val="18"/>
                <w:szCs w:val="18"/>
              </w:rPr>
            </w:pPr>
            <w:r>
              <w:rPr>
                <w:sz w:val="18"/>
                <w:szCs w:val="18"/>
              </w:rPr>
              <w:t>-</w:t>
            </w:r>
          </w:p>
        </w:tc>
        <w:tc>
          <w:tcPr>
            <w:tcW w:w="362" w:type="pct"/>
            <w:tcBorders>
              <w:top w:val="single" w:sz="4" w:space="0" w:color="auto"/>
              <w:left w:val="single" w:sz="4" w:space="0" w:color="auto"/>
              <w:bottom w:val="single" w:sz="4" w:space="0" w:color="auto"/>
              <w:right w:val="single" w:sz="4" w:space="0" w:color="auto"/>
            </w:tcBorders>
            <w:vAlign w:val="center"/>
            <w:hideMark/>
          </w:tcPr>
          <w:p w14:paraId="6B0D56EE" w14:textId="77777777" w:rsidR="00E83838" w:rsidRDefault="00E83838">
            <w:pPr>
              <w:jc w:val="center"/>
              <w:rPr>
                <w:sz w:val="18"/>
                <w:szCs w:val="18"/>
              </w:rPr>
            </w:pPr>
            <w:r>
              <w:rPr>
                <w:sz w:val="18"/>
                <w:szCs w:val="18"/>
              </w:rPr>
              <w:t>-</w:t>
            </w:r>
          </w:p>
        </w:tc>
        <w:tc>
          <w:tcPr>
            <w:tcW w:w="362" w:type="pct"/>
            <w:tcBorders>
              <w:top w:val="single" w:sz="4" w:space="0" w:color="auto"/>
              <w:left w:val="single" w:sz="4" w:space="0" w:color="auto"/>
              <w:bottom w:val="single" w:sz="4" w:space="0" w:color="auto"/>
              <w:right w:val="single" w:sz="4" w:space="0" w:color="auto"/>
            </w:tcBorders>
            <w:vAlign w:val="center"/>
            <w:hideMark/>
          </w:tcPr>
          <w:p w14:paraId="79CCE12B" w14:textId="77777777" w:rsidR="00E83838" w:rsidRDefault="00E83838">
            <w:pPr>
              <w:jc w:val="center"/>
              <w:rPr>
                <w:sz w:val="18"/>
                <w:szCs w:val="18"/>
              </w:rPr>
            </w:pPr>
            <w:r>
              <w:rPr>
                <w:sz w:val="18"/>
                <w:szCs w:val="18"/>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43E72070" w14:textId="77777777" w:rsidR="00E83838" w:rsidRDefault="00E83838">
            <w:pPr>
              <w:rPr>
                <w:sz w:val="18"/>
                <w:szCs w:val="18"/>
              </w:rPr>
            </w:pPr>
            <w:r>
              <w:rPr>
                <w:sz w:val="18"/>
                <w:szCs w:val="18"/>
              </w:rPr>
              <w:t>-</w:t>
            </w:r>
          </w:p>
        </w:tc>
      </w:tr>
      <w:tr w:rsidR="00E83838" w14:paraId="14B90BE8" w14:textId="77777777" w:rsidTr="00E83838">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8A8C68" w14:textId="77777777" w:rsidR="00E83838" w:rsidRDefault="00E83838">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3940AE" w14:textId="77777777" w:rsidR="00E83838" w:rsidRDefault="00E83838">
            <w:pPr>
              <w:rPr>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733751" w14:textId="77777777" w:rsidR="00E83838" w:rsidRDefault="00E83838">
            <w:pPr>
              <w:rPr>
                <w:sz w:val="18"/>
                <w:szCs w:val="18"/>
              </w:rPr>
            </w:pPr>
          </w:p>
        </w:tc>
        <w:tc>
          <w:tcPr>
            <w:tcW w:w="633" w:type="pct"/>
            <w:tcBorders>
              <w:top w:val="single" w:sz="4" w:space="0" w:color="auto"/>
              <w:left w:val="single" w:sz="4" w:space="0" w:color="auto"/>
              <w:bottom w:val="single" w:sz="4" w:space="0" w:color="auto"/>
              <w:right w:val="single" w:sz="4" w:space="0" w:color="auto"/>
            </w:tcBorders>
            <w:vAlign w:val="center"/>
            <w:hideMark/>
          </w:tcPr>
          <w:p w14:paraId="211DEBAE" w14:textId="77777777" w:rsidR="00E83838" w:rsidRDefault="00E83838">
            <w:pPr>
              <w:rPr>
                <w:sz w:val="18"/>
                <w:szCs w:val="18"/>
              </w:rPr>
            </w:pPr>
            <w:r>
              <w:rPr>
                <w:sz w:val="18"/>
                <w:szCs w:val="18"/>
              </w:rPr>
              <w:t>Приборная стойка</w:t>
            </w:r>
          </w:p>
        </w:tc>
        <w:tc>
          <w:tcPr>
            <w:tcW w:w="542" w:type="pct"/>
            <w:tcBorders>
              <w:top w:val="single" w:sz="4" w:space="0" w:color="auto"/>
              <w:left w:val="single" w:sz="4" w:space="0" w:color="auto"/>
              <w:bottom w:val="single" w:sz="4" w:space="0" w:color="auto"/>
              <w:right w:val="single" w:sz="4" w:space="0" w:color="auto"/>
            </w:tcBorders>
            <w:vAlign w:val="center"/>
            <w:hideMark/>
          </w:tcPr>
          <w:p w14:paraId="13E7301B" w14:textId="77777777" w:rsidR="00E83838" w:rsidRDefault="00E83838">
            <w:pPr>
              <w:jc w:val="center"/>
              <w:rPr>
                <w:sz w:val="18"/>
                <w:szCs w:val="18"/>
              </w:rPr>
            </w:pPr>
            <w:r>
              <w:rPr>
                <w:sz w:val="18"/>
                <w:szCs w:val="18"/>
              </w:rPr>
              <w:t>20</w:t>
            </w:r>
          </w:p>
        </w:tc>
        <w:tc>
          <w:tcPr>
            <w:tcW w:w="452" w:type="pct"/>
            <w:tcBorders>
              <w:top w:val="single" w:sz="4" w:space="0" w:color="auto"/>
              <w:left w:val="single" w:sz="4" w:space="0" w:color="auto"/>
              <w:bottom w:val="single" w:sz="4" w:space="0" w:color="auto"/>
              <w:right w:val="single" w:sz="4" w:space="0" w:color="auto"/>
            </w:tcBorders>
            <w:vAlign w:val="center"/>
            <w:hideMark/>
          </w:tcPr>
          <w:p w14:paraId="272D30A3" w14:textId="77777777" w:rsidR="00E83838" w:rsidRDefault="00E83838">
            <w:pPr>
              <w:jc w:val="center"/>
              <w:rPr>
                <w:sz w:val="18"/>
                <w:szCs w:val="18"/>
              </w:rPr>
            </w:pPr>
            <w:r>
              <w:rPr>
                <w:sz w:val="18"/>
                <w:szCs w:val="18"/>
                <w:lang w:val="en-US"/>
              </w:rPr>
              <w:t>0.9</w:t>
            </w:r>
            <w:r>
              <w:rPr>
                <w:position w:val="-4"/>
                <w:sz w:val="18"/>
                <w:szCs w:val="18"/>
              </w:rPr>
              <w:object w:dxaOrig="180" w:dyaOrig="195" w14:anchorId="0845EAAB">
                <v:shape id="_x0000_i1034" type="#_x0000_t75" style="width:9pt;height:9.75pt" o:ole="">
                  <v:imagedata r:id="rId12" o:title=""/>
                </v:shape>
                <o:OLEObject Type="Embed" ProgID="Equation.3" ShapeID="_x0000_i1034" DrawAspect="Content" ObjectID="_1714892387" r:id="rId13"/>
              </w:object>
            </w:r>
            <w:r>
              <w:rPr>
                <w:sz w:val="18"/>
                <w:szCs w:val="18"/>
              </w:rPr>
              <w:t>0,6</w:t>
            </w:r>
          </w:p>
        </w:tc>
        <w:tc>
          <w:tcPr>
            <w:tcW w:w="452" w:type="pct"/>
            <w:tcBorders>
              <w:top w:val="single" w:sz="4" w:space="0" w:color="auto"/>
              <w:left w:val="single" w:sz="4" w:space="0" w:color="auto"/>
              <w:bottom w:val="single" w:sz="4" w:space="0" w:color="auto"/>
              <w:right w:val="single" w:sz="4" w:space="0" w:color="auto"/>
            </w:tcBorders>
            <w:vAlign w:val="center"/>
            <w:hideMark/>
          </w:tcPr>
          <w:p w14:paraId="0BAF92DE" w14:textId="77777777" w:rsidR="00E83838" w:rsidRDefault="00E83838">
            <w:pPr>
              <w:jc w:val="center"/>
              <w:rPr>
                <w:sz w:val="18"/>
                <w:szCs w:val="18"/>
                <w:lang w:val="en-US"/>
              </w:rPr>
            </w:pPr>
            <w:r>
              <w:rPr>
                <w:sz w:val="18"/>
                <w:szCs w:val="18"/>
              </w:rPr>
              <w:t>0,</w:t>
            </w:r>
            <w:r>
              <w:rPr>
                <w:sz w:val="18"/>
                <w:szCs w:val="18"/>
                <w:lang w:val="en-US"/>
              </w:rPr>
              <w:t>18</w:t>
            </w:r>
          </w:p>
        </w:tc>
        <w:tc>
          <w:tcPr>
            <w:tcW w:w="362" w:type="pct"/>
            <w:tcBorders>
              <w:top w:val="single" w:sz="4" w:space="0" w:color="auto"/>
              <w:left w:val="single" w:sz="4" w:space="0" w:color="auto"/>
              <w:bottom w:val="single" w:sz="4" w:space="0" w:color="auto"/>
              <w:right w:val="single" w:sz="4" w:space="0" w:color="auto"/>
            </w:tcBorders>
            <w:vAlign w:val="center"/>
            <w:hideMark/>
          </w:tcPr>
          <w:p w14:paraId="69A20438" w14:textId="77777777" w:rsidR="00E83838" w:rsidRDefault="00E83838">
            <w:pPr>
              <w:jc w:val="center"/>
              <w:rPr>
                <w:sz w:val="18"/>
                <w:szCs w:val="18"/>
              </w:rPr>
            </w:pPr>
            <w:r>
              <w:rPr>
                <w:sz w:val="18"/>
                <w:szCs w:val="18"/>
                <w:lang w:val="en-US"/>
              </w:rPr>
              <w:t>3</w:t>
            </w:r>
            <w:r>
              <w:rPr>
                <w:sz w:val="18"/>
                <w:szCs w:val="18"/>
              </w:rPr>
              <w:t>00</w:t>
            </w:r>
          </w:p>
        </w:tc>
        <w:tc>
          <w:tcPr>
            <w:tcW w:w="362" w:type="pct"/>
            <w:tcBorders>
              <w:top w:val="single" w:sz="4" w:space="0" w:color="auto"/>
              <w:left w:val="single" w:sz="4" w:space="0" w:color="auto"/>
              <w:bottom w:val="single" w:sz="4" w:space="0" w:color="auto"/>
              <w:right w:val="single" w:sz="4" w:space="0" w:color="auto"/>
            </w:tcBorders>
            <w:vAlign w:val="center"/>
            <w:hideMark/>
          </w:tcPr>
          <w:p w14:paraId="0788D3AE" w14:textId="77777777" w:rsidR="00E83838" w:rsidRDefault="00E83838">
            <w:pPr>
              <w:jc w:val="center"/>
              <w:rPr>
                <w:sz w:val="18"/>
                <w:szCs w:val="18"/>
              </w:rPr>
            </w:pPr>
            <w:r>
              <w:rPr>
                <w:sz w:val="18"/>
                <w:szCs w:val="18"/>
              </w:rPr>
              <w:t>0,3</w:t>
            </w:r>
          </w:p>
        </w:tc>
        <w:tc>
          <w:tcPr>
            <w:tcW w:w="542" w:type="pct"/>
            <w:tcBorders>
              <w:top w:val="single" w:sz="4" w:space="0" w:color="auto"/>
              <w:left w:val="single" w:sz="4" w:space="0" w:color="auto"/>
              <w:bottom w:val="single" w:sz="4" w:space="0" w:color="auto"/>
              <w:right w:val="single" w:sz="4" w:space="0" w:color="auto"/>
            </w:tcBorders>
            <w:vAlign w:val="center"/>
            <w:hideMark/>
          </w:tcPr>
          <w:p w14:paraId="272D6CF0" w14:textId="77777777" w:rsidR="00E83838" w:rsidRDefault="00E83838">
            <w:pPr>
              <w:jc w:val="both"/>
              <w:rPr>
                <w:sz w:val="18"/>
                <w:szCs w:val="18"/>
              </w:rPr>
            </w:pPr>
            <w:r>
              <w:rPr>
                <w:sz w:val="18"/>
                <w:szCs w:val="18"/>
              </w:rPr>
              <w:t>0,85</w:t>
            </w:r>
          </w:p>
        </w:tc>
      </w:tr>
    </w:tbl>
    <w:p w14:paraId="1A0A7928" w14:textId="77777777" w:rsidR="00E83838" w:rsidRDefault="00E83838" w:rsidP="00E83838">
      <w:pPr>
        <w:numPr>
          <w:ilvl w:val="0"/>
          <w:numId w:val="5"/>
        </w:numPr>
        <w:jc w:val="both"/>
        <w:rPr>
          <w:sz w:val="22"/>
          <w:szCs w:val="22"/>
        </w:rPr>
      </w:pPr>
      <w:r>
        <w:rPr>
          <w:sz w:val="22"/>
          <w:szCs w:val="22"/>
        </w:rPr>
        <w:t>Цель работы: провести оценку степени разрушения данных объектов для проведения восстановительных работ.</w:t>
      </w:r>
    </w:p>
    <w:p w14:paraId="1ED6BE03" w14:textId="77777777" w:rsidR="00E83838" w:rsidRDefault="00E83838" w:rsidP="00E83838">
      <w:pPr>
        <w:jc w:val="both"/>
        <w:rPr>
          <w:sz w:val="22"/>
          <w:szCs w:val="22"/>
        </w:rPr>
      </w:pPr>
      <w:r>
        <w:rPr>
          <w:sz w:val="22"/>
          <w:szCs w:val="22"/>
        </w:rPr>
        <w:t>3. Ход работы:</w:t>
      </w:r>
    </w:p>
    <w:p w14:paraId="2F4441B2" w14:textId="77777777" w:rsidR="00E83838" w:rsidRDefault="00E83838" w:rsidP="00E83838">
      <w:pPr>
        <w:ind w:left="360"/>
        <w:jc w:val="both"/>
        <w:rPr>
          <w:sz w:val="22"/>
          <w:szCs w:val="22"/>
        </w:rPr>
      </w:pPr>
    </w:p>
    <w:p w14:paraId="689923E0" w14:textId="77777777" w:rsidR="00E83838" w:rsidRDefault="00E83838" w:rsidP="00E83838">
      <w:pPr>
        <w:numPr>
          <w:ilvl w:val="0"/>
          <w:numId w:val="6"/>
        </w:numPr>
        <w:jc w:val="both"/>
        <w:rPr>
          <w:sz w:val="22"/>
          <w:szCs w:val="22"/>
        </w:rPr>
      </w:pPr>
      <w:r>
        <w:rPr>
          <w:sz w:val="22"/>
          <w:szCs w:val="22"/>
        </w:rPr>
        <w:t>Взрыв емкости со сжатым газом.</w:t>
      </w:r>
    </w:p>
    <w:p w14:paraId="56023CE3" w14:textId="77777777" w:rsidR="00E83838" w:rsidRDefault="00E83838" w:rsidP="00E83838">
      <w:pPr>
        <w:ind w:firstLine="280"/>
        <w:jc w:val="both"/>
        <w:rPr>
          <w:sz w:val="22"/>
          <w:szCs w:val="22"/>
        </w:rPr>
      </w:pPr>
      <w:r>
        <w:rPr>
          <w:sz w:val="22"/>
          <w:szCs w:val="22"/>
        </w:rPr>
        <w:t>Тротиловый эквивалент определяется по формуле (5.1.)</w:t>
      </w:r>
    </w:p>
    <w:p w14:paraId="2EE6BB9D" w14:textId="77777777" w:rsidR="00E83838" w:rsidRDefault="00E83838" w:rsidP="00E83838">
      <w:pPr>
        <w:ind w:firstLine="280"/>
        <w:jc w:val="both"/>
        <w:rPr>
          <w:sz w:val="22"/>
          <w:szCs w:val="22"/>
        </w:rPr>
      </w:pPr>
      <w:r>
        <w:rPr>
          <w:sz w:val="22"/>
          <w:szCs w:val="22"/>
        </w:rPr>
        <w:object w:dxaOrig="690" w:dyaOrig="585" w14:anchorId="7D485D50">
          <v:shape id="_x0000_i1035" type="#_x0000_t75" style="width:34.5pt;height:29.25pt" o:ole="">
            <v:imagedata r:id="rId14" o:title=""/>
          </v:shape>
          <o:OLEObject Type="Embed" ProgID="Mathcad" ShapeID="_x0000_i1035" DrawAspect="Content" ObjectID="_1714892388" r:id="rId15"/>
        </w:object>
      </w:r>
      <w:r>
        <w:rPr>
          <w:sz w:val="22"/>
          <w:szCs w:val="22"/>
        </w:rPr>
        <w:t xml:space="preserve">     </w:t>
      </w:r>
      <w:r>
        <w:rPr>
          <w:sz w:val="22"/>
          <w:szCs w:val="22"/>
          <w:vertAlign w:val="superscript"/>
        </w:rPr>
        <w:t>,</w:t>
      </w:r>
      <w:r>
        <w:rPr>
          <w:sz w:val="22"/>
          <w:szCs w:val="22"/>
        </w:rPr>
        <w:t xml:space="preserve">                                                                                                         </w:t>
      </w:r>
    </w:p>
    <w:p w14:paraId="64B84622" w14:textId="77777777" w:rsidR="00E83838" w:rsidRDefault="00E83838" w:rsidP="00E83838">
      <w:pPr>
        <w:ind w:firstLine="280"/>
        <w:jc w:val="both"/>
        <w:rPr>
          <w:sz w:val="22"/>
          <w:szCs w:val="22"/>
        </w:rPr>
      </w:pPr>
      <w:r>
        <w:rPr>
          <w:sz w:val="22"/>
          <w:szCs w:val="22"/>
        </w:rPr>
        <w:t xml:space="preserve">Работа газа при адиабатном расширении определяется по формуле (5.2.):          </w:t>
      </w:r>
    </w:p>
    <w:p w14:paraId="0C6766DD" w14:textId="77777777" w:rsidR="00E83838" w:rsidRDefault="00E83838" w:rsidP="00E83838">
      <w:pPr>
        <w:ind w:firstLine="280"/>
        <w:jc w:val="both"/>
        <w:rPr>
          <w:sz w:val="22"/>
          <w:szCs w:val="22"/>
        </w:rPr>
      </w:pPr>
      <w:r>
        <w:rPr>
          <w:sz w:val="22"/>
          <w:szCs w:val="22"/>
        </w:rPr>
        <w:object w:dxaOrig="2250" w:dyaOrig="930" w14:anchorId="5C30B2EF">
          <v:shape id="_x0000_i1036" type="#_x0000_t75" style="width:112.5pt;height:46.5pt" o:ole="">
            <v:imagedata r:id="rId16" o:title=""/>
          </v:shape>
          <o:OLEObject Type="Embed" ProgID="Mathcad" ShapeID="_x0000_i1036" DrawAspect="Content" ObjectID="_1714892389" r:id="rId17"/>
        </w:object>
      </w:r>
      <w:r>
        <w:rPr>
          <w:sz w:val="22"/>
          <w:szCs w:val="22"/>
        </w:rPr>
        <w:t xml:space="preserve"> ,</w:t>
      </w:r>
    </w:p>
    <w:p w14:paraId="75E1DDF6" w14:textId="77777777" w:rsidR="00E83838" w:rsidRDefault="00E83838" w:rsidP="00E83838">
      <w:pPr>
        <w:jc w:val="both"/>
        <w:rPr>
          <w:sz w:val="22"/>
          <w:szCs w:val="22"/>
        </w:rPr>
      </w:pPr>
      <w:r>
        <w:rPr>
          <w:sz w:val="22"/>
          <w:szCs w:val="22"/>
        </w:rPr>
        <w:t xml:space="preserve">где </w:t>
      </w:r>
      <w:r>
        <w:rPr>
          <w:i/>
          <w:sz w:val="22"/>
          <w:szCs w:val="22"/>
        </w:rPr>
        <w:t>А</w:t>
      </w:r>
      <w:r>
        <w:rPr>
          <w:sz w:val="22"/>
          <w:szCs w:val="22"/>
        </w:rPr>
        <w:t xml:space="preserve"> – работа взрыва, </w:t>
      </w:r>
      <w:proofErr w:type="gramStart"/>
      <w:r>
        <w:rPr>
          <w:i/>
          <w:sz w:val="22"/>
          <w:szCs w:val="22"/>
        </w:rPr>
        <w:t>МДж</w:t>
      </w:r>
      <w:r>
        <w:rPr>
          <w:sz w:val="22"/>
          <w:szCs w:val="22"/>
        </w:rPr>
        <w:t xml:space="preserve">;   </w:t>
      </w:r>
      <w:proofErr w:type="gramEnd"/>
      <w:r>
        <w:rPr>
          <w:sz w:val="22"/>
          <w:szCs w:val="22"/>
        </w:rPr>
        <w:t xml:space="preserve">     </w:t>
      </w:r>
      <w:r>
        <w:rPr>
          <w:i/>
          <w:sz w:val="22"/>
          <w:szCs w:val="22"/>
        </w:rPr>
        <w:t>Р</w:t>
      </w:r>
      <w:r>
        <w:rPr>
          <w:i/>
          <w:sz w:val="22"/>
          <w:szCs w:val="22"/>
          <w:vertAlign w:val="subscript"/>
        </w:rPr>
        <w:t>1</w:t>
      </w:r>
      <w:r>
        <w:rPr>
          <w:i/>
          <w:sz w:val="22"/>
          <w:szCs w:val="22"/>
        </w:rPr>
        <w:t xml:space="preserve"> </w:t>
      </w:r>
      <w:r>
        <w:rPr>
          <w:sz w:val="22"/>
          <w:szCs w:val="22"/>
        </w:rPr>
        <w:t xml:space="preserve">– начальное давление в сосуде, </w:t>
      </w:r>
      <w:r>
        <w:rPr>
          <w:i/>
          <w:sz w:val="22"/>
          <w:szCs w:val="22"/>
        </w:rPr>
        <w:t>Мпа</w:t>
      </w:r>
      <w:r>
        <w:rPr>
          <w:sz w:val="22"/>
          <w:szCs w:val="22"/>
        </w:rPr>
        <w:t xml:space="preserve">;        </w:t>
      </w:r>
      <w:r>
        <w:rPr>
          <w:i/>
          <w:sz w:val="22"/>
          <w:szCs w:val="22"/>
        </w:rPr>
        <w:t>Р</w:t>
      </w:r>
      <w:r>
        <w:rPr>
          <w:i/>
          <w:sz w:val="22"/>
          <w:szCs w:val="22"/>
          <w:vertAlign w:val="subscript"/>
        </w:rPr>
        <w:t>2</w:t>
      </w:r>
      <w:r>
        <w:rPr>
          <w:sz w:val="22"/>
          <w:szCs w:val="22"/>
          <w:vertAlign w:val="subscript"/>
        </w:rPr>
        <w:t xml:space="preserve"> </w:t>
      </w:r>
      <w:r>
        <w:rPr>
          <w:sz w:val="22"/>
          <w:szCs w:val="22"/>
        </w:rPr>
        <w:t xml:space="preserve">– конечное давление, </w:t>
      </w:r>
      <w:r>
        <w:rPr>
          <w:i/>
          <w:sz w:val="22"/>
          <w:szCs w:val="22"/>
        </w:rPr>
        <w:t>Мпа,  (Р</w:t>
      </w:r>
      <w:r>
        <w:rPr>
          <w:i/>
          <w:sz w:val="22"/>
          <w:szCs w:val="22"/>
          <w:vertAlign w:val="subscript"/>
        </w:rPr>
        <w:t>2</w:t>
      </w:r>
      <w:r>
        <w:rPr>
          <w:i/>
          <w:sz w:val="22"/>
          <w:szCs w:val="22"/>
        </w:rPr>
        <w:t>=0,1</w:t>
      </w:r>
      <w:r>
        <w:rPr>
          <w:i/>
          <w:sz w:val="22"/>
          <w:szCs w:val="22"/>
        </w:rPr>
        <w:sym w:font="Symbol" w:char="F0D7"/>
      </w:r>
      <w:r>
        <w:rPr>
          <w:i/>
          <w:sz w:val="22"/>
          <w:szCs w:val="22"/>
        </w:rPr>
        <w:t xml:space="preserve"> </w:t>
      </w:r>
      <w:r>
        <w:rPr>
          <w:i/>
          <w:sz w:val="22"/>
          <w:szCs w:val="22"/>
          <w:lang w:val="en-US"/>
        </w:rPr>
        <w:t>p</w:t>
      </w:r>
      <w:r>
        <w:rPr>
          <w:i/>
          <w:sz w:val="22"/>
          <w:szCs w:val="22"/>
          <w:vertAlign w:val="subscript"/>
        </w:rPr>
        <w:t>1</w:t>
      </w:r>
      <w:r>
        <w:rPr>
          <w:i/>
          <w:sz w:val="22"/>
          <w:szCs w:val="22"/>
        </w:rPr>
        <w:t xml:space="preserve">); </w:t>
      </w:r>
      <w:r>
        <w:rPr>
          <w:sz w:val="22"/>
          <w:szCs w:val="22"/>
        </w:rPr>
        <w:t xml:space="preserve">        </w:t>
      </w:r>
      <w:r>
        <w:rPr>
          <w:i/>
          <w:sz w:val="22"/>
          <w:szCs w:val="22"/>
          <w:lang w:val="en-US"/>
        </w:rPr>
        <w:t>V</w:t>
      </w:r>
      <w:r w:rsidRPr="00E83838">
        <w:rPr>
          <w:i/>
          <w:sz w:val="22"/>
          <w:szCs w:val="22"/>
        </w:rPr>
        <w:t xml:space="preserve"> </w:t>
      </w:r>
      <w:r>
        <w:rPr>
          <w:sz w:val="22"/>
          <w:szCs w:val="22"/>
        </w:rPr>
        <w:t xml:space="preserve">– начальный объем газа, </w:t>
      </w:r>
      <w:r>
        <w:rPr>
          <w:i/>
          <w:sz w:val="22"/>
          <w:szCs w:val="22"/>
        </w:rPr>
        <w:t>м</w:t>
      </w:r>
      <w:r>
        <w:rPr>
          <w:i/>
          <w:sz w:val="22"/>
          <w:szCs w:val="22"/>
          <w:vertAlign w:val="superscript"/>
        </w:rPr>
        <w:t>3</w:t>
      </w:r>
      <w:r>
        <w:rPr>
          <w:sz w:val="22"/>
          <w:szCs w:val="22"/>
        </w:rPr>
        <w:t xml:space="preserve">;        </w:t>
      </w:r>
      <w:r>
        <w:rPr>
          <w:i/>
          <w:sz w:val="22"/>
          <w:szCs w:val="22"/>
          <w:lang w:val="en-US"/>
        </w:rPr>
        <w:t>m</w:t>
      </w:r>
      <w:r>
        <w:rPr>
          <w:sz w:val="22"/>
          <w:szCs w:val="22"/>
        </w:rPr>
        <w:t xml:space="preserve"> – показатель адиабаты (</w:t>
      </w:r>
      <w:r>
        <w:rPr>
          <w:i/>
          <w:sz w:val="22"/>
          <w:szCs w:val="22"/>
          <w:lang w:val="en-US"/>
        </w:rPr>
        <w:t>m</w:t>
      </w:r>
      <w:r>
        <w:rPr>
          <w:i/>
          <w:sz w:val="22"/>
          <w:szCs w:val="22"/>
        </w:rPr>
        <w:t>=1.4).</w:t>
      </w:r>
      <w:r>
        <w:rPr>
          <w:sz w:val="22"/>
          <w:szCs w:val="22"/>
        </w:rPr>
        <w:t xml:space="preserve">    </w:t>
      </w:r>
    </w:p>
    <w:p w14:paraId="750D109D" w14:textId="77777777" w:rsidR="00E83838" w:rsidRDefault="00E83838" w:rsidP="00E83838">
      <w:pPr>
        <w:ind w:firstLine="280"/>
        <w:jc w:val="both"/>
        <w:rPr>
          <w:sz w:val="22"/>
          <w:szCs w:val="22"/>
        </w:rPr>
      </w:pPr>
    </w:p>
    <w:p w14:paraId="114346C2" w14:textId="77777777" w:rsidR="00E83838" w:rsidRDefault="00E83838" w:rsidP="00E83838">
      <w:pPr>
        <w:ind w:firstLine="280"/>
        <w:jc w:val="both"/>
        <w:rPr>
          <w:sz w:val="22"/>
          <w:szCs w:val="22"/>
        </w:rPr>
      </w:pPr>
      <w:r>
        <w:rPr>
          <w:sz w:val="22"/>
          <w:szCs w:val="22"/>
        </w:rPr>
        <w:t xml:space="preserve">В нашем случае </w:t>
      </w:r>
      <w:proofErr w:type="gramStart"/>
      <w:r>
        <w:rPr>
          <w:sz w:val="22"/>
          <w:szCs w:val="22"/>
        </w:rPr>
        <w:t>формулы  (</w:t>
      </w:r>
      <w:proofErr w:type="gramEnd"/>
      <w:r>
        <w:rPr>
          <w:sz w:val="22"/>
          <w:szCs w:val="22"/>
        </w:rPr>
        <w:t>5.1.) и (5.2.) примут вид:</w:t>
      </w:r>
    </w:p>
    <w:p w14:paraId="5CFE2D5B" w14:textId="77777777" w:rsidR="00E83838" w:rsidRDefault="00E83838" w:rsidP="00E83838">
      <w:pPr>
        <w:ind w:firstLine="280"/>
        <w:jc w:val="both"/>
        <w:rPr>
          <w:b/>
          <w:sz w:val="22"/>
          <w:szCs w:val="22"/>
        </w:rPr>
      </w:pPr>
      <w:r>
        <w:rPr>
          <w:sz w:val="22"/>
          <w:szCs w:val="22"/>
        </w:rPr>
        <w:object w:dxaOrig="3780" w:dyaOrig="705" w14:anchorId="534D51D1">
          <v:shape id="_x0000_i1037" type="#_x0000_t75" style="width:189pt;height:35.25pt" o:ole="">
            <v:imagedata r:id="rId18" o:title=""/>
          </v:shape>
          <o:OLEObject Type="Embed" ProgID="Mathcad" ShapeID="_x0000_i1037" DrawAspect="Content" ObjectID="_1714892390" r:id="rId19"/>
        </w:object>
      </w:r>
    </w:p>
    <w:p w14:paraId="1E1EF4B2" w14:textId="77777777" w:rsidR="00E83838" w:rsidRDefault="00E83838" w:rsidP="00E83838">
      <w:pPr>
        <w:ind w:firstLine="280"/>
        <w:jc w:val="both"/>
        <w:rPr>
          <w:sz w:val="22"/>
          <w:szCs w:val="22"/>
        </w:rPr>
      </w:pPr>
      <w:r>
        <w:rPr>
          <w:sz w:val="22"/>
          <w:szCs w:val="22"/>
        </w:rPr>
        <w:object w:dxaOrig="1620" w:dyaOrig="510" w14:anchorId="58489458">
          <v:shape id="_x0000_i1038" type="#_x0000_t75" style="width:81pt;height:25.5pt" o:ole="">
            <v:imagedata r:id="rId20" o:title=""/>
          </v:shape>
          <o:OLEObject Type="Embed" ProgID="Mathcad" ShapeID="_x0000_i1038" DrawAspect="Content" ObjectID="_1714892391" r:id="rId21"/>
        </w:object>
      </w:r>
    </w:p>
    <w:p w14:paraId="249E1513" w14:textId="77777777" w:rsidR="00E83838" w:rsidRDefault="00E83838" w:rsidP="00E83838">
      <w:pPr>
        <w:ind w:firstLine="280"/>
        <w:jc w:val="both"/>
        <w:rPr>
          <w:sz w:val="22"/>
          <w:szCs w:val="22"/>
        </w:rPr>
      </w:pPr>
      <w:r>
        <w:rPr>
          <w:sz w:val="22"/>
          <w:szCs w:val="22"/>
        </w:rPr>
        <w:t xml:space="preserve">Безопасное расстояние, </w:t>
      </w:r>
      <w:proofErr w:type="gramStart"/>
      <w:r>
        <w:rPr>
          <w:i/>
          <w:sz w:val="22"/>
          <w:szCs w:val="22"/>
        </w:rPr>
        <w:t>м</w:t>
      </w:r>
      <w:r>
        <w:rPr>
          <w:sz w:val="22"/>
          <w:szCs w:val="22"/>
        </w:rPr>
        <w:t>,  от</w:t>
      </w:r>
      <w:proofErr w:type="gramEnd"/>
      <w:r>
        <w:rPr>
          <w:sz w:val="22"/>
          <w:szCs w:val="22"/>
        </w:rPr>
        <w:t xml:space="preserve"> места взрыва для  человека определяем по формуле (5.3.):</w:t>
      </w:r>
    </w:p>
    <w:p w14:paraId="5F9B4D85" w14:textId="77777777" w:rsidR="00E83838" w:rsidRDefault="00E83838" w:rsidP="00E83838">
      <w:pPr>
        <w:ind w:left="360" w:firstLine="280"/>
        <w:jc w:val="both"/>
        <w:rPr>
          <w:sz w:val="22"/>
          <w:szCs w:val="22"/>
        </w:rPr>
      </w:pPr>
    </w:p>
    <w:p w14:paraId="63F9DC6D" w14:textId="77777777" w:rsidR="00E83838" w:rsidRDefault="00E83838" w:rsidP="00E83838">
      <w:pPr>
        <w:ind w:firstLine="280"/>
        <w:jc w:val="both"/>
        <w:rPr>
          <w:sz w:val="22"/>
          <w:szCs w:val="22"/>
        </w:rPr>
      </w:pPr>
      <w:r>
        <w:rPr>
          <w:sz w:val="22"/>
          <w:szCs w:val="22"/>
          <w:lang w:val="en-US"/>
        </w:rPr>
        <w:t>R</w:t>
      </w:r>
      <w:r w:rsidRPr="00E83838">
        <w:rPr>
          <w:sz w:val="22"/>
          <w:szCs w:val="22"/>
          <w:vertAlign w:val="subscript"/>
        </w:rPr>
        <w:t xml:space="preserve"> </w:t>
      </w:r>
      <w:r>
        <w:rPr>
          <w:sz w:val="22"/>
          <w:szCs w:val="22"/>
          <w:vertAlign w:val="subscript"/>
          <w:lang w:val="en-US"/>
        </w:rPr>
        <w:t>min</w:t>
      </w:r>
      <w:r>
        <w:rPr>
          <w:sz w:val="22"/>
          <w:szCs w:val="22"/>
        </w:rPr>
        <w:t xml:space="preserve"> = 16· </w:t>
      </w:r>
      <w:r>
        <w:rPr>
          <w:sz w:val="22"/>
          <w:szCs w:val="22"/>
          <w:lang w:val="en-US"/>
        </w:rPr>
        <w:t>q</w:t>
      </w:r>
      <w:r>
        <w:rPr>
          <w:sz w:val="22"/>
          <w:szCs w:val="22"/>
          <w:vertAlign w:val="superscript"/>
        </w:rPr>
        <w:t>1/3</w:t>
      </w:r>
    </w:p>
    <w:p w14:paraId="038A3E22" w14:textId="77777777" w:rsidR="00E83838" w:rsidRDefault="00E83838" w:rsidP="00E83838">
      <w:pPr>
        <w:ind w:firstLine="280"/>
        <w:jc w:val="both"/>
        <w:rPr>
          <w:b/>
          <w:sz w:val="22"/>
          <w:szCs w:val="22"/>
        </w:rPr>
      </w:pPr>
      <w:proofErr w:type="spellStart"/>
      <w:r>
        <w:rPr>
          <w:sz w:val="22"/>
          <w:szCs w:val="22"/>
          <w:lang w:val="en-US"/>
        </w:rPr>
        <w:t>R</w:t>
      </w:r>
      <w:r>
        <w:rPr>
          <w:sz w:val="22"/>
          <w:szCs w:val="22"/>
          <w:vertAlign w:val="subscript"/>
          <w:lang w:val="en-US"/>
        </w:rPr>
        <w:t>min</w:t>
      </w:r>
      <w:proofErr w:type="spellEnd"/>
      <w:r>
        <w:rPr>
          <w:sz w:val="22"/>
          <w:szCs w:val="22"/>
        </w:rPr>
        <w:t xml:space="preserve"> = 16· 0,16</w:t>
      </w:r>
      <w:r>
        <w:rPr>
          <w:sz w:val="22"/>
          <w:szCs w:val="22"/>
          <w:vertAlign w:val="superscript"/>
        </w:rPr>
        <w:t>1/3</w:t>
      </w:r>
      <w:r>
        <w:rPr>
          <w:sz w:val="22"/>
          <w:szCs w:val="22"/>
        </w:rPr>
        <w:t xml:space="preserve"> = 8,74 </w:t>
      </w:r>
    </w:p>
    <w:p w14:paraId="697E4D7B" w14:textId="77777777" w:rsidR="00E83838" w:rsidRDefault="00E83838" w:rsidP="00E83838">
      <w:pPr>
        <w:ind w:firstLine="280"/>
        <w:jc w:val="both"/>
        <w:rPr>
          <w:sz w:val="22"/>
          <w:szCs w:val="22"/>
        </w:rPr>
      </w:pPr>
    </w:p>
    <w:p w14:paraId="2D6F4B31" w14:textId="77777777" w:rsidR="00E83838" w:rsidRDefault="00E83838" w:rsidP="00E83838">
      <w:pPr>
        <w:ind w:firstLine="280"/>
        <w:jc w:val="both"/>
        <w:rPr>
          <w:sz w:val="22"/>
          <w:szCs w:val="22"/>
        </w:rPr>
      </w:pPr>
      <w:r>
        <w:rPr>
          <w:sz w:val="22"/>
          <w:szCs w:val="22"/>
        </w:rPr>
        <w:t xml:space="preserve">Безопасное расстояние, </w:t>
      </w:r>
      <w:proofErr w:type="gramStart"/>
      <w:r>
        <w:rPr>
          <w:i/>
          <w:sz w:val="22"/>
          <w:szCs w:val="22"/>
        </w:rPr>
        <w:t>м</w:t>
      </w:r>
      <w:r>
        <w:rPr>
          <w:sz w:val="22"/>
          <w:szCs w:val="22"/>
        </w:rPr>
        <w:t>,  от</w:t>
      </w:r>
      <w:proofErr w:type="gramEnd"/>
      <w:r>
        <w:rPr>
          <w:sz w:val="22"/>
          <w:szCs w:val="22"/>
        </w:rPr>
        <w:t xml:space="preserve"> места взрыва для  жилой застройки определяем по формуле (5.4.):</w:t>
      </w:r>
    </w:p>
    <w:p w14:paraId="21A452AC" w14:textId="77777777" w:rsidR="00E83838" w:rsidRDefault="00E83838" w:rsidP="00E83838">
      <w:pPr>
        <w:ind w:firstLine="280"/>
        <w:jc w:val="both"/>
        <w:rPr>
          <w:sz w:val="22"/>
          <w:szCs w:val="22"/>
        </w:rPr>
      </w:pPr>
      <w:r>
        <w:rPr>
          <w:sz w:val="22"/>
          <w:szCs w:val="22"/>
          <w:lang w:val="en-US"/>
        </w:rPr>
        <w:t>R</w:t>
      </w:r>
      <w:r>
        <w:rPr>
          <w:sz w:val="22"/>
          <w:szCs w:val="22"/>
          <w:vertAlign w:val="subscript"/>
          <w:lang w:val="en-US"/>
        </w:rPr>
        <w:t xml:space="preserve"> min</w:t>
      </w:r>
      <w:r>
        <w:rPr>
          <w:sz w:val="22"/>
          <w:szCs w:val="22"/>
        </w:rPr>
        <w:t xml:space="preserve"> = 5· </w:t>
      </w:r>
      <w:r>
        <w:rPr>
          <w:sz w:val="22"/>
          <w:szCs w:val="22"/>
          <w:lang w:val="en-US"/>
        </w:rPr>
        <w:t>q</w:t>
      </w:r>
      <w:r>
        <w:rPr>
          <w:sz w:val="22"/>
          <w:szCs w:val="22"/>
          <w:vertAlign w:val="superscript"/>
        </w:rPr>
        <w:t>1/2</w:t>
      </w:r>
    </w:p>
    <w:p w14:paraId="380448FB" w14:textId="77777777" w:rsidR="00E83838" w:rsidRDefault="00E83838" w:rsidP="00E83838">
      <w:pPr>
        <w:ind w:firstLine="280"/>
        <w:jc w:val="both"/>
        <w:rPr>
          <w:b/>
          <w:sz w:val="22"/>
          <w:szCs w:val="22"/>
        </w:rPr>
      </w:pPr>
      <w:r>
        <w:rPr>
          <w:sz w:val="22"/>
          <w:szCs w:val="22"/>
          <w:lang w:val="en-US"/>
        </w:rPr>
        <w:t>R</w:t>
      </w:r>
      <w:r>
        <w:rPr>
          <w:sz w:val="22"/>
          <w:szCs w:val="22"/>
          <w:vertAlign w:val="subscript"/>
          <w:lang w:val="en-US"/>
        </w:rPr>
        <w:t xml:space="preserve"> min</w:t>
      </w:r>
      <w:r>
        <w:rPr>
          <w:sz w:val="22"/>
          <w:szCs w:val="22"/>
        </w:rPr>
        <w:t xml:space="preserve"> = 5· 0,16</w:t>
      </w:r>
      <w:r>
        <w:rPr>
          <w:sz w:val="22"/>
          <w:szCs w:val="22"/>
          <w:vertAlign w:val="superscript"/>
        </w:rPr>
        <w:t>1/2</w:t>
      </w:r>
      <w:r>
        <w:rPr>
          <w:sz w:val="22"/>
          <w:szCs w:val="22"/>
        </w:rPr>
        <w:t xml:space="preserve"> = 2</w:t>
      </w:r>
    </w:p>
    <w:p w14:paraId="17709D61" w14:textId="77777777" w:rsidR="00E83838" w:rsidRDefault="00E83838" w:rsidP="00E83838">
      <w:pPr>
        <w:ind w:left="360" w:firstLine="280"/>
        <w:jc w:val="both"/>
        <w:rPr>
          <w:b/>
          <w:sz w:val="22"/>
          <w:szCs w:val="22"/>
        </w:rPr>
      </w:pPr>
    </w:p>
    <w:p w14:paraId="56523DB2" w14:textId="77777777" w:rsidR="00E83838" w:rsidRDefault="00E83838" w:rsidP="00E83838">
      <w:pPr>
        <w:numPr>
          <w:ilvl w:val="0"/>
          <w:numId w:val="6"/>
        </w:numPr>
        <w:jc w:val="both"/>
        <w:rPr>
          <w:sz w:val="22"/>
          <w:szCs w:val="22"/>
        </w:rPr>
      </w:pPr>
      <w:r>
        <w:rPr>
          <w:sz w:val="22"/>
          <w:szCs w:val="22"/>
        </w:rPr>
        <w:t xml:space="preserve">Избыточное </w:t>
      </w:r>
      <w:proofErr w:type="gramStart"/>
      <w:r>
        <w:rPr>
          <w:sz w:val="22"/>
          <w:szCs w:val="22"/>
        </w:rPr>
        <w:t>давление  при</w:t>
      </w:r>
      <w:proofErr w:type="gramEnd"/>
      <w:r>
        <w:rPr>
          <w:sz w:val="22"/>
          <w:szCs w:val="22"/>
        </w:rPr>
        <w:t xml:space="preserve"> взрыве емкости определяется по формуле  (5.6.):</w:t>
      </w:r>
    </w:p>
    <w:p w14:paraId="2C15BCFE" w14:textId="77777777" w:rsidR="00E83838" w:rsidRDefault="00E83838" w:rsidP="00E83838">
      <w:pPr>
        <w:ind w:left="360" w:firstLine="280"/>
        <w:jc w:val="both"/>
        <w:rPr>
          <w:b/>
          <w:sz w:val="22"/>
          <w:szCs w:val="22"/>
        </w:rPr>
      </w:pPr>
      <w:r>
        <w:rPr>
          <w:b/>
          <w:sz w:val="22"/>
          <w:szCs w:val="22"/>
        </w:rPr>
        <w:t xml:space="preserve">                                                                       </w:t>
      </w:r>
    </w:p>
    <w:p w14:paraId="59002241" w14:textId="4CB36762" w:rsidR="00E83838" w:rsidRDefault="00E83838" w:rsidP="00E83838">
      <w:pPr>
        <w:ind w:left="360" w:firstLine="280"/>
        <w:jc w:val="both"/>
        <w:rPr>
          <w:b/>
          <w:sz w:val="22"/>
          <w:szCs w:val="22"/>
        </w:rPr>
      </w:pPr>
      <w:r>
        <w:rPr>
          <w:b/>
          <w:noProof/>
          <w:position w:val="-24"/>
          <w:sz w:val="22"/>
          <w:szCs w:val="22"/>
        </w:rPr>
        <w:drawing>
          <wp:inline distT="0" distB="0" distL="0" distR="0" wp14:anchorId="736FD081" wp14:editId="66790B4D">
            <wp:extent cx="2286000" cy="3714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86000" cy="371475"/>
                    </a:xfrm>
                    <a:prstGeom prst="rect">
                      <a:avLst/>
                    </a:prstGeom>
                    <a:noFill/>
                    <a:ln>
                      <a:noFill/>
                    </a:ln>
                  </pic:spPr>
                </pic:pic>
              </a:graphicData>
            </a:graphic>
          </wp:inline>
        </w:drawing>
      </w:r>
      <w:r>
        <w:rPr>
          <w:b/>
          <w:sz w:val="22"/>
          <w:szCs w:val="22"/>
        </w:rPr>
        <w:t xml:space="preserve">    , </w:t>
      </w:r>
    </w:p>
    <w:p w14:paraId="752F0A7A" w14:textId="77777777" w:rsidR="00E83838" w:rsidRDefault="00E83838" w:rsidP="00E83838">
      <w:pPr>
        <w:ind w:firstLine="280"/>
        <w:jc w:val="both"/>
        <w:rPr>
          <w:sz w:val="22"/>
          <w:szCs w:val="22"/>
        </w:rPr>
      </w:pPr>
      <w:r>
        <w:rPr>
          <w:sz w:val="22"/>
          <w:szCs w:val="22"/>
        </w:rPr>
        <w:lastRenderedPageBreak/>
        <w:t>где</w:t>
      </w:r>
      <w:r>
        <w:rPr>
          <w:sz w:val="22"/>
          <w:szCs w:val="22"/>
        </w:rPr>
        <w:tab/>
      </w:r>
      <w:r>
        <w:rPr>
          <w:i/>
          <w:position w:val="-14"/>
          <w:sz w:val="22"/>
          <w:szCs w:val="22"/>
        </w:rPr>
        <w:object w:dxaOrig="465" w:dyaOrig="375" w14:anchorId="239ECB38">
          <v:shape id="_x0000_i1040" type="#_x0000_t75" style="width:23.25pt;height:18.75pt" o:ole="">
            <v:imagedata r:id="rId23" o:title=""/>
          </v:shape>
          <o:OLEObject Type="Embed" ProgID="Equation.3" ShapeID="_x0000_i1040" DrawAspect="Content" ObjectID="_1714892392" r:id="rId24"/>
        </w:object>
      </w:r>
      <w:r>
        <w:rPr>
          <w:sz w:val="22"/>
          <w:szCs w:val="22"/>
        </w:rPr>
        <w:t xml:space="preserve"> - избыточное давление, </w:t>
      </w:r>
      <w:r>
        <w:rPr>
          <w:i/>
          <w:sz w:val="22"/>
          <w:szCs w:val="22"/>
        </w:rPr>
        <w:t>кПа</w:t>
      </w:r>
      <w:r>
        <w:rPr>
          <w:sz w:val="22"/>
          <w:szCs w:val="22"/>
        </w:rPr>
        <w:t xml:space="preserve">; </w:t>
      </w:r>
      <w:r>
        <w:rPr>
          <w:i/>
          <w:sz w:val="22"/>
          <w:szCs w:val="22"/>
          <w:lang w:val="en-US"/>
        </w:rPr>
        <w:t>q</w:t>
      </w:r>
      <w:r>
        <w:rPr>
          <w:sz w:val="22"/>
          <w:szCs w:val="22"/>
        </w:rPr>
        <w:t xml:space="preserve"> – тротиловый эквивалент, </w:t>
      </w:r>
      <w:r>
        <w:rPr>
          <w:i/>
          <w:sz w:val="22"/>
          <w:szCs w:val="22"/>
        </w:rPr>
        <w:t>кг</w:t>
      </w:r>
      <w:r>
        <w:rPr>
          <w:sz w:val="22"/>
          <w:szCs w:val="22"/>
        </w:rPr>
        <w:t xml:space="preserve">; </w:t>
      </w:r>
      <w:r>
        <w:rPr>
          <w:i/>
          <w:position w:val="-4"/>
          <w:sz w:val="22"/>
          <w:szCs w:val="22"/>
          <w:lang w:val="en-US"/>
        </w:rPr>
        <w:object w:dxaOrig="240" w:dyaOrig="255" w14:anchorId="1DE6DB9E">
          <v:shape id="_x0000_i1041" type="#_x0000_t75" style="width:12pt;height:12.75pt" o:ole="">
            <v:imagedata r:id="rId25" o:title=""/>
          </v:shape>
          <o:OLEObject Type="Embed" ProgID="Equation.3" ShapeID="_x0000_i1041" DrawAspect="Content" ObjectID="_1714892393" r:id="rId26"/>
        </w:object>
      </w:r>
      <w:r>
        <w:rPr>
          <w:sz w:val="22"/>
          <w:szCs w:val="22"/>
        </w:rPr>
        <w:t xml:space="preserve"> – расстояние от центра взрыва, </w:t>
      </w:r>
      <w:r>
        <w:rPr>
          <w:i/>
          <w:sz w:val="22"/>
          <w:szCs w:val="22"/>
        </w:rPr>
        <w:t>м</w:t>
      </w:r>
      <w:r>
        <w:rPr>
          <w:sz w:val="22"/>
          <w:szCs w:val="22"/>
        </w:rPr>
        <w:t>.</w:t>
      </w:r>
    </w:p>
    <w:p w14:paraId="28B1D59F" w14:textId="77777777" w:rsidR="00E83838" w:rsidRDefault="00E83838" w:rsidP="00E83838">
      <w:pPr>
        <w:ind w:firstLine="280"/>
        <w:jc w:val="both"/>
        <w:rPr>
          <w:sz w:val="22"/>
          <w:szCs w:val="22"/>
        </w:rPr>
      </w:pPr>
    </w:p>
    <w:p w14:paraId="495CEC6F" w14:textId="77777777" w:rsidR="00E83838" w:rsidRDefault="00E83838" w:rsidP="00E83838">
      <w:pPr>
        <w:ind w:firstLine="280"/>
        <w:jc w:val="both"/>
        <w:rPr>
          <w:sz w:val="22"/>
          <w:szCs w:val="22"/>
        </w:rPr>
      </w:pPr>
      <w:r>
        <w:rPr>
          <w:sz w:val="22"/>
          <w:szCs w:val="22"/>
        </w:rPr>
        <w:t xml:space="preserve">В нашем случае </w:t>
      </w:r>
      <w:proofErr w:type="gramStart"/>
      <w:r>
        <w:rPr>
          <w:sz w:val="22"/>
          <w:szCs w:val="22"/>
        </w:rPr>
        <w:t>формула  (</w:t>
      </w:r>
      <w:proofErr w:type="gramEnd"/>
      <w:r>
        <w:rPr>
          <w:sz w:val="22"/>
          <w:szCs w:val="22"/>
        </w:rPr>
        <w:t>5.6.)  примет вид:</w:t>
      </w:r>
    </w:p>
    <w:p w14:paraId="0CE73698" w14:textId="77777777" w:rsidR="00E83838" w:rsidRDefault="00E83838" w:rsidP="00E83838">
      <w:pPr>
        <w:ind w:firstLine="280"/>
        <w:jc w:val="both"/>
        <w:rPr>
          <w:b/>
          <w:sz w:val="32"/>
          <w:szCs w:val="32"/>
          <w:vertAlign w:val="superscript"/>
        </w:rPr>
      </w:pPr>
      <w:r>
        <w:rPr>
          <w:sz w:val="22"/>
          <w:szCs w:val="22"/>
        </w:rPr>
        <w:object w:dxaOrig="5040" w:dyaOrig="675" w14:anchorId="3C83FFAF">
          <v:shape id="_x0000_i1042" type="#_x0000_t75" style="width:252pt;height:33.75pt" o:ole="">
            <v:imagedata r:id="rId27" o:title="" croptop="675f" cropright="15572f"/>
          </v:shape>
          <o:OLEObject Type="Embed" ProgID="Mathcad" ShapeID="_x0000_i1042" DrawAspect="Content" ObjectID="_1714892394" r:id="rId28"/>
        </w:object>
      </w:r>
      <w:r>
        <w:rPr>
          <w:sz w:val="22"/>
          <w:szCs w:val="22"/>
        </w:rPr>
        <w:t xml:space="preserve"> </w:t>
      </w:r>
      <w:r>
        <w:rPr>
          <w:sz w:val="36"/>
          <w:szCs w:val="36"/>
          <w:vertAlign w:val="superscript"/>
        </w:rPr>
        <w:t>2.48</w:t>
      </w:r>
      <w:r>
        <w:rPr>
          <w:sz w:val="22"/>
          <w:szCs w:val="22"/>
        </w:rPr>
        <w:t xml:space="preserve"> </w:t>
      </w:r>
      <w:r>
        <w:rPr>
          <w:sz w:val="32"/>
          <w:szCs w:val="32"/>
          <w:vertAlign w:val="superscript"/>
        </w:rPr>
        <w:t>кПа</w:t>
      </w:r>
    </w:p>
    <w:p w14:paraId="1D2617A6" w14:textId="77777777" w:rsidR="00E83838" w:rsidRDefault="00E83838" w:rsidP="00E83838">
      <w:pPr>
        <w:ind w:firstLine="280"/>
        <w:jc w:val="both"/>
        <w:rPr>
          <w:sz w:val="22"/>
          <w:szCs w:val="22"/>
        </w:rPr>
      </w:pPr>
    </w:p>
    <w:p w14:paraId="5965F825" w14:textId="77777777" w:rsidR="00E83838" w:rsidRDefault="00E83838" w:rsidP="00E83838">
      <w:pPr>
        <w:numPr>
          <w:ilvl w:val="0"/>
          <w:numId w:val="5"/>
        </w:numPr>
        <w:ind w:firstLine="280"/>
        <w:jc w:val="both"/>
        <w:rPr>
          <w:sz w:val="22"/>
          <w:szCs w:val="22"/>
        </w:rPr>
      </w:pPr>
      <w:r>
        <w:rPr>
          <w:sz w:val="22"/>
          <w:szCs w:val="22"/>
        </w:rPr>
        <w:t>Определяем степень разрушения объекта воздействия.</w:t>
      </w:r>
    </w:p>
    <w:p w14:paraId="37ED902A" w14:textId="77777777" w:rsidR="00E83838" w:rsidRDefault="00E83838" w:rsidP="00E83838">
      <w:pPr>
        <w:jc w:val="both"/>
        <w:rPr>
          <w:sz w:val="22"/>
          <w:szCs w:val="22"/>
          <w:u w:val="single"/>
        </w:rPr>
      </w:pPr>
    </w:p>
    <w:p w14:paraId="2FC0643D" w14:textId="77777777" w:rsidR="00E83838" w:rsidRDefault="00E83838" w:rsidP="00E83838">
      <w:pPr>
        <w:ind w:firstLine="280"/>
        <w:jc w:val="both"/>
        <w:rPr>
          <w:color w:val="000000"/>
          <w:sz w:val="22"/>
          <w:szCs w:val="22"/>
        </w:rPr>
      </w:pPr>
      <w:r>
        <w:rPr>
          <w:color w:val="000000"/>
          <w:sz w:val="22"/>
          <w:szCs w:val="22"/>
        </w:rPr>
        <w:t>Степень разрушения объекта воздействия (здания, сооружения и т.д.) оценивается по критерию оценки физической устойчивости (сильное, среднее, слабое), а объекты воздействия (оборудование, установки и т.д.)  - по критерию опрокидывания и смещения:</w:t>
      </w:r>
    </w:p>
    <w:p w14:paraId="02D24EDB" w14:textId="77777777" w:rsidR="00E83838" w:rsidRDefault="00E83838" w:rsidP="00E83838">
      <w:pPr>
        <w:ind w:firstLine="280"/>
        <w:jc w:val="both"/>
        <w:rPr>
          <w:color w:val="000000"/>
          <w:sz w:val="22"/>
          <w:szCs w:val="22"/>
        </w:rPr>
      </w:pPr>
    </w:p>
    <w:tbl>
      <w:tblPr>
        <w:tblW w:w="9923" w:type="dxa"/>
        <w:jc w:val="center"/>
        <w:tblLook w:val="01E0" w:firstRow="1" w:lastRow="1" w:firstColumn="1" w:lastColumn="1" w:noHBand="0" w:noVBand="0"/>
      </w:tblPr>
      <w:tblGrid>
        <w:gridCol w:w="3246"/>
        <w:gridCol w:w="2165"/>
        <w:gridCol w:w="2346"/>
        <w:gridCol w:w="2166"/>
      </w:tblGrid>
      <w:tr w:rsidR="00E83838" w14:paraId="3A16637F" w14:textId="77777777" w:rsidTr="00E83838">
        <w:trPr>
          <w:trHeight w:val="315"/>
          <w:jc w:val="center"/>
        </w:trPr>
        <w:tc>
          <w:tcPr>
            <w:tcW w:w="3246" w:type="dxa"/>
            <w:vMerge w:val="restart"/>
            <w:tcBorders>
              <w:top w:val="nil"/>
              <w:left w:val="nil"/>
              <w:bottom w:val="single" w:sz="4" w:space="0" w:color="auto"/>
              <w:right w:val="nil"/>
            </w:tcBorders>
            <w:vAlign w:val="center"/>
            <w:hideMark/>
          </w:tcPr>
          <w:p w14:paraId="5927E11A" w14:textId="77777777" w:rsidR="00E83838" w:rsidRDefault="00E83838">
            <w:pPr>
              <w:ind w:firstLine="280"/>
              <w:jc w:val="center"/>
              <w:rPr>
                <w:sz w:val="22"/>
                <w:szCs w:val="22"/>
              </w:rPr>
            </w:pPr>
            <w:r>
              <w:rPr>
                <w:sz w:val="22"/>
                <w:szCs w:val="22"/>
              </w:rPr>
              <w:t>Наименование объекта</w:t>
            </w:r>
          </w:p>
          <w:p w14:paraId="69F38F77" w14:textId="77777777" w:rsidR="00E83838" w:rsidRDefault="00E83838">
            <w:pPr>
              <w:ind w:firstLine="280"/>
              <w:jc w:val="center"/>
              <w:rPr>
                <w:sz w:val="22"/>
                <w:szCs w:val="22"/>
              </w:rPr>
            </w:pPr>
            <w:r>
              <w:rPr>
                <w:sz w:val="22"/>
                <w:szCs w:val="22"/>
              </w:rPr>
              <w:t>воздействия</w:t>
            </w:r>
          </w:p>
        </w:tc>
        <w:tc>
          <w:tcPr>
            <w:tcW w:w="6677" w:type="dxa"/>
            <w:gridSpan w:val="3"/>
            <w:vAlign w:val="center"/>
            <w:hideMark/>
          </w:tcPr>
          <w:p w14:paraId="3FD3C416" w14:textId="77777777" w:rsidR="00E83838" w:rsidRDefault="00E83838">
            <w:pPr>
              <w:ind w:firstLine="280"/>
              <w:jc w:val="center"/>
              <w:rPr>
                <w:sz w:val="22"/>
                <w:szCs w:val="22"/>
              </w:rPr>
            </w:pPr>
            <w:r>
              <w:rPr>
                <w:sz w:val="22"/>
                <w:szCs w:val="22"/>
              </w:rPr>
              <w:t>Избыточное давление, кПа</w:t>
            </w:r>
          </w:p>
        </w:tc>
      </w:tr>
      <w:tr w:rsidR="00E83838" w14:paraId="2D534221" w14:textId="77777777" w:rsidTr="00E83838">
        <w:trPr>
          <w:trHeight w:val="169"/>
          <w:jc w:val="center"/>
        </w:trPr>
        <w:tc>
          <w:tcPr>
            <w:tcW w:w="0" w:type="auto"/>
            <w:vMerge/>
            <w:tcBorders>
              <w:top w:val="nil"/>
              <w:left w:val="nil"/>
              <w:bottom w:val="single" w:sz="4" w:space="0" w:color="auto"/>
              <w:right w:val="nil"/>
            </w:tcBorders>
            <w:vAlign w:val="center"/>
            <w:hideMark/>
          </w:tcPr>
          <w:p w14:paraId="07F3E15F" w14:textId="77777777" w:rsidR="00E83838" w:rsidRDefault="00E83838">
            <w:pPr>
              <w:rPr>
                <w:sz w:val="22"/>
                <w:szCs w:val="22"/>
              </w:rPr>
            </w:pPr>
          </w:p>
        </w:tc>
        <w:tc>
          <w:tcPr>
            <w:tcW w:w="2165" w:type="dxa"/>
            <w:tcBorders>
              <w:top w:val="nil"/>
              <w:left w:val="nil"/>
              <w:bottom w:val="single" w:sz="4" w:space="0" w:color="auto"/>
              <w:right w:val="nil"/>
            </w:tcBorders>
            <w:vAlign w:val="center"/>
            <w:hideMark/>
          </w:tcPr>
          <w:p w14:paraId="3219B202" w14:textId="77777777" w:rsidR="00E83838" w:rsidRDefault="00E83838">
            <w:pPr>
              <w:ind w:firstLine="280"/>
              <w:jc w:val="both"/>
              <w:rPr>
                <w:sz w:val="22"/>
                <w:szCs w:val="22"/>
              </w:rPr>
            </w:pPr>
            <w:r>
              <w:rPr>
                <w:sz w:val="22"/>
                <w:szCs w:val="22"/>
              </w:rPr>
              <w:t>сильное</w:t>
            </w:r>
          </w:p>
        </w:tc>
        <w:tc>
          <w:tcPr>
            <w:tcW w:w="2346" w:type="dxa"/>
            <w:tcBorders>
              <w:top w:val="nil"/>
              <w:left w:val="nil"/>
              <w:bottom w:val="single" w:sz="4" w:space="0" w:color="auto"/>
              <w:right w:val="nil"/>
            </w:tcBorders>
            <w:vAlign w:val="center"/>
            <w:hideMark/>
          </w:tcPr>
          <w:p w14:paraId="1ECECEEB" w14:textId="77777777" w:rsidR="00E83838" w:rsidRDefault="00E83838">
            <w:pPr>
              <w:ind w:firstLine="280"/>
              <w:jc w:val="both"/>
              <w:rPr>
                <w:sz w:val="22"/>
                <w:szCs w:val="22"/>
              </w:rPr>
            </w:pPr>
            <w:r>
              <w:rPr>
                <w:sz w:val="22"/>
                <w:szCs w:val="22"/>
              </w:rPr>
              <w:t>среднее</w:t>
            </w:r>
          </w:p>
        </w:tc>
        <w:tc>
          <w:tcPr>
            <w:tcW w:w="2166" w:type="dxa"/>
            <w:tcBorders>
              <w:top w:val="nil"/>
              <w:left w:val="nil"/>
              <w:bottom w:val="single" w:sz="4" w:space="0" w:color="auto"/>
              <w:right w:val="nil"/>
            </w:tcBorders>
            <w:vAlign w:val="center"/>
            <w:hideMark/>
          </w:tcPr>
          <w:p w14:paraId="7EE4DF30" w14:textId="77777777" w:rsidR="00E83838" w:rsidRDefault="00E83838">
            <w:pPr>
              <w:ind w:firstLine="280"/>
              <w:jc w:val="both"/>
              <w:rPr>
                <w:sz w:val="22"/>
                <w:szCs w:val="22"/>
              </w:rPr>
            </w:pPr>
            <w:r>
              <w:rPr>
                <w:sz w:val="22"/>
                <w:szCs w:val="22"/>
              </w:rPr>
              <w:t>слабое</w:t>
            </w:r>
          </w:p>
        </w:tc>
      </w:tr>
      <w:tr w:rsidR="00E83838" w14:paraId="2498D725" w14:textId="77777777" w:rsidTr="00E83838">
        <w:trPr>
          <w:trHeight w:val="315"/>
          <w:jc w:val="center"/>
        </w:trPr>
        <w:tc>
          <w:tcPr>
            <w:tcW w:w="3246" w:type="dxa"/>
            <w:tcBorders>
              <w:top w:val="single" w:sz="4" w:space="0" w:color="auto"/>
              <w:left w:val="nil"/>
              <w:bottom w:val="nil"/>
              <w:right w:val="nil"/>
            </w:tcBorders>
            <w:vAlign w:val="center"/>
            <w:hideMark/>
          </w:tcPr>
          <w:p w14:paraId="6E1CB20B" w14:textId="77777777" w:rsidR="00E83838" w:rsidRDefault="00E83838">
            <w:pPr>
              <w:ind w:firstLine="280"/>
              <w:jc w:val="both"/>
              <w:rPr>
                <w:sz w:val="22"/>
                <w:szCs w:val="22"/>
              </w:rPr>
            </w:pPr>
            <w:r>
              <w:rPr>
                <w:sz w:val="22"/>
                <w:szCs w:val="22"/>
              </w:rPr>
              <w:t>Кирпичное многоэтажное здание с остеклением</w:t>
            </w:r>
          </w:p>
        </w:tc>
        <w:tc>
          <w:tcPr>
            <w:tcW w:w="2165" w:type="dxa"/>
            <w:tcBorders>
              <w:top w:val="single" w:sz="4" w:space="0" w:color="auto"/>
              <w:left w:val="nil"/>
              <w:bottom w:val="nil"/>
              <w:right w:val="nil"/>
            </w:tcBorders>
            <w:vAlign w:val="center"/>
            <w:hideMark/>
          </w:tcPr>
          <w:p w14:paraId="5DE749D4" w14:textId="77777777" w:rsidR="00E83838" w:rsidRDefault="00E83838">
            <w:pPr>
              <w:ind w:firstLine="280"/>
              <w:jc w:val="both"/>
              <w:rPr>
                <w:sz w:val="22"/>
                <w:szCs w:val="22"/>
              </w:rPr>
            </w:pPr>
            <w:r>
              <w:rPr>
                <w:sz w:val="22"/>
                <w:szCs w:val="22"/>
              </w:rPr>
              <w:t>20 -30</w:t>
            </w:r>
          </w:p>
        </w:tc>
        <w:tc>
          <w:tcPr>
            <w:tcW w:w="2346" w:type="dxa"/>
            <w:tcBorders>
              <w:top w:val="single" w:sz="4" w:space="0" w:color="auto"/>
              <w:left w:val="nil"/>
              <w:bottom w:val="nil"/>
              <w:right w:val="nil"/>
            </w:tcBorders>
            <w:vAlign w:val="center"/>
            <w:hideMark/>
          </w:tcPr>
          <w:p w14:paraId="0D083158" w14:textId="77777777" w:rsidR="00E83838" w:rsidRDefault="00E83838">
            <w:pPr>
              <w:ind w:firstLine="280"/>
              <w:jc w:val="both"/>
              <w:rPr>
                <w:sz w:val="22"/>
                <w:szCs w:val="22"/>
              </w:rPr>
            </w:pPr>
            <w:r>
              <w:rPr>
                <w:sz w:val="22"/>
                <w:szCs w:val="22"/>
              </w:rPr>
              <w:t>10 – 20</w:t>
            </w:r>
          </w:p>
        </w:tc>
        <w:tc>
          <w:tcPr>
            <w:tcW w:w="2166" w:type="dxa"/>
            <w:tcBorders>
              <w:top w:val="single" w:sz="4" w:space="0" w:color="auto"/>
              <w:left w:val="nil"/>
              <w:bottom w:val="nil"/>
              <w:right w:val="nil"/>
            </w:tcBorders>
            <w:vAlign w:val="center"/>
            <w:hideMark/>
          </w:tcPr>
          <w:p w14:paraId="0E59C2F5" w14:textId="77777777" w:rsidR="00E83838" w:rsidRDefault="00E83838">
            <w:pPr>
              <w:ind w:firstLine="280"/>
              <w:jc w:val="both"/>
              <w:rPr>
                <w:sz w:val="22"/>
                <w:szCs w:val="22"/>
              </w:rPr>
            </w:pPr>
            <w:r>
              <w:rPr>
                <w:sz w:val="22"/>
                <w:szCs w:val="22"/>
              </w:rPr>
              <w:t>8 – 10</w:t>
            </w:r>
          </w:p>
        </w:tc>
      </w:tr>
      <w:tr w:rsidR="00E83838" w14:paraId="36314988" w14:textId="77777777" w:rsidTr="00E83838">
        <w:trPr>
          <w:trHeight w:val="332"/>
          <w:jc w:val="center"/>
        </w:trPr>
        <w:tc>
          <w:tcPr>
            <w:tcW w:w="3246" w:type="dxa"/>
            <w:vAlign w:val="center"/>
            <w:hideMark/>
          </w:tcPr>
          <w:p w14:paraId="16826B61" w14:textId="77777777" w:rsidR="00E83838" w:rsidRDefault="00E83838">
            <w:pPr>
              <w:ind w:firstLine="280"/>
              <w:jc w:val="both"/>
              <w:rPr>
                <w:sz w:val="22"/>
                <w:szCs w:val="22"/>
              </w:rPr>
            </w:pPr>
            <w:r>
              <w:rPr>
                <w:sz w:val="22"/>
                <w:szCs w:val="22"/>
              </w:rPr>
              <w:t>Приборные стойки</w:t>
            </w:r>
          </w:p>
        </w:tc>
        <w:tc>
          <w:tcPr>
            <w:tcW w:w="2165" w:type="dxa"/>
            <w:vAlign w:val="center"/>
            <w:hideMark/>
          </w:tcPr>
          <w:p w14:paraId="245E1FE9" w14:textId="77777777" w:rsidR="00E83838" w:rsidRDefault="00E83838">
            <w:pPr>
              <w:ind w:firstLine="280"/>
              <w:jc w:val="both"/>
              <w:rPr>
                <w:sz w:val="22"/>
                <w:szCs w:val="22"/>
              </w:rPr>
            </w:pPr>
            <w:r>
              <w:rPr>
                <w:sz w:val="22"/>
                <w:szCs w:val="22"/>
              </w:rPr>
              <w:t>50 – 70</w:t>
            </w:r>
          </w:p>
        </w:tc>
        <w:tc>
          <w:tcPr>
            <w:tcW w:w="2346" w:type="dxa"/>
            <w:vAlign w:val="center"/>
            <w:hideMark/>
          </w:tcPr>
          <w:p w14:paraId="49FB05E9" w14:textId="77777777" w:rsidR="00E83838" w:rsidRDefault="00E83838">
            <w:pPr>
              <w:ind w:firstLine="280"/>
              <w:jc w:val="both"/>
              <w:rPr>
                <w:sz w:val="22"/>
                <w:szCs w:val="22"/>
              </w:rPr>
            </w:pPr>
            <w:r>
              <w:rPr>
                <w:sz w:val="22"/>
                <w:szCs w:val="22"/>
              </w:rPr>
              <w:t>30 – 50</w:t>
            </w:r>
          </w:p>
        </w:tc>
        <w:tc>
          <w:tcPr>
            <w:tcW w:w="2166" w:type="dxa"/>
            <w:vAlign w:val="center"/>
            <w:hideMark/>
          </w:tcPr>
          <w:p w14:paraId="3E1E946F" w14:textId="77777777" w:rsidR="00E83838" w:rsidRDefault="00E83838">
            <w:pPr>
              <w:ind w:firstLine="280"/>
              <w:jc w:val="both"/>
              <w:rPr>
                <w:sz w:val="22"/>
                <w:szCs w:val="22"/>
              </w:rPr>
            </w:pPr>
            <w:r>
              <w:rPr>
                <w:sz w:val="22"/>
                <w:szCs w:val="22"/>
              </w:rPr>
              <w:t>10 – 30</w:t>
            </w:r>
          </w:p>
        </w:tc>
      </w:tr>
    </w:tbl>
    <w:p w14:paraId="1BDEACC4" w14:textId="77777777" w:rsidR="00E83838" w:rsidRDefault="00E83838" w:rsidP="00E83838">
      <w:pPr>
        <w:ind w:firstLine="280"/>
        <w:jc w:val="both"/>
        <w:rPr>
          <w:sz w:val="22"/>
          <w:szCs w:val="22"/>
        </w:rPr>
      </w:pPr>
    </w:p>
    <w:p w14:paraId="4896A42F" w14:textId="77777777" w:rsidR="00E83838" w:rsidRDefault="00E83838" w:rsidP="00E83838">
      <w:pPr>
        <w:ind w:firstLine="280"/>
        <w:jc w:val="both"/>
        <w:rPr>
          <w:sz w:val="22"/>
          <w:szCs w:val="22"/>
        </w:rPr>
      </w:pPr>
      <w:r>
        <w:rPr>
          <w:sz w:val="22"/>
          <w:szCs w:val="22"/>
        </w:rPr>
        <w:t xml:space="preserve">Исходя из данных, можно сделать вывод, что степень разрушения объекта воздействия соответствует «слабому разрушению», это означает, что при воздействии данной ударной волны элементы производственного комплекса получают повреждения, при которых они могут быть восстановлены в короткие сроки. </w:t>
      </w:r>
    </w:p>
    <w:p w14:paraId="562575C4" w14:textId="77777777" w:rsidR="00E83838" w:rsidRDefault="00E83838" w:rsidP="00E83838">
      <w:pPr>
        <w:ind w:firstLine="280"/>
        <w:jc w:val="both"/>
        <w:rPr>
          <w:sz w:val="22"/>
          <w:szCs w:val="22"/>
        </w:rPr>
      </w:pPr>
    </w:p>
    <w:p w14:paraId="7623C01C" w14:textId="77777777" w:rsidR="00E83838" w:rsidRDefault="00E83838" w:rsidP="00E83838">
      <w:pPr>
        <w:numPr>
          <w:ilvl w:val="1"/>
          <w:numId w:val="7"/>
        </w:numPr>
        <w:jc w:val="both"/>
        <w:rPr>
          <w:sz w:val="22"/>
          <w:szCs w:val="22"/>
        </w:rPr>
      </w:pPr>
      <w:r>
        <w:rPr>
          <w:sz w:val="22"/>
          <w:szCs w:val="22"/>
        </w:rPr>
        <w:t>Степень опрокидывания или смещения приборной стойки.</w:t>
      </w:r>
    </w:p>
    <w:p w14:paraId="548DDF31" w14:textId="77777777" w:rsidR="00E83838" w:rsidRDefault="00E83838" w:rsidP="00E83838">
      <w:pPr>
        <w:ind w:firstLine="280"/>
        <w:jc w:val="both"/>
        <w:rPr>
          <w:sz w:val="22"/>
          <w:szCs w:val="22"/>
        </w:rPr>
      </w:pPr>
      <w:r>
        <w:rPr>
          <w:sz w:val="22"/>
          <w:szCs w:val="22"/>
        </w:rPr>
        <w:t xml:space="preserve">Скоростной напор взрыва, </w:t>
      </w:r>
      <w:r>
        <w:rPr>
          <w:i/>
          <w:sz w:val="22"/>
          <w:szCs w:val="22"/>
        </w:rPr>
        <w:t>кПа</w:t>
      </w:r>
      <w:r>
        <w:rPr>
          <w:sz w:val="22"/>
          <w:szCs w:val="22"/>
        </w:rPr>
        <w:t>, определим с помощью формулы (5.7.):</w:t>
      </w:r>
    </w:p>
    <w:p w14:paraId="61B83FBA" w14:textId="77777777" w:rsidR="00E83838" w:rsidRDefault="00E83838" w:rsidP="00E83838">
      <w:pPr>
        <w:ind w:firstLine="280"/>
        <w:jc w:val="both"/>
        <w:rPr>
          <w:sz w:val="22"/>
          <w:szCs w:val="22"/>
        </w:rPr>
      </w:pPr>
      <w:r>
        <w:rPr>
          <w:sz w:val="22"/>
          <w:szCs w:val="22"/>
          <w:lang w:val="en-US"/>
        </w:rPr>
        <w:t>P</w:t>
      </w:r>
      <w:proofErr w:type="spellStart"/>
      <w:r>
        <w:rPr>
          <w:sz w:val="22"/>
          <w:szCs w:val="22"/>
          <w:vertAlign w:val="subscript"/>
        </w:rPr>
        <w:t>ск</w:t>
      </w:r>
      <w:proofErr w:type="spellEnd"/>
      <w:r>
        <w:rPr>
          <w:sz w:val="22"/>
          <w:szCs w:val="22"/>
          <w:vertAlign w:val="subscript"/>
        </w:rPr>
        <w:t>.</w:t>
      </w:r>
      <w:r>
        <w:rPr>
          <w:sz w:val="22"/>
          <w:szCs w:val="22"/>
        </w:rPr>
        <w:t xml:space="preserve"> = 2,5 · </w:t>
      </w:r>
      <w:r>
        <w:rPr>
          <w:i/>
          <w:position w:val="-14"/>
          <w:sz w:val="22"/>
          <w:szCs w:val="22"/>
        </w:rPr>
        <w:object w:dxaOrig="435" w:dyaOrig="375" w14:anchorId="2EF4BAC3">
          <v:shape id="_x0000_i1043" type="#_x0000_t75" style="width:21.75pt;height:18.75pt" o:ole="">
            <v:imagedata r:id="rId5" o:title=""/>
          </v:shape>
          <o:OLEObject Type="Embed" ProgID="Equation.3" ShapeID="_x0000_i1043" DrawAspect="Content" ObjectID="_1714892395" r:id="rId29"/>
        </w:object>
      </w:r>
      <w:r>
        <w:rPr>
          <w:i/>
          <w:sz w:val="22"/>
          <w:szCs w:val="22"/>
          <w:vertAlign w:val="superscript"/>
        </w:rPr>
        <w:t>2</w:t>
      </w:r>
      <w:r>
        <w:rPr>
          <w:sz w:val="22"/>
          <w:szCs w:val="22"/>
          <w:vertAlign w:val="subscript"/>
        </w:rPr>
        <w:t>.</w:t>
      </w:r>
      <w:r>
        <w:rPr>
          <w:sz w:val="22"/>
          <w:szCs w:val="22"/>
          <w:vertAlign w:val="superscript"/>
        </w:rPr>
        <w:t xml:space="preserve"> </w:t>
      </w:r>
      <w:r>
        <w:rPr>
          <w:sz w:val="22"/>
          <w:szCs w:val="22"/>
        </w:rPr>
        <w:t xml:space="preserve"> / (</w:t>
      </w:r>
      <w:r>
        <w:rPr>
          <w:i/>
          <w:position w:val="-14"/>
          <w:sz w:val="22"/>
          <w:szCs w:val="22"/>
        </w:rPr>
        <w:object w:dxaOrig="435" w:dyaOrig="375" w14:anchorId="7DAD8AAD">
          <v:shape id="_x0000_i1044" type="#_x0000_t75" style="width:21.75pt;height:18.75pt" o:ole="">
            <v:imagedata r:id="rId5" o:title=""/>
          </v:shape>
          <o:OLEObject Type="Embed" ProgID="Equation.3" ShapeID="_x0000_i1044" DrawAspect="Content" ObjectID="_1714892396" r:id="rId30"/>
        </w:object>
      </w:r>
      <w:r>
        <w:rPr>
          <w:sz w:val="22"/>
          <w:szCs w:val="22"/>
        </w:rPr>
        <w:t xml:space="preserve">   </w:t>
      </w:r>
      <w:proofErr w:type="gramStart"/>
      <w:r>
        <w:rPr>
          <w:sz w:val="22"/>
          <w:szCs w:val="22"/>
        </w:rPr>
        <w:t>+  7</w:t>
      </w:r>
      <w:proofErr w:type="gramEnd"/>
      <w:r>
        <w:rPr>
          <w:sz w:val="22"/>
          <w:szCs w:val="22"/>
          <w:lang w:val="en-US"/>
        </w:rPr>
        <w:t>p</w:t>
      </w:r>
      <w:r>
        <w:rPr>
          <w:sz w:val="22"/>
          <w:szCs w:val="22"/>
          <w:vertAlign w:val="subscript"/>
        </w:rPr>
        <w:t>0</w:t>
      </w:r>
      <w:r>
        <w:rPr>
          <w:sz w:val="22"/>
          <w:szCs w:val="22"/>
        </w:rPr>
        <w:t>),</w:t>
      </w:r>
    </w:p>
    <w:p w14:paraId="7471B61B" w14:textId="77777777" w:rsidR="00E83838" w:rsidRDefault="00E83838" w:rsidP="00E83838">
      <w:pPr>
        <w:ind w:firstLine="280"/>
        <w:jc w:val="both"/>
        <w:rPr>
          <w:color w:val="000000"/>
          <w:sz w:val="22"/>
          <w:szCs w:val="22"/>
        </w:rPr>
      </w:pPr>
      <w:r>
        <w:rPr>
          <w:sz w:val="22"/>
          <w:szCs w:val="22"/>
        </w:rPr>
        <w:t xml:space="preserve">где </w:t>
      </w:r>
      <w:r>
        <w:rPr>
          <w:sz w:val="22"/>
          <w:szCs w:val="22"/>
        </w:rPr>
        <w:tab/>
      </w:r>
      <w:proofErr w:type="spellStart"/>
      <w:r>
        <w:rPr>
          <w:i/>
          <w:sz w:val="22"/>
          <w:szCs w:val="22"/>
        </w:rPr>
        <w:t>Р</w:t>
      </w:r>
      <w:r>
        <w:rPr>
          <w:i/>
          <w:sz w:val="22"/>
          <w:szCs w:val="22"/>
          <w:vertAlign w:val="subscript"/>
        </w:rPr>
        <w:t>ск</w:t>
      </w:r>
      <w:proofErr w:type="spellEnd"/>
      <w:r>
        <w:rPr>
          <w:i/>
          <w:sz w:val="22"/>
          <w:szCs w:val="22"/>
          <w:vertAlign w:val="subscript"/>
        </w:rPr>
        <w:t xml:space="preserve"> </w:t>
      </w:r>
      <w:r>
        <w:rPr>
          <w:color w:val="000000"/>
          <w:sz w:val="22"/>
          <w:szCs w:val="22"/>
        </w:rPr>
        <w:t xml:space="preserve">- скоростной напор </w:t>
      </w:r>
      <w:proofErr w:type="gramStart"/>
      <w:r>
        <w:rPr>
          <w:color w:val="000000"/>
          <w:sz w:val="22"/>
          <w:szCs w:val="22"/>
        </w:rPr>
        <w:t xml:space="preserve">взрыва,  </w:t>
      </w:r>
      <w:r>
        <w:rPr>
          <w:i/>
          <w:color w:val="000000"/>
          <w:sz w:val="22"/>
          <w:szCs w:val="22"/>
        </w:rPr>
        <w:t>кПа</w:t>
      </w:r>
      <w:proofErr w:type="gramEnd"/>
      <w:r>
        <w:rPr>
          <w:color w:val="000000"/>
          <w:sz w:val="22"/>
          <w:szCs w:val="22"/>
        </w:rPr>
        <w:t xml:space="preserve">; </w:t>
      </w:r>
      <w:r>
        <w:rPr>
          <w:i/>
          <w:position w:val="-14"/>
          <w:sz w:val="22"/>
          <w:szCs w:val="22"/>
        </w:rPr>
        <w:object w:dxaOrig="435" w:dyaOrig="375" w14:anchorId="05AE05C3">
          <v:shape id="_x0000_i1045" type="#_x0000_t75" style="width:21.75pt;height:18.75pt" o:ole="">
            <v:imagedata r:id="rId5" o:title=""/>
          </v:shape>
          <o:OLEObject Type="Embed" ProgID="Equation.3" ShapeID="_x0000_i1045" DrawAspect="Content" ObjectID="_1714892397" r:id="rId31"/>
        </w:object>
      </w:r>
      <w:r>
        <w:rPr>
          <w:i/>
          <w:sz w:val="22"/>
          <w:szCs w:val="22"/>
        </w:rPr>
        <w:t xml:space="preserve"> </w:t>
      </w:r>
      <w:r>
        <w:rPr>
          <w:color w:val="000000"/>
          <w:sz w:val="22"/>
          <w:szCs w:val="22"/>
        </w:rPr>
        <w:t xml:space="preserve">- избыточное давление во фронте ударной волны наземного взрыва, </w:t>
      </w:r>
      <w:r>
        <w:rPr>
          <w:i/>
          <w:color w:val="000000"/>
          <w:sz w:val="22"/>
          <w:szCs w:val="22"/>
        </w:rPr>
        <w:t>кПа</w:t>
      </w:r>
      <w:r>
        <w:rPr>
          <w:color w:val="000000"/>
          <w:sz w:val="22"/>
          <w:szCs w:val="22"/>
        </w:rPr>
        <w:t xml:space="preserve">; </w:t>
      </w:r>
      <w:r>
        <w:rPr>
          <w:color w:val="000000"/>
          <w:position w:val="-12"/>
          <w:sz w:val="22"/>
          <w:szCs w:val="22"/>
        </w:rPr>
        <w:object w:dxaOrig="300" w:dyaOrig="360" w14:anchorId="001FC783">
          <v:shape id="_x0000_i1046" type="#_x0000_t75" style="width:15pt;height:18pt" o:ole="">
            <v:imagedata r:id="rId32" o:title=""/>
          </v:shape>
          <o:OLEObject Type="Embed" ProgID="Equation.3" ShapeID="_x0000_i1046" DrawAspect="Content" ObjectID="_1714892398" r:id="rId33"/>
        </w:object>
      </w:r>
      <w:r>
        <w:rPr>
          <w:color w:val="000000"/>
          <w:sz w:val="22"/>
          <w:szCs w:val="22"/>
        </w:rPr>
        <w:t xml:space="preserve"> - начальное атмосферное давление, </w:t>
      </w:r>
      <w:r>
        <w:rPr>
          <w:i/>
          <w:color w:val="000000"/>
          <w:sz w:val="22"/>
          <w:szCs w:val="22"/>
        </w:rPr>
        <w:t>101 кПа</w:t>
      </w:r>
    </w:p>
    <w:p w14:paraId="49642D75"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В нашем случае </w:t>
      </w:r>
      <w:proofErr w:type="gramStart"/>
      <w:r>
        <w:rPr>
          <w:color w:val="000000"/>
          <w:sz w:val="22"/>
          <w:szCs w:val="22"/>
        </w:rPr>
        <w:t>формула  примет</w:t>
      </w:r>
      <w:proofErr w:type="gramEnd"/>
      <w:r>
        <w:rPr>
          <w:color w:val="000000"/>
          <w:sz w:val="22"/>
          <w:szCs w:val="22"/>
        </w:rPr>
        <w:t xml:space="preserve"> вид:</w:t>
      </w:r>
    </w:p>
    <w:p w14:paraId="2330C0E4" w14:textId="77777777" w:rsidR="00E83838" w:rsidRDefault="00E83838" w:rsidP="00E83838">
      <w:pPr>
        <w:shd w:val="clear" w:color="auto" w:fill="FFFFFF"/>
        <w:autoSpaceDE w:val="0"/>
        <w:autoSpaceDN w:val="0"/>
        <w:adjustRightInd w:val="0"/>
        <w:ind w:firstLine="280"/>
        <w:jc w:val="both"/>
        <w:rPr>
          <w:sz w:val="22"/>
          <w:szCs w:val="22"/>
        </w:rPr>
      </w:pPr>
    </w:p>
    <w:p w14:paraId="2064A713" w14:textId="77777777" w:rsidR="00E83838" w:rsidRDefault="00E83838" w:rsidP="00E83838">
      <w:pPr>
        <w:shd w:val="clear" w:color="auto" w:fill="FFFFFF"/>
        <w:autoSpaceDE w:val="0"/>
        <w:autoSpaceDN w:val="0"/>
        <w:adjustRightInd w:val="0"/>
        <w:ind w:firstLine="280"/>
        <w:jc w:val="both"/>
        <w:rPr>
          <w:sz w:val="22"/>
          <w:szCs w:val="22"/>
        </w:rPr>
      </w:pPr>
      <w:r>
        <w:rPr>
          <w:sz w:val="22"/>
          <w:szCs w:val="22"/>
        </w:rPr>
        <w:t>Р</w:t>
      </w:r>
      <w:r>
        <w:rPr>
          <w:sz w:val="22"/>
          <w:szCs w:val="22"/>
          <w:lang w:val="en-US"/>
        </w:rPr>
        <w:t>ck</w:t>
      </w:r>
      <w:r>
        <w:rPr>
          <w:sz w:val="22"/>
          <w:szCs w:val="22"/>
        </w:rPr>
        <w:t xml:space="preserve"> = (2,5 · </w:t>
      </w:r>
      <w:proofErr w:type="gramStart"/>
      <w:r>
        <w:rPr>
          <w:sz w:val="22"/>
          <w:szCs w:val="22"/>
        </w:rPr>
        <w:t>2,48</w:t>
      </w:r>
      <w:r>
        <w:rPr>
          <w:sz w:val="22"/>
          <w:szCs w:val="22"/>
          <w:vertAlign w:val="superscript"/>
        </w:rPr>
        <w:t xml:space="preserve">2 </w:t>
      </w:r>
      <w:r>
        <w:rPr>
          <w:sz w:val="22"/>
          <w:szCs w:val="22"/>
        </w:rPr>
        <w:t>)</w:t>
      </w:r>
      <w:proofErr w:type="gramEnd"/>
      <w:r>
        <w:rPr>
          <w:sz w:val="22"/>
          <w:szCs w:val="22"/>
        </w:rPr>
        <w:t xml:space="preserve"> /</w:t>
      </w:r>
      <w:r>
        <w:rPr>
          <w:sz w:val="22"/>
          <w:szCs w:val="22"/>
          <w:vertAlign w:val="superscript"/>
        </w:rPr>
        <w:t xml:space="preserve"> </w:t>
      </w:r>
      <w:r>
        <w:rPr>
          <w:sz w:val="22"/>
          <w:szCs w:val="22"/>
        </w:rPr>
        <w:t xml:space="preserve"> (2,48 + 7 ·</w:t>
      </w:r>
      <w:r w:rsidRPr="00E83838">
        <w:rPr>
          <w:sz w:val="22"/>
          <w:szCs w:val="22"/>
        </w:rPr>
        <w:t xml:space="preserve"> </w:t>
      </w:r>
      <w:r>
        <w:rPr>
          <w:sz w:val="22"/>
          <w:szCs w:val="22"/>
        </w:rPr>
        <w:t xml:space="preserve">101) = 0,02 </w:t>
      </w:r>
      <w:r>
        <w:rPr>
          <w:sz w:val="22"/>
          <w:szCs w:val="22"/>
          <w:lang w:val="en-US"/>
        </w:rPr>
        <w:t>k</w:t>
      </w:r>
      <w:r>
        <w:rPr>
          <w:sz w:val="22"/>
          <w:szCs w:val="22"/>
        </w:rPr>
        <w:t>Па</w:t>
      </w:r>
    </w:p>
    <w:p w14:paraId="506A38E0" w14:textId="77777777" w:rsidR="00E83838" w:rsidRPr="00E83838" w:rsidRDefault="00E83838" w:rsidP="00E83838">
      <w:pPr>
        <w:shd w:val="clear" w:color="auto" w:fill="FFFFFF"/>
        <w:autoSpaceDE w:val="0"/>
        <w:autoSpaceDN w:val="0"/>
        <w:adjustRightInd w:val="0"/>
        <w:ind w:firstLine="280"/>
        <w:jc w:val="both"/>
        <w:rPr>
          <w:color w:val="000000"/>
          <w:sz w:val="22"/>
          <w:szCs w:val="22"/>
        </w:rPr>
      </w:pPr>
    </w:p>
    <w:p w14:paraId="1614D354"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Допустимый скоростной напор взрыва при </w:t>
      </w:r>
      <w:proofErr w:type="gramStart"/>
      <w:r>
        <w:rPr>
          <w:color w:val="000000"/>
          <w:sz w:val="22"/>
          <w:szCs w:val="22"/>
        </w:rPr>
        <w:t>опрокидывании  приборной</w:t>
      </w:r>
      <w:proofErr w:type="gramEnd"/>
      <w:r>
        <w:rPr>
          <w:color w:val="000000"/>
          <w:sz w:val="22"/>
          <w:szCs w:val="22"/>
        </w:rPr>
        <w:t xml:space="preserve"> стойки определяется из соотношения (5.8.):</w:t>
      </w:r>
    </w:p>
    <w:p w14:paraId="37FBEAD9"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position w:val="-30"/>
          <w:sz w:val="22"/>
          <w:szCs w:val="22"/>
        </w:rPr>
        <w:object w:dxaOrig="1395" w:dyaOrig="675" w14:anchorId="5E358C82">
          <v:shape id="_x0000_i1047" type="#_x0000_t75" style="width:69.75pt;height:33.75pt" o:ole="">
            <v:imagedata r:id="rId34" o:title=""/>
          </v:shape>
          <o:OLEObject Type="Embed" ProgID="Equation.3" ShapeID="_x0000_i1047" DrawAspect="Content" ObjectID="_1714892399" r:id="rId35"/>
        </w:object>
      </w:r>
      <w:r>
        <w:rPr>
          <w:color w:val="000000"/>
          <w:sz w:val="22"/>
          <w:szCs w:val="22"/>
        </w:rPr>
        <w:t xml:space="preserve">  </w:t>
      </w:r>
      <w:r>
        <w:rPr>
          <w:b/>
          <w:color w:val="000000"/>
          <w:sz w:val="22"/>
          <w:szCs w:val="22"/>
        </w:rPr>
        <w:t>,</w:t>
      </w:r>
    </w:p>
    <w:p w14:paraId="566D5C8D" w14:textId="77777777" w:rsidR="00E83838" w:rsidRDefault="00E83838" w:rsidP="00E83838">
      <w:pPr>
        <w:shd w:val="clear" w:color="auto" w:fill="FFFFFF"/>
        <w:autoSpaceDE w:val="0"/>
        <w:autoSpaceDN w:val="0"/>
        <w:adjustRightInd w:val="0"/>
        <w:ind w:firstLine="280"/>
        <w:jc w:val="both"/>
        <w:rPr>
          <w:sz w:val="22"/>
          <w:szCs w:val="22"/>
        </w:rPr>
      </w:pPr>
      <w:r>
        <w:rPr>
          <w:color w:val="000000"/>
          <w:sz w:val="22"/>
          <w:szCs w:val="22"/>
        </w:rPr>
        <w:t xml:space="preserve">где   </w:t>
      </w:r>
      <w:r>
        <w:rPr>
          <w:color w:val="000000"/>
          <w:position w:val="-6"/>
          <w:sz w:val="22"/>
          <w:szCs w:val="22"/>
        </w:rPr>
        <w:object w:dxaOrig="195" w:dyaOrig="225" w14:anchorId="475C3F9A">
          <v:shape id="_x0000_i1048" type="#_x0000_t75" style="width:9.75pt;height:11.25pt" o:ole="">
            <v:imagedata r:id="rId36" o:title=""/>
          </v:shape>
          <o:OLEObject Type="Embed" ProgID="Equation.3" ShapeID="_x0000_i1048" DrawAspect="Content" ObjectID="_1714892400" r:id="rId37"/>
        </w:object>
      </w:r>
      <w:r>
        <w:rPr>
          <w:color w:val="000000"/>
          <w:sz w:val="22"/>
          <w:szCs w:val="22"/>
        </w:rPr>
        <w:t xml:space="preserve"> - высота объекта, </w:t>
      </w:r>
      <w:r>
        <w:rPr>
          <w:i/>
          <w:color w:val="000000"/>
          <w:sz w:val="22"/>
          <w:szCs w:val="22"/>
        </w:rPr>
        <w:t>м</w:t>
      </w:r>
      <w:r>
        <w:rPr>
          <w:color w:val="000000"/>
          <w:sz w:val="22"/>
          <w:szCs w:val="22"/>
        </w:rPr>
        <w:t xml:space="preserve">; </w:t>
      </w:r>
      <w:r>
        <w:rPr>
          <w:color w:val="000000"/>
          <w:position w:val="-6"/>
          <w:sz w:val="22"/>
          <w:szCs w:val="22"/>
        </w:rPr>
        <w:object w:dxaOrig="195" w:dyaOrig="285" w14:anchorId="3900E025">
          <v:shape id="_x0000_i1049" type="#_x0000_t75" style="width:9.75pt;height:14.25pt" o:ole="">
            <v:imagedata r:id="rId38" o:title=""/>
          </v:shape>
          <o:OLEObject Type="Embed" ProgID="Equation.3" ShapeID="_x0000_i1049" DrawAspect="Content" ObjectID="_1714892401" r:id="rId39"/>
        </w:object>
      </w:r>
      <w:r>
        <w:rPr>
          <w:color w:val="000000"/>
          <w:sz w:val="22"/>
          <w:szCs w:val="22"/>
        </w:rPr>
        <w:t xml:space="preserve"> - ширина объекта, </w:t>
      </w:r>
      <w:r>
        <w:rPr>
          <w:i/>
          <w:color w:val="000000"/>
          <w:sz w:val="22"/>
          <w:szCs w:val="22"/>
        </w:rPr>
        <w:t>м</w:t>
      </w:r>
      <w:r>
        <w:rPr>
          <w:color w:val="000000"/>
          <w:sz w:val="22"/>
          <w:szCs w:val="22"/>
        </w:rPr>
        <w:t xml:space="preserve">; </w:t>
      </w:r>
      <w:r>
        <w:rPr>
          <w:color w:val="000000"/>
          <w:position w:val="-6"/>
          <w:sz w:val="22"/>
          <w:szCs w:val="22"/>
          <w:lang w:val="en-US"/>
        </w:rPr>
        <w:object w:dxaOrig="255" w:dyaOrig="285" w14:anchorId="71A3C62D">
          <v:shape id="_x0000_i1050" type="#_x0000_t75" style="width:12.75pt;height:14.25pt" o:ole="">
            <v:imagedata r:id="rId40" o:title=""/>
          </v:shape>
          <o:OLEObject Type="Embed" ProgID="Equation.3" ShapeID="_x0000_i1050" DrawAspect="Content" ObjectID="_1714892402" r:id="rId41"/>
        </w:object>
      </w:r>
      <w:r>
        <w:rPr>
          <w:color w:val="000000"/>
          <w:sz w:val="22"/>
          <w:szCs w:val="22"/>
        </w:rPr>
        <w:t xml:space="preserve"> - вес объекта, </w:t>
      </w:r>
      <w:r>
        <w:rPr>
          <w:i/>
          <w:color w:val="000000"/>
          <w:sz w:val="22"/>
          <w:szCs w:val="22"/>
        </w:rPr>
        <w:t>Н</w:t>
      </w:r>
      <w:r>
        <w:rPr>
          <w:color w:val="000000"/>
          <w:sz w:val="22"/>
          <w:szCs w:val="22"/>
        </w:rPr>
        <w:t xml:space="preserve">;  </w:t>
      </w:r>
      <w:r>
        <w:rPr>
          <w:color w:val="000000"/>
          <w:position w:val="-12"/>
          <w:sz w:val="22"/>
          <w:szCs w:val="22"/>
          <w:lang w:val="en-US"/>
        </w:rPr>
        <w:object w:dxaOrig="315" w:dyaOrig="360" w14:anchorId="32F6AB47">
          <v:shape id="_x0000_i1051" type="#_x0000_t75" style="width:15.75pt;height:18pt" o:ole="">
            <v:imagedata r:id="rId42" o:title=""/>
          </v:shape>
          <o:OLEObject Type="Embed" ProgID="Equation.3" ShapeID="_x0000_i1051" DrawAspect="Content" ObjectID="_1714892403" r:id="rId43"/>
        </w:object>
      </w:r>
      <w:r w:rsidRPr="00E83838">
        <w:rPr>
          <w:color w:val="000000"/>
          <w:sz w:val="22"/>
          <w:szCs w:val="22"/>
          <w:vertAlign w:val="subscript"/>
        </w:rPr>
        <w:t xml:space="preserve"> </w:t>
      </w:r>
      <w:r>
        <w:rPr>
          <w:sz w:val="22"/>
          <w:szCs w:val="22"/>
        </w:rPr>
        <w:t>-</w:t>
      </w:r>
      <w:r>
        <w:rPr>
          <w:sz w:val="22"/>
          <w:szCs w:val="22"/>
          <w:vertAlign w:val="subscript"/>
        </w:rPr>
        <w:t xml:space="preserve"> </w:t>
      </w:r>
      <w:r>
        <w:rPr>
          <w:sz w:val="22"/>
          <w:szCs w:val="22"/>
        </w:rPr>
        <w:t xml:space="preserve">коэффициент сопротивления; </w:t>
      </w:r>
      <w:r>
        <w:rPr>
          <w:color w:val="000000"/>
          <w:position w:val="-6"/>
          <w:sz w:val="22"/>
          <w:szCs w:val="22"/>
          <w:lang w:val="en-US"/>
        </w:rPr>
        <w:object w:dxaOrig="225" w:dyaOrig="285" w14:anchorId="3C15913E">
          <v:shape id="_x0000_i1052" type="#_x0000_t75" style="width:11.25pt;height:14.25pt" o:ole="">
            <v:imagedata r:id="rId44" o:title=""/>
          </v:shape>
          <o:OLEObject Type="Embed" ProgID="Equation.3" ShapeID="_x0000_i1052" DrawAspect="Content" ObjectID="_1714892404" r:id="rId45"/>
        </w:object>
      </w:r>
      <w:r>
        <w:rPr>
          <w:color w:val="000000"/>
          <w:sz w:val="22"/>
          <w:szCs w:val="22"/>
        </w:rPr>
        <w:t xml:space="preserve"> - площадь поперечного сечения, </w:t>
      </w:r>
      <w:r>
        <w:rPr>
          <w:i/>
          <w:color w:val="000000"/>
          <w:sz w:val="22"/>
          <w:szCs w:val="22"/>
        </w:rPr>
        <w:t>м</w:t>
      </w:r>
      <w:r>
        <w:rPr>
          <w:i/>
          <w:color w:val="000000"/>
          <w:sz w:val="22"/>
          <w:szCs w:val="22"/>
          <w:vertAlign w:val="superscript"/>
        </w:rPr>
        <w:t>2</w:t>
      </w:r>
      <w:r>
        <w:rPr>
          <w:color w:val="000000"/>
          <w:sz w:val="22"/>
          <w:szCs w:val="22"/>
        </w:rPr>
        <w:t>.</w:t>
      </w:r>
    </w:p>
    <w:p w14:paraId="3C845F45" w14:textId="77777777" w:rsidR="00E83838" w:rsidRDefault="00E83838" w:rsidP="00E83838">
      <w:pPr>
        <w:shd w:val="clear" w:color="auto" w:fill="FFFFFF"/>
        <w:autoSpaceDE w:val="0"/>
        <w:autoSpaceDN w:val="0"/>
        <w:adjustRightInd w:val="0"/>
        <w:ind w:firstLine="280"/>
        <w:jc w:val="both"/>
        <w:rPr>
          <w:color w:val="000000"/>
          <w:sz w:val="22"/>
          <w:szCs w:val="22"/>
        </w:rPr>
      </w:pPr>
    </w:p>
    <w:p w14:paraId="3D47AFEF"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В нашем случае отношение будет иметь вид:</w:t>
      </w:r>
    </w:p>
    <w:p w14:paraId="023543D0"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position w:val="-24"/>
          <w:sz w:val="22"/>
          <w:szCs w:val="22"/>
          <w:lang w:val="en-US"/>
        </w:rPr>
        <w:object w:dxaOrig="1890" w:dyaOrig="540" w14:anchorId="2271D82F">
          <v:shape id="_x0000_i1053" type="#_x0000_t75" style="width:94.5pt;height:27pt" o:ole="">
            <v:imagedata r:id="rId46" o:title=""/>
          </v:shape>
          <o:OLEObject Type="Embed" ProgID="Equation.3" ShapeID="_x0000_i1053" DrawAspect="Content" ObjectID="_1714892405" r:id="rId47"/>
        </w:object>
      </w:r>
    </w:p>
    <w:p w14:paraId="507729D3"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position w:val="-12"/>
          <w:sz w:val="22"/>
          <w:szCs w:val="22"/>
          <w:lang w:val="en-US"/>
        </w:rPr>
        <w:object w:dxaOrig="1845" w:dyaOrig="390" w14:anchorId="047F42B1">
          <v:shape id="_x0000_i1054" type="#_x0000_t75" style="width:92.25pt;height:19.5pt" o:ole="">
            <v:imagedata r:id="rId48" o:title=""/>
          </v:shape>
          <o:OLEObject Type="Embed" ProgID="Equation.3" ShapeID="_x0000_i1054" DrawAspect="Content" ObjectID="_1714892406" r:id="rId49"/>
        </w:object>
      </w:r>
    </w:p>
    <w:p w14:paraId="068C6464"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Так как 0.02 </w:t>
      </w:r>
      <w:r>
        <w:rPr>
          <w:i/>
          <w:color w:val="000000"/>
          <w:sz w:val="22"/>
          <w:szCs w:val="22"/>
        </w:rPr>
        <w:t>кПа</w:t>
      </w:r>
      <w:r>
        <w:rPr>
          <w:color w:val="000000"/>
          <w:sz w:val="22"/>
          <w:szCs w:val="22"/>
        </w:rPr>
        <w:t xml:space="preserve"> </w:t>
      </w:r>
      <w:proofErr w:type="gramStart"/>
      <w:r>
        <w:rPr>
          <w:color w:val="000000"/>
          <w:sz w:val="22"/>
          <w:szCs w:val="22"/>
        </w:rPr>
        <w:t>&lt; 2.941</w:t>
      </w:r>
      <w:proofErr w:type="gramEnd"/>
      <w:r>
        <w:rPr>
          <w:color w:val="000000"/>
          <w:sz w:val="22"/>
          <w:szCs w:val="22"/>
        </w:rPr>
        <w:t xml:space="preserve"> </w:t>
      </w:r>
      <w:r>
        <w:rPr>
          <w:i/>
          <w:color w:val="000000"/>
          <w:sz w:val="22"/>
          <w:szCs w:val="22"/>
        </w:rPr>
        <w:t xml:space="preserve">кПа, т.е. </w:t>
      </w:r>
      <w:r>
        <w:rPr>
          <w:color w:val="000000"/>
          <w:position w:val="-12"/>
          <w:sz w:val="22"/>
          <w:szCs w:val="22"/>
          <w:lang w:val="en-US"/>
        </w:rPr>
        <w:object w:dxaOrig="1035" w:dyaOrig="375" w14:anchorId="212E3BF2">
          <v:shape id="_x0000_i1055" type="#_x0000_t75" style="width:51.75pt;height:18.75pt" o:ole="">
            <v:imagedata r:id="rId50" o:title=""/>
          </v:shape>
          <o:OLEObject Type="Embed" ProgID="Equation.3" ShapeID="_x0000_i1055" DrawAspect="Content" ObjectID="_1714892407" r:id="rId51"/>
        </w:object>
      </w:r>
      <w:r>
        <w:rPr>
          <w:color w:val="000000"/>
          <w:sz w:val="22"/>
          <w:szCs w:val="22"/>
        </w:rPr>
        <w:t>, то можно сделать вывод,  что в данном случае не произойдет опрокиды</w:t>
      </w:r>
      <w:r>
        <w:rPr>
          <w:color w:val="000000"/>
          <w:sz w:val="22"/>
          <w:szCs w:val="22"/>
        </w:rPr>
        <w:softHyphen/>
        <w:t>вание приборной стойки.</w:t>
      </w:r>
    </w:p>
    <w:p w14:paraId="52F4078D"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Допустимый скоростной напор взрыва при смещении приборной стойки определяется из соотношения:</w:t>
      </w:r>
    </w:p>
    <w:p w14:paraId="76D2810A"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position w:val="-30"/>
          <w:sz w:val="22"/>
          <w:szCs w:val="22"/>
        </w:rPr>
        <w:object w:dxaOrig="1140" w:dyaOrig="675" w14:anchorId="05BE7CDF">
          <v:shape id="_x0000_i1056" type="#_x0000_t75" style="width:57pt;height:33.75pt" o:ole="">
            <v:imagedata r:id="rId52" o:title=""/>
          </v:shape>
          <o:OLEObject Type="Embed" ProgID="Equation.3" ShapeID="_x0000_i1056" DrawAspect="Content" ObjectID="_1714892408" r:id="rId53"/>
        </w:object>
      </w:r>
      <w:r>
        <w:rPr>
          <w:color w:val="000000"/>
          <w:sz w:val="22"/>
          <w:szCs w:val="22"/>
        </w:rPr>
        <w:t xml:space="preserve">  </w:t>
      </w:r>
      <w:r>
        <w:rPr>
          <w:b/>
          <w:color w:val="000000"/>
          <w:sz w:val="22"/>
          <w:szCs w:val="22"/>
        </w:rPr>
        <w:t>,</w:t>
      </w:r>
    </w:p>
    <w:p w14:paraId="04AD4E27" w14:textId="77777777" w:rsidR="00E83838" w:rsidRDefault="00E83838" w:rsidP="00E83838">
      <w:pPr>
        <w:shd w:val="clear" w:color="auto" w:fill="FFFFFF"/>
        <w:autoSpaceDE w:val="0"/>
        <w:autoSpaceDN w:val="0"/>
        <w:adjustRightInd w:val="0"/>
        <w:ind w:firstLine="280"/>
        <w:jc w:val="both"/>
        <w:rPr>
          <w:sz w:val="22"/>
          <w:szCs w:val="22"/>
        </w:rPr>
      </w:pPr>
      <w:r>
        <w:rPr>
          <w:color w:val="000000"/>
          <w:sz w:val="22"/>
          <w:szCs w:val="22"/>
        </w:rPr>
        <w:lastRenderedPageBreak/>
        <w:t>где</w:t>
      </w:r>
      <w:r>
        <w:rPr>
          <w:color w:val="000000"/>
          <w:sz w:val="22"/>
          <w:szCs w:val="22"/>
        </w:rPr>
        <w:tab/>
      </w:r>
      <w:r>
        <w:rPr>
          <w:color w:val="000000"/>
          <w:position w:val="-10"/>
          <w:sz w:val="22"/>
          <w:szCs w:val="22"/>
        </w:rPr>
        <w:object w:dxaOrig="255" w:dyaOrig="405" w14:anchorId="77C93533">
          <v:shape id="_x0000_i1057" type="#_x0000_t75" style="width:12.75pt;height:20.25pt" o:ole="">
            <v:imagedata r:id="rId54" o:title=""/>
          </v:shape>
          <o:OLEObject Type="Embed" ProgID="Equation.3" ShapeID="_x0000_i1057" DrawAspect="Content" ObjectID="_1714892409" r:id="rId55"/>
        </w:object>
      </w:r>
      <w:r>
        <w:rPr>
          <w:color w:val="000000"/>
          <w:sz w:val="22"/>
          <w:szCs w:val="22"/>
        </w:rPr>
        <w:t xml:space="preserve"> - коэффициент трения; </w:t>
      </w:r>
      <w:r>
        <w:rPr>
          <w:color w:val="000000"/>
          <w:position w:val="-6"/>
          <w:sz w:val="22"/>
          <w:szCs w:val="22"/>
        </w:rPr>
        <w:object w:dxaOrig="255" w:dyaOrig="285" w14:anchorId="7D0ADC96">
          <v:shape id="_x0000_i1058" type="#_x0000_t75" style="width:12.75pt;height:14.25pt" o:ole="">
            <v:imagedata r:id="rId40" o:title=""/>
          </v:shape>
          <o:OLEObject Type="Embed" ProgID="Equation.3" ShapeID="_x0000_i1058" DrawAspect="Content" ObjectID="_1714892410" r:id="rId56"/>
        </w:object>
      </w:r>
      <w:r>
        <w:rPr>
          <w:color w:val="000000"/>
          <w:sz w:val="22"/>
          <w:szCs w:val="22"/>
        </w:rPr>
        <w:t xml:space="preserve"> - вес объекта, </w:t>
      </w:r>
      <w:r>
        <w:rPr>
          <w:i/>
          <w:color w:val="000000"/>
          <w:sz w:val="22"/>
          <w:szCs w:val="22"/>
        </w:rPr>
        <w:t>Н</w:t>
      </w:r>
      <w:r>
        <w:rPr>
          <w:color w:val="000000"/>
          <w:sz w:val="22"/>
          <w:szCs w:val="22"/>
        </w:rPr>
        <w:t xml:space="preserve">;  </w:t>
      </w:r>
      <w:r>
        <w:rPr>
          <w:color w:val="000000"/>
          <w:position w:val="-12"/>
          <w:sz w:val="22"/>
          <w:szCs w:val="22"/>
        </w:rPr>
        <w:object w:dxaOrig="315" w:dyaOrig="360" w14:anchorId="24BD5876">
          <v:shape id="_x0000_i1059" type="#_x0000_t75" style="width:15.75pt;height:18pt" o:ole="">
            <v:imagedata r:id="rId42" o:title=""/>
          </v:shape>
          <o:OLEObject Type="Embed" ProgID="Equation.3" ShapeID="_x0000_i1059" DrawAspect="Content" ObjectID="_1714892411" r:id="rId57"/>
        </w:object>
      </w:r>
      <w:r>
        <w:rPr>
          <w:color w:val="000000"/>
          <w:sz w:val="22"/>
          <w:szCs w:val="22"/>
        </w:rPr>
        <w:t xml:space="preserve"> - коэффициент сопротивления; </w:t>
      </w:r>
      <w:r>
        <w:rPr>
          <w:color w:val="000000"/>
          <w:position w:val="-6"/>
          <w:sz w:val="22"/>
          <w:szCs w:val="22"/>
        </w:rPr>
        <w:object w:dxaOrig="225" w:dyaOrig="285" w14:anchorId="0EF764FC">
          <v:shape id="_x0000_i1060" type="#_x0000_t75" style="width:11.25pt;height:14.25pt" o:ole="">
            <v:imagedata r:id="rId44" o:title=""/>
          </v:shape>
          <o:OLEObject Type="Embed" ProgID="Equation.3" ShapeID="_x0000_i1060" DrawAspect="Content" ObjectID="_1714892412" r:id="rId58"/>
        </w:object>
      </w:r>
      <w:r>
        <w:rPr>
          <w:color w:val="000000"/>
          <w:sz w:val="22"/>
          <w:szCs w:val="22"/>
        </w:rPr>
        <w:t xml:space="preserve"> - площадь поперечного сечения, </w:t>
      </w:r>
      <w:r>
        <w:rPr>
          <w:i/>
          <w:color w:val="000000"/>
          <w:sz w:val="22"/>
          <w:szCs w:val="22"/>
        </w:rPr>
        <w:t>м</w:t>
      </w:r>
      <w:r>
        <w:rPr>
          <w:i/>
          <w:color w:val="000000"/>
          <w:sz w:val="22"/>
          <w:szCs w:val="22"/>
          <w:vertAlign w:val="superscript"/>
        </w:rPr>
        <w:t>2</w:t>
      </w:r>
      <w:r>
        <w:rPr>
          <w:color w:val="000000"/>
          <w:sz w:val="22"/>
          <w:szCs w:val="22"/>
        </w:rPr>
        <w:t>.</w:t>
      </w:r>
    </w:p>
    <w:p w14:paraId="079BE8D7" w14:textId="77777777" w:rsidR="00E83838" w:rsidRDefault="00E83838" w:rsidP="00E83838">
      <w:pPr>
        <w:shd w:val="clear" w:color="auto" w:fill="FFFFFF"/>
        <w:autoSpaceDE w:val="0"/>
        <w:autoSpaceDN w:val="0"/>
        <w:adjustRightInd w:val="0"/>
        <w:ind w:firstLine="280"/>
        <w:jc w:val="both"/>
        <w:rPr>
          <w:sz w:val="22"/>
          <w:szCs w:val="22"/>
        </w:rPr>
      </w:pPr>
      <w:r>
        <w:rPr>
          <w:sz w:val="22"/>
          <w:szCs w:val="22"/>
        </w:rPr>
        <w:t xml:space="preserve">В нашем случае </w:t>
      </w:r>
      <w:proofErr w:type="gramStart"/>
      <w:r>
        <w:rPr>
          <w:sz w:val="22"/>
          <w:szCs w:val="22"/>
        </w:rPr>
        <w:t>соотношение  примет</w:t>
      </w:r>
      <w:proofErr w:type="gramEnd"/>
      <w:r>
        <w:rPr>
          <w:sz w:val="22"/>
          <w:szCs w:val="22"/>
        </w:rPr>
        <w:t xml:space="preserve"> вид:</w:t>
      </w:r>
    </w:p>
    <w:p w14:paraId="03403C34" w14:textId="77777777" w:rsidR="00E83838" w:rsidRDefault="00E83838" w:rsidP="00E83838">
      <w:pPr>
        <w:shd w:val="clear" w:color="auto" w:fill="FFFFFF"/>
        <w:autoSpaceDE w:val="0"/>
        <w:autoSpaceDN w:val="0"/>
        <w:adjustRightInd w:val="0"/>
        <w:ind w:firstLine="280"/>
        <w:jc w:val="both"/>
        <w:rPr>
          <w:sz w:val="22"/>
          <w:szCs w:val="22"/>
        </w:rPr>
      </w:pPr>
      <w:r>
        <w:rPr>
          <w:color w:val="000000"/>
          <w:position w:val="-24"/>
          <w:sz w:val="22"/>
          <w:szCs w:val="22"/>
          <w:lang w:val="en-US"/>
        </w:rPr>
        <w:object w:dxaOrig="1335" w:dyaOrig="495" w14:anchorId="43E9E147">
          <v:shape id="_x0000_i1061" type="#_x0000_t75" style="width:66.75pt;height:24.75pt" o:ole="">
            <v:imagedata r:id="rId59" o:title=""/>
          </v:shape>
          <o:OLEObject Type="Embed" ProgID="Equation.3" ShapeID="_x0000_i1061" DrawAspect="Content" ObjectID="_1714892413" r:id="rId60"/>
        </w:object>
      </w:r>
    </w:p>
    <w:p w14:paraId="52523DED"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position w:val="-12"/>
          <w:sz w:val="22"/>
          <w:szCs w:val="22"/>
          <w:lang w:val="en-US"/>
        </w:rPr>
        <w:object w:dxaOrig="1350" w:dyaOrig="390" w14:anchorId="7E743070">
          <v:shape id="_x0000_i1062" type="#_x0000_t75" style="width:67.5pt;height:19.5pt" o:ole="">
            <v:imagedata r:id="rId61" o:title=""/>
          </v:shape>
          <o:OLEObject Type="Embed" ProgID="Equation.3" ShapeID="_x0000_i1062" DrawAspect="Content" ObjectID="_1714892414" r:id="rId62"/>
        </w:object>
      </w:r>
    </w:p>
    <w:p w14:paraId="381E9F4B"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Так как 0,02 кПа </w:t>
      </w:r>
      <w:proofErr w:type="gramStart"/>
      <w:r>
        <w:rPr>
          <w:color w:val="000000"/>
          <w:sz w:val="22"/>
          <w:szCs w:val="22"/>
        </w:rPr>
        <w:t>&lt; 0,588</w:t>
      </w:r>
      <w:proofErr w:type="gramEnd"/>
      <w:r>
        <w:rPr>
          <w:color w:val="000000"/>
          <w:sz w:val="22"/>
          <w:szCs w:val="22"/>
        </w:rPr>
        <w:t xml:space="preserve"> </w:t>
      </w:r>
      <w:r>
        <w:rPr>
          <w:i/>
          <w:color w:val="000000"/>
          <w:sz w:val="22"/>
          <w:szCs w:val="22"/>
        </w:rPr>
        <w:t>кПа</w:t>
      </w:r>
      <w:r>
        <w:rPr>
          <w:color w:val="000000"/>
          <w:sz w:val="22"/>
          <w:szCs w:val="22"/>
        </w:rPr>
        <w:t xml:space="preserve">, т.е. </w:t>
      </w:r>
      <w:r>
        <w:rPr>
          <w:color w:val="000000"/>
          <w:position w:val="-12"/>
          <w:sz w:val="22"/>
          <w:szCs w:val="22"/>
          <w:lang w:val="en-US"/>
        </w:rPr>
        <w:object w:dxaOrig="975" w:dyaOrig="375" w14:anchorId="4A733C1D">
          <v:shape id="_x0000_i1063" type="#_x0000_t75" style="width:48.75pt;height:18.75pt" o:ole="">
            <v:imagedata r:id="rId63" o:title=""/>
          </v:shape>
          <o:OLEObject Type="Embed" ProgID="Equation.3" ShapeID="_x0000_i1063" DrawAspect="Content" ObjectID="_1714892415" r:id="rId64"/>
        </w:object>
      </w:r>
      <w:r>
        <w:rPr>
          <w:color w:val="000000"/>
          <w:sz w:val="22"/>
          <w:szCs w:val="22"/>
        </w:rPr>
        <w:t>, то можно сделать вывод, что в данном случае так же не произойдет смещение приборной стойки.</w:t>
      </w:r>
    </w:p>
    <w:p w14:paraId="09D1C3D6" w14:textId="77777777" w:rsidR="00E83838" w:rsidRDefault="00E83838" w:rsidP="00E83838">
      <w:pPr>
        <w:shd w:val="clear" w:color="auto" w:fill="FFFFFF"/>
        <w:autoSpaceDE w:val="0"/>
        <w:autoSpaceDN w:val="0"/>
        <w:adjustRightInd w:val="0"/>
        <w:ind w:firstLine="280"/>
        <w:jc w:val="both"/>
        <w:rPr>
          <w:sz w:val="22"/>
          <w:szCs w:val="22"/>
        </w:rPr>
      </w:pPr>
    </w:p>
    <w:p w14:paraId="4F529613" w14:textId="77777777" w:rsidR="00E83838" w:rsidRDefault="00E83838" w:rsidP="00E83838">
      <w:pPr>
        <w:shd w:val="clear" w:color="auto" w:fill="FFFFFF"/>
        <w:autoSpaceDE w:val="0"/>
        <w:autoSpaceDN w:val="0"/>
        <w:adjustRightInd w:val="0"/>
        <w:ind w:firstLine="280"/>
        <w:jc w:val="both"/>
        <w:rPr>
          <w:sz w:val="22"/>
          <w:szCs w:val="22"/>
        </w:rPr>
      </w:pPr>
      <w:r>
        <w:rPr>
          <w:sz w:val="22"/>
          <w:szCs w:val="22"/>
        </w:rPr>
        <w:t>Вывод:</w:t>
      </w:r>
      <w:r>
        <w:rPr>
          <w:b/>
          <w:sz w:val="22"/>
          <w:szCs w:val="22"/>
        </w:rPr>
        <w:t xml:space="preserve"> </w:t>
      </w:r>
      <w:r>
        <w:rPr>
          <w:sz w:val="22"/>
          <w:szCs w:val="22"/>
        </w:rPr>
        <w:t>степень разрушения объекта воздействия соответствует «слабому разрушению», это означает, что при воздействии данной ударной волны элементы производственного комплекса получают повреждения, при которых они могут быть восстановлены в короткие сроки. В данном случае не произойдет опрокиды</w:t>
      </w:r>
      <w:r>
        <w:rPr>
          <w:sz w:val="22"/>
          <w:szCs w:val="22"/>
        </w:rPr>
        <w:softHyphen/>
        <w:t xml:space="preserve">вание и смещение приборной стойки. </w:t>
      </w:r>
    </w:p>
    <w:p w14:paraId="2E542C9F" w14:textId="77777777" w:rsidR="00E83838" w:rsidRDefault="00E83838" w:rsidP="00E83838">
      <w:pPr>
        <w:ind w:firstLine="280"/>
        <w:jc w:val="both"/>
        <w:rPr>
          <w:sz w:val="22"/>
          <w:szCs w:val="22"/>
        </w:rPr>
      </w:pPr>
    </w:p>
    <w:p w14:paraId="6E40A1CE" w14:textId="77777777" w:rsidR="00E83838" w:rsidRDefault="00E83838" w:rsidP="00E83838">
      <w:pPr>
        <w:ind w:left="360"/>
        <w:jc w:val="center"/>
        <w:rPr>
          <w:sz w:val="22"/>
          <w:szCs w:val="22"/>
        </w:rPr>
      </w:pPr>
    </w:p>
    <w:p w14:paraId="408C5811" w14:textId="77777777" w:rsidR="00E83838" w:rsidRDefault="00E83838" w:rsidP="00E83838">
      <w:pPr>
        <w:ind w:left="360"/>
        <w:jc w:val="center"/>
        <w:rPr>
          <w:sz w:val="22"/>
          <w:szCs w:val="22"/>
        </w:rPr>
      </w:pPr>
    </w:p>
    <w:p w14:paraId="631B644F" w14:textId="77777777" w:rsidR="00E83838" w:rsidRDefault="00E83838" w:rsidP="00E83838">
      <w:pPr>
        <w:ind w:left="360"/>
        <w:jc w:val="center"/>
        <w:rPr>
          <w:sz w:val="22"/>
          <w:szCs w:val="22"/>
        </w:rPr>
      </w:pPr>
      <w:r>
        <w:rPr>
          <w:sz w:val="22"/>
          <w:szCs w:val="22"/>
        </w:rPr>
        <w:t>5.2. ВАРИАНТ   2</w:t>
      </w:r>
    </w:p>
    <w:p w14:paraId="2CE40643" w14:textId="77777777" w:rsidR="00E83838" w:rsidRDefault="00E83838" w:rsidP="00E83838">
      <w:pPr>
        <w:ind w:left="360"/>
        <w:jc w:val="center"/>
        <w:rPr>
          <w:sz w:val="22"/>
          <w:szCs w:val="22"/>
        </w:rPr>
      </w:pPr>
    </w:p>
    <w:p w14:paraId="42D110D5" w14:textId="77777777" w:rsidR="00E83838" w:rsidRDefault="00E83838" w:rsidP="00E83838">
      <w:pPr>
        <w:numPr>
          <w:ilvl w:val="0"/>
          <w:numId w:val="8"/>
        </w:numPr>
        <w:tabs>
          <w:tab w:val="num" w:pos="0"/>
        </w:tabs>
        <w:ind w:left="0" w:hanging="20"/>
        <w:jc w:val="both"/>
        <w:rPr>
          <w:sz w:val="22"/>
          <w:szCs w:val="22"/>
        </w:rPr>
      </w:pPr>
      <w:r>
        <w:rPr>
          <w:sz w:val="22"/>
          <w:szCs w:val="22"/>
        </w:rPr>
        <w:t>Исходные данные: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029"/>
        <w:gridCol w:w="856"/>
        <w:gridCol w:w="857"/>
        <w:gridCol w:w="1848"/>
        <w:gridCol w:w="1355"/>
        <w:gridCol w:w="854"/>
        <w:gridCol w:w="727"/>
        <w:gridCol w:w="482"/>
        <w:gridCol w:w="629"/>
        <w:gridCol w:w="708"/>
      </w:tblGrid>
      <w:tr w:rsidR="00E83838" w14:paraId="04C1E96F" w14:textId="77777777" w:rsidTr="00E83838">
        <w:trPr>
          <w:cantSplit/>
          <w:trHeight w:hRule="exact" w:val="1892"/>
          <w:jc w:val="center"/>
        </w:trPr>
        <w:tc>
          <w:tcPr>
            <w:tcW w:w="521" w:type="pct"/>
            <w:tcBorders>
              <w:top w:val="single" w:sz="4" w:space="0" w:color="auto"/>
              <w:left w:val="single" w:sz="4" w:space="0" w:color="auto"/>
              <w:bottom w:val="single" w:sz="4" w:space="0" w:color="auto"/>
              <w:right w:val="single" w:sz="4" w:space="0" w:color="auto"/>
            </w:tcBorders>
            <w:textDirection w:val="btLr"/>
            <w:vAlign w:val="center"/>
            <w:hideMark/>
          </w:tcPr>
          <w:p w14:paraId="697F82B5" w14:textId="77777777" w:rsidR="00E83838" w:rsidRDefault="00E83838">
            <w:pPr>
              <w:ind w:left="113" w:right="113"/>
              <w:rPr>
                <w:sz w:val="18"/>
                <w:szCs w:val="18"/>
              </w:rPr>
            </w:pPr>
            <w:r>
              <w:rPr>
                <w:sz w:val="18"/>
                <w:szCs w:val="18"/>
              </w:rPr>
              <w:t>Источник взрыва</w:t>
            </w:r>
          </w:p>
        </w:tc>
        <w:tc>
          <w:tcPr>
            <w:tcW w:w="462" w:type="pct"/>
            <w:tcBorders>
              <w:top w:val="single" w:sz="4" w:space="0" w:color="auto"/>
              <w:left w:val="single" w:sz="4" w:space="0" w:color="auto"/>
              <w:bottom w:val="single" w:sz="4" w:space="0" w:color="auto"/>
              <w:right w:val="single" w:sz="4" w:space="0" w:color="auto"/>
            </w:tcBorders>
            <w:textDirection w:val="btLr"/>
            <w:vAlign w:val="center"/>
            <w:hideMark/>
          </w:tcPr>
          <w:p w14:paraId="5BC656F5" w14:textId="77777777" w:rsidR="00E83838" w:rsidRDefault="00E83838">
            <w:pPr>
              <w:ind w:left="113" w:right="113"/>
              <w:rPr>
                <w:sz w:val="18"/>
                <w:szCs w:val="18"/>
              </w:rPr>
            </w:pPr>
            <w:r>
              <w:rPr>
                <w:sz w:val="18"/>
                <w:szCs w:val="18"/>
              </w:rPr>
              <w:t xml:space="preserve">Начальное давление Р, МПа или тротиловый эквивалент </w:t>
            </w:r>
            <w:r>
              <w:rPr>
                <w:sz w:val="18"/>
                <w:szCs w:val="18"/>
                <w:lang w:val="en-US"/>
              </w:rPr>
              <w:t>q</w:t>
            </w:r>
            <w:r>
              <w:rPr>
                <w:sz w:val="18"/>
                <w:szCs w:val="18"/>
              </w:rPr>
              <w:t>, Мт</w:t>
            </w:r>
          </w:p>
        </w:tc>
        <w:tc>
          <w:tcPr>
            <w:tcW w:w="462" w:type="pct"/>
            <w:tcBorders>
              <w:top w:val="single" w:sz="4" w:space="0" w:color="auto"/>
              <w:left w:val="single" w:sz="4" w:space="0" w:color="auto"/>
              <w:bottom w:val="single" w:sz="4" w:space="0" w:color="auto"/>
              <w:right w:val="single" w:sz="4" w:space="0" w:color="auto"/>
            </w:tcBorders>
            <w:textDirection w:val="btLr"/>
            <w:vAlign w:val="center"/>
            <w:hideMark/>
          </w:tcPr>
          <w:p w14:paraId="6302E2D9" w14:textId="77777777" w:rsidR="00E83838" w:rsidRDefault="00E83838">
            <w:pPr>
              <w:ind w:left="113" w:right="113"/>
              <w:rPr>
                <w:sz w:val="18"/>
                <w:szCs w:val="18"/>
              </w:rPr>
            </w:pPr>
            <w:r>
              <w:rPr>
                <w:sz w:val="18"/>
                <w:szCs w:val="18"/>
              </w:rPr>
              <w:t xml:space="preserve">Объем емкости </w:t>
            </w:r>
            <w:r>
              <w:rPr>
                <w:sz w:val="18"/>
                <w:szCs w:val="18"/>
                <w:lang w:val="en-US"/>
              </w:rPr>
              <w:t>V</w:t>
            </w:r>
            <w:r>
              <w:rPr>
                <w:sz w:val="18"/>
                <w:szCs w:val="18"/>
              </w:rPr>
              <w:t>, м</w:t>
            </w:r>
            <w:r>
              <w:rPr>
                <w:sz w:val="18"/>
                <w:szCs w:val="18"/>
                <w:vertAlign w:val="superscript"/>
              </w:rPr>
              <w:t xml:space="preserve">3 </w:t>
            </w:r>
            <w:r>
              <w:rPr>
                <w:sz w:val="18"/>
                <w:szCs w:val="18"/>
              </w:rPr>
              <w:t xml:space="preserve">или объем помещения, </w:t>
            </w:r>
            <w:r>
              <w:rPr>
                <w:sz w:val="18"/>
                <w:szCs w:val="18"/>
                <w:lang w:val="en-US"/>
              </w:rPr>
              <w:t>V</w:t>
            </w:r>
            <w:proofErr w:type="gramStart"/>
            <w:r>
              <w:rPr>
                <w:sz w:val="18"/>
                <w:szCs w:val="18"/>
                <w:vertAlign w:val="subscript"/>
              </w:rPr>
              <w:t>п</w:t>
            </w:r>
            <w:r>
              <w:rPr>
                <w:sz w:val="18"/>
                <w:szCs w:val="18"/>
              </w:rPr>
              <w:t>,м</w:t>
            </w:r>
            <w:proofErr w:type="gramEnd"/>
            <w:r>
              <w:rPr>
                <w:sz w:val="18"/>
                <w:szCs w:val="18"/>
                <w:vertAlign w:val="superscript"/>
              </w:rPr>
              <w:t>3</w:t>
            </w:r>
          </w:p>
        </w:tc>
        <w:tc>
          <w:tcPr>
            <w:tcW w:w="992" w:type="pct"/>
            <w:tcBorders>
              <w:top w:val="single" w:sz="4" w:space="0" w:color="auto"/>
              <w:left w:val="single" w:sz="4" w:space="0" w:color="auto"/>
              <w:bottom w:val="single" w:sz="4" w:space="0" w:color="auto"/>
              <w:right w:val="single" w:sz="4" w:space="0" w:color="auto"/>
            </w:tcBorders>
            <w:vAlign w:val="center"/>
            <w:hideMark/>
          </w:tcPr>
          <w:p w14:paraId="00C5839D" w14:textId="77777777" w:rsidR="00E83838" w:rsidRDefault="00E83838">
            <w:pPr>
              <w:rPr>
                <w:sz w:val="18"/>
                <w:szCs w:val="18"/>
              </w:rPr>
            </w:pPr>
            <w:r>
              <w:rPr>
                <w:sz w:val="18"/>
                <w:szCs w:val="18"/>
              </w:rPr>
              <w:t>Объект воздействия</w:t>
            </w:r>
          </w:p>
        </w:tc>
        <w:tc>
          <w:tcPr>
            <w:tcW w:w="728" w:type="pct"/>
            <w:tcBorders>
              <w:top w:val="single" w:sz="4" w:space="0" w:color="auto"/>
              <w:left w:val="single" w:sz="4" w:space="0" w:color="auto"/>
              <w:bottom w:val="single" w:sz="4" w:space="0" w:color="auto"/>
              <w:right w:val="single" w:sz="4" w:space="0" w:color="auto"/>
            </w:tcBorders>
            <w:textDirection w:val="btLr"/>
            <w:vAlign w:val="center"/>
            <w:hideMark/>
          </w:tcPr>
          <w:p w14:paraId="3456DD47" w14:textId="77777777" w:rsidR="00E83838" w:rsidRDefault="00E83838">
            <w:pPr>
              <w:ind w:left="113" w:right="113"/>
              <w:rPr>
                <w:sz w:val="18"/>
                <w:szCs w:val="18"/>
              </w:rPr>
            </w:pPr>
            <w:r>
              <w:rPr>
                <w:sz w:val="18"/>
                <w:szCs w:val="18"/>
              </w:rPr>
              <w:t xml:space="preserve">Расстояние от центра взрыва </w:t>
            </w:r>
            <w:r>
              <w:rPr>
                <w:sz w:val="18"/>
                <w:szCs w:val="18"/>
                <w:lang w:val="en-US"/>
              </w:rPr>
              <w:t>R</w:t>
            </w:r>
            <w:r>
              <w:rPr>
                <w:sz w:val="18"/>
                <w:szCs w:val="18"/>
              </w:rPr>
              <w:t>, м</w:t>
            </w:r>
          </w:p>
        </w:tc>
        <w:tc>
          <w:tcPr>
            <w:tcW w:w="460" w:type="pct"/>
            <w:tcBorders>
              <w:top w:val="single" w:sz="4" w:space="0" w:color="auto"/>
              <w:left w:val="single" w:sz="4" w:space="0" w:color="auto"/>
              <w:bottom w:val="single" w:sz="4" w:space="0" w:color="auto"/>
              <w:right w:val="single" w:sz="4" w:space="0" w:color="auto"/>
            </w:tcBorders>
            <w:textDirection w:val="btLr"/>
            <w:vAlign w:val="center"/>
            <w:hideMark/>
          </w:tcPr>
          <w:p w14:paraId="0373ABF6" w14:textId="77777777" w:rsidR="00E83838" w:rsidRDefault="00E83838">
            <w:pPr>
              <w:ind w:left="113" w:right="113"/>
              <w:rPr>
                <w:sz w:val="18"/>
                <w:szCs w:val="18"/>
              </w:rPr>
            </w:pPr>
            <w:r>
              <w:rPr>
                <w:sz w:val="18"/>
                <w:szCs w:val="18"/>
              </w:rPr>
              <w:t xml:space="preserve">Высота и ширина объекта </w:t>
            </w:r>
            <w:r>
              <w:rPr>
                <w:sz w:val="18"/>
                <w:szCs w:val="18"/>
                <w:lang w:val="en-US"/>
              </w:rPr>
              <w:t>a</w:t>
            </w:r>
            <w:r>
              <w:rPr>
                <w:position w:val="-4"/>
                <w:sz w:val="18"/>
                <w:szCs w:val="18"/>
                <w:lang w:val="en-US"/>
              </w:rPr>
              <w:object w:dxaOrig="180" w:dyaOrig="195" w14:anchorId="41D5EF17">
                <v:shape id="_x0000_i1064" type="#_x0000_t75" style="width:9pt;height:9.75pt" o:ole="">
                  <v:imagedata r:id="rId10" o:title=""/>
                </v:shape>
                <o:OLEObject Type="Embed" ProgID="Equation.3" ShapeID="_x0000_i1064" DrawAspect="Content" ObjectID="_1714892416" r:id="rId65"/>
              </w:object>
            </w:r>
            <w:r>
              <w:rPr>
                <w:sz w:val="18"/>
                <w:szCs w:val="18"/>
                <w:lang w:val="en-US"/>
              </w:rPr>
              <w:t>b</w:t>
            </w:r>
            <w:r>
              <w:rPr>
                <w:sz w:val="18"/>
                <w:szCs w:val="18"/>
              </w:rPr>
              <w:t>, м</w:t>
            </w:r>
          </w:p>
        </w:tc>
        <w:tc>
          <w:tcPr>
            <w:tcW w:w="392" w:type="pct"/>
            <w:tcBorders>
              <w:top w:val="single" w:sz="4" w:space="0" w:color="auto"/>
              <w:left w:val="single" w:sz="4" w:space="0" w:color="auto"/>
              <w:bottom w:val="single" w:sz="4" w:space="0" w:color="auto"/>
              <w:right w:val="single" w:sz="4" w:space="0" w:color="auto"/>
            </w:tcBorders>
            <w:textDirection w:val="btLr"/>
            <w:vAlign w:val="center"/>
            <w:hideMark/>
          </w:tcPr>
          <w:p w14:paraId="0798C012" w14:textId="77777777" w:rsidR="00E83838" w:rsidRDefault="00E83838">
            <w:pPr>
              <w:ind w:left="113" w:right="113"/>
              <w:rPr>
                <w:sz w:val="18"/>
                <w:szCs w:val="18"/>
              </w:rPr>
            </w:pPr>
            <w:r>
              <w:rPr>
                <w:sz w:val="18"/>
                <w:szCs w:val="18"/>
              </w:rPr>
              <w:t>Площадь поперечного сечения объекта, м</w:t>
            </w:r>
            <w:r>
              <w:rPr>
                <w:sz w:val="18"/>
                <w:szCs w:val="18"/>
                <w:vertAlign w:val="superscript"/>
              </w:rPr>
              <w:t>2</w:t>
            </w:r>
          </w:p>
        </w:tc>
        <w:tc>
          <w:tcPr>
            <w:tcW w:w="261" w:type="pct"/>
            <w:tcBorders>
              <w:top w:val="single" w:sz="4" w:space="0" w:color="auto"/>
              <w:left w:val="single" w:sz="4" w:space="0" w:color="auto"/>
              <w:bottom w:val="single" w:sz="4" w:space="0" w:color="auto"/>
              <w:right w:val="single" w:sz="4" w:space="0" w:color="auto"/>
            </w:tcBorders>
            <w:textDirection w:val="btLr"/>
            <w:vAlign w:val="center"/>
            <w:hideMark/>
          </w:tcPr>
          <w:p w14:paraId="0A0D1725" w14:textId="77777777" w:rsidR="00E83838" w:rsidRDefault="00E83838">
            <w:pPr>
              <w:ind w:left="113" w:right="113"/>
              <w:rPr>
                <w:sz w:val="18"/>
                <w:szCs w:val="18"/>
              </w:rPr>
            </w:pPr>
            <w:r>
              <w:rPr>
                <w:sz w:val="18"/>
                <w:szCs w:val="18"/>
              </w:rPr>
              <w:t xml:space="preserve">Вес объекта </w:t>
            </w:r>
            <w:r>
              <w:rPr>
                <w:sz w:val="18"/>
                <w:szCs w:val="18"/>
                <w:lang w:val="en-US"/>
              </w:rPr>
              <w:t xml:space="preserve">G, </w:t>
            </w:r>
            <w:r>
              <w:rPr>
                <w:sz w:val="18"/>
                <w:szCs w:val="18"/>
              </w:rPr>
              <w:t>Н</w:t>
            </w:r>
          </w:p>
        </w:tc>
        <w:tc>
          <w:tcPr>
            <w:tcW w:w="340" w:type="pct"/>
            <w:tcBorders>
              <w:top w:val="single" w:sz="4" w:space="0" w:color="auto"/>
              <w:left w:val="single" w:sz="4" w:space="0" w:color="auto"/>
              <w:bottom w:val="single" w:sz="4" w:space="0" w:color="auto"/>
              <w:right w:val="single" w:sz="4" w:space="0" w:color="auto"/>
            </w:tcBorders>
            <w:textDirection w:val="btLr"/>
            <w:vAlign w:val="center"/>
            <w:hideMark/>
          </w:tcPr>
          <w:p w14:paraId="333DA2CC" w14:textId="77777777" w:rsidR="00E83838" w:rsidRDefault="00E83838">
            <w:pPr>
              <w:ind w:left="113" w:right="113"/>
              <w:rPr>
                <w:sz w:val="18"/>
                <w:szCs w:val="18"/>
                <w:lang w:val="en-US"/>
              </w:rPr>
            </w:pPr>
            <w:r>
              <w:rPr>
                <w:sz w:val="18"/>
                <w:szCs w:val="18"/>
              </w:rPr>
              <w:t xml:space="preserve">Коэффициент трения, </w:t>
            </w:r>
            <w:r>
              <w:rPr>
                <w:sz w:val="18"/>
                <w:szCs w:val="18"/>
                <w:lang w:val="en-US"/>
              </w:rPr>
              <w:t>f</w:t>
            </w:r>
          </w:p>
        </w:tc>
        <w:tc>
          <w:tcPr>
            <w:tcW w:w="383" w:type="pct"/>
            <w:tcBorders>
              <w:top w:val="single" w:sz="4" w:space="0" w:color="auto"/>
              <w:left w:val="single" w:sz="4" w:space="0" w:color="auto"/>
              <w:bottom w:val="single" w:sz="4" w:space="0" w:color="auto"/>
              <w:right w:val="single" w:sz="4" w:space="0" w:color="auto"/>
            </w:tcBorders>
            <w:textDirection w:val="btLr"/>
            <w:vAlign w:val="center"/>
            <w:hideMark/>
          </w:tcPr>
          <w:p w14:paraId="5E9B3EB7" w14:textId="77777777" w:rsidR="00E83838" w:rsidRDefault="00E83838">
            <w:pPr>
              <w:ind w:left="113" w:right="113"/>
              <w:rPr>
                <w:sz w:val="18"/>
                <w:szCs w:val="18"/>
              </w:rPr>
            </w:pPr>
            <w:r>
              <w:rPr>
                <w:sz w:val="18"/>
                <w:szCs w:val="18"/>
              </w:rPr>
              <w:t xml:space="preserve">Коэффициент аэродинамического сопротивления, </w:t>
            </w:r>
            <w:proofErr w:type="spellStart"/>
            <w:r>
              <w:rPr>
                <w:sz w:val="18"/>
                <w:szCs w:val="18"/>
              </w:rPr>
              <w:t>Сх</w:t>
            </w:r>
            <w:proofErr w:type="spellEnd"/>
          </w:p>
        </w:tc>
      </w:tr>
      <w:tr w:rsidR="00E83838" w14:paraId="4C8BAC88" w14:textId="77777777" w:rsidTr="00E83838">
        <w:trPr>
          <w:trHeight w:val="982"/>
          <w:jc w:val="center"/>
        </w:trPr>
        <w:tc>
          <w:tcPr>
            <w:tcW w:w="521" w:type="pct"/>
            <w:vMerge w:val="restart"/>
            <w:tcBorders>
              <w:top w:val="single" w:sz="4" w:space="0" w:color="auto"/>
              <w:left w:val="single" w:sz="4" w:space="0" w:color="auto"/>
              <w:bottom w:val="single" w:sz="4" w:space="0" w:color="auto"/>
              <w:right w:val="single" w:sz="4" w:space="0" w:color="auto"/>
            </w:tcBorders>
            <w:vAlign w:val="center"/>
            <w:hideMark/>
          </w:tcPr>
          <w:p w14:paraId="1E24F52F" w14:textId="77777777" w:rsidR="00E83838" w:rsidRDefault="00E83838">
            <w:pPr>
              <w:jc w:val="both"/>
              <w:rPr>
                <w:sz w:val="18"/>
                <w:szCs w:val="18"/>
              </w:rPr>
            </w:pPr>
            <w:r>
              <w:rPr>
                <w:sz w:val="18"/>
                <w:szCs w:val="18"/>
              </w:rPr>
              <w:t>Воздушный ядерный взрыв</w:t>
            </w:r>
          </w:p>
        </w:tc>
        <w:tc>
          <w:tcPr>
            <w:tcW w:w="462" w:type="pct"/>
            <w:tcBorders>
              <w:top w:val="single" w:sz="4" w:space="0" w:color="auto"/>
              <w:left w:val="single" w:sz="4" w:space="0" w:color="auto"/>
              <w:bottom w:val="single" w:sz="4" w:space="0" w:color="auto"/>
              <w:right w:val="single" w:sz="4" w:space="0" w:color="auto"/>
            </w:tcBorders>
            <w:vAlign w:val="center"/>
            <w:hideMark/>
          </w:tcPr>
          <w:p w14:paraId="0ADEC5D9" w14:textId="77777777" w:rsidR="00E83838" w:rsidRDefault="00E83838">
            <w:pPr>
              <w:jc w:val="center"/>
              <w:rPr>
                <w:sz w:val="18"/>
                <w:szCs w:val="18"/>
              </w:rPr>
            </w:pPr>
            <w:r>
              <w:rPr>
                <w:sz w:val="18"/>
                <w:szCs w:val="18"/>
              </w:rPr>
              <w:t>2</w:t>
            </w:r>
          </w:p>
        </w:tc>
        <w:tc>
          <w:tcPr>
            <w:tcW w:w="462" w:type="pct"/>
            <w:tcBorders>
              <w:top w:val="single" w:sz="4" w:space="0" w:color="auto"/>
              <w:left w:val="single" w:sz="4" w:space="0" w:color="auto"/>
              <w:bottom w:val="single" w:sz="4" w:space="0" w:color="auto"/>
              <w:right w:val="single" w:sz="4" w:space="0" w:color="auto"/>
            </w:tcBorders>
            <w:vAlign w:val="center"/>
            <w:hideMark/>
          </w:tcPr>
          <w:p w14:paraId="1F58CB09" w14:textId="77777777" w:rsidR="00E83838" w:rsidRDefault="00E83838">
            <w:pPr>
              <w:jc w:val="center"/>
              <w:rPr>
                <w:sz w:val="18"/>
                <w:szCs w:val="18"/>
              </w:rPr>
            </w:pPr>
            <w:r>
              <w:rPr>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hideMark/>
          </w:tcPr>
          <w:p w14:paraId="2C71CA66" w14:textId="77777777" w:rsidR="00E83838" w:rsidRDefault="00E83838">
            <w:pPr>
              <w:jc w:val="both"/>
              <w:rPr>
                <w:sz w:val="18"/>
                <w:szCs w:val="18"/>
              </w:rPr>
            </w:pPr>
            <w:r>
              <w:rPr>
                <w:sz w:val="18"/>
                <w:szCs w:val="18"/>
              </w:rPr>
              <w:t>Многоэтажное кирпичное здание с остеклением</w:t>
            </w:r>
          </w:p>
        </w:tc>
        <w:tc>
          <w:tcPr>
            <w:tcW w:w="728" w:type="pct"/>
            <w:tcBorders>
              <w:top w:val="single" w:sz="4" w:space="0" w:color="auto"/>
              <w:left w:val="single" w:sz="4" w:space="0" w:color="auto"/>
              <w:bottom w:val="single" w:sz="4" w:space="0" w:color="auto"/>
              <w:right w:val="single" w:sz="4" w:space="0" w:color="auto"/>
            </w:tcBorders>
            <w:vAlign w:val="center"/>
            <w:hideMark/>
          </w:tcPr>
          <w:p w14:paraId="246E7263" w14:textId="77777777" w:rsidR="00E83838" w:rsidRDefault="00E83838">
            <w:pPr>
              <w:jc w:val="center"/>
              <w:rPr>
                <w:sz w:val="18"/>
                <w:szCs w:val="18"/>
              </w:rPr>
            </w:pPr>
            <w:r>
              <w:rPr>
                <w:sz w:val="18"/>
                <w:szCs w:val="18"/>
              </w:rPr>
              <w:t>4000</w:t>
            </w:r>
          </w:p>
        </w:tc>
        <w:tc>
          <w:tcPr>
            <w:tcW w:w="460" w:type="pct"/>
            <w:tcBorders>
              <w:top w:val="single" w:sz="4" w:space="0" w:color="auto"/>
              <w:left w:val="single" w:sz="4" w:space="0" w:color="auto"/>
              <w:bottom w:val="single" w:sz="4" w:space="0" w:color="auto"/>
              <w:right w:val="single" w:sz="4" w:space="0" w:color="auto"/>
            </w:tcBorders>
            <w:vAlign w:val="center"/>
            <w:hideMark/>
          </w:tcPr>
          <w:p w14:paraId="3C2716CF" w14:textId="77777777" w:rsidR="00E83838" w:rsidRDefault="00E83838">
            <w:pPr>
              <w:jc w:val="center"/>
              <w:rPr>
                <w:sz w:val="18"/>
                <w:szCs w:val="18"/>
              </w:rPr>
            </w:pPr>
            <w:r>
              <w:rPr>
                <w:sz w:val="18"/>
                <w:szCs w:val="18"/>
              </w:rPr>
              <w:t>-</w:t>
            </w:r>
          </w:p>
        </w:tc>
        <w:tc>
          <w:tcPr>
            <w:tcW w:w="392" w:type="pct"/>
            <w:tcBorders>
              <w:top w:val="single" w:sz="4" w:space="0" w:color="auto"/>
              <w:left w:val="single" w:sz="4" w:space="0" w:color="auto"/>
              <w:bottom w:val="single" w:sz="4" w:space="0" w:color="auto"/>
              <w:right w:val="single" w:sz="4" w:space="0" w:color="auto"/>
            </w:tcBorders>
            <w:vAlign w:val="center"/>
            <w:hideMark/>
          </w:tcPr>
          <w:p w14:paraId="42A2CAAE" w14:textId="77777777" w:rsidR="00E83838" w:rsidRDefault="00E83838">
            <w:pPr>
              <w:jc w:val="center"/>
              <w:rPr>
                <w:sz w:val="18"/>
                <w:szCs w:val="18"/>
              </w:rPr>
            </w:pPr>
            <w:r>
              <w:rPr>
                <w:sz w:val="18"/>
                <w:szCs w:val="18"/>
              </w:rPr>
              <w:t>-</w:t>
            </w:r>
          </w:p>
        </w:tc>
        <w:tc>
          <w:tcPr>
            <w:tcW w:w="261" w:type="pct"/>
            <w:tcBorders>
              <w:top w:val="single" w:sz="4" w:space="0" w:color="auto"/>
              <w:left w:val="single" w:sz="4" w:space="0" w:color="auto"/>
              <w:bottom w:val="single" w:sz="4" w:space="0" w:color="auto"/>
              <w:right w:val="single" w:sz="4" w:space="0" w:color="auto"/>
            </w:tcBorders>
            <w:vAlign w:val="center"/>
            <w:hideMark/>
          </w:tcPr>
          <w:p w14:paraId="7A4659FC" w14:textId="77777777" w:rsidR="00E83838" w:rsidRDefault="00E83838">
            <w:pPr>
              <w:jc w:val="center"/>
              <w:rPr>
                <w:sz w:val="18"/>
                <w:szCs w:val="18"/>
              </w:rPr>
            </w:pPr>
            <w:r>
              <w:rPr>
                <w:sz w:val="18"/>
                <w:szCs w:val="18"/>
              </w:rPr>
              <w:t>-</w:t>
            </w:r>
          </w:p>
        </w:tc>
        <w:tc>
          <w:tcPr>
            <w:tcW w:w="340" w:type="pct"/>
            <w:tcBorders>
              <w:top w:val="single" w:sz="4" w:space="0" w:color="auto"/>
              <w:left w:val="single" w:sz="4" w:space="0" w:color="auto"/>
              <w:bottom w:val="single" w:sz="4" w:space="0" w:color="auto"/>
              <w:right w:val="single" w:sz="4" w:space="0" w:color="auto"/>
            </w:tcBorders>
            <w:vAlign w:val="center"/>
            <w:hideMark/>
          </w:tcPr>
          <w:p w14:paraId="77F72483" w14:textId="77777777" w:rsidR="00E83838" w:rsidRDefault="00E83838">
            <w:pPr>
              <w:jc w:val="center"/>
              <w:rPr>
                <w:sz w:val="18"/>
                <w:szCs w:val="18"/>
              </w:rPr>
            </w:pPr>
            <w:r>
              <w:rPr>
                <w:sz w:val="18"/>
                <w:szCs w:val="18"/>
              </w:rPr>
              <w:t>-</w:t>
            </w:r>
          </w:p>
        </w:tc>
        <w:tc>
          <w:tcPr>
            <w:tcW w:w="383" w:type="pct"/>
            <w:tcBorders>
              <w:top w:val="single" w:sz="4" w:space="0" w:color="auto"/>
              <w:left w:val="single" w:sz="4" w:space="0" w:color="auto"/>
              <w:bottom w:val="single" w:sz="4" w:space="0" w:color="auto"/>
              <w:right w:val="single" w:sz="4" w:space="0" w:color="auto"/>
            </w:tcBorders>
            <w:vAlign w:val="center"/>
            <w:hideMark/>
          </w:tcPr>
          <w:p w14:paraId="5F409B1E" w14:textId="77777777" w:rsidR="00E83838" w:rsidRDefault="00E83838">
            <w:pPr>
              <w:jc w:val="center"/>
              <w:rPr>
                <w:sz w:val="18"/>
                <w:szCs w:val="18"/>
              </w:rPr>
            </w:pPr>
            <w:r>
              <w:rPr>
                <w:sz w:val="18"/>
                <w:szCs w:val="18"/>
              </w:rPr>
              <w:t>-</w:t>
            </w:r>
          </w:p>
        </w:tc>
      </w:tr>
      <w:tr w:rsidR="00E83838" w14:paraId="596F9CF9" w14:textId="77777777" w:rsidTr="00E83838">
        <w:trPr>
          <w:trHeight w:val="65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66C70F" w14:textId="77777777" w:rsidR="00E83838" w:rsidRDefault="00E83838">
            <w:pPr>
              <w:rPr>
                <w:sz w:val="18"/>
                <w:szCs w:val="18"/>
              </w:rPr>
            </w:pPr>
          </w:p>
        </w:tc>
        <w:tc>
          <w:tcPr>
            <w:tcW w:w="462" w:type="pct"/>
            <w:tcBorders>
              <w:top w:val="single" w:sz="4" w:space="0" w:color="auto"/>
              <w:left w:val="single" w:sz="4" w:space="0" w:color="auto"/>
              <w:bottom w:val="single" w:sz="4" w:space="0" w:color="auto"/>
              <w:right w:val="single" w:sz="4" w:space="0" w:color="auto"/>
            </w:tcBorders>
            <w:vAlign w:val="center"/>
            <w:hideMark/>
          </w:tcPr>
          <w:p w14:paraId="72EF4245" w14:textId="77777777" w:rsidR="00E83838" w:rsidRDefault="00E83838">
            <w:pPr>
              <w:jc w:val="center"/>
              <w:rPr>
                <w:sz w:val="18"/>
                <w:szCs w:val="18"/>
              </w:rPr>
            </w:pPr>
            <w:r>
              <w:rPr>
                <w:sz w:val="18"/>
                <w:szCs w:val="18"/>
              </w:rPr>
              <w:t>-</w:t>
            </w:r>
          </w:p>
        </w:tc>
        <w:tc>
          <w:tcPr>
            <w:tcW w:w="462" w:type="pct"/>
            <w:tcBorders>
              <w:top w:val="single" w:sz="4" w:space="0" w:color="auto"/>
              <w:left w:val="single" w:sz="4" w:space="0" w:color="auto"/>
              <w:bottom w:val="single" w:sz="4" w:space="0" w:color="auto"/>
              <w:right w:val="single" w:sz="4" w:space="0" w:color="auto"/>
            </w:tcBorders>
            <w:vAlign w:val="center"/>
            <w:hideMark/>
          </w:tcPr>
          <w:p w14:paraId="5FCE3744" w14:textId="77777777" w:rsidR="00E83838" w:rsidRDefault="00E83838">
            <w:pPr>
              <w:jc w:val="center"/>
              <w:rPr>
                <w:sz w:val="18"/>
                <w:szCs w:val="18"/>
              </w:rPr>
            </w:pPr>
            <w:r>
              <w:rPr>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hideMark/>
          </w:tcPr>
          <w:p w14:paraId="052B229E" w14:textId="77777777" w:rsidR="00E83838" w:rsidRDefault="00E83838">
            <w:pPr>
              <w:jc w:val="both"/>
              <w:rPr>
                <w:sz w:val="18"/>
                <w:szCs w:val="18"/>
              </w:rPr>
            </w:pPr>
            <w:r>
              <w:rPr>
                <w:sz w:val="18"/>
                <w:szCs w:val="18"/>
              </w:rPr>
              <w:t>Приборная стойка</w:t>
            </w:r>
          </w:p>
        </w:tc>
        <w:tc>
          <w:tcPr>
            <w:tcW w:w="728" w:type="pct"/>
            <w:tcBorders>
              <w:top w:val="single" w:sz="4" w:space="0" w:color="auto"/>
              <w:left w:val="single" w:sz="4" w:space="0" w:color="auto"/>
              <w:bottom w:val="single" w:sz="4" w:space="0" w:color="auto"/>
              <w:right w:val="single" w:sz="4" w:space="0" w:color="auto"/>
            </w:tcBorders>
            <w:vAlign w:val="center"/>
            <w:hideMark/>
          </w:tcPr>
          <w:p w14:paraId="62DBC4FD" w14:textId="77777777" w:rsidR="00E83838" w:rsidRDefault="00E83838">
            <w:pPr>
              <w:jc w:val="center"/>
              <w:rPr>
                <w:sz w:val="18"/>
                <w:szCs w:val="18"/>
              </w:rPr>
            </w:pPr>
            <w:r>
              <w:rPr>
                <w:sz w:val="18"/>
                <w:szCs w:val="18"/>
              </w:rPr>
              <w:t>4000</w:t>
            </w:r>
          </w:p>
        </w:tc>
        <w:tc>
          <w:tcPr>
            <w:tcW w:w="460" w:type="pct"/>
            <w:tcBorders>
              <w:top w:val="single" w:sz="4" w:space="0" w:color="auto"/>
              <w:left w:val="single" w:sz="4" w:space="0" w:color="auto"/>
              <w:bottom w:val="single" w:sz="4" w:space="0" w:color="auto"/>
              <w:right w:val="single" w:sz="4" w:space="0" w:color="auto"/>
            </w:tcBorders>
            <w:vAlign w:val="center"/>
            <w:hideMark/>
          </w:tcPr>
          <w:p w14:paraId="24210397" w14:textId="77777777" w:rsidR="00E83838" w:rsidRDefault="00E83838">
            <w:pPr>
              <w:jc w:val="center"/>
              <w:rPr>
                <w:sz w:val="18"/>
                <w:szCs w:val="18"/>
              </w:rPr>
            </w:pPr>
            <w:r>
              <w:rPr>
                <w:sz w:val="18"/>
                <w:szCs w:val="18"/>
              </w:rPr>
              <w:t>2</w:t>
            </w:r>
            <w:r>
              <w:rPr>
                <w:position w:val="-4"/>
                <w:sz w:val="18"/>
                <w:szCs w:val="18"/>
              </w:rPr>
              <w:object w:dxaOrig="180" w:dyaOrig="195" w14:anchorId="474214EE">
                <v:shape id="_x0000_i1065" type="#_x0000_t75" style="width:9pt;height:9.75pt" o:ole="">
                  <v:imagedata r:id="rId12" o:title=""/>
                </v:shape>
                <o:OLEObject Type="Embed" ProgID="Equation.3" ShapeID="_x0000_i1065" DrawAspect="Content" ObjectID="_1714892417" r:id="rId66"/>
              </w:object>
            </w:r>
            <w:r>
              <w:rPr>
                <w:sz w:val="18"/>
                <w:szCs w:val="18"/>
              </w:rPr>
              <w:t>0,5</w:t>
            </w:r>
          </w:p>
        </w:tc>
        <w:tc>
          <w:tcPr>
            <w:tcW w:w="392" w:type="pct"/>
            <w:tcBorders>
              <w:top w:val="single" w:sz="4" w:space="0" w:color="auto"/>
              <w:left w:val="single" w:sz="4" w:space="0" w:color="auto"/>
              <w:bottom w:val="single" w:sz="4" w:space="0" w:color="auto"/>
              <w:right w:val="single" w:sz="4" w:space="0" w:color="auto"/>
            </w:tcBorders>
            <w:vAlign w:val="center"/>
            <w:hideMark/>
          </w:tcPr>
          <w:p w14:paraId="21937DFE" w14:textId="77777777" w:rsidR="00E83838" w:rsidRDefault="00E83838">
            <w:pPr>
              <w:jc w:val="center"/>
              <w:rPr>
                <w:sz w:val="18"/>
                <w:szCs w:val="18"/>
              </w:rPr>
            </w:pPr>
            <w:r>
              <w:rPr>
                <w:sz w:val="18"/>
                <w:szCs w:val="18"/>
              </w:rPr>
              <w:t>0,4</w:t>
            </w:r>
          </w:p>
        </w:tc>
        <w:tc>
          <w:tcPr>
            <w:tcW w:w="261" w:type="pct"/>
            <w:tcBorders>
              <w:top w:val="single" w:sz="4" w:space="0" w:color="auto"/>
              <w:left w:val="single" w:sz="4" w:space="0" w:color="auto"/>
              <w:bottom w:val="single" w:sz="4" w:space="0" w:color="auto"/>
              <w:right w:val="single" w:sz="4" w:space="0" w:color="auto"/>
            </w:tcBorders>
            <w:vAlign w:val="center"/>
            <w:hideMark/>
          </w:tcPr>
          <w:p w14:paraId="32552D5A" w14:textId="77777777" w:rsidR="00E83838" w:rsidRDefault="00E83838">
            <w:pPr>
              <w:jc w:val="center"/>
              <w:rPr>
                <w:sz w:val="18"/>
                <w:szCs w:val="18"/>
              </w:rPr>
            </w:pPr>
            <w:r>
              <w:rPr>
                <w:sz w:val="18"/>
                <w:szCs w:val="18"/>
              </w:rPr>
              <w:t>200</w:t>
            </w:r>
          </w:p>
        </w:tc>
        <w:tc>
          <w:tcPr>
            <w:tcW w:w="340" w:type="pct"/>
            <w:tcBorders>
              <w:top w:val="single" w:sz="4" w:space="0" w:color="auto"/>
              <w:left w:val="single" w:sz="4" w:space="0" w:color="auto"/>
              <w:bottom w:val="single" w:sz="4" w:space="0" w:color="auto"/>
              <w:right w:val="single" w:sz="4" w:space="0" w:color="auto"/>
            </w:tcBorders>
            <w:vAlign w:val="center"/>
            <w:hideMark/>
          </w:tcPr>
          <w:p w14:paraId="08B99264" w14:textId="77777777" w:rsidR="00E83838" w:rsidRDefault="00E83838">
            <w:pPr>
              <w:jc w:val="center"/>
              <w:rPr>
                <w:sz w:val="18"/>
                <w:szCs w:val="18"/>
              </w:rPr>
            </w:pPr>
            <w:r>
              <w:rPr>
                <w:sz w:val="18"/>
                <w:szCs w:val="18"/>
              </w:rPr>
              <w:t>0,4</w:t>
            </w:r>
          </w:p>
        </w:tc>
        <w:tc>
          <w:tcPr>
            <w:tcW w:w="383" w:type="pct"/>
            <w:tcBorders>
              <w:top w:val="single" w:sz="4" w:space="0" w:color="auto"/>
              <w:left w:val="single" w:sz="4" w:space="0" w:color="auto"/>
              <w:bottom w:val="single" w:sz="4" w:space="0" w:color="auto"/>
              <w:right w:val="single" w:sz="4" w:space="0" w:color="auto"/>
            </w:tcBorders>
            <w:vAlign w:val="center"/>
            <w:hideMark/>
          </w:tcPr>
          <w:p w14:paraId="5231BEC0" w14:textId="77777777" w:rsidR="00E83838" w:rsidRDefault="00E83838">
            <w:pPr>
              <w:jc w:val="center"/>
              <w:rPr>
                <w:sz w:val="18"/>
                <w:szCs w:val="18"/>
              </w:rPr>
            </w:pPr>
            <w:r>
              <w:rPr>
                <w:sz w:val="18"/>
                <w:szCs w:val="18"/>
              </w:rPr>
              <w:t>0,85</w:t>
            </w:r>
          </w:p>
        </w:tc>
      </w:tr>
    </w:tbl>
    <w:p w14:paraId="29E5D267" w14:textId="77777777" w:rsidR="00E83838" w:rsidRDefault="00E83838" w:rsidP="00E83838">
      <w:pPr>
        <w:jc w:val="both"/>
        <w:rPr>
          <w:sz w:val="22"/>
          <w:szCs w:val="22"/>
        </w:rPr>
      </w:pPr>
      <w:r>
        <w:rPr>
          <w:sz w:val="22"/>
          <w:szCs w:val="22"/>
        </w:rPr>
        <w:t>2. Цель работы: провести оценку степени разрушения данных объектов для проведения восстановительных работ.</w:t>
      </w:r>
    </w:p>
    <w:p w14:paraId="70C57A01" w14:textId="77777777" w:rsidR="00E83838" w:rsidRDefault="00E83838" w:rsidP="00E83838">
      <w:pPr>
        <w:jc w:val="both"/>
        <w:rPr>
          <w:sz w:val="22"/>
          <w:szCs w:val="22"/>
        </w:rPr>
      </w:pPr>
      <w:r>
        <w:rPr>
          <w:sz w:val="22"/>
          <w:szCs w:val="22"/>
        </w:rPr>
        <w:t>3. Ход работы:</w:t>
      </w:r>
    </w:p>
    <w:p w14:paraId="62E6683B" w14:textId="77777777" w:rsidR="00E83838" w:rsidRDefault="00E83838" w:rsidP="00E83838">
      <w:pPr>
        <w:jc w:val="both"/>
        <w:rPr>
          <w:sz w:val="22"/>
          <w:szCs w:val="22"/>
        </w:rPr>
      </w:pPr>
    </w:p>
    <w:p w14:paraId="3C39809E" w14:textId="77777777" w:rsidR="00E83838" w:rsidRDefault="00E83838" w:rsidP="00E83838">
      <w:pPr>
        <w:ind w:firstLine="280"/>
        <w:jc w:val="both"/>
        <w:rPr>
          <w:sz w:val="22"/>
          <w:szCs w:val="22"/>
        </w:rPr>
      </w:pPr>
      <w:r>
        <w:rPr>
          <w:sz w:val="22"/>
          <w:szCs w:val="22"/>
        </w:rPr>
        <w:t>1. Избыточное давление во фронте ударной волны воздушного ядерного взрыва определяем по формуле (5.6.):</w:t>
      </w:r>
    </w:p>
    <w:p w14:paraId="0507F76E" w14:textId="7CD57A8C" w:rsidR="00E83838" w:rsidRDefault="00E83838" w:rsidP="00E83838">
      <w:pPr>
        <w:ind w:firstLine="420"/>
        <w:rPr>
          <w:b/>
          <w:sz w:val="22"/>
          <w:szCs w:val="22"/>
        </w:rPr>
      </w:pPr>
      <w:r>
        <w:rPr>
          <w:b/>
          <w:noProof/>
          <w:position w:val="-24"/>
          <w:sz w:val="22"/>
          <w:szCs w:val="22"/>
        </w:rPr>
        <w:drawing>
          <wp:inline distT="0" distB="0" distL="0" distR="0" wp14:anchorId="4D29C48E" wp14:editId="75BA0818">
            <wp:extent cx="2295525" cy="3714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95525" cy="371475"/>
                    </a:xfrm>
                    <a:prstGeom prst="rect">
                      <a:avLst/>
                    </a:prstGeom>
                    <a:noFill/>
                    <a:ln>
                      <a:noFill/>
                    </a:ln>
                  </pic:spPr>
                </pic:pic>
              </a:graphicData>
            </a:graphic>
          </wp:inline>
        </w:drawing>
      </w:r>
      <w:r>
        <w:rPr>
          <w:b/>
          <w:position w:val="-24"/>
          <w:sz w:val="22"/>
          <w:szCs w:val="22"/>
        </w:rPr>
        <w:t xml:space="preserve"> ,</w:t>
      </w:r>
    </w:p>
    <w:p w14:paraId="1DABFC1F" w14:textId="77777777" w:rsidR="00E83838" w:rsidRDefault="00E83838" w:rsidP="00E83838">
      <w:pPr>
        <w:ind w:firstLine="280"/>
        <w:jc w:val="both"/>
        <w:rPr>
          <w:sz w:val="22"/>
          <w:szCs w:val="22"/>
        </w:rPr>
      </w:pPr>
      <w:r>
        <w:rPr>
          <w:sz w:val="22"/>
          <w:szCs w:val="22"/>
        </w:rPr>
        <w:t>где</w:t>
      </w:r>
      <w:r>
        <w:rPr>
          <w:sz w:val="22"/>
          <w:szCs w:val="22"/>
        </w:rPr>
        <w:tab/>
      </w:r>
      <w:r>
        <w:rPr>
          <w:i/>
          <w:position w:val="-14"/>
          <w:sz w:val="22"/>
          <w:szCs w:val="22"/>
        </w:rPr>
        <w:object w:dxaOrig="465" w:dyaOrig="375" w14:anchorId="56664A1C">
          <v:shape id="_x0000_i1067" type="#_x0000_t75" style="width:23.25pt;height:18.75pt" o:ole="">
            <v:imagedata r:id="rId23" o:title=""/>
          </v:shape>
          <o:OLEObject Type="Embed" ProgID="Equation.3" ShapeID="_x0000_i1067" DrawAspect="Content" ObjectID="_1714892418" r:id="rId67"/>
        </w:object>
      </w:r>
      <w:r>
        <w:rPr>
          <w:sz w:val="22"/>
          <w:szCs w:val="22"/>
        </w:rPr>
        <w:t xml:space="preserve"> - избыточное давление, </w:t>
      </w:r>
      <w:r>
        <w:rPr>
          <w:i/>
          <w:sz w:val="22"/>
          <w:szCs w:val="22"/>
        </w:rPr>
        <w:t>кПа</w:t>
      </w:r>
      <w:r>
        <w:rPr>
          <w:sz w:val="22"/>
          <w:szCs w:val="22"/>
        </w:rPr>
        <w:t xml:space="preserve">;  </w:t>
      </w:r>
      <w:r>
        <w:rPr>
          <w:position w:val="-10"/>
          <w:sz w:val="22"/>
          <w:szCs w:val="22"/>
          <w:lang w:val="en-US"/>
        </w:rPr>
        <w:object w:dxaOrig="195" w:dyaOrig="255" w14:anchorId="2D35FBCD">
          <v:shape id="_x0000_i1068" type="#_x0000_t75" style="width:9.75pt;height:12.75pt" o:ole="">
            <v:imagedata r:id="rId68" o:title=""/>
          </v:shape>
          <o:OLEObject Type="Embed" ProgID="Equation.3" ShapeID="_x0000_i1068" DrawAspect="Content" ObjectID="_1714892419" r:id="rId69"/>
        </w:object>
      </w:r>
      <w:r>
        <w:rPr>
          <w:sz w:val="22"/>
          <w:szCs w:val="22"/>
        </w:rPr>
        <w:t xml:space="preserve"> – тротиловый эквивалент, </w:t>
      </w:r>
      <w:r>
        <w:rPr>
          <w:i/>
          <w:sz w:val="22"/>
          <w:szCs w:val="22"/>
        </w:rPr>
        <w:t>кг</w:t>
      </w:r>
      <w:r>
        <w:rPr>
          <w:sz w:val="22"/>
          <w:szCs w:val="22"/>
        </w:rPr>
        <w:t xml:space="preserve">; </w:t>
      </w:r>
      <w:r>
        <w:rPr>
          <w:position w:val="-4"/>
          <w:sz w:val="22"/>
          <w:szCs w:val="22"/>
          <w:lang w:val="en-US"/>
        </w:rPr>
        <w:object w:dxaOrig="240" w:dyaOrig="255" w14:anchorId="0B09A2F8">
          <v:shape id="_x0000_i1069" type="#_x0000_t75" style="width:12pt;height:12.75pt" o:ole="">
            <v:imagedata r:id="rId25" o:title=""/>
          </v:shape>
          <o:OLEObject Type="Embed" ProgID="Equation.3" ShapeID="_x0000_i1069" DrawAspect="Content" ObjectID="_1714892420" r:id="rId70"/>
        </w:object>
      </w:r>
      <w:r>
        <w:rPr>
          <w:sz w:val="22"/>
          <w:szCs w:val="22"/>
        </w:rPr>
        <w:t xml:space="preserve"> – расстояние от центра взрыва, </w:t>
      </w:r>
      <w:r>
        <w:rPr>
          <w:i/>
          <w:sz w:val="22"/>
          <w:szCs w:val="22"/>
        </w:rPr>
        <w:t>м;</w:t>
      </w:r>
    </w:p>
    <w:p w14:paraId="69F3FDD6" w14:textId="77777777" w:rsidR="00E83838" w:rsidRDefault="00E83838" w:rsidP="00E83838">
      <w:pPr>
        <w:ind w:firstLine="280"/>
        <w:jc w:val="both"/>
        <w:rPr>
          <w:sz w:val="22"/>
          <w:szCs w:val="22"/>
        </w:rPr>
      </w:pPr>
      <w:r>
        <w:rPr>
          <w:sz w:val="22"/>
          <w:szCs w:val="22"/>
        </w:rPr>
        <w:t>В нашем случае формула примет вид:</w:t>
      </w:r>
    </w:p>
    <w:p w14:paraId="505DED02" w14:textId="4DD12C92" w:rsidR="00E83838" w:rsidRDefault="00E83838" w:rsidP="00E83838">
      <w:pPr>
        <w:ind w:firstLine="280"/>
        <w:jc w:val="both"/>
        <w:rPr>
          <w:b/>
          <w:sz w:val="22"/>
          <w:szCs w:val="22"/>
        </w:rPr>
      </w:pPr>
      <w:r>
        <w:rPr>
          <w:b/>
          <w:noProof/>
          <w:position w:val="-24"/>
          <w:sz w:val="22"/>
          <w:szCs w:val="22"/>
        </w:rPr>
        <w:drawing>
          <wp:inline distT="0" distB="0" distL="0" distR="0" wp14:anchorId="0BBDC01D" wp14:editId="7226993A">
            <wp:extent cx="3286125" cy="361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286125" cy="361950"/>
                    </a:xfrm>
                    <a:prstGeom prst="rect">
                      <a:avLst/>
                    </a:prstGeom>
                    <a:noFill/>
                    <a:ln>
                      <a:noFill/>
                    </a:ln>
                  </pic:spPr>
                </pic:pic>
              </a:graphicData>
            </a:graphic>
          </wp:inline>
        </w:drawing>
      </w:r>
    </w:p>
    <w:p w14:paraId="3E5A3FA4" w14:textId="77777777" w:rsidR="00E83838" w:rsidRDefault="00E83838" w:rsidP="00E83838">
      <w:pPr>
        <w:ind w:firstLine="280"/>
        <w:jc w:val="both"/>
        <w:rPr>
          <w:sz w:val="22"/>
          <w:szCs w:val="22"/>
        </w:rPr>
      </w:pPr>
      <w:r>
        <w:rPr>
          <w:b/>
          <w:position w:val="-14"/>
          <w:sz w:val="22"/>
          <w:szCs w:val="22"/>
        </w:rPr>
        <w:object w:dxaOrig="2730" w:dyaOrig="300" w14:anchorId="097FDEF9">
          <v:shape id="_x0000_i1071" type="#_x0000_t75" style="width:136.5pt;height:15pt" o:ole="">
            <v:imagedata r:id="rId72" o:title=""/>
          </v:shape>
          <o:OLEObject Type="Embed" ProgID="Equation.3" ShapeID="_x0000_i1071" DrawAspect="Content" ObjectID="_1714892421" r:id="rId73"/>
        </w:object>
      </w:r>
      <w:r>
        <w:rPr>
          <w:b/>
          <w:sz w:val="22"/>
          <w:szCs w:val="22"/>
        </w:rPr>
        <w:t xml:space="preserve">  </w:t>
      </w:r>
      <w:r>
        <w:rPr>
          <w:i/>
          <w:sz w:val="22"/>
          <w:szCs w:val="22"/>
        </w:rPr>
        <w:t>кПа</w:t>
      </w:r>
    </w:p>
    <w:p w14:paraId="27484F38" w14:textId="77777777" w:rsidR="00E83838" w:rsidRDefault="00E83838" w:rsidP="00E83838">
      <w:pPr>
        <w:ind w:firstLine="280"/>
        <w:jc w:val="both"/>
        <w:rPr>
          <w:sz w:val="22"/>
          <w:szCs w:val="22"/>
        </w:rPr>
      </w:pPr>
    </w:p>
    <w:p w14:paraId="1C13EC9D" w14:textId="77777777" w:rsidR="00E83838" w:rsidRDefault="00E83838" w:rsidP="00E83838">
      <w:pPr>
        <w:tabs>
          <w:tab w:val="left" w:pos="2205"/>
        </w:tabs>
        <w:ind w:firstLine="280"/>
        <w:jc w:val="both"/>
        <w:rPr>
          <w:sz w:val="22"/>
          <w:szCs w:val="22"/>
        </w:rPr>
      </w:pPr>
      <w:r>
        <w:rPr>
          <w:sz w:val="22"/>
          <w:szCs w:val="22"/>
        </w:rPr>
        <w:t>2.  Определяем степень разрушения объекта воздействия.</w:t>
      </w:r>
    </w:p>
    <w:p w14:paraId="436911A3" w14:textId="77777777" w:rsidR="00E83838" w:rsidRDefault="00E83838" w:rsidP="00E83838">
      <w:pPr>
        <w:ind w:firstLine="280"/>
        <w:jc w:val="both"/>
        <w:rPr>
          <w:color w:val="000000"/>
          <w:sz w:val="22"/>
          <w:szCs w:val="22"/>
        </w:rPr>
      </w:pPr>
      <w:r>
        <w:rPr>
          <w:color w:val="000000"/>
          <w:sz w:val="22"/>
          <w:szCs w:val="22"/>
        </w:rPr>
        <w:t>Степень разрушения объекта воздействия (здания, сооружения и т.д. оценивается по критерию оценки физической устойчивости (сильное, среднее, слабое), а объекты воздействия (оборудование, установки и т.д.) по критерию опрокидывания и смещения:</w:t>
      </w:r>
    </w:p>
    <w:p w14:paraId="30D66272" w14:textId="77777777" w:rsidR="00E83838" w:rsidRDefault="00E83838" w:rsidP="00E83838">
      <w:pPr>
        <w:ind w:firstLine="280"/>
        <w:jc w:val="both"/>
        <w:rPr>
          <w:color w:val="000000"/>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6"/>
        <w:gridCol w:w="2165"/>
        <w:gridCol w:w="2346"/>
        <w:gridCol w:w="2166"/>
      </w:tblGrid>
      <w:tr w:rsidR="00E83838" w14:paraId="0B34FC6B" w14:textId="77777777" w:rsidTr="00E83838">
        <w:trPr>
          <w:trHeight w:val="315"/>
          <w:jc w:val="center"/>
        </w:trPr>
        <w:tc>
          <w:tcPr>
            <w:tcW w:w="3246" w:type="dxa"/>
            <w:vMerge w:val="restart"/>
            <w:tcBorders>
              <w:top w:val="nil"/>
              <w:left w:val="nil"/>
              <w:bottom w:val="single" w:sz="4" w:space="0" w:color="auto"/>
              <w:right w:val="nil"/>
            </w:tcBorders>
            <w:vAlign w:val="center"/>
            <w:hideMark/>
          </w:tcPr>
          <w:p w14:paraId="2B8B8D27" w14:textId="77777777" w:rsidR="00E83838" w:rsidRDefault="00E83838">
            <w:pPr>
              <w:ind w:firstLine="280"/>
              <w:jc w:val="center"/>
              <w:rPr>
                <w:sz w:val="22"/>
                <w:szCs w:val="22"/>
              </w:rPr>
            </w:pPr>
            <w:r>
              <w:rPr>
                <w:sz w:val="22"/>
                <w:szCs w:val="22"/>
              </w:rPr>
              <w:lastRenderedPageBreak/>
              <w:t>Наименование объекта</w:t>
            </w:r>
          </w:p>
          <w:p w14:paraId="23B2CD90" w14:textId="77777777" w:rsidR="00E83838" w:rsidRDefault="00E83838">
            <w:pPr>
              <w:ind w:firstLine="280"/>
              <w:jc w:val="center"/>
              <w:rPr>
                <w:sz w:val="22"/>
                <w:szCs w:val="22"/>
              </w:rPr>
            </w:pPr>
            <w:r>
              <w:rPr>
                <w:sz w:val="22"/>
                <w:szCs w:val="22"/>
              </w:rPr>
              <w:t>воздействия</w:t>
            </w:r>
          </w:p>
        </w:tc>
        <w:tc>
          <w:tcPr>
            <w:tcW w:w="6677" w:type="dxa"/>
            <w:gridSpan w:val="3"/>
            <w:tcBorders>
              <w:top w:val="nil"/>
              <w:left w:val="nil"/>
              <w:bottom w:val="nil"/>
              <w:right w:val="nil"/>
            </w:tcBorders>
            <w:vAlign w:val="center"/>
            <w:hideMark/>
          </w:tcPr>
          <w:p w14:paraId="1D84D03A" w14:textId="77777777" w:rsidR="00E83838" w:rsidRDefault="00E83838">
            <w:pPr>
              <w:ind w:firstLine="280"/>
              <w:jc w:val="center"/>
              <w:rPr>
                <w:sz w:val="22"/>
                <w:szCs w:val="22"/>
              </w:rPr>
            </w:pPr>
            <w:r>
              <w:rPr>
                <w:sz w:val="22"/>
                <w:szCs w:val="22"/>
              </w:rPr>
              <w:t>Избыточное давление, кПа</w:t>
            </w:r>
          </w:p>
        </w:tc>
      </w:tr>
      <w:tr w:rsidR="00E83838" w14:paraId="16129BCB" w14:textId="77777777" w:rsidTr="00E83838">
        <w:trPr>
          <w:trHeight w:val="169"/>
          <w:jc w:val="center"/>
        </w:trPr>
        <w:tc>
          <w:tcPr>
            <w:tcW w:w="0" w:type="auto"/>
            <w:vMerge/>
            <w:tcBorders>
              <w:top w:val="nil"/>
              <w:left w:val="nil"/>
              <w:bottom w:val="single" w:sz="4" w:space="0" w:color="auto"/>
              <w:right w:val="nil"/>
            </w:tcBorders>
            <w:vAlign w:val="center"/>
            <w:hideMark/>
          </w:tcPr>
          <w:p w14:paraId="0AC442F5" w14:textId="77777777" w:rsidR="00E83838" w:rsidRDefault="00E83838">
            <w:pPr>
              <w:rPr>
                <w:sz w:val="22"/>
                <w:szCs w:val="22"/>
              </w:rPr>
            </w:pPr>
          </w:p>
        </w:tc>
        <w:tc>
          <w:tcPr>
            <w:tcW w:w="2165" w:type="dxa"/>
            <w:tcBorders>
              <w:top w:val="nil"/>
              <w:left w:val="nil"/>
              <w:bottom w:val="single" w:sz="4" w:space="0" w:color="auto"/>
              <w:right w:val="nil"/>
            </w:tcBorders>
            <w:vAlign w:val="center"/>
            <w:hideMark/>
          </w:tcPr>
          <w:p w14:paraId="26495951" w14:textId="77777777" w:rsidR="00E83838" w:rsidRDefault="00E83838">
            <w:pPr>
              <w:ind w:firstLine="280"/>
              <w:jc w:val="both"/>
              <w:rPr>
                <w:sz w:val="22"/>
                <w:szCs w:val="22"/>
              </w:rPr>
            </w:pPr>
            <w:r>
              <w:rPr>
                <w:sz w:val="22"/>
                <w:szCs w:val="22"/>
              </w:rPr>
              <w:t>сильное</w:t>
            </w:r>
          </w:p>
        </w:tc>
        <w:tc>
          <w:tcPr>
            <w:tcW w:w="2346" w:type="dxa"/>
            <w:tcBorders>
              <w:top w:val="nil"/>
              <w:left w:val="nil"/>
              <w:bottom w:val="single" w:sz="4" w:space="0" w:color="auto"/>
              <w:right w:val="nil"/>
            </w:tcBorders>
            <w:vAlign w:val="center"/>
            <w:hideMark/>
          </w:tcPr>
          <w:p w14:paraId="66F4479F" w14:textId="77777777" w:rsidR="00E83838" w:rsidRDefault="00E83838">
            <w:pPr>
              <w:ind w:firstLine="280"/>
              <w:jc w:val="both"/>
              <w:rPr>
                <w:sz w:val="22"/>
                <w:szCs w:val="22"/>
              </w:rPr>
            </w:pPr>
            <w:r>
              <w:rPr>
                <w:sz w:val="22"/>
                <w:szCs w:val="22"/>
              </w:rPr>
              <w:t>среднее</w:t>
            </w:r>
          </w:p>
        </w:tc>
        <w:tc>
          <w:tcPr>
            <w:tcW w:w="2166" w:type="dxa"/>
            <w:tcBorders>
              <w:top w:val="nil"/>
              <w:left w:val="nil"/>
              <w:bottom w:val="single" w:sz="4" w:space="0" w:color="auto"/>
              <w:right w:val="nil"/>
            </w:tcBorders>
            <w:vAlign w:val="center"/>
            <w:hideMark/>
          </w:tcPr>
          <w:p w14:paraId="446C9EBD" w14:textId="77777777" w:rsidR="00E83838" w:rsidRDefault="00E83838">
            <w:pPr>
              <w:ind w:firstLine="280"/>
              <w:jc w:val="both"/>
              <w:rPr>
                <w:sz w:val="22"/>
                <w:szCs w:val="22"/>
              </w:rPr>
            </w:pPr>
            <w:r>
              <w:rPr>
                <w:sz w:val="22"/>
                <w:szCs w:val="22"/>
              </w:rPr>
              <w:t>слабое</w:t>
            </w:r>
          </w:p>
        </w:tc>
      </w:tr>
      <w:tr w:rsidR="00E83838" w14:paraId="14ABFDE8" w14:textId="77777777" w:rsidTr="00E83838">
        <w:trPr>
          <w:trHeight w:val="315"/>
          <w:jc w:val="center"/>
        </w:trPr>
        <w:tc>
          <w:tcPr>
            <w:tcW w:w="3246" w:type="dxa"/>
            <w:tcBorders>
              <w:top w:val="single" w:sz="4" w:space="0" w:color="auto"/>
              <w:left w:val="nil"/>
              <w:bottom w:val="nil"/>
              <w:right w:val="nil"/>
            </w:tcBorders>
            <w:vAlign w:val="center"/>
            <w:hideMark/>
          </w:tcPr>
          <w:p w14:paraId="62EF7A22" w14:textId="77777777" w:rsidR="00E83838" w:rsidRDefault="00E83838">
            <w:pPr>
              <w:ind w:firstLine="280"/>
              <w:jc w:val="both"/>
              <w:rPr>
                <w:sz w:val="22"/>
                <w:szCs w:val="22"/>
              </w:rPr>
            </w:pPr>
            <w:r>
              <w:rPr>
                <w:sz w:val="22"/>
                <w:szCs w:val="22"/>
              </w:rPr>
              <w:t>Кирпичное многоэтажное здание с остеклением</w:t>
            </w:r>
          </w:p>
        </w:tc>
        <w:tc>
          <w:tcPr>
            <w:tcW w:w="2165" w:type="dxa"/>
            <w:tcBorders>
              <w:top w:val="single" w:sz="4" w:space="0" w:color="auto"/>
              <w:left w:val="nil"/>
              <w:bottom w:val="nil"/>
              <w:right w:val="nil"/>
            </w:tcBorders>
            <w:vAlign w:val="center"/>
            <w:hideMark/>
          </w:tcPr>
          <w:p w14:paraId="182D5DD2" w14:textId="77777777" w:rsidR="00E83838" w:rsidRDefault="00E83838">
            <w:pPr>
              <w:ind w:firstLine="280"/>
              <w:jc w:val="both"/>
              <w:rPr>
                <w:sz w:val="22"/>
                <w:szCs w:val="22"/>
              </w:rPr>
            </w:pPr>
            <w:r>
              <w:rPr>
                <w:sz w:val="22"/>
                <w:szCs w:val="22"/>
              </w:rPr>
              <w:t>20 -30</w:t>
            </w:r>
          </w:p>
        </w:tc>
        <w:tc>
          <w:tcPr>
            <w:tcW w:w="2346" w:type="dxa"/>
            <w:tcBorders>
              <w:top w:val="single" w:sz="4" w:space="0" w:color="auto"/>
              <w:left w:val="nil"/>
              <w:bottom w:val="nil"/>
              <w:right w:val="nil"/>
            </w:tcBorders>
            <w:vAlign w:val="center"/>
            <w:hideMark/>
          </w:tcPr>
          <w:p w14:paraId="1F74F13F" w14:textId="77777777" w:rsidR="00E83838" w:rsidRDefault="00E83838">
            <w:pPr>
              <w:ind w:firstLine="280"/>
              <w:jc w:val="both"/>
              <w:rPr>
                <w:sz w:val="22"/>
                <w:szCs w:val="22"/>
              </w:rPr>
            </w:pPr>
            <w:r>
              <w:rPr>
                <w:sz w:val="22"/>
                <w:szCs w:val="22"/>
              </w:rPr>
              <w:t>10 - 20</w:t>
            </w:r>
          </w:p>
        </w:tc>
        <w:tc>
          <w:tcPr>
            <w:tcW w:w="2166" w:type="dxa"/>
            <w:tcBorders>
              <w:top w:val="single" w:sz="4" w:space="0" w:color="auto"/>
              <w:left w:val="nil"/>
              <w:bottom w:val="nil"/>
              <w:right w:val="nil"/>
            </w:tcBorders>
            <w:vAlign w:val="center"/>
            <w:hideMark/>
          </w:tcPr>
          <w:p w14:paraId="6457BAF4" w14:textId="77777777" w:rsidR="00E83838" w:rsidRDefault="00E83838">
            <w:pPr>
              <w:ind w:firstLine="280"/>
              <w:jc w:val="both"/>
              <w:rPr>
                <w:sz w:val="22"/>
                <w:szCs w:val="22"/>
              </w:rPr>
            </w:pPr>
            <w:r>
              <w:rPr>
                <w:sz w:val="22"/>
                <w:szCs w:val="22"/>
              </w:rPr>
              <w:t>8 - 10</w:t>
            </w:r>
          </w:p>
        </w:tc>
      </w:tr>
      <w:tr w:rsidR="00E83838" w14:paraId="04300C7D" w14:textId="77777777" w:rsidTr="00E83838">
        <w:trPr>
          <w:trHeight w:val="332"/>
          <w:jc w:val="center"/>
        </w:trPr>
        <w:tc>
          <w:tcPr>
            <w:tcW w:w="3246" w:type="dxa"/>
            <w:tcBorders>
              <w:top w:val="nil"/>
              <w:left w:val="nil"/>
              <w:bottom w:val="nil"/>
              <w:right w:val="nil"/>
            </w:tcBorders>
            <w:vAlign w:val="center"/>
            <w:hideMark/>
          </w:tcPr>
          <w:p w14:paraId="253869E6" w14:textId="77777777" w:rsidR="00E83838" w:rsidRDefault="00E83838">
            <w:pPr>
              <w:ind w:firstLine="280"/>
              <w:jc w:val="both"/>
              <w:rPr>
                <w:sz w:val="22"/>
                <w:szCs w:val="22"/>
              </w:rPr>
            </w:pPr>
            <w:r>
              <w:rPr>
                <w:sz w:val="22"/>
                <w:szCs w:val="22"/>
              </w:rPr>
              <w:t>Приборные стойки</w:t>
            </w:r>
          </w:p>
        </w:tc>
        <w:tc>
          <w:tcPr>
            <w:tcW w:w="2165" w:type="dxa"/>
            <w:tcBorders>
              <w:top w:val="nil"/>
              <w:left w:val="nil"/>
              <w:bottom w:val="nil"/>
              <w:right w:val="nil"/>
            </w:tcBorders>
            <w:vAlign w:val="center"/>
            <w:hideMark/>
          </w:tcPr>
          <w:p w14:paraId="00437460" w14:textId="77777777" w:rsidR="00E83838" w:rsidRDefault="00E83838">
            <w:pPr>
              <w:ind w:firstLine="280"/>
              <w:jc w:val="both"/>
              <w:rPr>
                <w:sz w:val="22"/>
                <w:szCs w:val="22"/>
              </w:rPr>
            </w:pPr>
            <w:r>
              <w:rPr>
                <w:sz w:val="22"/>
                <w:szCs w:val="22"/>
              </w:rPr>
              <w:t>50 - 70</w:t>
            </w:r>
          </w:p>
        </w:tc>
        <w:tc>
          <w:tcPr>
            <w:tcW w:w="2346" w:type="dxa"/>
            <w:tcBorders>
              <w:top w:val="nil"/>
              <w:left w:val="nil"/>
              <w:bottom w:val="nil"/>
              <w:right w:val="nil"/>
            </w:tcBorders>
            <w:vAlign w:val="center"/>
            <w:hideMark/>
          </w:tcPr>
          <w:p w14:paraId="36D435DB" w14:textId="77777777" w:rsidR="00E83838" w:rsidRDefault="00E83838">
            <w:pPr>
              <w:ind w:firstLine="280"/>
              <w:jc w:val="both"/>
              <w:rPr>
                <w:sz w:val="22"/>
                <w:szCs w:val="22"/>
              </w:rPr>
            </w:pPr>
            <w:r>
              <w:rPr>
                <w:sz w:val="22"/>
                <w:szCs w:val="22"/>
              </w:rPr>
              <w:t>30 - 50</w:t>
            </w:r>
          </w:p>
        </w:tc>
        <w:tc>
          <w:tcPr>
            <w:tcW w:w="2166" w:type="dxa"/>
            <w:tcBorders>
              <w:top w:val="nil"/>
              <w:left w:val="nil"/>
              <w:bottom w:val="nil"/>
              <w:right w:val="nil"/>
            </w:tcBorders>
            <w:vAlign w:val="center"/>
            <w:hideMark/>
          </w:tcPr>
          <w:p w14:paraId="0622E822" w14:textId="77777777" w:rsidR="00E83838" w:rsidRDefault="00E83838">
            <w:pPr>
              <w:ind w:firstLine="280"/>
              <w:jc w:val="both"/>
              <w:rPr>
                <w:sz w:val="22"/>
                <w:szCs w:val="22"/>
              </w:rPr>
            </w:pPr>
            <w:r>
              <w:rPr>
                <w:sz w:val="22"/>
                <w:szCs w:val="22"/>
              </w:rPr>
              <w:t>10 - 30</w:t>
            </w:r>
          </w:p>
        </w:tc>
      </w:tr>
    </w:tbl>
    <w:p w14:paraId="425BCA5D" w14:textId="77777777" w:rsidR="00E83838" w:rsidRDefault="00E83838" w:rsidP="00E83838">
      <w:pPr>
        <w:ind w:firstLine="280"/>
        <w:jc w:val="both"/>
        <w:rPr>
          <w:sz w:val="22"/>
          <w:szCs w:val="22"/>
        </w:rPr>
      </w:pPr>
    </w:p>
    <w:p w14:paraId="566F190A" w14:textId="77777777" w:rsidR="00E83838" w:rsidRDefault="00E83838" w:rsidP="00E83838">
      <w:pPr>
        <w:ind w:firstLine="280"/>
        <w:jc w:val="both"/>
        <w:rPr>
          <w:sz w:val="22"/>
          <w:szCs w:val="22"/>
        </w:rPr>
      </w:pPr>
    </w:p>
    <w:p w14:paraId="7F208ADE" w14:textId="77777777" w:rsidR="00E83838" w:rsidRDefault="00E83838" w:rsidP="00E83838">
      <w:pPr>
        <w:ind w:firstLine="280"/>
        <w:jc w:val="both"/>
        <w:rPr>
          <w:sz w:val="22"/>
          <w:szCs w:val="22"/>
        </w:rPr>
      </w:pPr>
    </w:p>
    <w:p w14:paraId="1E7C589E" w14:textId="77777777" w:rsidR="00E83838" w:rsidRDefault="00E83838" w:rsidP="00E83838">
      <w:pPr>
        <w:ind w:firstLine="280"/>
        <w:jc w:val="both"/>
        <w:rPr>
          <w:sz w:val="22"/>
          <w:szCs w:val="22"/>
        </w:rPr>
      </w:pPr>
      <w:r>
        <w:rPr>
          <w:sz w:val="22"/>
          <w:szCs w:val="22"/>
        </w:rPr>
        <w:t xml:space="preserve">Исходя </w:t>
      </w:r>
      <w:proofErr w:type="gramStart"/>
      <w:r>
        <w:rPr>
          <w:sz w:val="22"/>
          <w:szCs w:val="22"/>
        </w:rPr>
        <w:t>из  данных</w:t>
      </w:r>
      <w:proofErr w:type="gramEnd"/>
      <w:r>
        <w:rPr>
          <w:sz w:val="22"/>
          <w:szCs w:val="22"/>
        </w:rPr>
        <w:t xml:space="preserve">,  можно сделать вывод, что степень разрушения объекта воздействия соответствует «сильному разрушению», это означает, что при воздействии данной ударной волны элементы производственного комплекса разрушаются полностью. </w:t>
      </w:r>
    </w:p>
    <w:p w14:paraId="23606384" w14:textId="77777777" w:rsidR="00E83838" w:rsidRDefault="00E83838" w:rsidP="00E83838">
      <w:pPr>
        <w:ind w:firstLine="280"/>
        <w:jc w:val="both"/>
        <w:rPr>
          <w:sz w:val="22"/>
          <w:szCs w:val="22"/>
        </w:rPr>
      </w:pPr>
    </w:p>
    <w:p w14:paraId="43D688AF" w14:textId="77777777" w:rsidR="00E83838" w:rsidRDefault="00E83838" w:rsidP="00E83838">
      <w:pPr>
        <w:tabs>
          <w:tab w:val="left" w:pos="8835"/>
        </w:tabs>
        <w:ind w:firstLine="280"/>
        <w:jc w:val="both"/>
        <w:rPr>
          <w:sz w:val="22"/>
          <w:szCs w:val="22"/>
        </w:rPr>
      </w:pPr>
      <w:r>
        <w:rPr>
          <w:sz w:val="22"/>
          <w:szCs w:val="22"/>
        </w:rPr>
        <w:t>2.1. Степень опрокидывания или смещения приборной стойки.</w:t>
      </w:r>
      <w:r>
        <w:rPr>
          <w:sz w:val="22"/>
          <w:szCs w:val="22"/>
        </w:rPr>
        <w:tab/>
      </w:r>
    </w:p>
    <w:p w14:paraId="1846713A" w14:textId="77777777" w:rsidR="00E83838" w:rsidRDefault="00E83838" w:rsidP="00E83838">
      <w:pPr>
        <w:ind w:firstLine="280"/>
        <w:jc w:val="both"/>
        <w:rPr>
          <w:sz w:val="22"/>
          <w:szCs w:val="22"/>
        </w:rPr>
      </w:pPr>
      <w:r>
        <w:rPr>
          <w:sz w:val="22"/>
          <w:szCs w:val="22"/>
        </w:rPr>
        <w:t xml:space="preserve">Скоростной напор взрыва определяем по формуле (5.7.): </w:t>
      </w:r>
    </w:p>
    <w:p w14:paraId="617274C4" w14:textId="77777777" w:rsidR="00E83838" w:rsidRDefault="00E83838" w:rsidP="00E83838">
      <w:pPr>
        <w:ind w:firstLine="280"/>
        <w:jc w:val="both"/>
        <w:rPr>
          <w:sz w:val="22"/>
          <w:szCs w:val="22"/>
        </w:rPr>
      </w:pPr>
      <w:r>
        <w:rPr>
          <w:sz w:val="22"/>
          <w:szCs w:val="22"/>
          <w:lang w:val="en-US"/>
        </w:rPr>
        <w:t>P</w:t>
      </w:r>
      <w:proofErr w:type="spellStart"/>
      <w:r>
        <w:rPr>
          <w:sz w:val="22"/>
          <w:szCs w:val="22"/>
          <w:vertAlign w:val="subscript"/>
        </w:rPr>
        <w:t>ск</w:t>
      </w:r>
      <w:proofErr w:type="spellEnd"/>
      <w:r>
        <w:rPr>
          <w:sz w:val="22"/>
          <w:szCs w:val="22"/>
          <w:vertAlign w:val="subscript"/>
        </w:rPr>
        <w:t>.</w:t>
      </w:r>
      <w:r>
        <w:rPr>
          <w:sz w:val="22"/>
          <w:szCs w:val="22"/>
        </w:rPr>
        <w:t xml:space="preserve"> = 2,5 · </w:t>
      </w:r>
      <w:r>
        <w:rPr>
          <w:i/>
          <w:position w:val="-14"/>
          <w:sz w:val="22"/>
          <w:szCs w:val="22"/>
        </w:rPr>
        <w:object w:dxaOrig="435" w:dyaOrig="375" w14:anchorId="0999A00C">
          <v:shape id="_x0000_i1072" type="#_x0000_t75" style="width:21.75pt;height:18.75pt" o:ole="">
            <v:imagedata r:id="rId5" o:title=""/>
          </v:shape>
          <o:OLEObject Type="Embed" ProgID="Equation.3" ShapeID="_x0000_i1072" DrawAspect="Content" ObjectID="_1714892422" r:id="rId74"/>
        </w:object>
      </w:r>
      <w:r>
        <w:rPr>
          <w:i/>
          <w:sz w:val="22"/>
          <w:szCs w:val="22"/>
          <w:vertAlign w:val="superscript"/>
        </w:rPr>
        <w:t>2</w:t>
      </w:r>
      <w:r>
        <w:rPr>
          <w:sz w:val="22"/>
          <w:szCs w:val="22"/>
          <w:vertAlign w:val="subscript"/>
        </w:rPr>
        <w:t>.</w:t>
      </w:r>
      <w:r>
        <w:rPr>
          <w:sz w:val="22"/>
          <w:szCs w:val="22"/>
          <w:vertAlign w:val="superscript"/>
        </w:rPr>
        <w:t xml:space="preserve"> </w:t>
      </w:r>
      <w:r>
        <w:rPr>
          <w:sz w:val="22"/>
          <w:szCs w:val="22"/>
        </w:rPr>
        <w:t xml:space="preserve"> / (</w:t>
      </w:r>
      <w:r>
        <w:rPr>
          <w:i/>
          <w:position w:val="-14"/>
          <w:sz w:val="22"/>
          <w:szCs w:val="22"/>
        </w:rPr>
        <w:object w:dxaOrig="435" w:dyaOrig="375" w14:anchorId="659D9891">
          <v:shape id="_x0000_i1073" type="#_x0000_t75" style="width:21.75pt;height:18.75pt" o:ole="">
            <v:imagedata r:id="rId5" o:title=""/>
          </v:shape>
          <o:OLEObject Type="Embed" ProgID="Equation.3" ShapeID="_x0000_i1073" DrawAspect="Content" ObjectID="_1714892423" r:id="rId75"/>
        </w:object>
      </w:r>
      <w:r>
        <w:rPr>
          <w:sz w:val="22"/>
          <w:szCs w:val="22"/>
        </w:rPr>
        <w:t xml:space="preserve">   </w:t>
      </w:r>
      <w:proofErr w:type="gramStart"/>
      <w:r>
        <w:rPr>
          <w:sz w:val="22"/>
          <w:szCs w:val="22"/>
        </w:rPr>
        <w:t>+  7</w:t>
      </w:r>
      <w:proofErr w:type="gramEnd"/>
      <w:r>
        <w:rPr>
          <w:sz w:val="22"/>
          <w:szCs w:val="22"/>
          <w:lang w:val="en-US"/>
        </w:rPr>
        <w:t>p</w:t>
      </w:r>
      <w:r>
        <w:rPr>
          <w:sz w:val="22"/>
          <w:szCs w:val="22"/>
          <w:vertAlign w:val="subscript"/>
        </w:rPr>
        <w:t>0</w:t>
      </w:r>
      <w:r>
        <w:rPr>
          <w:sz w:val="22"/>
          <w:szCs w:val="22"/>
        </w:rPr>
        <w:t>),</w:t>
      </w:r>
      <w:r w:rsidRPr="00E83838">
        <w:rPr>
          <w:sz w:val="22"/>
          <w:szCs w:val="22"/>
        </w:rPr>
        <w:t xml:space="preserve"> </w:t>
      </w:r>
    </w:p>
    <w:p w14:paraId="7EF673F7" w14:textId="77777777" w:rsidR="00E83838" w:rsidRDefault="00E83838" w:rsidP="00E83838">
      <w:pPr>
        <w:ind w:firstLine="280"/>
        <w:jc w:val="both"/>
        <w:rPr>
          <w:color w:val="000000"/>
          <w:sz w:val="22"/>
          <w:szCs w:val="22"/>
        </w:rPr>
      </w:pPr>
      <w:r>
        <w:rPr>
          <w:sz w:val="22"/>
          <w:szCs w:val="22"/>
        </w:rPr>
        <w:t>где</w:t>
      </w:r>
      <w:r>
        <w:rPr>
          <w:sz w:val="22"/>
          <w:szCs w:val="22"/>
        </w:rPr>
        <w:tab/>
      </w:r>
      <w:proofErr w:type="spellStart"/>
      <w:r>
        <w:rPr>
          <w:i/>
          <w:sz w:val="22"/>
          <w:szCs w:val="22"/>
        </w:rPr>
        <w:t>Р</w:t>
      </w:r>
      <w:r>
        <w:rPr>
          <w:i/>
          <w:sz w:val="22"/>
          <w:szCs w:val="22"/>
          <w:vertAlign w:val="subscript"/>
        </w:rPr>
        <w:t>ск</w:t>
      </w:r>
      <w:proofErr w:type="spellEnd"/>
      <w:r>
        <w:rPr>
          <w:i/>
          <w:sz w:val="22"/>
          <w:szCs w:val="22"/>
          <w:vertAlign w:val="subscript"/>
        </w:rPr>
        <w:t xml:space="preserve"> </w:t>
      </w:r>
      <w:r>
        <w:rPr>
          <w:color w:val="000000"/>
          <w:sz w:val="22"/>
          <w:szCs w:val="22"/>
        </w:rPr>
        <w:t xml:space="preserve">- скоростной напор </w:t>
      </w:r>
      <w:proofErr w:type="gramStart"/>
      <w:r>
        <w:rPr>
          <w:color w:val="000000"/>
          <w:sz w:val="22"/>
          <w:szCs w:val="22"/>
        </w:rPr>
        <w:t xml:space="preserve">взрыва,  </w:t>
      </w:r>
      <w:r>
        <w:rPr>
          <w:i/>
          <w:color w:val="000000"/>
          <w:sz w:val="22"/>
          <w:szCs w:val="22"/>
        </w:rPr>
        <w:t>кПа</w:t>
      </w:r>
      <w:proofErr w:type="gramEnd"/>
      <w:r>
        <w:rPr>
          <w:color w:val="000000"/>
          <w:sz w:val="22"/>
          <w:szCs w:val="22"/>
        </w:rPr>
        <w:t xml:space="preserve">; </w:t>
      </w:r>
      <w:r>
        <w:rPr>
          <w:color w:val="000000"/>
          <w:position w:val="-14"/>
          <w:sz w:val="22"/>
          <w:szCs w:val="22"/>
        </w:rPr>
        <w:object w:dxaOrig="480" w:dyaOrig="375" w14:anchorId="69F2D2F5">
          <v:shape id="_x0000_i1074" type="#_x0000_t75" style="width:24pt;height:18.75pt" o:ole="">
            <v:imagedata r:id="rId76" o:title=""/>
          </v:shape>
          <o:OLEObject Type="Embed" ProgID="Equation.3" ShapeID="_x0000_i1074" DrawAspect="Content" ObjectID="_1714892424" r:id="rId77"/>
        </w:object>
      </w:r>
      <w:r>
        <w:rPr>
          <w:color w:val="000000"/>
          <w:sz w:val="22"/>
          <w:szCs w:val="22"/>
        </w:rPr>
        <w:t xml:space="preserve"> - избыточное давление во фронте ударной волны наземного взрыва, </w:t>
      </w:r>
      <w:r>
        <w:rPr>
          <w:i/>
          <w:color w:val="000000"/>
          <w:sz w:val="22"/>
          <w:szCs w:val="22"/>
        </w:rPr>
        <w:t>кПа</w:t>
      </w:r>
      <w:r>
        <w:rPr>
          <w:color w:val="000000"/>
          <w:sz w:val="22"/>
          <w:szCs w:val="22"/>
        </w:rPr>
        <w:t xml:space="preserve">; </w:t>
      </w:r>
      <w:r>
        <w:rPr>
          <w:color w:val="000000"/>
          <w:position w:val="-12"/>
          <w:sz w:val="22"/>
          <w:szCs w:val="22"/>
        </w:rPr>
        <w:object w:dxaOrig="300" w:dyaOrig="360" w14:anchorId="2393EA81">
          <v:shape id="_x0000_i1075" type="#_x0000_t75" style="width:15pt;height:18pt" o:ole="">
            <v:imagedata r:id="rId32" o:title=""/>
          </v:shape>
          <o:OLEObject Type="Embed" ProgID="Equation.3" ShapeID="_x0000_i1075" DrawAspect="Content" ObjectID="_1714892425" r:id="rId78"/>
        </w:object>
      </w:r>
      <w:r>
        <w:rPr>
          <w:color w:val="000000"/>
          <w:sz w:val="22"/>
          <w:szCs w:val="22"/>
        </w:rPr>
        <w:t xml:space="preserve"> - начальное атмосферное давление, </w:t>
      </w:r>
      <w:r>
        <w:rPr>
          <w:i/>
          <w:color w:val="000000"/>
          <w:sz w:val="22"/>
          <w:szCs w:val="22"/>
        </w:rPr>
        <w:t>кПа</w:t>
      </w:r>
      <w:r>
        <w:rPr>
          <w:color w:val="000000"/>
          <w:sz w:val="22"/>
          <w:szCs w:val="22"/>
        </w:rPr>
        <w:t>.</w:t>
      </w:r>
    </w:p>
    <w:p w14:paraId="4FCBD918"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В нашем случае </w:t>
      </w:r>
      <w:proofErr w:type="gramStart"/>
      <w:r>
        <w:rPr>
          <w:color w:val="000000"/>
          <w:sz w:val="22"/>
          <w:szCs w:val="22"/>
        </w:rPr>
        <w:t>формула  примет</w:t>
      </w:r>
      <w:proofErr w:type="gramEnd"/>
      <w:r>
        <w:rPr>
          <w:color w:val="000000"/>
          <w:sz w:val="22"/>
          <w:szCs w:val="22"/>
        </w:rPr>
        <w:t xml:space="preserve"> вид:</w:t>
      </w:r>
    </w:p>
    <w:p w14:paraId="5A544C0D" w14:textId="77777777" w:rsidR="00E83838" w:rsidRDefault="00E83838" w:rsidP="00E83838">
      <w:pPr>
        <w:shd w:val="clear" w:color="auto" w:fill="FFFFFF"/>
        <w:tabs>
          <w:tab w:val="center" w:pos="5101"/>
        </w:tabs>
        <w:autoSpaceDE w:val="0"/>
        <w:autoSpaceDN w:val="0"/>
        <w:adjustRightInd w:val="0"/>
        <w:ind w:firstLine="280"/>
        <w:jc w:val="both"/>
        <w:rPr>
          <w:color w:val="000000"/>
          <w:sz w:val="22"/>
          <w:szCs w:val="22"/>
        </w:rPr>
      </w:pPr>
      <w:r>
        <w:rPr>
          <w:position w:val="-28"/>
          <w:sz w:val="22"/>
          <w:szCs w:val="22"/>
          <w:lang w:val="en-US"/>
        </w:rPr>
        <w:object w:dxaOrig="2250" w:dyaOrig="585" w14:anchorId="7C98271C">
          <v:shape id="_x0000_i1076" type="#_x0000_t75" style="width:112.5pt;height:29.25pt" o:ole="">
            <v:imagedata r:id="rId79" o:title=""/>
          </v:shape>
          <o:OLEObject Type="Embed" ProgID="Equation.3" ShapeID="_x0000_i1076" DrawAspect="Content" ObjectID="_1714892426" r:id="rId80"/>
        </w:object>
      </w:r>
      <w:r w:rsidRPr="00E83838">
        <w:rPr>
          <w:sz w:val="22"/>
          <w:szCs w:val="22"/>
        </w:rPr>
        <w:t xml:space="preserve"> </w:t>
      </w:r>
      <w:r>
        <w:rPr>
          <w:i/>
          <w:sz w:val="22"/>
          <w:szCs w:val="22"/>
        </w:rPr>
        <w:t>кПа</w:t>
      </w:r>
      <w:r>
        <w:rPr>
          <w:i/>
          <w:sz w:val="22"/>
          <w:szCs w:val="22"/>
        </w:rPr>
        <w:tab/>
      </w:r>
    </w:p>
    <w:p w14:paraId="6EF682DC"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Допустимый скоростной напор взрыва при </w:t>
      </w:r>
      <w:proofErr w:type="gramStart"/>
      <w:r>
        <w:rPr>
          <w:color w:val="000000"/>
          <w:sz w:val="22"/>
          <w:szCs w:val="22"/>
        </w:rPr>
        <w:t>опрокидывании  приборной</w:t>
      </w:r>
      <w:proofErr w:type="gramEnd"/>
      <w:r>
        <w:rPr>
          <w:color w:val="000000"/>
          <w:sz w:val="22"/>
          <w:szCs w:val="22"/>
        </w:rPr>
        <w:t xml:space="preserve"> стойки определяется из соотношения (5.8.):</w:t>
      </w:r>
    </w:p>
    <w:p w14:paraId="02072098" w14:textId="77777777" w:rsidR="00E83838" w:rsidRDefault="00E83838" w:rsidP="00E83838">
      <w:pPr>
        <w:shd w:val="clear" w:color="auto" w:fill="FFFFFF"/>
        <w:autoSpaceDE w:val="0"/>
        <w:autoSpaceDN w:val="0"/>
        <w:adjustRightInd w:val="0"/>
        <w:ind w:firstLine="280"/>
        <w:jc w:val="both"/>
        <w:rPr>
          <w:szCs w:val="28"/>
          <w:vertAlign w:val="subscript"/>
        </w:rPr>
      </w:pPr>
      <w:r>
        <w:rPr>
          <w:color w:val="000000"/>
          <w:sz w:val="22"/>
          <w:szCs w:val="22"/>
        </w:rPr>
        <w:tab/>
      </w:r>
      <w:r>
        <w:rPr>
          <w:color w:val="000000"/>
          <w:position w:val="-30"/>
          <w:sz w:val="22"/>
          <w:szCs w:val="22"/>
        </w:rPr>
        <w:object w:dxaOrig="1260" w:dyaOrig="540" w14:anchorId="74214B9D">
          <v:shape id="_x0000_i1077" type="#_x0000_t75" style="width:63pt;height:27pt" o:ole="">
            <v:imagedata r:id="rId81" o:title=""/>
          </v:shape>
          <o:OLEObject Type="Embed" ProgID="Equation.3" ShapeID="_x0000_i1077" DrawAspect="Content" ObjectID="_1714892427" r:id="rId82"/>
        </w:object>
      </w:r>
      <w:r>
        <w:rPr>
          <w:color w:val="000000"/>
          <w:szCs w:val="28"/>
          <w:vertAlign w:val="subscript"/>
        </w:rPr>
        <w:t>,</w:t>
      </w:r>
    </w:p>
    <w:p w14:paraId="667A25A2" w14:textId="77777777" w:rsidR="00E83838" w:rsidRDefault="00E83838" w:rsidP="00E83838">
      <w:pPr>
        <w:shd w:val="clear" w:color="auto" w:fill="FFFFFF"/>
        <w:autoSpaceDE w:val="0"/>
        <w:autoSpaceDN w:val="0"/>
        <w:adjustRightInd w:val="0"/>
        <w:ind w:firstLine="280"/>
        <w:jc w:val="both"/>
        <w:rPr>
          <w:sz w:val="22"/>
          <w:szCs w:val="22"/>
        </w:rPr>
      </w:pPr>
      <w:r>
        <w:rPr>
          <w:color w:val="000000"/>
          <w:sz w:val="22"/>
          <w:szCs w:val="22"/>
        </w:rPr>
        <w:t xml:space="preserve">где  </w:t>
      </w:r>
      <w:r>
        <w:rPr>
          <w:color w:val="000000"/>
          <w:sz w:val="22"/>
          <w:szCs w:val="22"/>
        </w:rPr>
        <w:tab/>
      </w:r>
      <w:r>
        <w:rPr>
          <w:color w:val="000000"/>
          <w:position w:val="-6"/>
          <w:sz w:val="22"/>
          <w:szCs w:val="22"/>
        </w:rPr>
        <w:object w:dxaOrig="195" w:dyaOrig="225" w14:anchorId="3C5EBC59">
          <v:shape id="_x0000_i1078" type="#_x0000_t75" style="width:9.75pt;height:11.25pt" o:ole="">
            <v:imagedata r:id="rId36" o:title=""/>
          </v:shape>
          <o:OLEObject Type="Embed" ProgID="Equation.3" ShapeID="_x0000_i1078" DrawAspect="Content" ObjectID="_1714892428" r:id="rId83"/>
        </w:object>
      </w:r>
      <w:r>
        <w:rPr>
          <w:color w:val="000000"/>
          <w:sz w:val="22"/>
          <w:szCs w:val="22"/>
        </w:rPr>
        <w:t xml:space="preserve"> - высота объекта, </w:t>
      </w:r>
      <w:r>
        <w:rPr>
          <w:i/>
          <w:color w:val="000000"/>
          <w:sz w:val="22"/>
          <w:szCs w:val="22"/>
        </w:rPr>
        <w:t>м</w:t>
      </w:r>
      <w:r>
        <w:rPr>
          <w:color w:val="000000"/>
          <w:sz w:val="22"/>
          <w:szCs w:val="22"/>
        </w:rPr>
        <w:t xml:space="preserve">; </w:t>
      </w:r>
      <w:r>
        <w:rPr>
          <w:color w:val="000000"/>
          <w:position w:val="-6"/>
          <w:sz w:val="22"/>
          <w:szCs w:val="22"/>
        </w:rPr>
        <w:object w:dxaOrig="195" w:dyaOrig="285" w14:anchorId="196C74FB">
          <v:shape id="_x0000_i1079" type="#_x0000_t75" style="width:9.75pt;height:14.25pt" o:ole="">
            <v:imagedata r:id="rId38" o:title=""/>
          </v:shape>
          <o:OLEObject Type="Embed" ProgID="Equation.3" ShapeID="_x0000_i1079" DrawAspect="Content" ObjectID="_1714892429" r:id="rId84"/>
        </w:object>
      </w:r>
      <w:r>
        <w:rPr>
          <w:color w:val="000000"/>
          <w:sz w:val="22"/>
          <w:szCs w:val="22"/>
        </w:rPr>
        <w:t xml:space="preserve"> - ширина объекта, </w:t>
      </w:r>
      <w:r>
        <w:rPr>
          <w:i/>
          <w:color w:val="000000"/>
          <w:sz w:val="22"/>
          <w:szCs w:val="22"/>
        </w:rPr>
        <w:t>м</w:t>
      </w:r>
      <w:r>
        <w:rPr>
          <w:color w:val="000000"/>
          <w:sz w:val="22"/>
          <w:szCs w:val="22"/>
        </w:rPr>
        <w:t xml:space="preserve">; </w:t>
      </w:r>
      <w:r>
        <w:rPr>
          <w:color w:val="000000"/>
          <w:position w:val="-6"/>
          <w:sz w:val="22"/>
          <w:szCs w:val="22"/>
          <w:lang w:val="en-US"/>
        </w:rPr>
        <w:object w:dxaOrig="255" w:dyaOrig="285" w14:anchorId="70D08212">
          <v:shape id="_x0000_i1080" type="#_x0000_t75" style="width:12.75pt;height:14.25pt" o:ole="">
            <v:imagedata r:id="rId40" o:title=""/>
          </v:shape>
          <o:OLEObject Type="Embed" ProgID="Equation.3" ShapeID="_x0000_i1080" DrawAspect="Content" ObjectID="_1714892430" r:id="rId85"/>
        </w:object>
      </w:r>
      <w:r>
        <w:rPr>
          <w:color w:val="000000"/>
          <w:sz w:val="22"/>
          <w:szCs w:val="22"/>
        </w:rPr>
        <w:t xml:space="preserve"> - вес объекта, </w:t>
      </w:r>
      <w:r>
        <w:rPr>
          <w:i/>
          <w:color w:val="000000"/>
          <w:sz w:val="22"/>
          <w:szCs w:val="22"/>
        </w:rPr>
        <w:t>Н</w:t>
      </w:r>
      <w:r>
        <w:rPr>
          <w:color w:val="000000"/>
          <w:sz w:val="22"/>
          <w:szCs w:val="22"/>
        </w:rPr>
        <w:t xml:space="preserve">; </w:t>
      </w:r>
      <w:r>
        <w:rPr>
          <w:color w:val="000000"/>
          <w:position w:val="-12"/>
          <w:sz w:val="22"/>
          <w:szCs w:val="22"/>
          <w:lang w:val="en-US"/>
        </w:rPr>
        <w:object w:dxaOrig="315" w:dyaOrig="360" w14:anchorId="0A1AD1EC">
          <v:shape id="_x0000_i1081" type="#_x0000_t75" style="width:15.75pt;height:18pt" o:ole="">
            <v:imagedata r:id="rId42" o:title=""/>
          </v:shape>
          <o:OLEObject Type="Embed" ProgID="Equation.3" ShapeID="_x0000_i1081" DrawAspect="Content" ObjectID="_1714892431" r:id="rId86"/>
        </w:object>
      </w:r>
      <w:r w:rsidRPr="00E83838">
        <w:rPr>
          <w:color w:val="000000"/>
          <w:sz w:val="22"/>
          <w:szCs w:val="22"/>
          <w:vertAlign w:val="subscript"/>
        </w:rPr>
        <w:t xml:space="preserve"> </w:t>
      </w:r>
      <w:r>
        <w:rPr>
          <w:sz w:val="22"/>
          <w:szCs w:val="22"/>
        </w:rPr>
        <w:t>-</w:t>
      </w:r>
      <w:r>
        <w:rPr>
          <w:sz w:val="22"/>
          <w:szCs w:val="22"/>
          <w:vertAlign w:val="subscript"/>
        </w:rPr>
        <w:t xml:space="preserve"> </w:t>
      </w:r>
      <w:r>
        <w:rPr>
          <w:sz w:val="22"/>
          <w:szCs w:val="22"/>
        </w:rPr>
        <w:t xml:space="preserve">коэффициент сопротивления; </w:t>
      </w:r>
      <w:r>
        <w:rPr>
          <w:color w:val="000000"/>
          <w:position w:val="-6"/>
          <w:sz w:val="22"/>
          <w:szCs w:val="22"/>
          <w:lang w:val="en-US"/>
        </w:rPr>
        <w:object w:dxaOrig="225" w:dyaOrig="285" w14:anchorId="41F3F512">
          <v:shape id="_x0000_i1082" type="#_x0000_t75" style="width:11.25pt;height:14.25pt" o:ole="">
            <v:imagedata r:id="rId44" o:title=""/>
          </v:shape>
          <o:OLEObject Type="Embed" ProgID="Equation.3" ShapeID="_x0000_i1082" DrawAspect="Content" ObjectID="_1714892432" r:id="rId87"/>
        </w:object>
      </w:r>
      <w:r>
        <w:rPr>
          <w:color w:val="000000"/>
          <w:sz w:val="22"/>
          <w:szCs w:val="22"/>
        </w:rPr>
        <w:t xml:space="preserve"> - площадь поперечного сечения</w:t>
      </w:r>
      <w:r>
        <w:rPr>
          <w:i/>
          <w:color w:val="000000"/>
          <w:sz w:val="22"/>
          <w:szCs w:val="22"/>
        </w:rPr>
        <w:t>, м</w:t>
      </w:r>
      <w:r>
        <w:rPr>
          <w:i/>
          <w:color w:val="000000"/>
          <w:sz w:val="22"/>
          <w:szCs w:val="22"/>
          <w:vertAlign w:val="superscript"/>
        </w:rPr>
        <w:t>2</w:t>
      </w:r>
      <w:r>
        <w:rPr>
          <w:color w:val="000000"/>
          <w:sz w:val="22"/>
          <w:szCs w:val="22"/>
        </w:rPr>
        <w:t>.</w:t>
      </w:r>
    </w:p>
    <w:p w14:paraId="77029D74"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В нашем случае отношение будет иметь вид:</w:t>
      </w:r>
    </w:p>
    <w:p w14:paraId="3A5F67AC"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ab/>
      </w:r>
    </w:p>
    <w:p w14:paraId="79190720" w14:textId="77777777" w:rsidR="00E83838" w:rsidRDefault="00E83838" w:rsidP="00E83838">
      <w:pPr>
        <w:shd w:val="clear" w:color="auto" w:fill="FFFFFF"/>
        <w:autoSpaceDE w:val="0"/>
        <w:autoSpaceDN w:val="0"/>
        <w:adjustRightInd w:val="0"/>
        <w:ind w:firstLine="280"/>
        <w:jc w:val="both"/>
        <w:rPr>
          <w:color w:val="000000"/>
          <w:sz w:val="22"/>
          <w:szCs w:val="22"/>
          <w:lang w:val="en-US"/>
        </w:rPr>
      </w:pPr>
      <w:r>
        <w:rPr>
          <w:color w:val="000000"/>
          <w:position w:val="-28"/>
          <w:sz w:val="22"/>
          <w:szCs w:val="22"/>
        </w:rPr>
        <w:object w:dxaOrig="1755" w:dyaOrig="525" w14:anchorId="470D7F11">
          <v:shape id="_x0000_i1083" type="#_x0000_t75" style="width:87.75pt;height:26.25pt" o:ole="">
            <v:imagedata r:id="rId88" o:title=""/>
          </v:shape>
          <o:OLEObject Type="Embed" ProgID="Equation.3" ShapeID="_x0000_i1083" DrawAspect="Content" ObjectID="_1714892433" r:id="rId89"/>
        </w:object>
      </w:r>
    </w:p>
    <w:p w14:paraId="50334811" w14:textId="77777777" w:rsidR="00E83838" w:rsidRDefault="00E83838" w:rsidP="00E83838">
      <w:pPr>
        <w:shd w:val="clear" w:color="auto" w:fill="FFFFFF"/>
        <w:autoSpaceDE w:val="0"/>
        <w:autoSpaceDN w:val="0"/>
        <w:adjustRightInd w:val="0"/>
        <w:ind w:firstLine="280"/>
        <w:jc w:val="both"/>
        <w:rPr>
          <w:i/>
          <w:color w:val="000000"/>
          <w:sz w:val="22"/>
          <w:szCs w:val="22"/>
        </w:rPr>
      </w:pPr>
      <w:r>
        <w:rPr>
          <w:color w:val="000000"/>
          <w:position w:val="-12"/>
          <w:sz w:val="22"/>
          <w:szCs w:val="22"/>
        </w:rPr>
        <w:object w:dxaOrig="1590" w:dyaOrig="390" w14:anchorId="6BD08C9C">
          <v:shape id="_x0000_i1084" type="#_x0000_t75" style="width:79.5pt;height:19.5pt" o:ole="">
            <v:imagedata r:id="rId90" o:title=""/>
          </v:shape>
          <o:OLEObject Type="Embed" ProgID="Equation.3" ShapeID="_x0000_i1084" DrawAspect="Content" ObjectID="_1714892434" r:id="rId91"/>
        </w:object>
      </w:r>
      <w:r>
        <w:rPr>
          <w:i/>
          <w:color w:val="000000"/>
          <w:sz w:val="22"/>
          <w:szCs w:val="22"/>
        </w:rPr>
        <w:t>Па</w:t>
      </w:r>
    </w:p>
    <w:p w14:paraId="5A608E50" w14:textId="77777777" w:rsidR="00E83838" w:rsidRDefault="00E83838" w:rsidP="00E83838">
      <w:pPr>
        <w:shd w:val="clear" w:color="auto" w:fill="FFFFFF"/>
        <w:autoSpaceDE w:val="0"/>
        <w:autoSpaceDN w:val="0"/>
        <w:adjustRightInd w:val="0"/>
        <w:ind w:firstLine="280"/>
        <w:jc w:val="both"/>
        <w:rPr>
          <w:color w:val="000000"/>
          <w:sz w:val="22"/>
          <w:szCs w:val="22"/>
        </w:rPr>
      </w:pPr>
    </w:p>
    <w:p w14:paraId="4540809C"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Так </w:t>
      </w:r>
      <w:proofErr w:type="gramStart"/>
      <w:r>
        <w:rPr>
          <w:color w:val="000000"/>
          <w:sz w:val="22"/>
          <w:szCs w:val="22"/>
        </w:rPr>
        <w:t xml:space="preserve">как  </w:t>
      </w:r>
      <w:r>
        <w:rPr>
          <w:color w:val="000000"/>
          <w:sz w:val="22"/>
          <w:szCs w:val="22"/>
        </w:rPr>
        <w:tab/>
      </w:r>
      <w:proofErr w:type="gramEnd"/>
      <w:r>
        <w:rPr>
          <w:color w:val="000000"/>
          <w:sz w:val="22"/>
          <w:szCs w:val="22"/>
        </w:rPr>
        <w:t xml:space="preserve">15,01 </w:t>
      </w:r>
      <w:r>
        <w:rPr>
          <w:i/>
          <w:color w:val="000000"/>
          <w:sz w:val="22"/>
          <w:szCs w:val="22"/>
        </w:rPr>
        <w:t>кПа</w:t>
      </w:r>
      <w:r>
        <w:rPr>
          <w:color w:val="000000"/>
          <w:sz w:val="22"/>
          <w:szCs w:val="22"/>
        </w:rPr>
        <w:t xml:space="preserve"> &gt; 2,352 </w:t>
      </w:r>
      <w:r>
        <w:rPr>
          <w:i/>
          <w:color w:val="000000"/>
          <w:sz w:val="22"/>
          <w:szCs w:val="22"/>
        </w:rPr>
        <w:t xml:space="preserve">кПа, </w:t>
      </w:r>
      <w:r>
        <w:rPr>
          <w:color w:val="000000"/>
          <w:sz w:val="22"/>
          <w:szCs w:val="22"/>
        </w:rPr>
        <w:t>т.е</w:t>
      </w:r>
      <w:r>
        <w:rPr>
          <w:i/>
          <w:color w:val="000000"/>
          <w:sz w:val="22"/>
          <w:szCs w:val="22"/>
        </w:rPr>
        <w:t xml:space="preserve">. </w:t>
      </w:r>
      <w:r>
        <w:rPr>
          <w:color w:val="000000"/>
          <w:position w:val="-12"/>
          <w:sz w:val="22"/>
          <w:szCs w:val="22"/>
        </w:rPr>
        <w:object w:dxaOrig="1035" w:dyaOrig="375" w14:anchorId="3AAF29EB">
          <v:shape id="_x0000_i1085" type="#_x0000_t75" style="width:51.75pt;height:18.75pt" o:ole="">
            <v:imagedata r:id="rId92" o:title=""/>
          </v:shape>
          <o:OLEObject Type="Embed" ProgID="Equation.3" ShapeID="_x0000_i1085" DrawAspect="Content" ObjectID="_1714892435" r:id="rId93"/>
        </w:object>
      </w:r>
      <w:r>
        <w:rPr>
          <w:color w:val="000000"/>
          <w:sz w:val="22"/>
          <w:szCs w:val="22"/>
        </w:rPr>
        <w:t>, то можно сделать вывод,  что в данном случае произойдет опрокиды</w:t>
      </w:r>
      <w:r>
        <w:rPr>
          <w:color w:val="000000"/>
          <w:sz w:val="22"/>
          <w:szCs w:val="22"/>
        </w:rPr>
        <w:softHyphen/>
        <w:t>вание приборной стойки.</w:t>
      </w:r>
    </w:p>
    <w:p w14:paraId="5692A993"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Допустимый скоростной напор взрыва при смещении приборной стойки определяется из соотношения (5.9.):</w:t>
      </w:r>
    </w:p>
    <w:p w14:paraId="5380627D" w14:textId="77777777" w:rsidR="00E83838" w:rsidRDefault="00E83838" w:rsidP="00E83838">
      <w:pPr>
        <w:shd w:val="clear" w:color="auto" w:fill="FFFFFF"/>
        <w:autoSpaceDE w:val="0"/>
        <w:autoSpaceDN w:val="0"/>
        <w:adjustRightInd w:val="0"/>
        <w:ind w:firstLine="280"/>
        <w:jc w:val="both"/>
        <w:rPr>
          <w:color w:val="000000"/>
          <w:sz w:val="22"/>
          <w:szCs w:val="22"/>
        </w:rPr>
      </w:pPr>
    </w:p>
    <w:p w14:paraId="7F4F3970" w14:textId="77777777" w:rsidR="00E83838" w:rsidRDefault="00E83838" w:rsidP="00E83838">
      <w:pPr>
        <w:shd w:val="clear" w:color="auto" w:fill="FFFFFF"/>
        <w:autoSpaceDE w:val="0"/>
        <w:autoSpaceDN w:val="0"/>
        <w:adjustRightInd w:val="0"/>
        <w:ind w:firstLine="280"/>
        <w:jc w:val="both"/>
        <w:rPr>
          <w:color w:val="000000"/>
          <w:szCs w:val="28"/>
          <w:vertAlign w:val="subscript"/>
        </w:rPr>
      </w:pPr>
      <w:r>
        <w:rPr>
          <w:color w:val="000000"/>
          <w:position w:val="-30"/>
          <w:sz w:val="22"/>
          <w:szCs w:val="22"/>
        </w:rPr>
        <w:object w:dxaOrig="1005" w:dyaOrig="600" w14:anchorId="6CE7EFEA">
          <v:shape id="_x0000_i1086" type="#_x0000_t75" style="width:50.25pt;height:30pt" o:ole="">
            <v:imagedata r:id="rId52" o:title=""/>
          </v:shape>
          <o:OLEObject Type="Embed" ProgID="Equation.3" ShapeID="_x0000_i1086" DrawAspect="Content" ObjectID="_1714892436" r:id="rId94"/>
        </w:object>
      </w:r>
      <w:r>
        <w:rPr>
          <w:color w:val="000000"/>
          <w:szCs w:val="28"/>
          <w:vertAlign w:val="subscript"/>
        </w:rPr>
        <w:t>,</w:t>
      </w:r>
    </w:p>
    <w:p w14:paraId="1D5B6A56" w14:textId="77777777" w:rsidR="00E83838" w:rsidRDefault="00E83838" w:rsidP="00E83838">
      <w:pPr>
        <w:shd w:val="clear" w:color="auto" w:fill="FFFFFF"/>
        <w:autoSpaceDE w:val="0"/>
        <w:autoSpaceDN w:val="0"/>
        <w:adjustRightInd w:val="0"/>
        <w:ind w:firstLine="280"/>
        <w:jc w:val="both"/>
        <w:rPr>
          <w:i/>
          <w:sz w:val="22"/>
          <w:szCs w:val="22"/>
        </w:rPr>
      </w:pPr>
      <w:r>
        <w:rPr>
          <w:color w:val="000000"/>
          <w:sz w:val="22"/>
          <w:szCs w:val="22"/>
        </w:rPr>
        <w:t>где</w:t>
      </w:r>
      <w:r>
        <w:rPr>
          <w:color w:val="000000"/>
          <w:sz w:val="22"/>
          <w:szCs w:val="22"/>
        </w:rPr>
        <w:tab/>
      </w:r>
      <w:r>
        <w:rPr>
          <w:color w:val="000000"/>
          <w:position w:val="-10"/>
          <w:sz w:val="22"/>
          <w:szCs w:val="22"/>
        </w:rPr>
        <w:object w:dxaOrig="240" w:dyaOrig="315" w14:anchorId="18EBD228">
          <v:shape id="_x0000_i1087" type="#_x0000_t75" style="width:12pt;height:15.75pt" o:ole="">
            <v:imagedata r:id="rId54" o:title=""/>
          </v:shape>
          <o:OLEObject Type="Embed" ProgID="Equation.3" ShapeID="_x0000_i1087" DrawAspect="Content" ObjectID="_1714892437" r:id="rId95"/>
        </w:object>
      </w:r>
      <w:r>
        <w:rPr>
          <w:color w:val="000000"/>
          <w:sz w:val="22"/>
          <w:szCs w:val="22"/>
        </w:rPr>
        <w:t xml:space="preserve"> - коэффициент трения; </w:t>
      </w:r>
      <w:r>
        <w:rPr>
          <w:color w:val="000000"/>
          <w:position w:val="-6"/>
          <w:sz w:val="22"/>
          <w:szCs w:val="22"/>
        </w:rPr>
        <w:object w:dxaOrig="255" w:dyaOrig="285" w14:anchorId="29E9FC9C">
          <v:shape id="_x0000_i1088" type="#_x0000_t75" style="width:12.75pt;height:14.25pt" o:ole="">
            <v:imagedata r:id="rId40" o:title=""/>
          </v:shape>
          <o:OLEObject Type="Embed" ProgID="Equation.3" ShapeID="_x0000_i1088" DrawAspect="Content" ObjectID="_1714892438" r:id="rId96"/>
        </w:object>
      </w:r>
      <w:r>
        <w:rPr>
          <w:color w:val="000000"/>
          <w:sz w:val="22"/>
          <w:szCs w:val="22"/>
        </w:rPr>
        <w:t xml:space="preserve"> - вес объекта, </w:t>
      </w:r>
      <w:r>
        <w:rPr>
          <w:i/>
          <w:color w:val="000000"/>
          <w:sz w:val="22"/>
          <w:szCs w:val="22"/>
        </w:rPr>
        <w:t>Н</w:t>
      </w:r>
      <w:r>
        <w:rPr>
          <w:color w:val="000000"/>
          <w:sz w:val="22"/>
          <w:szCs w:val="22"/>
        </w:rPr>
        <w:t xml:space="preserve">; </w:t>
      </w:r>
      <w:r>
        <w:rPr>
          <w:color w:val="000000"/>
          <w:position w:val="-12"/>
          <w:sz w:val="22"/>
          <w:szCs w:val="22"/>
        </w:rPr>
        <w:object w:dxaOrig="315" w:dyaOrig="360" w14:anchorId="108CA95E">
          <v:shape id="_x0000_i1089" type="#_x0000_t75" style="width:15.75pt;height:18pt" o:ole="">
            <v:imagedata r:id="rId42" o:title=""/>
          </v:shape>
          <o:OLEObject Type="Embed" ProgID="Equation.3" ShapeID="_x0000_i1089" DrawAspect="Content" ObjectID="_1714892439" r:id="rId97"/>
        </w:object>
      </w:r>
      <w:r>
        <w:rPr>
          <w:color w:val="000000"/>
          <w:sz w:val="22"/>
          <w:szCs w:val="22"/>
        </w:rPr>
        <w:t xml:space="preserve"> - коэффициент сопротивления; </w:t>
      </w:r>
      <w:r>
        <w:rPr>
          <w:color w:val="000000"/>
          <w:position w:val="-6"/>
          <w:sz w:val="22"/>
          <w:szCs w:val="22"/>
        </w:rPr>
        <w:object w:dxaOrig="225" w:dyaOrig="285" w14:anchorId="7F4A3391">
          <v:shape id="_x0000_i1090" type="#_x0000_t75" style="width:11.25pt;height:14.25pt" o:ole="">
            <v:imagedata r:id="rId44" o:title=""/>
          </v:shape>
          <o:OLEObject Type="Embed" ProgID="Equation.3" ShapeID="_x0000_i1090" DrawAspect="Content" ObjectID="_1714892440" r:id="rId98"/>
        </w:object>
      </w:r>
      <w:r>
        <w:rPr>
          <w:color w:val="000000"/>
          <w:sz w:val="22"/>
          <w:szCs w:val="22"/>
        </w:rPr>
        <w:t xml:space="preserve"> - площадь поперечного сечения, </w:t>
      </w:r>
      <w:r>
        <w:rPr>
          <w:i/>
          <w:color w:val="000000"/>
          <w:sz w:val="22"/>
          <w:szCs w:val="22"/>
        </w:rPr>
        <w:t>м</w:t>
      </w:r>
      <w:r>
        <w:rPr>
          <w:i/>
          <w:color w:val="000000"/>
          <w:sz w:val="22"/>
          <w:szCs w:val="22"/>
          <w:vertAlign w:val="superscript"/>
        </w:rPr>
        <w:t>2</w:t>
      </w:r>
      <w:r>
        <w:rPr>
          <w:i/>
          <w:color w:val="000000"/>
          <w:sz w:val="22"/>
          <w:szCs w:val="22"/>
        </w:rPr>
        <w:t>.</w:t>
      </w:r>
    </w:p>
    <w:p w14:paraId="570B2767" w14:textId="77777777" w:rsidR="00E83838" w:rsidRDefault="00E83838" w:rsidP="00E83838">
      <w:pPr>
        <w:shd w:val="clear" w:color="auto" w:fill="FFFFFF"/>
        <w:autoSpaceDE w:val="0"/>
        <w:autoSpaceDN w:val="0"/>
        <w:adjustRightInd w:val="0"/>
        <w:ind w:firstLine="280"/>
        <w:jc w:val="both"/>
        <w:rPr>
          <w:sz w:val="22"/>
          <w:szCs w:val="22"/>
        </w:rPr>
      </w:pPr>
    </w:p>
    <w:p w14:paraId="61F3832A" w14:textId="77777777" w:rsidR="00E83838" w:rsidRDefault="00E83838" w:rsidP="00E83838">
      <w:pPr>
        <w:shd w:val="clear" w:color="auto" w:fill="FFFFFF"/>
        <w:autoSpaceDE w:val="0"/>
        <w:autoSpaceDN w:val="0"/>
        <w:adjustRightInd w:val="0"/>
        <w:ind w:firstLine="280"/>
        <w:jc w:val="both"/>
        <w:rPr>
          <w:sz w:val="22"/>
          <w:szCs w:val="22"/>
        </w:rPr>
      </w:pPr>
      <w:r>
        <w:rPr>
          <w:sz w:val="22"/>
          <w:szCs w:val="22"/>
        </w:rPr>
        <w:t>В нашем случае соотношение примет вид:</w:t>
      </w:r>
    </w:p>
    <w:p w14:paraId="55FBDFE9" w14:textId="77777777" w:rsidR="00E83838" w:rsidRDefault="00E83838" w:rsidP="00E83838">
      <w:pPr>
        <w:shd w:val="clear" w:color="auto" w:fill="FFFFFF"/>
        <w:autoSpaceDE w:val="0"/>
        <w:autoSpaceDN w:val="0"/>
        <w:adjustRightInd w:val="0"/>
        <w:ind w:firstLine="280"/>
        <w:jc w:val="both"/>
        <w:rPr>
          <w:sz w:val="22"/>
          <w:szCs w:val="22"/>
        </w:rPr>
      </w:pPr>
    </w:p>
    <w:p w14:paraId="3AC9DEF0"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position w:val="-28"/>
          <w:sz w:val="22"/>
          <w:szCs w:val="22"/>
        </w:rPr>
        <w:object w:dxaOrig="1350" w:dyaOrig="555" w14:anchorId="5CA93943">
          <v:shape id="_x0000_i1091" type="#_x0000_t75" style="width:67.5pt;height:27.75pt" o:ole="">
            <v:imagedata r:id="rId99" o:title=""/>
          </v:shape>
          <o:OLEObject Type="Embed" ProgID="Equation.3" ShapeID="_x0000_i1091" DrawAspect="Content" ObjectID="_1714892441" r:id="rId100"/>
        </w:object>
      </w:r>
    </w:p>
    <w:p w14:paraId="6D7A693D" w14:textId="77777777" w:rsidR="00E83838" w:rsidRDefault="00E83838" w:rsidP="00E83838">
      <w:pPr>
        <w:shd w:val="clear" w:color="auto" w:fill="FFFFFF"/>
        <w:autoSpaceDE w:val="0"/>
        <w:autoSpaceDN w:val="0"/>
        <w:adjustRightInd w:val="0"/>
        <w:ind w:firstLine="280"/>
        <w:jc w:val="both"/>
        <w:rPr>
          <w:i/>
          <w:color w:val="000000"/>
          <w:sz w:val="22"/>
          <w:szCs w:val="22"/>
        </w:rPr>
      </w:pPr>
      <w:r>
        <w:rPr>
          <w:color w:val="000000"/>
          <w:position w:val="-12"/>
          <w:sz w:val="22"/>
          <w:szCs w:val="22"/>
        </w:rPr>
        <w:object w:dxaOrig="1350" w:dyaOrig="375" w14:anchorId="63069548">
          <v:shape id="_x0000_i1092" type="#_x0000_t75" style="width:67.5pt;height:18.75pt" o:ole="">
            <v:imagedata r:id="rId101" o:title=""/>
          </v:shape>
          <o:OLEObject Type="Embed" ProgID="Equation.3" ShapeID="_x0000_i1092" DrawAspect="Content" ObjectID="_1714892442" r:id="rId102"/>
        </w:object>
      </w:r>
      <w:r>
        <w:rPr>
          <w:color w:val="000000"/>
          <w:sz w:val="22"/>
          <w:szCs w:val="22"/>
        </w:rPr>
        <w:t xml:space="preserve"> </w:t>
      </w:r>
      <w:r>
        <w:rPr>
          <w:i/>
          <w:color w:val="000000"/>
          <w:sz w:val="22"/>
          <w:szCs w:val="22"/>
        </w:rPr>
        <w:t>Па</w:t>
      </w:r>
    </w:p>
    <w:p w14:paraId="0C243104"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Так </w:t>
      </w:r>
      <w:proofErr w:type="gramStart"/>
      <w:r>
        <w:rPr>
          <w:color w:val="000000"/>
          <w:sz w:val="22"/>
          <w:szCs w:val="22"/>
        </w:rPr>
        <w:t>как  15</w:t>
      </w:r>
      <w:proofErr w:type="gramEnd"/>
      <w:r>
        <w:rPr>
          <w:color w:val="000000"/>
          <w:sz w:val="22"/>
          <w:szCs w:val="22"/>
        </w:rPr>
        <w:t xml:space="preserve">,01 </w:t>
      </w:r>
      <w:r>
        <w:rPr>
          <w:i/>
          <w:color w:val="000000"/>
          <w:sz w:val="22"/>
          <w:szCs w:val="22"/>
        </w:rPr>
        <w:t>кПа</w:t>
      </w:r>
      <w:r>
        <w:rPr>
          <w:color w:val="000000"/>
          <w:sz w:val="22"/>
          <w:szCs w:val="22"/>
        </w:rPr>
        <w:t xml:space="preserve"> &gt; 0,235 </w:t>
      </w:r>
      <w:r>
        <w:rPr>
          <w:i/>
          <w:color w:val="000000"/>
          <w:sz w:val="22"/>
          <w:szCs w:val="22"/>
        </w:rPr>
        <w:t xml:space="preserve">кПа </w:t>
      </w:r>
      <w:r>
        <w:rPr>
          <w:color w:val="000000"/>
          <w:sz w:val="22"/>
          <w:szCs w:val="22"/>
        </w:rPr>
        <w:t xml:space="preserve"> (</w:t>
      </w:r>
      <w:r>
        <w:rPr>
          <w:color w:val="000000"/>
          <w:position w:val="-12"/>
          <w:sz w:val="22"/>
          <w:szCs w:val="22"/>
        </w:rPr>
        <w:object w:dxaOrig="975" w:dyaOrig="375" w14:anchorId="0E99D21C">
          <v:shape id="_x0000_i1093" type="#_x0000_t75" style="width:48.75pt;height:18.75pt" o:ole="">
            <v:imagedata r:id="rId103" o:title=""/>
          </v:shape>
          <o:OLEObject Type="Embed" ProgID="Equation.3" ShapeID="_x0000_i1093" DrawAspect="Content" ObjectID="_1714892443" r:id="rId104"/>
        </w:object>
      </w:r>
      <w:r>
        <w:rPr>
          <w:color w:val="000000"/>
          <w:sz w:val="22"/>
          <w:szCs w:val="22"/>
        </w:rPr>
        <w:t>), то можно сделать вывод, что в данном случае так же произойдет смещение приборной стойки.</w:t>
      </w:r>
    </w:p>
    <w:p w14:paraId="637910A3" w14:textId="77777777" w:rsidR="00E83838" w:rsidRDefault="00E83838" w:rsidP="00E83838">
      <w:pPr>
        <w:shd w:val="clear" w:color="auto" w:fill="FFFFFF"/>
        <w:autoSpaceDE w:val="0"/>
        <w:autoSpaceDN w:val="0"/>
        <w:adjustRightInd w:val="0"/>
        <w:ind w:left="708" w:firstLine="280"/>
        <w:jc w:val="both"/>
        <w:rPr>
          <w:color w:val="000000"/>
          <w:sz w:val="22"/>
          <w:szCs w:val="22"/>
        </w:rPr>
      </w:pPr>
    </w:p>
    <w:p w14:paraId="3680212C" w14:textId="77777777" w:rsidR="00E83838" w:rsidRDefault="00E83838" w:rsidP="00E83838">
      <w:pPr>
        <w:shd w:val="clear" w:color="auto" w:fill="FFFFFF"/>
        <w:autoSpaceDE w:val="0"/>
        <w:autoSpaceDN w:val="0"/>
        <w:adjustRightInd w:val="0"/>
        <w:ind w:left="708" w:firstLine="280"/>
        <w:jc w:val="both"/>
        <w:rPr>
          <w:color w:val="000000"/>
          <w:sz w:val="22"/>
          <w:szCs w:val="22"/>
        </w:rPr>
      </w:pPr>
    </w:p>
    <w:p w14:paraId="6C85544C"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lastRenderedPageBreak/>
        <w:t>Вывод: степень разрушения объекта воздействия соответствует «сильному разрушению», это означает, что при воздействии данной ударной волны элементы производственного комплекса разрушаются полностью. В данном случае произойдет опрокиды</w:t>
      </w:r>
      <w:r>
        <w:rPr>
          <w:color w:val="000000"/>
          <w:sz w:val="22"/>
          <w:szCs w:val="22"/>
        </w:rPr>
        <w:softHyphen/>
        <w:t>вание приборной стойки и ее смещение.</w:t>
      </w:r>
    </w:p>
    <w:p w14:paraId="51FFD41B" w14:textId="77777777" w:rsidR="00E83838" w:rsidRDefault="00E83838" w:rsidP="00E83838">
      <w:pPr>
        <w:ind w:firstLine="280"/>
        <w:jc w:val="both"/>
        <w:rPr>
          <w:sz w:val="22"/>
          <w:szCs w:val="22"/>
        </w:rPr>
      </w:pPr>
    </w:p>
    <w:p w14:paraId="5E78EA3F" w14:textId="77777777" w:rsidR="00E83838" w:rsidRDefault="00E83838" w:rsidP="00E83838">
      <w:pPr>
        <w:ind w:firstLine="280"/>
        <w:jc w:val="both"/>
        <w:rPr>
          <w:sz w:val="22"/>
          <w:szCs w:val="22"/>
        </w:rPr>
      </w:pPr>
    </w:p>
    <w:p w14:paraId="5FBF55F1" w14:textId="77777777" w:rsidR="00E83838" w:rsidRDefault="00E83838" w:rsidP="00E83838">
      <w:pPr>
        <w:ind w:firstLine="280"/>
        <w:jc w:val="both"/>
        <w:rPr>
          <w:sz w:val="22"/>
          <w:szCs w:val="22"/>
        </w:rPr>
      </w:pPr>
    </w:p>
    <w:p w14:paraId="4A50DD56" w14:textId="77777777" w:rsidR="00E83838" w:rsidRDefault="00E83838" w:rsidP="00E83838">
      <w:pPr>
        <w:ind w:firstLine="280"/>
        <w:jc w:val="both"/>
        <w:rPr>
          <w:sz w:val="22"/>
          <w:szCs w:val="22"/>
        </w:rPr>
      </w:pPr>
    </w:p>
    <w:p w14:paraId="1B47FD78" w14:textId="77777777" w:rsidR="00E83838" w:rsidRDefault="00E83838" w:rsidP="00E83838">
      <w:pPr>
        <w:ind w:firstLine="280"/>
        <w:jc w:val="both"/>
        <w:rPr>
          <w:sz w:val="22"/>
          <w:szCs w:val="22"/>
        </w:rPr>
      </w:pPr>
    </w:p>
    <w:p w14:paraId="33D3942D" w14:textId="77777777" w:rsidR="00E83838" w:rsidRDefault="00E83838" w:rsidP="00E83838">
      <w:pPr>
        <w:ind w:firstLine="280"/>
        <w:jc w:val="both"/>
        <w:rPr>
          <w:sz w:val="22"/>
          <w:szCs w:val="22"/>
        </w:rPr>
      </w:pPr>
    </w:p>
    <w:p w14:paraId="56E842EF" w14:textId="77777777" w:rsidR="00E83838" w:rsidRDefault="00E83838" w:rsidP="00E83838">
      <w:pPr>
        <w:ind w:firstLine="280"/>
        <w:jc w:val="both"/>
        <w:rPr>
          <w:sz w:val="22"/>
          <w:szCs w:val="22"/>
        </w:rPr>
      </w:pPr>
    </w:p>
    <w:p w14:paraId="275CBAB2" w14:textId="77777777" w:rsidR="00E83838" w:rsidRDefault="00E83838" w:rsidP="00E83838">
      <w:pPr>
        <w:ind w:firstLine="280"/>
        <w:jc w:val="both"/>
        <w:rPr>
          <w:sz w:val="22"/>
          <w:szCs w:val="22"/>
        </w:rPr>
      </w:pPr>
    </w:p>
    <w:p w14:paraId="2B72F969" w14:textId="77777777" w:rsidR="00E83838" w:rsidRDefault="00E83838" w:rsidP="00E83838">
      <w:pPr>
        <w:tabs>
          <w:tab w:val="left" w:pos="2840"/>
        </w:tabs>
        <w:ind w:firstLine="280"/>
        <w:jc w:val="both"/>
        <w:rPr>
          <w:sz w:val="22"/>
          <w:szCs w:val="22"/>
        </w:rPr>
      </w:pPr>
      <w:r>
        <w:rPr>
          <w:sz w:val="22"/>
          <w:szCs w:val="22"/>
        </w:rPr>
        <w:tab/>
        <w:t>5.3. ВАРИАНТ   3</w:t>
      </w:r>
    </w:p>
    <w:p w14:paraId="74D6F434" w14:textId="77777777" w:rsidR="00E83838" w:rsidRDefault="00E83838" w:rsidP="00E83838">
      <w:pPr>
        <w:jc w:val="both"/>
        <w:rPr>
          <w:sz w:val="22"/>
          <w:szCs w:val="22"/>
        </w:rPr>
      </w:pPr>
      <w:r>
        <w:rPr>
          <w:sz w:val="22"/>
          <w:szCs w:val="22"/>
        </w:rPr>
        <w:t>1. Исходные данные: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090"/>
        <w:gridCol w:w="882"/>
        <w:gridCol w:w="886"/>
        <w:gridCol w:w="1099"/>
        <w:gridCol w:w="839"/>
        <w:gridCol w:w="618"/>
        <w:gridCol w:w="931"/>
        <w:gridCol w:w="618"/>
        <w:gridCol w:w="1007"/>
        <w:gridCol w:w="1375"/>
      </w:tblGrid>
      <w:tr w:rsidR="00E83838" w14:paraId="7E536F87" w14:textId="77777777" w:rsidTr="00E83838">
        <w:trPr>
          <w:trHeight w:val="472"/>
        </w:trPr>
        <w:tc>
          <w:tcPr>
            <w:tcW w:w="515" w:type="pct"/>
            <w:tcBorders>
              <w:top w:val="single" w:sz="4" w:space="0" w:color="auto"/>
              <w:left w:val="single" w:sz="4" w:space="0" w:color="auto"/>
              <w:bottom w:val="single" w:sz="4" w:space="0" w:color="auto"/>
              <w:right w:val="single" w:sz="4" w:space="0" w:color="auto"/>
            </w:tcBorders>
            <w:vAlign w:val="center"/>
            <w:hideMark/>
          </w:tcPr>
          <w:p w14:paraId="75635E88" w14:textId="77777777" w:rsidR="00E83838" w:rsidRDefault="00E83838">
            <w:pPr>
              <w:jc w:val="both"/>
              <w:rPr>
                <w:sz w:val="18"/>
                <w:szCs w:val="18"/>
              </w:rPr>
            </w:pPr>
            <w:r>
              <w:rPr>
                <w:sz w:val="18"/>
                <w:szCs w:val="18"/>
              </w:rPr>
              <w:t>Источник взрыва</w:t>
            </w:r>
          </w:p>
        </w:tc>
        <w:tc>
          <w:tcPr>
            <w:tcW w:w="598" w:type="pct"/>
            <w:tcBorders>
              <w:top w:val="single" w:sz="4" w:space="0" w:color="auto"/>
              <w:left w:val="single" w:sz="4" w:space="0" w:color="auto"/>
              <w:bottom w:val="single" w:sz="4" w:space="0" w:color="auto"/>
              <w:right w:val="single" w:sz="4" w:space="0" w:color="auto"/>
            </w:tcBorders>
            <w:vAlign w:val="center"/>
            <w:hideMark/>
          </w:tcPr>
          <w:p w14:paraId="002E7A20" w14:textId="77777777" w:rsidR="00E83838" w:rsidRDefault="00E83838">
            <w:pPr>
              <w:jc w:val="both"/>
              <w:rPr>
                <w:sz w:val="18"/>
                <w:szCs w:val="18"/>
              </w:rPr>
            </w:pPr>
            <w:r>
              <w:rPr>
                <w:sz w:val="18"/>
                <w:szCs w:val="18"/>
              </w:rPr>
              <w:t xml:space="preserve">Начальное давление Р, МПа или тротиловый эквивалент </w:t>
            </w:r>
            <w:r>
              <w:rPr>
                <w:sz w:val="18"/>
                <w:szCs w:val="18"/>
                <w:lang w:val="en-US"/>
              </w:rPr>
              <w:t>q</w:t>
            </w:r>
            <w:r>
              <w:rPr>
                <w:sz w:val="18"/>
                <w:szCs w:val="18"/>
              </w:rPr>
              <w:t>, Мт</w:t>
            </w:r>
          </w:p>
        </w:tc>
        <w:tc>
          <w:tcPr>
            <w:tcW w:w="542" w:type="pct"/>
            <w:tcBorders>
              <w:top w:val="single" w:sz="4" w:space="0" w:color="auto"/>
              <w:left w:val="single" w:sz="4" w:space="0" w:color="auto"/>
              <w:bottom w:val="single" w:sz="4" w:space="0" w:color="auto"/>
              <w:right w:val="single" w:sz="4" w:space="0" w:color="auto"/>
            </w:tcBorders>
            <w:vAlign w:val="center"/>
            <w:hideMark/>
          </w:tcPr>
          <w:p w14:paraId="120FD4B3" w14:textId="77777777" w:rsidR="00E83838" w:rsidRDefault="00E83838">
            <w:pPr>
              <w:jc w:val="both"/>
              <w:rPr>
                <w:sz w:val="18"/>
                <w:szCs w:val="18"/>
              </w:rPr>
            </w:pPr>
            <w:r>
              <w:rPr>
                <w:sz w:val="18"/>
                <w:szCs w:val="18"/>
              </w:rPr>
              <w:t xml:space="preserve">Объем емкости </w:t>
            </w:r>
            <w:r>
              <w:rPr>
                <w:sz w:val="18"/>
                <w:szCs w:val="18"/>
                <w:lang w:val="en-US"/>
              </w:rPr>
              <w:t>V</w:t>
            </w:r>
            <w:r>
              <w:rPr>
                <w:sz w:val="18"/>
                <w:szCs w:val="18"/>
              </w:rPr>
              <w:t>, м</w:t>
            </w:r>
            <w:r>
              <w:rPr>
                <w:sz w:val="18"/>
                <w:szCs w:val="18"/>
                <w:vertAlign w:val="superscript"/>
              </w:rPr>
              <w:t xml:space="preserve">3 </w:t>
            </w:r>
            <w:r>
              <w:rPr>
                <w:sz w:val="18"/>
                <w:szCs w:val="18"/>
              </w:rPr>
              <w:t xml:space="preserve">или объем помещения, </w:t>
            </w:r>
            <w:r>
              <w:rPr>
                <w:sz w:val="18"/>
                <w:szCs w:val="18"/>
                <w:lang w:val="en-US"/>
              </w:rPr>
              <w:t>V</w:t>
            </w:r>
            <w:proofErr w:type="gramStart"/>
            <w:r>
              <w:rPr>
                <w:sz w:val="18"/>
                <w:szCs w:val="18"/>
                <w:vertAlign w:val="subscript"/>
              </w:rPr>
              <w:t>п</w:t>
            </w:r>
            <w:r>
              <w:rPr>
                <w:sz w:val="18"/>
                <w:szCs w:val="18"/>
              </w:rPr>
              <w:t>,м</w:t>
            </w:r>
            <w:proofErr w:type="gramEnd"/>
            <w:r>
              <w:rPr>
                <w:sz w:val="18"/>
                <w:szCs w:val="18"/>
                <w:vertAlign w:val="superscript"/>
              </w:rPr>
              <w:t>3</w:t>
            </w:r>
          </w:p>
        </w:tc>
        <w:tc>
          <w:tcPr>
            <w:tcW w:w="632" w:type="pct"/>
            <w:tcBorders>
              <w:top w:val="single" w:sz="4" w:space="0" w:color="auto"/>
              <w:left w:val="single" w:sz="4" w:space="0" w:color="auto"/>
              <w:bottom w:val="single" w:sz="4" w:space="0" w:color="auto"/>
              <w:right w:val="single" w:sz="4" w:space="0" w:color="auto"/>
            </w:tcBorders>
            <w:vAlign w:val="center"/>
            <w:hideMark/>
          </w:tcPr>
          <w:p w14:paraId="045F9DEA" w14:textId="77777777" w:rsidR="00E83838" w:rsidRDefault="00E83838">
            <w:pPr>
              <w:jc w:val="both"/>
              <w:rPr>
                <w:sz w:val="18"/>
                <w:szCs w:val="18"/>
              </w:rPr>
            </w:pPr>
            <w:r>
              <w:rPr>
                <w:sz w:val="18"/>
                <w:szCs w:val="18"/>
              </w:rPr>
              <w:t>Объект воздействия</w:t>
            </w:r>
          </w:p>
        </w:tc>
        <w:tc>
          <w:tcPr>
            <w:tcW w:w="542" w:type="pct"/>
            <w:tcBorders>
              <w:top w:val="single" w:sz="4" w:space="0" w:color="auto"/>
              <w:left w:val="single" w:sz="4" w:space="0" w:color="auto"/>
              <w:bottom w:val="single" w:sz="4" w:space="0" w:color="auto"/>
              <w:right w:val="single" w:sz="4" w:space="0" w:color="auto"/>
            </w:tcBorders>
            <w:vAlign w:val="center"/>
            <w:hideMark/>
          </w:tcPr>
          <w:p w14:paraId="6339D568" w14:textId="77777777" w:rsidR="00E83838" w:rsidRDefault="00E83838">
            <w:pPr>
              <w:jc w:val="both"/>
              <w:rPr>
                <w:sz w:val="18"/>
                <w:szCs w:val="18"/>
              </w:rPr>
            </w:pPr>
            <w:r>
              <w:rPr>
                <w:sz w:val="18"/>
                <w:szCs w:val="18"/>
              </w:rPr>
              <w:t xml:space="preserve">Расстояние от центра взрыва </w:t>
            </w:r>
            <w:r>
              <w:rPr>
                <w:sz w:val="18"/>
                <w:szCs w:val="18"/>
                <w:lang w:val="en-US"/>
              </w:rPr>
              <w:t>R</w:t>
            </w:r>
            <w:r>
              <w:rPr>
                <w:sz w:val="18"/>
                <w:szCs w:val="18"/>
              </w:rPr>
              <w:t>, м</w:t>
            </w:r>
          </w:p>
        </w:tc>
        <w:tc>
          <w:tcPr>
            <w:tcW w:w="452" w:type="pct"/>
            <w:tcBorders>
              <w:top w:val="single" w:sz="4" w:space="0" w:color="auto"/>
              <w:left w:val="single" w:sz="4" w:space="0" w:color="auto"/>
              <w:bottom w:val="single" w:sz="4" w:space="0" w:color="auto"/>
              <w:right w:val="single" w:sz="4" w:space="0" w:color="auto"/>
            </w:tcBorders>
            <w:vAlign w:val="center"/>
            <w:hideMark/>
          </w:tcPr>
          <w:p w14:paraId="3CBCDA0B" w14:textId="77777777" w:rsidR="00E83838" w:rsidRDefault="00E83838">
            <w:pPr>
              <w:jc w:val="both"/>
              <w:rPr>
                <w:sz w:val="18"/>
                <w:szCs w:val="18"/>
              </w:rPr>
            </w:pPr>
            <w:r>
              <w:rPr>
                <w:sz w:val="18"/>
                <w:szCs w:val="18"/>
              </w:rPr>
              <w:t xml:space="preserve">Высота и ширина объекта </w:t>
            </w:r>
            <w:r>
              <w:rPr>
                <w:sz w:val="18"/>
                <w:szCs w:val="18"/>
                <w:lang w:val="en-US"/>
              </w:rPr>
              <w:t>a</w:t>
            </w:r>
            <w:r>
              <w:rPr>
                <w:position w:val="-4"/>
                <w:sz w:val="18"/>
                <w:szCs w:val="18"/>
                <w:lang w:val="en-US"/>
              </w:rPr>
              <w:object w:dxaOrig="180" w:dyaOrig="195" w14:anchorId="3E1E45AD">
                <v:shape id="_x0000_i1094" type="#_x0000_t75" style="width:9pt;height:9.75pt" o:ole="">
                  <v:imagedata r:id="rId10" o:title=""/>
                </v:shape>
                <o:OLEObject Type="Embed" ProgID="Equation.3" ShapeID="_x0000_i1094" DrawAspect="Content" ObjectID="_1714892444" r:id="rId105"/>
              </w:object>
            </w:r>
            <w:r>
              <w:rPr>
                <w:sz w:val="18"/>
                <w:szCs w:val="18"/>
                <w:lang w:val="en-US"/>
              </w:rPr>
              <w:t>b</w:t>
            </w:r>
            <w:r>
              <w:rPr>
                <w:sz w:val="18"/>
                <w:szCs w:val="18"/>
              </w:rPr>
              <w:t>, м</w:t>
            </w:r>
          </w:p>
        </w:tc>
        <w:tc>
          <w:tcPr>
            <w:tcW w:w="452" w:type="pct"/>
            <w:tcBorders>
              <w:top w:val="single" w:sz="4" w:space="0" w:color="auto"/>
              <w:left w:val="single" w:sz="4" w:space="0" w:color="auto"/>
              <w:bottom w:val="single" w:sz="4" w:space="0" w:color="auto"/>
              <w:right w:val="single" w:sz="4" w:space="0" w:color="auto"/>
            </w:tcBorders>
            <w:vAlign w:val="center"/>
            <w:hideMark/>
          </w:tcPr>
          <w:p w14:paraId="3405AD31" w14:textId="77777777" w:rsidR="00E83838" w:rsidRDefault="00E83838">
            <w:pPr>
              <w:jc w:val="both"/>
              <w:rPr>
                <w:sz w:val="18"/>
                <w:szCs w:val="18"/>
              </w:rPr>
            </w:pPr>
            <w:r>
              <w:rPr>
                <w:sz w:val="18"/>
                <w:szCs w:val="18"/>
              </w:rPr>
              <w:t>Площадь поперечного сечения объекта, м</w:t>
            </w:r>
            <w:r>
              <w:rPr>
                <w:sz w:val="18"/>
                <w:szCs w:val="18"/>
                <w:vertAlign w:val="superscript"/>
              </w:rPr>
              <w:t>2</w:t>
            </w:r>
          </w:p>
        </w:tc>
        <w:tc>
          <w:tcPr>
            <w:tcW w:w="362" w:type="pct"/>
            <w:tcBorders>
              <w:top w:val="single" w:sz="4" w:space="0" w:color="auto"/>
              <w:left w:val="single" w:sz="4" w:space="0" w:color="auto"/>
              <w:bottom w:val="single" w:sz="4" w:space="0" w:color="auto"/>
              <w:right w:val="single" w:sz="4" w:space="0" w:color="auto"/>
            </w:tcBorders>
            <w:vAlign w:val="center"/>
            <w:hideMark/>
          </w:tcPr>
          <w:p w14:paraId="58D1F86E" w14:textId="77777777" w:rsidR="00E83838" w:rsidRDefault="00E83838">
            <w:pPr>
              <w:jc w:val="both"/>
              <w:rPr>
                <w:sz w:val="18"/>
                <w:szCs w:val="18"/>
              </w:rPr>
            </w:pPr>
            <w:r>
              <w:rPr>
                <w:sz w:val="18"/>
                <w:szCs w:val="18"/>
              </w:rPr>
              <w:t xml:space="preserve">Вес объекта </w:t>
            </w:r>
            <w:r>
              <w:rPr>
                <w:sz w:val="18"/>
                <w:szCs w:val="18"/>
                <w:lang w:val="en-US"/>
              </w:rPr>
              <w:t xml:space="preserve">G, </w:t>
            </w:r>
            <w:r>
              <w:rPr>
                <w:sz w:val="18"/>
                <w:szCs w:val="18"/>
              </w:rPr>
              <w:t>Н</w:t>
            </w:r>
          </w:p>
        </w:tc>
        <w:tc>
          <w:tcPr>
            <w:tcW w:w="362" w:type="pct"/>
            <w:tcBorders>
              <w:top w:val="single" w:sz="4" w:space="0" w:color="auto"/>
              <w:left w:val="single" w:sz="4" w:space="0" w:color="auto"/>
              <w:bottom w:val="single" w:sz="4" w:space="0" w:color="auto"/>
              <w:right w:val="single" w:sz="4" w:space="0" w:color="auto"/>
            </w:tcBorders>
            <w:vAlign w:val="center"/>
            <w:hideMark/>
          </w:tcPr>
          <w:p w14:paraId="0A3486AE" w14:textId="77777777" w:rsidR="00E83838" w:rsidRDefault="00E83838">
            <w:pPr>
              <w:jc w:val="both"/>
              <w:rPr>
                <w:sz w:val="18"/>
                <w:szCs w:val="18"/>
                <w:lang w:val="en-US"/>
              </w:rPr>
            </w:pPr>
            <w:r>
              <w:rPr>
                <w:sz w:val="18"/>
                <w:szCs w:val="18"/>
              </w:rPr>
              <w:t xml:space="preserve">Коэффициент трения, </w:t>
            </w:r>
            <w:r>
              <w:rPr>
                <w:sz w:val="18"/>
                <w:szCs w:val="18"/>
                <w:lang w:val="en-US"/>
              </w:rPr>
              <w:t>f</w:t>
            </w:r>
          </w:p>
        </w:tc>
        <w:tc>
          <w:tcPr>
            <w:tcW w:w="542" w:type="pct"/>
            <w:tcBorders>
              <w:top w:val="single" w:sz="4" w:space="0" w:color="auto"/>
              <w:left w:val="single" w:sz="4" w:space="0" w:color="auto"/>
              <w:bottom w:val="single" w:sz="4" w:space="0" w:color="auto"/>
              <w:right w:val="single" w:sz="4" w:space="0" w:color="auto"/>
            </w:tcBorders>
            <w:vAlign w:val="center"/>
            <w:hideMark/>
          </w:tcPr>
          <w:p w14:paraId="1C1F7836" w14:textId="77777777" w:rsidR="00E83838" w:rsidRDefault="00E83838">
            <w:pPr>
              <w:jc w:val="both"/>
              <w:rPr>
                <w:sz w:val="18"/>
                <w:szCs w:val="18"/>
              </w:rPr>
            </w:pPr>
            <w:r>
              <w:rPr>
                <w:sz w:val="18"/>
                <w:szCs w:val="18"/>
              </w:rPr>
              <w:t xml:space="preserve">Коэффициент аэродинамического сопротивления, </w:t>
            </w:r>
            <w:proofErr w:type="spellStart"/>
            <w:r>
              <w:rPr>
                <w:sz w:val="18"/>
                <w:szCs w:val="18"/>
              </w:rPr>
              <w:t>Сх</w:t>
            </w:r>
            <w:proofErr w:type="spellEnd"/>
          </w:p>
        </w:tc>
      </w:tr>
      <w:tr w:rsidR="00E83838" w14:paraId="06D0B993" w14:textId="77777777" w:rsidTr="00E83838">
        <w:trPr>
          <w:trHeight w:val="478"/>
        </w:trPr>
        <w:tc>
          <w:tcPr>
            <w:tcW w:w="515" w:type="pct"/>
            <w:vMerge w:val="restart"/>
            <w:tcBorders>
              <w:top w:val="single" w:sz="4" w:space="0" w:color="auto"/>
              <w:left w:val="single" w:sz="4" w:space="0" w:color="auto"/>
              <w:bottom w:val="single" w:sz="4" w:space="0" w:color="auto"/>
              <w:right w:val="single" w:sz="4" w:space="0" w:color="auto"/>
            </w:tcBorders>
            <w:vAlign w:val="center"/>
            <w:hideMark/>
          </w:tcPr>
          <w:p w14:paraId="61EA8BEC" w14:textId="77777777" w:rsidR="00E83838" w:rsidRDefault="00E83838">
            <w:pPr>
              <w:jc w:val="both"/>
              <w:rPr>
                <w:sz w:val="18"/>
                <w:szCs w:val="18"/>
              </w:rPr>
            </w:pPr>
            <w:r>
              <w:rPr>
                <w:sz w:val="18"/>
                <w:szCs w:val="18"/>
              </w:rPr>
              <w:t xml:space="preserve"> Взрыв газовоздушной смеси (утечка газа)</w:t>
            </w:r>
          </w:p>
        </w:tc>
        <w:tc>
          <w:tcPr>
            <w:tcW w:w="598" w:type="pct"/>
            <w:tcBorders>
              <w:top w:val="single" w:sz="4" w:space="0" w:color="auto"/>
              <w:left w:val="single" w:sz="4" w:space="0" w:color="auto"/>
              <w:bottom w:val="single" w:sz="4" w:space="0" w:color="auto"/>
              <w:right w:val="single" w:sz="4" w:space="0" w:color="auto"/>
            </w:tcBorders>
            <w:vAlign w:val="center"/>
            <w:hideMark/>
          </w:tcPr>
          <w:p w14:paraId="7E06BC90" w14:textId="77777777" w:rsidR="00E83838" w:rsidRDefault="00E83838">
            <w:pPr>
              <w:jc w:val="center"/>
              <w:rPr>
                <w:sz w:val="18"/>
                <w:szCs w:val="18"/>
              </w:rPr>
            </w:pPr>
            <w:r>
              <w:rPr>
                <w:sz w:val="18"/>
                <w:szCs w:val="18"/>
              </w:rPr>
              <w:t>50 кг</w:t>
            </w:r>
          </w:p>
        </w:tc>
        <w:tc>
          <w:tcPr>
            <w:tcW w:w="542" w:type="pct"/>
            <w:tcBorders>
              <w:top w:val="single" w:sz="4" w:space="0" w:color="auto"/>
              <w:left w:val="single" w:sz="4" w:space="0" w:color="auto"/>
              <w:bottom w:val="single" w:sz="4" w:space="0" w:color="auto"/>
              <w:right w:val="single" w:sz="4" w:space="0" w:color="auto"/>
            </w:tcBorders>
            <w:vAlign w:val="center"/>
            <w:hideMark/>
          </w:tcPr>
          <w:p w14:paraId="637CECBA" w14:textId="77777777" w:rsidR="00E83838" w:rsidRDefault="00E83838">
            <w:pPr>
              <w:jc w:val="center"/>
              <w:rPr>
                <w:sz w:val="18"/>
                <w:szCs w:val="18"/>
              </w:rPr>
            </w:pPr>
            <w:r>
              <w:rPr>
                <w:sz w:val="18"/>
                <w:szCs w:val="18"/>
              </w:rPr>
              <w:t>100</w:t>
            </w:r>
          </w:p>
        </w:tc>
        <w:tc>
          <w:tcPr>
            <w:tcW w:w="632" w:type="pct"/>
            <w:tcBorders>
              <w:top w:val="single" w:sz="4" w:space="0" w:color="auto"/>
              <w:left w:val="single" w:sz="4" w:space="0" w:color="auto"/>
              <w:bottom w:val="single" w:sz="4" w:space="0" w:color="auto"/>
              <w:right w:val="single" w:sz="4" w:space="0" w:color="auto"/>
            </w:tcBorders>
            <w:vAlign w:val="center"/>
            <w:hideMark/>
          </w:tcPr>
          <w:p w14:paraId="4A9284B2" w14:textId="77777777" w:rsidR="00E83838" w:rsidRDefault="00E83838">
            <w:pPr>
              <w:jc w:val="both"/>
              <w:rPr>
                <w:sz w:val="18"/>
                <w:szCs w:val="18"/>
              </w:rPr>
            </w:pPr>
            <w:r>
              <w:rPr>
                <w:sz w:val="18"/>
                <w:szCs w:val="18"/>
              </w:rPr>
              <w:t xml:space="preserve">Кирпичная стена многоэтажного </w:t>
            </w:r>
            <w:proofErr w:type="gramStart"/>
            <w:r>
              <w:rPr>
                <w:sz w:val="18"/>
                <w:szCs w:val="18"/>
              </w:rPr>
              <w:t>дома  с</w:t>
            </w:r>
            <w:proofErr w:type="gramEnd"/>
            <w:r>
              <w:rPr>
                <w:sz w:val="18"/>
                <w:szCs w:val="18"/>
              </w:rPr>
              <w:t xml:space="preserve"> остеклением</w:t>
            </w:r>
          </w:p>
        </w:tc>
        <w:tc>
          <w:tcPr>
            <w:tcW w:w="542" w:type="pct"/>
            <w:tcBorders>
              <w:top w:val="single" w:sz="4" w:space="0" w:color="auto"/>
              <w:left w:val="single" w:sz="4" w:space="0" w:color="auto"/>
              <w:bottom w:val="single" w:sz="4" w:space="0" w:color="auto"/>
              <w:right w:val="single" w:sz="4" w:space="0" w:color="auto"/>
            </w:tcBorders>
            <w:vAlign w:val="center"/>
            <w:hideMark/>
          </w:tcPr>
          <w:p w14:paraId="71F9746E" w14:textId="77777777" w:rsidR="00E83838" w:rsidRDefault="00E83838">
            <w:pPr>
              <w:jc w:val="center"/>
              <w:rPr>
                <w:sz w:val="18"/>
                <w:szCs w:val="18"/>
              </w:rPr>
            </w:pPr>
            <w:r>
              <w:rPr>
                <w:sz w:val="18"/>
                <w:szCs w:val="18"/>
              </w:rPr>
              <w:t>2</w:t>
            </w:r>
          </w:p>
        </w:tc>
        <w:tc>
          <w:tcPr>
            <w:tcW w:w="452" w:type="pct"/>
            <w:tcBorders>
              <w:top w:val="single" w:sz="4" w:space="0" w:color="auto"/>
              <w:left w:val="single" w:sz="4" w:space="0" w:color="auto"/>
              <w:bottom w:val="single" w:sz="4" w:space="0" w:color="auto"/>
              <w:right w:val="single" w:sz="4" w:space="0" w:color="auto"/>
            </w:tcBorders>
            <w:vAlign w:val="center"/>
            <w:hideMark/>
          </w:tcPr>
          <w:p w14:paraId="09F4A304" w14:textId="77777777" w:rsidR="00E83838" w:rsidRDefault="00E83838">
            <w:pPr>
              <w:jc w:val="center"/>
              <w:rPr>
                <w:sz w:val="18"/>
                <w:szCs w:val="18"/>
              </w:rPr>
            </w:pPr>
            <w:r>
              <w:rPr>
                <w:sz w:val="18"/>
                <w:szCs w:val="18"/>
              </w:rPr>
              <w:t>-</w:t>
            </w:r>
          </w:p>
        </w:tc>
        <w:tc>
          <w:tcPr>
            <w:tcW w:w="452" w:type="pct"/>
            <w:tcBorders>
              <w:top w:val="single" w:sz="4" w:space="0" w:color="auto"/>
              <w:left w:val="single" w:sz="4" w:space="0" w:color="auto"/>
              <w:bottom w:val="single" w:sz="4" w:space="0" w:color="auto"/>
              <w:right w:val="single" w:sz="4" w:space="0" w:color="auto"/>
            </w:tcBorders>
            <w:vAlign w:val="center"/>
            <w:hideMark/>
          </w:tcPr>
          <w:p w14:paraId="091E7818" w14:textId="77777777" w:rsidR="00E83838" w:rsidRDefault="00E83838">
            <w:pPr>
              <w:jc w:val="center"/>
              <w:rPr>
                <w:sz w:val="18"/>
                <w:szCs w:val="18"/>
              </w:rPr>
            </w:pPr>
            <w:r>
              <w:rPr>
                <w:sz w:val="18"/>
                <w:szCs w:val="18"/>
              </w:rPr>
              <w:t>-</w:t>
            </w:r>
          </w:p>
        </w:tc>
        <w:tc>
          <w:tcPr>
            <w:tcW w:w="362" w:type="pct"/>
            <w:tcBorders>
              <w:top w:val="single" w:sz="4" w:space="0" w:color="auto"/>
              <w:left w:val="single" w:sz="4" w:space="0" w:color="auto"/>
              <w:bottom w:val="single" w:sz="4" w:space="0" w:color="auto"/>
              <w:right w:val="single" w:sz="4" w:space="0" w:color="auto"/>
            </w:tcBorders>
            <w:vAlign w:val="center"/>
            <w:hideMark/>
          </w:tcPr>
          <w:p w14:paraId="70F1E790" w14:textId="77777777" w:rsidR="00E83838" w:rsidRDefault="00E83838">
            <w:pPr>
              <w:jc w:val="center"/>
              <w:rPr>
                <w:sz w:val="18"/>
                <w:szCs w:val="18"/>
              </w:rPr>
            </w:pPr>
            <w:r>
              <w:rPr>
                <w:sz w:val="18"/>
                <w:szCs w:val="18"/>
              </w:rPr>
              <w:t>-</w:t>
            </w:r>
          </w:p>
        </w:tc>
        <w:tc>
          <w:tcPr>
            <w:tcW w:w="362" w:type="pct"/>
            <w:tcBorders>
              <w:top w:val="single" w:sz="4" w:space="0" w:color="auto"/>
              <w:left w:val="single" w:sz="4" w:space="0" w:color="auto"/>
              <w:bottom w:val="single" w:sz="4" w:space="0" w:color="auto"/>
              <w:right w:val="single" w:sz="4" w:space="0" w:color="auto"/>
            </w:tcBorders>
            <w:vAlign w:val="center"/>
            <w:hideMark/>
          </w:tcPr>
          <w:p w14:paraId="0B4D7E05" w14:textId="77777777" w:rsidR="00E83838" w:rsidRDefault="00E83838">
            <w:pPr>
              <w:jc w:val="center"/>
              <w:rPr>
                <w:sz w:val="18"/>
                <w:szCs w:val="18"/>
              </w:rPr>
            </w:pPr>
            <w:r>
              <w:rPr>
                <w:sz w:val="18"/>
                <w:szCs w:val="18"/>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36E83F4A" w14:textId="77777777" w:rsidR="00E83838" w:rsidRDefault="00E83838">
            <w:pPr>
              <w:jc w:val="center"/>
              <w:rPr>
                <w:sz w:val="18"/>
                <w:szCs w:val="18"/>
              </w:rPr>
            </w:pPr>
            <w:r>
              <w:rPr>
                <w:sz w:val="18"/>
                <w:szCs w:val="18"/>
              </w:rPr>
              <w:t>-</w:t>
            </w:r>
          </w:p>
        </w:tc>
      </w:tr>
      <w:tr w:rsidR="00E83838" w14:paraId="40B77C5D" w14:textId="77777777" w:rsidTr="00E83838">
        <w:trPr>
          <w:trHeight w:val="3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BFF04" w14:textId="77777777" w:rsidR="00E83838" w:rsidRDefault="00E83838">
            <w:pPr>
              <w:rPr>
                <w:sz w:val="18"/>
                <w:szCs w:val="18"/>
              </w:rPr>
            </w:pPr>
          </w:p>
        </w:tc>
        <w:tc>
          <w:tcPr>
            <w:tcW w:w="598" w:type="pct"/>
            <w:tcBorders>
              <w:top w:val="single" w:sz="4" w:space="0" w:color="auto"/>
              <w:left w:val="single" w:sz="4" w:space="0" w:color="auto"/>
              <w:bottom w:val="single" w:sz="4" w:space="0" w:color="auto"/>
              <w:right w:val="single" w:sz="4" w:space="0" w:color="auto"/>
            </w:tcBorders>
            <w:vAlign w:val="center"/>
            <w:hideMark/>
          </w:tcPr>
          <w:p w14:paraId="1A23024A" w14:textId="77777777" w:rsidR="00E83838" w:rsidRDefault="00E83838">
            <w:pPr>
              <w:jc w:val="both"/>
              <w:rPr>
                <w:sz w:val="18"/>
                <w:szCs w:val="18"/>
              </w:rPr>
            </w:pPr>
            <w:r>
              <w:rPr>
                <w:sz w:val="18"/>
                <w:szCs w:val="18"/>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4C1B8F73" w14:textId="77777777" w:rsidR="00E83838" w:rsidRDefault="00E83838">
            <w:pPr>
              <w:jc w:val="both"/>
              <w:rPr>
                <w:sz w:val="18"/>
                <w:szCs w:val="18"/>
              </w:rPr>
            </w:pPr>
            <w:r>
              <w:rPr>
                <w:sz w:val="18"/>
                <w:szCs w:val="18"/>
              </w:rPr>
              <w:t>-</w:t>
            </w:r>
          </w:p>
        </w:tc>
        <w:tc>
          <w:tcPr>
            <w:tcW w:w="632" w:type="pct"/>
            <w:tcBorders>
              <w:top w:val="single" w:sz="4" w:space="0" w:color="auto"/>
              <w:left w:val="single" w:sz="4" w:space="0" w:color="auto"/>
              <w:bottom w:val="single" w:sz="4" w:space="0" w:color="auto"/>
              <w:right w:val="single" w:sz="4" w:space="0" w:color="auto"/>
            </w:tcBorders>
            <w:vAlign w:val="center"/>
            <w:hideMark/>
          </w:tcPr>
          <w:p w14:paraId="585AFBF4" w14:textId="77777777" w:rsidR="00E83838" w:rsidRDefault="00E83838">
            <w:pPr>
              <w:jc w:val="both"/>
              <w:rPr>
                <w:sz w:val="18"/>
                <w:szCs w:val="18"/>
              </w:rPr>
            </w:pPr>
            <w:r>
              <w:rPr>
                <w:sz w:val="18"/>
                <w:szCs w:val="18"/>
              </w:rPr>
              <w:t>Приборная стойка</w:t>
            </w:r>
          </w:p>
        </w:tc>
        <w:tc>
          <w:tcPr>
            <w:tcW w:w="542" w:type="pct"/>
            <w:tcBorders>
              <w:top w:val="single" w:sz="4" w:space="0" w:color="auto"/>
              <w:left w:val="single" w:sz="4" w:space="0" w:color="auto"/>
              <w:bottom w:val="single" w:sz="4" w:space="0" w:color="auto"/>
              <w:right w:val="single" w:sz="4" w:space="0" w:color="auto"/>
            </w:tcBorders>
            <w:vAlign w:val="center"/>
            <w:hideMark/>
          </w:tcPr>
          <w:p w14:paraId="35809CED" w14:textId="77777777" w:rsidR="00E83838" w:rsidRDefault="00E83838">
            <w:pPr>
              <w:jc w:val="center"/>
              <w:rPr>
                <w:sz w:val="18"/>
                <w:szCs w:val="18"/>
              </w:rPr>
            </w:pPr>
            <w:r>
              <w:rPr>
                <w:sz w:val="18"/>
                <w:szCs w:val="18"/>
              </w:rPr>
              <w:t>2</w:t>
            </w:r>
          </w:p>
        </w:tc>
        <w:tc>
          <w:tcPr>
            <w:tcW w:w="452" w:type="pct"/>
            <w:tcBorders>
              <w:top w:val="single" w:sz="4" w:space="0" w:color="auto"/>
              <w:left w:val="single" w:sz="4" w:space="0" w:color="auto"/>
              <w:bottom w:val="single" w:sz="4" w:space="0" w:color="auto"/>
              <w:right w:val="single" w:sz="4" w:space="0" w:color="auto"/>
            </w:tcBorders>
            <w:vAlign w:val="center"/>
            <w:hideMark/>
          </w:tcPr>
          <w:p w14:paraId="22110F69" w14:textId="77777777" w:rsidR="00E83838" w:rsidRDefault="00E83838">
            <w:pPr>
              <w:jc w:val="center"/>
              <w:rPr>
                <w:sz w:val="18"/>
                <w:szCs w:val="18"/>
                <w:lang w:val="en-US"/>
              </w:rPr>
            </w:pPr>
            <w:r>
              <w:rPr>
                <w:sz w:val="18"/>
                <w:szCs w:val="18"/>
                <w:lang w:val="en-US"/>
              </w:rPr>
              <w:t>0.9</w:t>
            </w:r>
            <w:r>
              <w:rPr>
                <w:position w:val="-4"/>
                <w:sz w:val="18"/>
                <w:szCs w:val="18"/>
              </w:rPr>
              <w:object w:dxaOrig="180" w:dyaOrig="195" w14:anchorId="2A63DEF5">
                <v:shape id="_x0000_i1095" type="#_x0000_t75" style="width:9pt;height:9.75pt" o:ole="">
                  <v:imagedata r:id="rId12" o:title=""/>
                </v:shape>
                <o:OLEObject Type="Embed" ProgID="Equation.3" ShapeID="_x0000_i1095" DrawAspect="Content" ObjectID="_1714892445" r:id="rId106"/>
              </w:object>
            </w:r>
            <w:r>
              <w:rPr>
                <w:sz w:val="18"/>
                <w:szCs w:val="18"/>
              </w:rPr>
              <w:t>0,</w:t>
            </w:r>
            <w:r>
              <w:rPr>
                <w:sz w:val="18"/>
                <w:szCs w:val="18"/>
                <w:lang w:val="en-US"/>
              </w:rPr>
              <w:t>4</w:t>
            </w:r>
          </w:p>
        </w:tc>
        <w:tc>
          <w:tcPr>
            <w:tcW w:w="452" w:type="pct"/>
            <w:tcBorders>
              <w:top w:val="single" w:sz="4" w:space="0" w:color="auto"/>
              <w:left w:val="single" w:sz="4" w:space="0" w:color="auto"/>
              <w:bottom w:val="single" w:sz="4" w:space="0" w:color="auto"/>
              <w:right w:val="single" w:sz="4" w:space="0" w:color="auto"/>
            </w:tcBorders>
            <w:vAlign w:val="center"/>
            <w:hideMark/>
          </w:tcPr>
          <w:p w14:paraId="0388E46C" w14:textId="77777777" w:rsidR="00E83838" w:rsidRDefault="00E83838">
            <w:pPr>
              <w:jc w:val="center"/>
              <w:rPr>
                <w:sz w:val="18"/>
                <w:szCs w:val="18"/>
                <w:lang w:val="en-US"/>
              </w:rPr>
            </w:pPr>
            <w:r>
              <w:rPr>
                <w:sz w:val="18"/>
                <w:szCs w:val="18"/>
              </w:rPr>
              <w:t>0,</w:t>
            </w:r>
            <w:r>
              <w:rPr>
                <w:sz w:val="18"/>
                <w:szCs w:val="18"/>
                <w:lang w:val="en-US"/>
              </w:rPr>
              <w:t>18</w:t>
            </w:r>
          </w:p>
        </w:tc>
        <w:tc>
          <w:tcPr>
            <w:tcW w:w="362" w:type="pct"/>
            <w:tcBorders>
              <w:top w:val="single" w:sz="4" w:space="0" w:color="auto"/>
              <w:left w:val="single" w:sz="4" w:space="0" w:color="auto"/>
              <w:bottom w:val="single" w:sz="4" w:space="0" w:color="auto"/>
              <w:right w:val="single" w:sz="4" w:space="0" w:color="auto"/>
            </w:tcBorders>
            <w:vAlign w:val="center"/>
            <w:hideMark/>
          </w:tcPr>
          <w:p w14:paraId="35AFBC55" w14:textId="77777777" w:rsidR="00E83838" w:rsidRDefault="00E83838">
            <w:pPr>
              <w:jc w:val="center"/>
              <w:rPr>
                <w:sz w:val="18"/>
                <w:szCs w:val="18"/>
              </w:rPr>
            </w:pPr>
            <w:r>
              <w:rPr>
                <w:sz w:val="18"/>
                <w:szCs w:val="18"/>
                <w:lang w:val="en-US"/>
              </w:rPr>
              <w:t>3</w:t>
            </w:r>
            <w:r>
              <w:rPr>
                <w:sz w:val="18"/>
                <w:szCs w:val="18"/>
              </w:rPr>
              <w:t>00</w:t>
            </w:r>
          </w:p>
        </w:tc>
        <w:tc>
          <w:tcPr>
            <w:tcW w:w="362" w:type="pct"/>
            <w:tcBorders>
              <w:top w:val="single" w:sz="4" w:space="0" w:color="auto"/>
              <w:left w:val="single" w:sz="4" w:space="0" w:color="auto"/>
              <w:bottom w:val="single" w:sz="4" w:space="0" w:color="auto"/>
              <w:right w:val="single" w:sz="4" w:space="0" w:color="auto"/>
            </w:tcBorders>
            <w:vAlign w:val="center"/>
            <w:hideMark/>
          </w:tcPr>
          <w:p w14:paraId="31D8CC17" w14:textId="77777777" w:rsidR="00E83838" w:rsidRDefault="00E83838">
            <w:pPr>
              <w:jc w:val="center"/>
              <w:rPr>
                <w:sz w:val="18"/>
                <w:szCs w:val="18"/>
              </w:rPr>
            </w:pPr>
            <w:r>
              <w:rPr>
                <w:sz w:val="18"/>
                <w:szCs w:val="18"/>
              </w:rPr>
              <w:t>0,9</w:t>
            </w:r>
          </w:p>
        </w:tc>
        <w:tc>
          <w:tcPr>
            <w:tcW w:w="542" w:type="pct"/>
            <w:tcBorders>
              <w:top w:val="single" w:sz="4" w:space="0" w:color="auto"/>
              <w:left w:val="single" w:sz="4" w:space="0" w:color="auto"/>
              <w:bottom w:val="single" w:sz="4" w:space="0" w:color="auto"/>
              <w:right w:val="single" w:sz="4" w:space="0" w:color="auto"/>
            </w:tcBorders>
            <w:vAlign w:val="center"/>
            <w:hideMark/>
          </w:tcPr>
          <w:p w14:paraId="651A6592" w14:textId="77777777" w:rsidR="00E83838" w:rsidRDefault="00E83838">
            <w:pPr>
              <w:jc w:val="center"/>
              <w:rPr>
                <w:sz w:val="18"/>
                <w:szCs w:val="18"/>
              </w:rPr>
            </w:pPr>
            <w:r>
              <w:rPr>
                <w:sz w:val="18"/>
                <w:szCs w:val="18"/>
              </w:rPr>
              <w:t>0,5</w:t>
            </w:r>
          </w:p>
        </w:tc>
      </w:tr>
    </w:tbl>
    <w:p w14:paraId="5A2ACBF5" w14:textId="77777777" w:rsidR="00E83838" w:rsidRDefault="00E83838" w:rsidP="00E83838">
      <w:pPr>
        <w:ind w:left="360"/>
        <w:jc w:val="both"/>
        <w:rPr>
          <w:sz w:val="22"/>
          <w:szCs w:val="22"/>
        </w:rPr>
      </w:pPr>
    </w:p>
    <w:p w14:paraId="36DF5D7B" w14:textId="77777777" w:rsidR="00E83838" w:rsidRDefault="00E83838" w:rsidP="00E83838">
      <w:pPr>
        <w:jc w:val="both"/>
        <w:rPr>
          <w:sz w:val="22"/>
          <w:szCs w:val="22"/>
        </w:rPr>
      </w:pPr>
    </w:p>
    <w:p w14:paraId="32120B9B" w14:textId="77777777" w:rsidR="00E83838" w:rsidRDefault="00E83838" w:rsidP="00E83838">
      <w:pPr>
        <w:jc w:val="both"/>
        <w:rPr>
          <w:sz w:val="22"/>
          <w:szCs w:val="22"/>
        </w:rPr>
      </w:pPr>
      <w:r>
        <w:rPr>
          <w:sz w:val="22"/>
          <w:szCs w:val="22"/>
        </w:rPr>
        <w:t>2. Цель работы: провести оценку степени разрушения данных объектов для проведения восстановительных работ.</w:t>
      </w:r>
    </w:p>
    <w:p w14:paraId="7953FD91" w14:textId="77777777" w:rsidR="00E83838" w:rsidRDefault="00E83838" w:rsidP="00E83838">
      <w:pPr>
        <w:jc w:val="both"/>
        <w:rPr>
          <w:sz w:val="22"/>
          <w:szCs w:val="22"/>
        </w:rPr>
      </w:pPr>
      <w:r>
        <w:rPr>
          <w:sz w:val="22"/>
          <w:szCs w:val="22"/>
        </w:rPr>
        <w:t>3. Ход работы:</w:t>
      </w:r>
    </w:p>
    <w:p w14:paraId="26338FB9" w14:textId="77777777" w:rsidR="00E83838" w:rsidRDefault="00E83838" w:rsidP="00E83838">
      <w:pPr>
        <w:tabs>
          <w:tab w:val="left" w:pos="840"/>
        </w:tabs>
        <w:ind w:firstLine="280"/>
        <w:jc w:val="both"/>
        <w:rPr>
          <w:sz w:val="22"/>
          <w:szCs w:val="22"/>
        </w:rPr>
      </w:pPr>
      <w:r>
        <w:rPr>
          <w:sz w:val="22"/>
          <w:szCs w:val="22"/>
        </w:rPr>
        <w:t xml:space="preserve">1. Избыточное давление </w:t>
      </w:r>
      <w:proofErr w:type="gramStart"/>
      <w:r>
        <w:rPr>
          <w:sz w:val="22"/>
          <w:szCs w:val="22"/>
        </w:rPr>
        <w:t>при  взрыве</w:t>
      </w:r>
      <w:proofErr w:type="gramEnd"/>
      <w:r>
        <w:rPr>
          <w:sz w:val="22"/>
          <w:szCs w:val="22"/>
        </w:rPr>
        <w:t xml:space="preserve"> газовоздушной смеси  определяется по формуле (5.5.):</w:t>
      </w:r>
    </w:p>
    <w:p w14:paraId="231D835A" w14:textId="77777777" w:rsidR="00E83838" w:rsidRDefault="00E83838" w:rsidP="00E83838">
      <w:pPr>
        <w:ind w:firstLine="280"/>
        <w:jc w:val="both"/>
        <w:rPr>
          <w:b/>
          <w:sz w:val="22"/>
          <w:szCs w:val="22"/>
        </w:rPr>
      </w:pPr>
      <w:r>
        <w:rPr>
          <w:b/>
          <w:sz w:val="22"/>
          <w:szCs w:val="22"/>
        </w:rPr>
        <w:t xml:space="preserve">                                                                        </w:t>
      </w:r>
    </w:p>
    <w:p w14:paraId="3E44D0B0" w14:textId="77777777" w:rsidR="00E83838" w:rsidRDefault="00E83838" w:rsidP="00E83838">
      <w:pPr>
        <w:ind w:firstLine="280"/>
        <w:jc w:val="both"/>
        <w:rPr>
          <w:b/>
          <w:sz w:val="22"/>
          <w:szCs w:val="22"/>
        </w:rPr>
      </w:pPr>
      <w:r>
        <w:rPr>
          <w:sz w:val="22"/>
          <w:szCs w:val="22"/>
        </w:rPr>
        <w:object w:dxaOrig="2100" w:dyaOrig="630" w14:anchorId="546D2010">
          <v:shape id="_x0000_i1096" type="#_x0000_t75" style="width:105pt;height:31.5pt" o:ole="">
            <v:imagedata r:id="rId107" o:title=""/>
          </v:shape>
          <o:OLEObject Type="Embed" ProgID="Mathcad" ShapeID="_x0000_i1096" DrawAspect="Content" ObjectID="_1714892446" r:id="rId108"/>
        </w:object>
      </w:r>
      <w:r>
        <w:rPr>
          <w:szCs w:val="28"/>
          <w:vertAlign w:val="superscript"/>
        </w:rPr>
        <w:t>,</w:t>
      </w:r>
    </w:p>
    <w:p w14:paraId="7106C43B" w14:textId="77777777" w:rsidR="00E83838" w:rsidRDefault="00E83838" w:rsidP="00E83838">
      <w:pPr>
        <w:ind w:firstLine="280"/>
        <w:jc w:val="both"/>
        <w:rPr>
          <w:sz w:val="22"/>
          <w:szCs w:val="22"/>
        </w:rPr>
      </w:pPr>
      <w:r>
        <w:rPr>
          <w:sz w:val="22"/>
          <w:szCs w:val="22"/>
        </w:rPr>
        <w:t xml:space="preserve"> где  </w:t>
      </w:r>
      <w:r>
        <w:rPr>
          <w:i/>
          <w:sz w:val="22"/>
          <w:szCs w:val="22"/>
        </w:rPr>
        <w:t>∆</w:t>
      </w:r>
      <w:proofErr w:type="spellStart"/>
      <w:r>
        <w:rPr>
          <w:i/>
          <w:caps/>
          <w:sz w:val="22"/>
          <w:szCs w:val="22"/>
        </w:rPr>
        <w:t>р</w:t>
      </w:r>
      <w:r>
        <w:rPr>
          <w:i/>
          <w:sz w:val="22"/>
          <w:szCs w:val="22"/>
          <w:vertAlign w:val="subscript"/>
        </w:rPr>
        <w:t>ф</w:t>
      </w:r>
      <w:proofErr w:type="spellEnd"/>
      <w:r>
        <w:rPr>
          <w:sz w:val="22"/>
          <w:szCs w:val="22"/>
        </w:rPr>
        <w:t xml:space="preserve"> – избыточное давление, </w:t>
      </w:r>
      <w:r>
        <w:rPr>
          <w:i/>
          <w:sz w:val="22"/>
          <w:szCs w:val="22"/>
        </w:rPr>
        <w:t>кПа</w:t>
      </w:r>
      <w:r>
        <w:rPr>
          <w:sz w:val="22"/>
          <w:szCs w:val="22"/>
        </w:rPr>
        <w:t xml:space="preserve">; </w:t>
      </w:r>
      <w:r>
        <w:rPr>
          <w:i/>
          <w:sz w:val="22"/>
          <w:szCs w:val="22"/>
          <w:lang w:val="en-US"/>
        </w:rPr>
        <w:t>m</w:t>
      </w:r>
      <w:r>
        <w:rPr>
          <w:sz w:val="22"/>
          <w:szCs w:val="22"/>
        </w:rPr>
        <w:t xml:space="preserve"> – масса горючего газа, </w:t>
      </w:r>
      <w:r>
        <w:rPr>
          <w:i/>
          <w:sz w:val="22"/>
          <w:szCs w:val="22"/>
        </w:rPr>
        <w:t>кг</w:t>
      </w:r>
      <w:r>
        <w:rPr>
          <w:sz w:val="22"/>
          <w:szCs w:val="22"/>
        </w:rPr>
        <w:t xml:space="preserve">; </w:t>
      </w:r>
      <w:r>
        <w:rPr>
          <w:i/>
          <w:sz w:val="22"/>
          <w:szCs w:val="22"/>
          <w:lang w:val="en-US"/>
        </w:rPr>
        <w:t>H</w:t>
      </w:r>
      <w:r>
        <w:rPr>
          <w:i/>
          <w:sz w:val="22"/>
          <w:szCs w:val="22"/>
          <w:vertAlign w:val="subscript"/>
          <w:lang w:val="en-US"/>
        </w:rPr>
        <w:t>T</w:t>
      </w:r>
      <w:r w:rsidRPr="00E83838">
        <w:rPr>
          <w:sz w:val="22"/>
          <w:szCs w:val="22"/>
          <w:vertAlign w:val="subscript"/>
        </w:rPr>
        <w:t xml:space="preserve"> </w:t>
      </w:r>
      <w:r>
        <w:rPr>
          <w:sz w:val="22"/>
          <w:szCs w:val="22"/>
        </w:rPr>
        <w:t xml:space="preserve">– теплота сгорания, </w:t>
      </w:r>
      <w:r>
        <w:rPr>
          <w:i/>
          <w:sz w:val="22"/>
          <w:szCs w:val="22"/>
        </w:rPr>
        <w:t>кДж/кг</w:t>
      </w:r>
      <w:r>
        <w:rPr>
          <w:sz w:val="22"/>
          <w:szCs w:val="22"/>
        </w:rPr>
        <w:t xml:space="preserve"> (</w:t>
      </w:r>
      <w:r>
        <w:rPr>
          <w:i/>
          <w:sz w:val="22"/>
          <w:szCs w:val="22"/>
          <w:lang w:val="en-US"/>
        </w:rPr>
        <w:t>H</w:t>
      </w:r>
      <w:r>
        <w:rPr>
          <w:i/>
          <w:sz w:val="22"/>
          <w:szCs w:val="22"/>
          <w:vertAlign w:val="subscript"/>
          <w:lang w:val="en-US"/>
        </w:rPr>
        <w:t>T</w:t>
      </w:r>
      <w:r>
        <w:rPr>
          <w:i/>
          <w:sz w:val="22"/>
          <w:szCs w:val="22"/>
        </w:rPr>
        <w:t>=40·10</w:t>
      </w:r>
      <w:r>
        <w:rPr>
          <w:i/>
          <w:sz w:val="22"/>
          <w:szCs w:val="22"/>
          <w:vertAlign w:val="superscript"/>
        </w:rPr>
        <w:t>3</w:t>
      </w:r>
      <w:r>
        <w:rPr>
          <w:sz w:val="22"/>
          <w:szCs w:val="22"/>
        </w:rPr>
        <w:t xml:space="preserve">); </w:t>
      </w:r>
      <w:r>
        <w:rPr>
          <w:i/>
          <w:sz w:val="22"/>
          <w:szCs w:val="22"/>
          <w:lang w:val="en-US"/>
        </w:rPr>
        <w:t>P</w:t>
      </w:r>
      <w:r>
        <w:rPr>
          <w:i/>
          <w:sz w:val="22"/>
          <w:szCs w:val="22"/>
          <w:vertAlign w:val="subscript"/>
        </w:rPr>
        <w:t>о</w:t>
      </w:r>
      <w:r>
        <w:rPr>
          <w:sz w:val="22"/>
          <w:szCs w:val="22"/>
          <w:vertAlign w:val="subscript"/>
        </w:rPr>
        <w:t xml:space="preserve"> </w:t>
      </w:r>
      <w:r>
        <w:rPr>
          <w:sz w:val="22"/>
          <w:szCs w:val="22"/>
        </w:rPr>
        <w:t xml:space="preserve">– начальное давление, </w:t>
      </w:r>
      <w:r>
        <w:rPr>
          <w:i/>
          <w:sz w:val="22"/>
          <w:szCs w:val="22"/>
        </w:rPr>
        <w:t>кПа</w:t>
      </w:r>
      <w:r>
        <w:rPr>
          <w:sz w:val="22"/>
          <w:szCs w:val="22"/>
        </w:rPr>
        <w:t xml:space="preserve"> (</w:t>
      </w:r>
      <w:r>
        <w:rPr>
          <w:i/>
          <w:sz w:val="22"/>
          <w:szCs w:val="22"/>
          <w:lang w:val="en-US"/>
        </w:rPr>
        <w:t>P</w:t>
      </w:r>
      <w:r>
        <w:rPr>
          <w:i/>
          <w:sz w:val="22"/>
          <w:szCs w:val="22"/>
          <w:vertAlign w:val="subscript"/>
        </w:rPr>
        <w:t>о</w:t>
      </w:r>
      <w:r>
        <w:rPr>
          <w:i/>
          <w:sz w:val="22"/>
          <w:szCs w:val="22"/>
        </w:rPr>
        <w:t>=101</w:t>
      </w:r>
      <w:r>
        <w:rPr>
          <w:sz w:val="22"/>
          <w:szCs w:val="22"/>
        </w:rPr>
        <w:t xml:space="preserve">); </w:t>
      </w:r>
      <w:r>
        <w:rPr>
          <w:i/>
          <w:sz w:val="22"/>
          <w:szCs w:val="22"/>
          <w:lang w:val="en-US"/>
        </w:rPr>
        <w:t>z</w:t>
      </w:r>
      <w:r>
        <w:rPr>
          <w:sz w:val="22"/>
          <w:szCs w:val="22"/>
        </w:rPr>
        <w:t xml:space="preserve"> – </w:t>
      </w:r>
      <w:proofErr w:type="spellStart"/>
      <w:r>
        <w:rPr>
          <w:sz w:val="22"/>
          <w:szCs w:val="22"/>
        </w:rPr>
        <w:t>коэф</w:t>
      </w:r>
      <w:proofErr w:type="spellEnd"/>
      <w:r>
        <w:rPr>
          <w:sz w:val="22"/>
          <w:szCs w:val="22"/>
        </w:rPr>
        <w:t>. участия воздушной смеси, (</w:t>
      </w:r>
      <w:r>
        <w:rPr>
          <w:i/>
          <w:sz w:val="22"/>
          <w:szCs w:val="22"/>
          <w:lang w:val="en-US"/>
        </w:rPr>
        <w:t>z</w:t>
      </w:r>
      <w:r>
        <w:rPr>
          <w:i/>
          <w:sz w:val="22"/>
          <w:szCs w:val="22"/>
        </w:rPr>
        <w:t>=0,5</w:t>
      </w:r>
      <w:r>
        <w:rPr>
          <w:sz w:val="22"/>
          <w:szCs w:val="22"/>
        </w:rPr>
        <w:t xml:space="preserve">); </w:t>
      </w:r>
      <w:r>
        <w:rPr>
          <w:i/>
          <w:sz w:val="22"/>
          <w:szCs w:val="22"/>
          <w:lang w:val="en-US"/>
        </w:rPr>
        <w:t>V</w:t>
      </w:r>
      <w:r>
        <w:rPr>
          <w:i/>
          <w:sz w:val="22"/>
          <w:szCs w:val="22"/>
          <w:vertAlign w:val="subscript"/>
        </w:rPr>
        <w:t>п</w:t>
      </w:r>
      <w:r>
        <w:rPr>
          <w:sz w:val="22"/>
          <w:szCs w:val="22"/>
        </w:rPr>
        <w:t xml:space="preserve"> – объем помещения, </w:t>
      </w:r>
      <w:r>
        <w:rPr>
          <w:i/>
          <w:sz w:val="22"/>
          <w:szCs w:val="22"/>
        </w:rPr>
        <w:t>м</w:t>
      </w:r>
      <w:r>
        <w:rPr>
          <w:i/>
          <w:sz w:val="22"/>
          <w:szCs w:val="22"/>
          <w:vertAlign w:val="superscript"/>
        </w:rPr>
        <w:t>3</w:t>
      </w:r>
      <w:r>
        <w:rPr>
          <w:sz w:val="22"/>
          <w:szCs w:val="22"/>
        </w:rPr>
        <w:t xml:space="preserve">; </w:t>
      </w:r>
      <w:r>
        <w:rPr>
          <w:i/>
          <w:sz w:val="22"/>
          <w:szCs w:val="22"/>
        </w:rPr>
        <w:t>с</w:t>
      </w:r>
      <w:r>
        <w:rPr>
          <w:sz w:val="22"/>
          <w:szCs w:val="22"/>
        </w:rPr>
        <w:t xml:space="preserve"> – теплоемкость воздуха, </w:t>
      </w:r>
      <w:r>
        <w:rPr>
          <w:i/>
          <w:sz w:val="22"/>
          <w:szCs w:val="22"/>
        </w:rPr>
        <w:t>кДж</w:t>
      </w:r>
      <w:r>
        <w:rPr>
          <w:sz w:val="22"/>
          <w:szCs w:val="22"/>
        </w:rPr>
        <w:t>/</w:t>
      </w:r>
      <w:r>
        <w:rPr>
          <w:i/>
          <w:sz w:val="22"/>
          <w:szCs w:val="22"/>
        </w:rPr>
        <w:t>кг</w:t>
      </w:r>
      <w:r>
        <w:rPr>
          <w:sz w:val="22"/>
          <w:szCs w:val="22"/>
        </w:rPr>
        <w:t xml:space="preserve"> (</w:t>
      </w:r>
      <w:r>
        <w:rPr>
          <w:i/>
          <w:sz w:val="22"/>
          <w:szCs w:val="22"/>
        </w:rPr>
        <w:t xml:space="preserve">с=1,01);  </w:t>
      </w:r>
      <w:r>
        <w:rPr>
          <w:i/>
          <w:sz w:val="22"/>
          <w:szCs w:val="22"/>
          <w:lang w:val="en-US"/>
        </w:rPr>
        <w:t>ρ</w:t>
      </w:r>
      <w:r>
        <w:rPr>
          <w:sz w:val="22"/>
          <w:szCs w:val="22"/>
        </w:rPr>
        <w:t xml:space="preserve"> – плотность воздуха, </w:t>
      </w:r>
      <w:r>
        <w:rPr>
          <w:i/>
          <w:sz w:val="22"/>
          <w:szCs w:val="22"/>
        </w:rPr>
        <w:t>кг/м</w:t>
      </w:r>
      <w:r>
        <w:rPr>
          <w:i/>
          <w:sz w:val="22"/>
          <w:szCs w:val="22"/>
          <w:vertAlign w:val="superscript"/>
        </w:rPr>
        <w:t>3</w:t>
      </w:r>
      <w:r>
        <w:rPr>
          <w:sz w:val="22"/>
          <w:szCs w:val="22"/>
          <w:vertAlign w:val="superscript"/>
        </w:rPr>
        <w:t xml:space="preserve"> </w:t>
      </w:r>
      <w:r>
        <w:rPr>
          <w:sz w:val="22"/>
          <w:szCs w:val="22"/>
        </w:rPr>
        <w:t>(</w:t>
      </w:r>
      <w:r>
        <w:rPr>
          <w:i/>
          <w:sz w:val="22"/>
          <w:szCs w:val="22"/>
          <w:lang w:val="en-US"/>
        </w:rPr>
        <w:t>ρ</w:t>
      </w:r>
      <w:r>
        <w:rPr>
          <w:i/>
          <w:sz w:val="22"/>
          <w:szCs w:val="22"/>
        </w:rPr>
        <w:t>=1,29</w:t>
      </w:r>
      <w:r>
        <w:rPr>
          <w:sz w:val="22"/>
          <w:szCs w:val="22"/>
        </w:rPr>
        <w:t xml:space="preserve">); </w:t>
      </w:r>
      <w:r>
        <w:rPr>
          <w:i/>
          <w:sz w:val="22"/>
          <w:szCs w:val="22"/>
          <w:lang w:val="en-US"/>
        </w:rPr>
        <w:t>T</w:t>
      </w:r>
      <w:r>
        <w:rPr>
          <w:i/>
          <w:sz w:val="22"/>
          <w:szCs w:val="22"/>
          <w:vertAlign w:val="subscript"/>
        </w:rPr>
        <w:t>о</w:t>
      </w:r>
      <w:r>
        <w:rPr>
          <w:sz w:val="22"/>
          <w:szCs w:val="22"/>
          <w:vertAlign w:val="subscript"/>
        </w:rPr>
        <w:t xml:space="preserve"> </w:t>
      </w:r>
      <w:r>
        <w:rPr>
          <w:sz w:val="22"/>
          <w:szCs w:val="22"/>
        </w:rPr>
        <w:t xml:space="preserve">– температура в помещении, </w:t>
      </w:r>
      <w:r>
        <w:rPr>
          <w:i/>
          <w:sz w:val="22"/>
          <w:szCs w:val="22"/>
        </w:rPr>
        <w:t>К</w:t>
      </w:r>
      <w:r>
        <w:rPr>
          <w:sz w:val="22"/>
          <w:szCs w:val="22"/>
        </w:rPr>
        <w:t xml:space="preserve"> (</w:t>
      </w:r>
      <w:r>
        <w:rPr>
          <w:i/>
          <w:sz w:val="22"/>
          <w:szCs w:val="22"/>
          <w:lang w:val="en-US"/>
        </w:rPr>
        <w:t>T</w:t>
      </w:r>
      <w:r>
        <w:rPr>
          <w:i/>
          <w:sz w:val="22"/>
          <w:szCs w:val="22"/>
          <w:vertAlign w:val="subscript"/>
        </w:rPr>
        <w:t>о</w:t>
      </w:r>
      <w:r>
        <w:rPr>
          <w:i/>
          <w:sz w:val="22"/>
          <w:szCs w:val="22"/>
        </w:rPr>
        <w:t>=300</w:t>
      </w:r>
      <w:r>
        <w:rPr>
          <w:sz w:val="22"/>
          <w:szCs w:val="22"/>
        </w:rPr>
        <w:t xml:space="preserve">); </w:t>
      </w:r>
      <w:r>
        <w:rPr>
          <w:i/>
          <w:sz w:val="22"/>
          <w:szCs w:val="22"/>
          <w:lang w:val="en-US"/>
        </w:rPr>
        <w:t>R</w:t>
      </w:r>
      <w:r>
        <w:rPr>
          <w:i/>
          <w:sz w:val="22"/>
          <w:szCs w:val="22"/>
          <w:vertAlign w:val="subscript"/>
        </w:rPr>
        <w:t>н</w:t>
      </w:r>
      <w:r>
        <w:rPr>
          <w:sz w:val="22"/>
          <w:szCs w:val="22"/>
        </w:rPr>
        <w:t xml:space="preserve"> – </w:t>
      </w:r>
      <w:proofErr w:type="spellStart"/>
      <w:r>
        <w:rPr>
          <w:sz w:val="22"/>
          <w:szCs w:val="22"/>
        </w:rPr>
        <w:t>коэф</w:t>
      </w:r>
      <w:proofErr w:type="spellEnd"/>
      <w:r>
        <w:rPr>
          <w:sz w:val="22"/>
          <w:szCs w:val="22"/>
        </w:rPr>
        <w:t>. негерметичности помещения, (</w:t>
      </w:r>
      <w:r>
        <w:rPr>
          <w:i/>
          <w:sz w:val="22"/>
          <w:szCs w:val="22"/>
          <w:lang w:val="en-US"/>
        </w:rPr>
        <w:t>R</w:t>
      </w:r>
      <w:r>
        <w:rPr>
          <w:i/>
          <w:sz w:val="22"/>
          <w:szCs w:val="22"/>
          <w:vertAlign w:val="subscript"/>
        </w:rPr>
        <w:t>н</w:t>
      </w:r>
      <w:r>
        <w:rPr>
          <w:i/>
          <w:sz w:val="22"/>
          <w:szCs w:val="22"/>
        </w:rPr>
        <w:t>=3</w:t>
      </w:r>
      <w:r>
        <w:rPr>
          <w:sz w:val="22"/>
          <w:szCs w:val="22"/>
        </w:rPr>
        <w:t>).</w:t>
      </w:r>
    </w:p>
    <w:p w14:paraId="2BA2F289" w14:textId="77777777" w:rsidR="00E83838" w:rsidRDefault="00E83838" w:rsidP="00E83838">
      <w:pPr>
        <w:ind w:firstLine="280"/>
        <w:jc w:val="both"/>
        <w:rPr>
          <w:sz w:val="22"/>
          <w:szCs w:val="22"/>
        </w:rPr>
      </w:pPr>
      <w:r>
        <w:rPr>
          <w:sz w:val="22"/>
          <w:szCs w:val="22"/>
        </w:rPr>
        <w:t xml:space="preserve">              </w:t>
      </w:r>
    </w:p>
    <w:p w14:paraId="253F4936" w14:textId="77777777" w:rsidR="00E83838" w:rsidRDefault="00E83838" w:rsidP="00E83838">
      <w:pPr>
        <w:ind w:firstLine="280"/>
        <w:jc w:val="both"/>
        <w:rPr>
          <w:sz w:val="22"/>
          <w:szCs w:val="22"/>
        </w:rPr>
      </w:pPr>
      <w:r>
        <w:rPr>
          <w:sz w:val="22"/>
          <w:szCs w:val="22"/>
        </w:rPr>
        <w:t>В нашем случае формула примет вид:</w:t>
      </w:r>
    </w:p>
    <w:p w14:paraId="07E8757C" w14:textId="77777777" w:rsidR="00E83838" w:rsidRDefault="00E83838" w:rsidP="00E83838">
      <w:pPr>
        <w:ind w:left="360" w:firstLine="280"/>
        <w:jc w:val="both"/>
        <w:rPr>
          <w:b/>
          <w:sz w:val="22"/>
          <w:szCs w:val="22"/>
        </w:rPr>
      </w:pPr>
      <w:r>
        <w:rPr>
          <w:b/>
          <w:sz w:val="22"/>
          <w:szCs w:val="22"/>
        </w:rPr>
        <w:t xml:space="preserve">                                                                           </w:t>
      </w:r>
    </w:p>
    <w:p w14:paraId="7BEFD9DB" w14:textId="77777777" w:rsidR="00E83838" w:rsidRDefault="00E83838" w:rsidP="00E83838">
      <w:pPr>
        <w:ind w:left="360" w:firstLine="280"/>
        <w:rPr>
          <w:b/>
          <w:position w:val="-24"/>
          <w:sz w:val="32"/>
          <w:szCs w:val="32"/>
          <w:vertAlign w:val="superscript"/>
        </w:rPr>
      </w:pPr>
      <w:r>
        <w:rPr>
          <w:sz w:val="22"/>
          <w:szCs w:val="22"/>
        </w:rPr>
        <w:object w:dxaOrig="2850" w:dyaOrig="660" w14:anchorId="7973F574">
          <v:shape id="_x0000_i1097" type="#_x0000_t75" style="width:142.5pt;height:33pt" o:ole="">
            <v:imagedata r:id="rId109" o:title="" croptop="-11474f" cropright="19607f"/>
          </v:shape>
          <o:OLEObject Type="Embed" ProgID="Mathcad" ShapeID="_x0000_i1097" DrawAspect="Content" ObjectID="_1714892447" r:id="rId110"/>
        </w:object>
      </w:r>
      <w:r>
        <w:rPr>
          <w:sz w:val="32"/>
          <w:szCs w:val="32"/>
          <w:vertAlign w:val="superscript"/>
        </w:rPr>
        <w:t xml:space="preserve"> 861,33 </w:t>
      </w:r>
      <w:r>
        <w:rPr>
          <w:sz w:val="32"/>
          <w:szCs w:val="32"/>
          <w:vertAlign w:val="superscript"/>
          <w:lang w:val="en-US"/>
        </w:rPr>
        <w:t>k</w:t>
      </w:r>
      <w:r>
        <w:rPr>
          <w:sz w:val="32"/>
          <w:szCs w:val="32"/>
          <w:vertAlign w:val="superscript"/>
        </w:rPr>
        <w:t>Па</w:t>
      </w:r>
    </w:p>
    <w:p w14:paraId="3B858F29" w14:textId="77777777" w:rsidR="00E83838" w:rsidRDefault="00E83838" w:rsidP="00E83838">
      <w:pPr>
        <w:ind w:firstLine="280"/>
        <w:jc w:val="both"/>
        <w:rPr>
          <w:sz w:val="22"/>
          <w:szCs w:val="22"/>
        </w:rPr>
      </w:pPr>
    </w:p>
    <w:p w14:paraId="0DD1E141" w14:textId="77777777" w:rsidR="00E83838" w:rsidRDefault="00E83838" w:rsidP="00E83838">
      <w:pPr>
        <w:ind w:firstLine="280"/>
        <w:jc w:val="both"/>
        <w:rPr>
          <w:sz w:val="22"/>
          <w:szCs w:val="22"/>
        </w:rPr>
      </w:pPr>
      <w:r>
        <w:rPr>
          <w:sz w:val="22"/>
          <w:szCs w:val="22"/>
        </w:rPr>
        <w:t>2. Определяем степень разрушения объекта воздействия.</w:t>
      </w:r>
    </w:p>
    <w:p w14:paraId="47BB276C" w14:textId="77777777" w:rsidR="00E83838" w:rsidRDefault="00E83838" w:rsidP="00E83838">
      <w:pPr>
        <w:ind w:firstLine="280"/>
        <w:jc w:val="both"/>
        <w:rPr>
          <w:color w:val="000000"/>
          <w:sz w:val="22"/>
          <w:szCs w:val="22"/>
        </w:rPr>
      </w:pPr>
      <w:r>
        <w:rPr>
          <w:color w:val="000000"/>
          <w:sz w:val="22"/>
          <w:szCs w:val="22"/>
        </w:rPr>
        <w:t>Степень разрушения объекта воздействия (здания, сооружения и т.д. оценивается по критерию оценки физической устойчивости (сильное, среднее, слабое), а объекты воздействия (оборудование, установки и т.д.) по критерию опрокидывания и смещения:</w:t>
      </w:r>
    </w:p>
    <w:p w14:paraId="71E42589" w14:textId="77777777" w:rsidR="00E83838" w:rsidRDefault="00E83838" w:rsidP="00E83838">
      <w:pPr>
        <w:ind w:firstLine="280"/>
        <w:jc w:val="both"/>
        <w:rPr>
          <w:color w:val="000000"/>
          <w:sz w:val="22"/>
          <w:szCs w:val="22"/>
        </w:rPr>
      </w:pPr>
    </w:p>
    <w:tbl>
      <w:tblPr>
        <w:tblW w:w="9923" w:type="dxa"/>
        <w:jc w:val="center"/>
        <w:tblLook w:val="01E0" w:firstRow="1" w:lastRow="1" w:firstColumn="1" w:lastColumn="1" w:noHBand="0" w:noVBand="0"/>
      </w:tblPr>
      <w:tblGrid>
        <w:gridCol w:w="3246"/>
        <w:gridCol w:w="2165"/>
        <w:gridCol w:w="2346"/>
        <w:gridCol w:w="2166"/>
      </w:tblGrid>
      <w:tr w:rsidR="00E83838" w14:paraId="3A9341A0" w14:textId="77777777" w:rsidTr="00E83838">
        <w:trPr>
          <w:trHeight w:val="315"/>
          <w:jc w:val="center"/>
        </w:trPr>
        <w:tc>
          <w:tcPr>
            <w:tcW w:w="3246" w:type="dxa"/>
            <w:vMerge w:val="restart"/>
            <w:tcBorders>
              <w:top w:val="nil"/>
              <w:left w:val="nil"/>
              <w:bottom w:val="single" w:sz="4" w:space="0" w:color="auto"/>
              <w:right w:val="nil"/>
            </w:tcBorders>
            <w:vAlign w:val="center"/>
            <w:hideMark/>
          </w:tcPr>
          <w:p w14:paraId="5880E7AA" w14:textId="77777777" w:rsidR="00E83838" w:rsidRDefault="00E83838">
            <w:pPr>
              <w:ind w:firstLine="280"/>
              <w:jc w:val="center"/>
              <w:rPr>
                <w:sz w:val="22"/>
                <w:szCs w:val="22"/>
              </w:rPr>
            </w:pPr>
            <w:r>
              <w:rPr>
                <w:sz w:val="22"/>
                <w:szCs w:val="22"/>
              </w:rPr>
              <w:t>Наименование объекта</w:t>
            </w:r>
          </w:p>
          <w:p w14:paraId="64443800" w14:textId="77777777" w:rsidR="00E83838" w:rsidRDefault="00E83838">
            <w:pPr>
              <w:ind w:firstLine="280"/>
              <w:jc w:val="center"/>
              <w:rPr>
                <w:sz w:val="22"/>
                <w:szCs w:val="22"/>
              </w:rPr>
            </w:pPr>
            <w:r>
              <w:rPr>
                <w:sz w:val="22"/>
                <w:szCs w:val="22"/>
              </w:rPr>
              <w:t>воздействия</w:t>
            </w:r>
          </w:p>
        </w:tc>
        <w:tc>
          <w:tcPr>
            <w:tcW w:w="6677" w:type="dxa"/>
            <w:gridSpan w:val="3"/>
            <w:vAlign w:val="center"/>
            <w:hideMark/>
          </w:tcPr>
          <w:p w14:paraId="282550A3" w14:textId="77777777" w:rsidR="00E83838" w:rsidRDefault="00E83838">
            <w:pPr>
              <w:ind w:firstLine="280"/>
              <w:jc w:val="center"/>
              <w:rPr>
                <w:sz w:val="22"/>
                <w:szCs w:val="22"/>
              </w:rPr>
            </w:pPr>
            <w:r>
              <w:rPr>
                <w:sz w:val="22"/>
                <w:szCs w:val="22"/>
              </w:rPr>
              <w:t>Избыточное давление, кПа</w:t>
            </w:r>
          </w:p>
        </w:tc>
      </w:tr>
      <w:tr w:rsidR="00E83838" w14:paraId="22F715BA" w14:textId="77777777" w:rsidTr="00E83838">
        <w:trPr>
          <w:trHeight w:val="169"/>
          <w:jc w:val="center"/>
        </w:trPr>
        <w:tc>
          <w:tcPr>
            <w:tcW w:w="0" w:type="auto"/>
            <w:vMerge/>
            <w:tcBorders>
              <w:top w:val="nil"/>
              <w:left w:val="nil"/>
              <w:bottom w:val="single" w:sz="4" w:space="0" w:color="auto"/>
              <w:right w:val="nil"/>
            </w:tcBorders>
            <w:vAlign w:val="center"/>
            <w:hideMark/>
          </w:tcPr>
          <w:p w14:paraId="3E496ABF" w14:textId="77777777" w:rsidR="00E83838" w:rsidRDefault="00E83838">
            <w:pPr>
              <w:rPr>
                <w:sz w:val="22"/>
                <w:szCs w:val="22"/>
              </w:rPr>
            </w:pPr>
          </w:p>
        </w:tc>
        <w:tc>
          <w:tcPr>
            <w:tcW w:w="2165" w:type="dxa"/>
            <w:tcBorders>
              <w:top w:val="nil"/>
              <w:left w:val="nil"/>
              <w:bottom w:val="single" w:sz="4" w:space="0" w:color="auto"/>
              <w:right w:val="nil"/>
            </w:tcBorders>
            <w:vAlign w:val="center"/>
            <w:hideMark/>
          </w:tcPr>
          <w:p w14:paraId="2190F023" w14:textId="77777777" w:rsidR="00E83838" w:rsidRDefault="00E83838">
            <w:pPr>
              <w:ind w:firstLine="280"/>
              <w:jc w:val="both"/>
              <w:rPr>
                <w:sz w:val="22"/>
                <w:szCs w:val="22"/>
              </w:rPr>
            </w:pPr>
            <w:r>
              <w:rPr>
                <w:sz w:val="22"/>
                <w:szCs w:val="22"/>
              </w:rPr>
              <w:t>сильное</w:t>
            </w:r>
          </w:p>
        </w:tc>
        <w:tc>
          <w:tcPr>
            <w:tcW w:w="2346" w:type="dxa"/>
            <w:tcBorders>
              <w:top w:val="nil"/>
              <w:left w:val="nil"/>
              <w:bottom w:val="single" w:sz="4" w:space="0" w:color="auto"/>
              <w:right w:val="nil"/>
            </w:tcBorders>
            <w:vAlign w:val="center"/>
            <w:hideMark/>
          </w:tcPr>
          <w:p w14:paraId="505944E2" w14:textId="77777777" w:rsidR="00E83838" w:rsidRDefault="00E83838">
            <w:pPr>
              <w:ind w:firstLine="280"/>
              <w:jc w:val="both"/>
              <w:rPr>
                <w:sz w:val="22"/>
                <w:szCs w:val="22"/>
              </w:rPr>
            </w:pPr>
            <w:r>
              <w:rPr>
                <w:sz w:val="22"/>
                <w:szCs w:val="22"/>
              </w:rPr>
              <w:t>среднее</w:t>
            </w:r>
          </w:p>
        </w:tc>
        <w:tc>
          <w:tcPr>
            <w:tcW w:w="2166" w:type="dxa"/>
            <w:tcBorders>
              <w:top w:val="nil"/>
              <w:left w:val="nil"/>
              <w:bottom w:val="single" w:sz="4" w:space="0" w:color="auto"/>
              <w:right w:val="nil"/>
            </w:tcBorders>
            <w:vAlign w:val="center"/>
            <w:hideMark/>
          </w:tcPr>
          <w:p w14:paraId="0BB46799" w14:textId="77777777" w:rsidR="00E83838" w:rsidRDefault="00E83838">
            <w:pPr>
              <w:ind w:firstLine="280"/>
              <w:jc w:val="both"/>
              <w:rPr>
                <w:sz w:val="22"/>
                <w:szCs w:val="22"/>
              </w:rPr>
            </w:pPr>
            <w:r>
              <w:rPr>
                <w:sz w:val="22"/>
                <w:szCs w:val="22"/>
              </w:rPr>
              <w:t>слабое</w:t>
            </w:r>
          </w:p>
        </w:tc>
      </w:tr>
      <w:tr w:rsidR="00E83838" w14:paraId="0233AD9C" w14:textId="77777777" w:rsidTr="00E83838">
        <w:trPr>
          <w:trHeight w:val="315"/>
          <w:jc w:val="center"/>
        </w:trPr>
        <w:tc>
          <w:tcPr>
            <w:tcW w:w="3246" w:type="dxa"/>
            <w:tcBorders>
              <w:top w:val="single" w:sz="4" w:space="0" w:color="auto"/>
              <w:left w:val="nil"/>
              <w:bottom w:val="nil"/>
              <w:right w:val="nil"/>
            </w:tcBorders>
            <w:vAlign w:val="center"/>
            <w:hideMark/>
          </w:tcPr>
          <w:p w14:paraId="7C093C6F" w14:textId="77777777" w:rsidR="00E83838" w:rsidRDefault="00E83838">
            <w:pPr>
              <w:ind w:firstLine="280"/>
              <w:jc w:val="both"/>
              <w:rPr>
                <w:sz w:val="22"/>
                <w:szCs w:val="22"/>
              </w:rPr>
            </w:pPr>
            <w:r>
              <w:rPr>
                <w:sz w:val="22"/>
                <w:szCs w:val="22"/>
              </w:rPr>
              <w:t>Кирпичное многоэтажное здание с остеклением</w:t>
            </w:r>
          </w:p>
        </w:tc>
        <w:tc>
          <w:tcPr>
            <w:tcW w:w="2165" w:type="dxa"/>
            <w:tcBorders>
              <w:top w:val="single" w:sz="4" w:space="0" w:color="auto"/>
              <w:left w:val="nil"/>
              <w:bottom w:val="nil"/>
              <w:right w:val="nil"/>
            </w:tcBorders>
            <w:vAlign w:val="center"/>
            <w:hideMark/>
          </w:tcPr>
          <w:p w14:paraId="0960738D" w14:textId="77777777" w:rsidR="00E83838" w:rsidRDefault="00E83838">
            <w:pPr>
              <w:ind w:firstLine="280"/>
              <w:jc w:val="both"/>
              <w:rPr>
                <w:sz w:val="22"/>
                <w:szCs w:val="22"/>
              </w:rPr>
            </w:pPr>
            <w:r>
              <w:rPr>
                <w:sz w:val="22"/>
                <w:szCs w:val="22"/>
              </w:rPr>
              <w:t>20 -30</w:t>
            </w:r>
          </w:p>
        </w:tc>
        <w:tc>
          <w:tcPr>
            <w:tcW w:w="2346" w:type="dxa"/>
            <w:tcBorders>
              <w:top w:val="single" w:sz="4" w:space="0" w:color="auto"/>
              <w:left w:val="nil"/>
              <w:bottom w:val="nil"/>
              <w:right w:val="nil"/>
            </w:tcBorders>
            <w:vAlign w:val="center"/>
            <w:hideMark/>
          </w:tcPr>
          <w:p w14:paraId="543D9A33" w14:textId="77777777" w:rsidR="00E83838" w:rsidRDefault="00E83838">
            <w:pPr>
              <w:ind w:firstLine="280"/>
              <w:jc w:val="both"/>
              <w:rPr>
                <w:sz w:val="22"/>
                <w:szCs w:val="22"/>
              </w:rPr>
            </w:pPr>
            <w:r>
              <w:rPr>
                <w:sz w:val="22"/>
                <w:szCs w:val="22"/>
              </w:rPr>
              <w:t>10 - 20</w:t>
            </w:r>
          </w:p>
        </w:tc>
        <w:tc>
          <w:tcPr>
            <w:tcW w:w="2166" w:type="dxa"/>
            <w:tcBorders>
              <w:top w:val="single" w:sz="4" w:space="0" w:color="auto"/>
              <w:left w:val="nil"/>
              <w:bottom w:val="nil"/>
              <w:right w:val="nil"/>
            </w:tcBorders>
            <w:vAlign w:val="center"/>
            <w:hideMark/>
          </w:tcPr>
          <w:p w14:paraId="5A517649" w14:textId="77777777" w:rsidR="00E83838" w:rsidRDefault="00E83838">
            <w:pPr>
              <w:ind w:firstLine="280"/>
              <w:jc w:val="both"/>
              <w:rPr>
                <w:sz w:val="22"/>
                <w:szCs w:val="22"/>
              </w:rPr>
            </w:pPr>
            <w:r>
              <w:rPr>
                <w:sz w:val="22"/>
                <w:szCs w:val="22"/>
              </w:rPr>
              <w:t>8 - 10</w:t>
            </w:r>
          </w:p>
        </w:tc>
      </w:tr>
      <w:tr w:rsidR="00E83838" w14:paraId="2BC1AA10" w14:textId="77777777" w:rsidTr="00E83838">
        <w:trPr>
          <w:trHeight w:val="332"/>
          <w:jc w:val="center"/>
        </w:trPr>
        <w:tc>
          <w:tcPr>
            <w:tcW w:w="3246" w:type="dxa"/>
            <w:vAlign w:val="center"/>
            <w:hideMark/>
          </w:tcPr>
          <w:p w14:paraId="1397DA0B" w14:textId="77777777" w:rsidR="00E83838" w:rsidRDefault="00E83838">
            <w:pPr>
              <w:ind w:firstLine="280"/>
              <w:jc w:val="both"/>
              <w:rPr>
                <w:sz w:val="22"/>
                <w:szCs w:val="22"/>
              </w:rPr>
            </w:pPr>
            <w:r>
              <w:rPr>
                <w:sz w:val="22"/>
                <w:szCs w:val="22"/>
              </w:rPr>
              <w:lastRenderedPageBreak/>
              <w:t>Приборные стойки</w:t>
            </w:r>
          </w:p>
        </w:tc>
        <w:tc>
          <w:tcPr>
            <w:tcW w:w="2165" w:type="dxa"/>
            <w:vAlign w:val="center"/>
            <w:hideMark/>
          </w:tcPr>
          <w:p w14:paraId="43949D75" w14:textId="77777777" w:rsidR="00E83838" w:rsidRDefault="00E83838">
            <w:pPr>
              <w:ind w:firstLine="280"/>
              <w:jc w:val="both"/>
              <w:rPr>
                <w:sz w:val="22"/>
                <w:szCs w:val="22"/>
              </w:rPr>
            </w:pPr>
            <w:r>
              <w:rPr>
                <w:sz w:val="22"/>
                <w:szCs w:val="22"/>
              </w:rPr>
              <w:t>50 - 70</w:t>
            </w:r>
          </w:p>
        </w:tc>
        <w:tc>
          <w:tcPr>
            <w:tcW w:w="2346" w:type="dxa"/>
            <w:vAlign w:val="center"/>
            <w:hideMark/>
          </w:tcPr>
          <w:p w14:paraId="37696A98" w14:textId="77777777" w:rsidR="00E83838" w:rsidRDefault="00E83838">
            <w:pPr>
              <w:ind w:firstLine="280"/>
              <w:jc w:val="both"/>
              <w:rPr>
                <w:sz w:val="22"/>
                <w:szCs w:val="22"/>
              </w:rPr>
            </w:pPr>
            <w:r>
              <w:rPr>
                <w:sz w:val="22"/>
                <w:szCs w:val="22"/>
              </w:rPr>
              <w:t>30 - 50</w:t>
            </w:r>
          </w:p>
        </w:tc>
        <w:tc>
          <w:tcPr>
            <w:tcW w:w="2166" w:type="dxa"/>
            <w:vAlign w:val="center"/>
            <w:hideMark/>
          </w:tcPr>
          <w:p w14:paraId="622B21EF" w14:textId="77777777" w:rsidR="00E83838" w:rsidRDefault="00E83838">
            <w:pPr>
              <w:ind w:firstLine="280"/>
              <w:jc w:val="both"/>
              <w:rPr>
                <w:sz w:val="22"/>
                <w:szCs w:val="22"/>
              </w:rPr>
            </w:pPr>
            <w:r>
              <w:rPr>
                <w:sz w:val="22"/>
                <w:szCs w:val="22"/>
              </w:rPr>
              <w:t>10 - 30</w:t>
            </w:r>
          </w:p>
        </w:tc>
      </w:tr>
    </w:tbl>
    <w:p w14:paraId="3FA5F24B" w14:textId="77777777" w:rsidR="00E83838" w:rsidRDefault="00E83838" w:rsidP="00E83838">
      <w:pPr>
        <w:ind w:left="360" w:firstLine="280"/>
        <w:jc w:val="both"/>
        <w:rPr>
          <w:sz w:val="22"/>
          <w:szCs w:val="22"/>
        </w:rPr>
      </w:pPr>
    </w:p>
    <w:p w14:paraId="5C4CEFDA" w14:textId="77777777" w:rsidR="00E83838" w:rsidRDefault="00E83838" w:rsidP="00E83838">
      <w:pPr>
        <w:ind w:firstLine="280"/>
        <w:jc w:val="both"/>
        <w:rPr>
          <w:sz w:val="22"/>
          <w:szCs w:val="22"/>
        </w:rPr>
      </w:pPr>
      <w:r>
        <w:rPr>
          <w:sz w:val="22"/>
          <w:szCs w:val="22"/>
        </w:rPr>
        <w:t xml:space="preserve">Исходя из </w:t>
      </w:r>
      <w:proofErr w:type="gramStart"/>
      <w:r>
        <w:rPr>
          <w:sz w:val="22"/>
          <w:szCs w:val="22"/>
        </w:rPr>
        <w:t>данных,  можно</w:t>
      </w:r>
      <w:proofErr w:type="gramEnd"/>
      <w:r>
        <w:rPr>
          <w:sz w:val="22"/>
          <w:szCs w:val="22"/>
        </w:rPr>
        <w:t xml:space="preserve"> сделать вывод, что степень разрушения объекта воздействия соответствует «сильному разрушению», это означает, что при воздействии данной ударной волны элементы производственного комплекса разрушаются полностью. </w:t>
      </w:r>
    </w:p>
    <w:p w14:paraId="0E9A586A" w14:textId="77777777" w:rsidR="00E83838" w:rsidRDefault="00E83838" w:rsidP="00E83838">
      <w:pPr>
        <w:ind w:firstLine="280"/>
        <w:jc w:val="both"/>
        <w:rPr>
          <w:sz w:val="22"/>
          <w:szCs w:val="22"/>
        </w:rPr>
      </w:pPr>
    </w:p>
    <w:p w14:paraId="523E824B" w14:textId="77777777" w:rsidR="00E83838" w:rsidRDefault="00E83838" w:rsidP="00E83838">
      <w:pPr>
        <w:ind w:firstLine="280"/>
        <w:jc w:val="both"/>
        <w:rPr>
          <w:sz w:val="22"/>
          <w:szCs w:val="22"/>
        </w:rPr>
      </w:pPr>
      <w:r>
        <w:rPr>
          <w:sz w:val="22"/>
          <w:szCs w:val="22"/>
        </w:rPr>
        <w:t>2.2. Степень опрокидывания или смещения приборной стойки.</w:t>
      </w:r>
    </w:p>
    <w:p w14:paraId="43196265" w14:textId="77777777" w:rsidR="00E83838" w:rsidRDefault="00E83838" w:rsidP="00E83838">
      <w:pPr>
        <w:ind w:firstLine="280"/>
        <w:jc w:val="both"/>
        <w:rPr>
          <w:sz w:val="22"/>
          <w:szCs w:val="22"/>
        </w:rPr>
      </w:pPr>
      <w:r>
        <w:rPr>
          <w:sz w:val="22"/>
          <w:szCs w:val="22"/>
        </w:rPr>
        <w:t>Скоростной напор взрыва определяем по формуле (5.7.):</w:t>
      </w:r>
    </w:p>
    <w:p w14:paraId="3FE08CCA" w14:textId="77777777" w:rsidR="00E83838" w:rsidRDefault="00E83838" w:rsidP="00E83838">
      <w:pPr>
        <w:ind w:firstLine="280"/>
        <w:jc w:val="both"/>
        <w:rPr>
          <w:sz w:val="22"/>
          <w:szCs w:val="22"/>
        </w:rPr>
      </w:pPr>
      <w:r>
        <w:rPr>
          <w:sz w:val="22"/>
          <w:szCs w:val="22"/>
          <w:lang w:val="en-US"/>
        </w:rPr>
        <w:t>P</w:t>
      </w:r>
      <w:proofErr w:type="spellStart"/>
      <w:r>
        <w:rPr>
          <w:sz w:val="22"/>
          <w:szCs w:val="22"/>
          <w:vertAlign w:val="subscript"/>
        </w:rPr>
        <w:t>ск</w:t>
      </w:r>
      <w:proofErr w:type="spellEnd"/>
      <w:r>
        <w:rPr>
          <w:sz w:val="22"/>
          <w:szCs w:val="22"/>
          <w:vertAlign w:val="subscript"/>
        </w:rPr>
        <w:t>.</w:t>
      </w:r>
      <w:r>
        <w:rPr>
          <w:sz w:val="22"/>
          <w:szCs w:val="22"/>
        </w:rPr>
        <w:t xml:space="preserve"> = 2,5 · </w:t>
      </w:r>
      <w:r>
        <w:rPr>
          <w:i/>
          <w:position w:val="-14"/>
          <w:sz w:val="22"/>
          <w:szCs w:val="22"/>
        </w:rPr>
        <w:object w:dxaOrig="435" w:dyaOrig="375" w14:anchorId="709C55B4">
          <v:shape id="_x0000_i1098" type="#_x0000_t75" style="width:21.75pt;height:18.75pt" o:ole="">
            <v:imagedata r:id="rId5" o:title=""/>
          </v:shape>
          <o:OLEObject Type="Embed" ProgID="Equation.3" ShapeID="_x0000_i1098" DrawAspect="Content" ObjectID="_1714892448" r:id="rId111"/>
        </w:object>
      </w:r>
      <w:r>
        <w:rPr>
          <w:i/>
          <w:sz w:val="22"/>
          <w:szCs w:val="22"/>
          <w:vertAlign w:val="superscript"/>
        </w:rPr>
        <w:t>2</w:t>
      </w:r>
      <w:r>
        <w:rPr>
          <w:sz w:val="22"/>
          <w:szCs w:val="22"/>
          <w:vertAlign w:val="subscript"/>
        </w:rPr>
        <w:t>.</w:t>
      </w:r>
      <w:r>
        <w:rPr>
          <w:sz w:val="22"/>
          <w:szCs w:val="22"/>
          <w:vertAlign w:val="superscript"/>
        </w:rPr>
        <w:t xml:space="preserve"> </w:t>
      </w:r>
      <w:r>
        <w:rPr>
          <w:sz w:val="22"/>
          <w:szCs w:val="22"/>
        </w:rPr>
        <w:t xml:space="preserve"> / (</w:t>
      </w:r>
      <w:r>
        <w:rPr>
          <w:i/>
          <w:position w:val="-14"/>
          <w:sz w:val="22"/>
          <w:szCs w:val="22"/>
        </w:rPr>
        <w:object w:dxaOrig="435" w:dyaOrig="375" w14:anchorId="3890D041">
          <v:shape id="_x0000_i1099" type="#_x0000_t75" style="width:21.75pt;height:18.75pt" o:ole="">
            <v:imagedata r:id="rId5" o:title=""/>
          </v:shape>
          <o:OLEObject Type="Embed" ProgID="Equation.3" ShapeID="_x0000_i1099" DrawAspect="Content" ObjectID="_1714892449" r:id="rId112"/>
        </w:object>
      </w:r>
      <w:r>
        <w:rPr>
          <w:sz w:val="22"/>
          <w:szCs w:val="22"/>
        </w:rPr>
        <w:t xml:space="preserve">   </w:t>
      </w:r>
      <w:proofErr w:type="gramStart"/>
      <w:r>
        <w:rPr>
          <w:sz w:val="22"/>
          <w:szCs w:val="22"/>
        </w:rPr>
        <w:t>+  7</w:t>
      </w:r>
      <w:proofErr w:type="gramEnd"/>
      <w:r>
        <w:rPr>
          <w:sz w:val="22"/>
          <w:szCs w:val="22"/>
          <w:lang w:val="en-US"/>
        </w:rPr>
        <w:t>p</w:t>
      </w:r>
      <w:r>
        <w:rPr>
          <w:sz w:val="22"/>
          <w:szCs w:val="22"/>
          <w:vertAlign w:val="subscript"/>
        </w:rPr>
        <w:t>0</w:t>
      </w:r>
      <w:r>
        <w:rPr>
          <w:sz w:val="22"/>
          <w:szCs w:val="22"/>
        </w:rPr>
        <w:t xml:space="preserve">), </w:t>
      </w:r>
    </w:p>
    <w:p w14:paraId="248601E4" w14:textId="77777777" w:rsidR="00E83838" w:rsidRDefault="00E83838" w:rsidP="00E83838">
      <w:pPr>
        <w:ind w:firstLine="280"/>
        <w:jc w:val="both"/>
        <w:rPr>
          <w:color w:val="000000"/>
          <w:sz w:val="22"/>
          <w:szCs w:val="22"/>
        </w:rPr>
      </w:pPr>
      <w:r>
        <w:rPr>
          <w:sz w:val="22"/>
          <w:szCs w:val="22"/>
        </w:rPr>
        <w:t xml:space="preserve">где </w:t>
      </w:r>
      <w:proofErr w:type="spellStart"/>
      <w:r>
        <w:rPr>
          <w:i/>
          <w:sz w:val="22"/>
          <w:szCs w:val="22"/>
        </w:rPr>
        <w:t>Р</w:t>
      </w:r>
      <w:r>
        <w:rPr>
          <w:i/>
          <w:sz w:val="22"/>
          <w:szCs w:val="22"/>
          <w:vertAlign w:val="subscript"/>
        </w:rPr>
        <w:t>ск</w:t>
      </w:r>
      <w:proofErr w:type="spellEnd"/>
      <w:r>
        <w:rPr>
          <w:sz w:val="22"/>
          <w:szCs w:val="22"/>
          <w:vertAlign w:val="subscript"/>
        </w:rPr>
        <w:t xml:space="preserve"> </w:t>
      </w:r>
      <w:r>
        <w:rPr>
          <w:color w:val="000000"/>
          <w:sz w:val="22"/>
          <w:szCs w:val="22"/>
        </w:rPr>
        <w:t xml:space="preserve">- скоростной напор </w:t>
      </w:r>
      <w:proofErr w:type="gramStart"/>
      <w:r>
        <w:rPr>
          <w:color w:val="000000"/>
          <w:sz w:val="22"/>
          <w:szCs w:val="22"/>
        </w:rPr>
        <w:t xml:space="preserve">взрыва,  </w:t>
      </w:r>
      <w:r>
        <w:rPr>
          <w:i/>
          <w:color w:val="000000"/>
          <w:sz w:val="22"/>
          <w:szCs w:val="22"/>
        </w:rPr>
        <w:t>кПа</w:t>
      </w:r>
      <w:proofErr w:type="gramEnd"/>
      <w:r>
        <w:rPr>
          <w:color w:val="000000"/>
          <w:sz w:val="22"/>
          <w:szCs w:val="22"/>
        </w:rPr>
        <w:t xml:space="preserve">; </w:t>
      </w:r>
      <w:r>
        <w:rPr>
          <w:color w:val="000000"/>
          <w:position w:val="-14"/>
          <w:sz w:val="22"/>
          <w:szCs w:val="22"/>
        </w:rPr>
        <w:object w:dxaOrig="480" w:dyaOrig="375" w14:anchorId="26921CD0">
          <v:shape id="_x0000_i1100" type="#_x0000_t75" style="width:24pt;height:18.75pt" o:ole="">
            <v:imagedata r:id="rId113" o:title=""/>
          </v:shape>
          <o:OLEObject Type="Embed" ProgID="Equation.3" ShapeID="_x0000_i1100" DrawAspect="Content" ObjectID="_1714892450" r:id="rId114"/>
        </w:object>
      </w:r>
      <w:r>
        <w:rPr>
          <w:color w:val="000000"/>
          <w:sz w:val="22"/>
          <w:szCs w:val="22"/>
        </w:rPr>
        <w:t xml:space="preserve"> - избыточное давление во фронте ударной волны наземного взрыва, </w:t>
      </w:r>
      <w:r>
        <w:rPr>
          <w:i/>
          <w:color w:val="000000"/>
          <w:sz w:val="22"/>
          <w:szCs w:val="22"/>
        </w:rPr>
        <w:t>кПа</w:t>
      </w:r>
      <w:r>
        <w:rPr>
          <w:color w:val="000000"/>
          <w:sz w:val="22"/>
          <w:szCs w:val="22"/>
        </w:rPr>
        <w:t xml:space="preserve">; </w:t>
      </w:r>
      <w:r>
        <w:rPr>
          <w:color w:val="000000"/>
          <w:position w:val="-12"/>
          <w:sz w:val="22"/>
          <w:szCs w:val="22"/>
        </w:rPr>
        <w:object w:dxaOrig="300" w:dyaOrig="360" w14:anchorId="4E68312D">
          <v:shape id="_x0000_i1101" type="#_x0000_t75" style="width:15pt;height:18pt" o:ole="">
            <v:imagedata r:id="rId32" o:title=""/>
          </v:shape>
          <o:OLEObject Type="Embed" ProgID="Equation.3" ShapeID="_x0000_i1101" DrawAspect="Content" ObjectID="_1714892451" r:id="rId115"/>
        </w:object>
      </w:r>
      <w:r>
        <w:rPr>
          <w:color w:val="000000"/>
          <w:sz w:val="22"/>
          <w:szCs w:val="22"/>
        </w:rPr>
        <w:t xml:space="preserve"> - начальное атмосферное давление, </w:t>
      </w:r>
      <w:r>
        <w:rPr>
          <w:i/>
          <w:color w:val="000000"/>
          <w:sz w:val="22"/>
          <w:szCs w:val="22"/>
        </w:rPr>
        <w:t>кПа</w:t>
      </w:r>
      <w:r>
        <w:rPr>
          <w:color w:val="000000"/>
          <w:sz w:val="22"/>
          <w:szCs w:val="22"/>
        </w:rPr>
        <w:t>.</w:t>
      </w:r>
    </w:p>
    <w:p w14:paraId="44035FDE"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В нашем случае формула примет вид:</w:t>
      </w:r>
    </w:p>
    <w:p w14:paraId="5081B1E5" w14:textId="77777777" w:rsidR="00E83838" w:rsidRDefault="00E83838" w:rsidP="00E83838">
      <w:pPr>
        <w:shd w:val="clear" w:color="auto" w:fill="FFFFFF"/>
        <w:tabs>
          <w:tab w:val="left" w:pos="7170"/>
        </w:tabs>
        <w:autoSpaceDE w:val="0"/>
        <w:autoSpaceDN w:val="0"/>
        <w:adjustRightInd w:val="0"/>
        <w:ind w:firstLine="280"/>
        <w:jc w:val="both"/>
        <w:rPr>
          <w:color w:val="000000"/>
          <w:sz w:val="32"/>
          <w:szCs w:val="32"/>
          <w:lang w:val="en-US"/>
        </w:rPr>
      </w:pPr>
      <w:r>
        <w:rPr>
          <w:sz w:val="22"/>
          <w:szCs w:val="22"/>
        </w:rPr>
        <w:object w:dxaOrig="1950" w:dyaOrig="510" w14:anchorId="0E336E7B">
          <v:shape id="_x0000_i1102" type="#_x0000_t75" style="width:97.5pt;height:25.5pt" o:ole="">
            <v:imagedata r:id="rId116" o:title="" croptop="4605f" cropright="23816f"/>
          </v:shape>
          <o:OLEObject Type="Embed" ProgID="Mathcad" ShapeID="_x0000_i1102" DrawAspect="Content" ObjectID="_1714892452" r:id="rId117"/>
        </w:object>
      </w:r>
      <w:r>
        <w:rPr>
          <w:sz w:val="32"/>
          <w:szCs w:val="32"/>
        </w:rPr>
        <w:t xml:space="preserve"> </w:t>
      </w:r>
      <w:r>
        <w:rPr>
          <w:sz w:val="32"/>
          <w:szCs w:val="32"/>
          <w:vertAlign w:val="superscript"/>
        </w:rPr>
        <w:t xml:space="preserve">1182,61 </w:t>
      </w:r>
      <w:r>
        <w:rPr>
          <w:sz w:val="32"/>
          <w:szCs w:val="32"/>
          <w:vertAlign w:val="superscript"/>
          <w:lang w:val="en-US"/>
        </w:rPr>
        <w:t>k</w:t>
      </w:r>
      <w:r>
        <w:rPr>
          <w:sz w:val="32"/>
          <w:szCs w:val="32"/>
          <w:vertAlign w:val="superscript"/>
        </w:rPr>
        <w:t>Па</w:t>
      </w:r>
    </w:p>
    <w:p w14:paraId="1A928DC3" w14:textId="77777777" w:rsidR="00E83838" w:rsidRDefault="00E83838" w:rsidP="00E83838">
      <w:pPr>
        <w:shd w:val="clear" w:color="auto" w:fill="FFFFFF"/>
        <w:autoSpaceDE w:val="0"/>
        <w:autoSpaceDN w:val="0"/>
        <w:adjustRightInd w:val="0"/>
        <w:ind w:firstLine="280"/>
        <w:jc w:val="both"/>
        <w:rPr>
          <w:sz w:val="22"/>
          <w:szCs w:val="22"/>
        </w:rPr>
      </w:pPr>
    </w:p>
    <w:p w14:paraId="03553714"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Допустимый скоростной напор взрыва при </w:t>
      </w:r>
      <w:proofErr w:type="gramStart"/>
      <w:r>
        <w:rPr>
          <w:color w:val="000000"/>
          <w:sz w:val="22"/>
          <w:szCs w:val="22"/>
        </w:rPr>
        <w:t>опрокидывании  приборной</w:t>
      </w:r>
      <w:proofErr w:type="gramEnd"/>
      <w:r>
        <w:rPr>
          <w:color w:val="000000"/>
          <w:sz w:val="22"/>
          <w:szCs w:val="22"/>
        </w:rPr>
        <w:t xml:space="preserve"> стойки определяется из соотношения (5.8.):</w:t>
      </w:r>
    </w:p>
    <w:p w14:paraId="772EA772"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position w:val="-30"/>
          <w:sz w:val="22"/>
          <w:szCs w:val="22"/>
        </w:rPr>
        <w:object w:dxaOrig="1275" w:dyaOrig="615" w14:anchorId="66222412">
          <v:shape id="_x0000_i1103" type="#_x0000_t75" style="width:63.75pt;height:30.75pt" o:ole="">
            <v:imagedata r:id="rId34" o:title=""/>
          </v:shape>
          <o:OLEObject Type="Embed" ProgID="Equation.3" ShapeID="_x0000_i1103" DrawAspect="Content" ObjectID="_1714892453" r:id="rId118"/>
        </w:object>
      </w:r>
      <w:r>
        <w:rPr>
          <w:color w:val="000000"/>
          <w:sz w:val="22"/>
          <w:szCs w:val="22"/>
        </w:rPr>
        <w:t xml:space="preserve">  </w:t>
      </w:r>
      <w:r>
        <w:rPr>
          <w:b/>
          <w:color w:val="000000"/>
          <w:sz w:val="22"/>
          <w:szCs w:val="22"/>
        </w:rPr>
        <w:t>,</w:t>
      </w:r>
    </w:p>
    <w:p w14:paraId="53DAAE8F" w14:textId="77777777" w:rsidR="00E83838" w:rsidRDefault="00E83838" w:rsidP="00E83838">
      <w:pPr>
        <w:shd w:val="clear" w:color="auto" w:fill="FFFFFF"/>
        <w:autoSpaceDE w:val="0"/>
        <w:autoSpaceDN w:val="0"/>
        <w:adjustRightInd w:val="0"/>
        <w:ind w:firstLine="280"/>
        <w:jc w:val="both"/>
        <w:rPr>
          <w:sz w:val="22"/>
          <w:szCs w:val="22"/>
        </w:rPr>
      </w:pPr>
      <w:r>
        <w:rPr>
          <w:color w:val="000000"/>
          <w:sz w:val="22"/>
          <w:szCs w:val="22"/>
        </w:rPr>
        <w:t xml:space="preserve">где  </w:t>
      </w:r>
      <w:r>
        <w:rPr>
          <w:color w:val="000000"/>
          <w:sz w:val="22"/>
          <w:szCs w:val="22"/>
        </w:rPr>
        <w:tab/>
      </w:r>
      <w:r>
        <w:rPr>
          <w:color w:val="000000"/>
          <w:position w:val="-6"/>
          <w:sz w:val="22"/>
          <w:szCs w:val="22"/>
        </w:rPr>
        <w:object w:dxaOrig="195" w:dyaOrig="225" w14:anchorId="46CEBA01">
          <v:shape id="_x0000_i1104" type="#_x0000_t75" style="width:9.75pt;height:11.25pt" o:ole="">
            <v:imagedata r:id="rId36" o:title=""/>
          </v:shape>
          <o:OLEObject Type="Embed" ProgID="Equation.3" ShapeID="_x0000_i1104" DrawAspect="Content" ObjectID="_1714892454" r:id="rId119"/>
        </w:object>
      </w:r>
      <w:r>
        <w:rPr>
          <w:color w:val="000000"/>
          <w:sz w:val="22"/>
          <w:szCs w:val="22"/>
        </w:rPr>
        <w:t xml:space="preserve"> - высота объекта, </w:t>
      </w:r>
      <w:r>
        <w:rPr>
          <w:i/>
          <w:color w:val="000000"/>
          <w:sz w:val="22"/>
          <w:szCs w:val="22"/>
        </w:rPr>
        <w:t>м</w:t>
      </w:r>
      <w:r>
        <w:rPr>
          <w:color w:val="000000"/>
          <w:sz w:val="22"/>
          <w:szCs w:val="22"/>
        </w:rPr>
        <w:t xml:space="preserve">; </w:t>
      </w:r>
      <w:r>
        <w:rPr>
          <w:color w:val="000000"/>
          <w:position w:val="-6"/>
          <w:sz w:val="22"/>
          <w:szCs w:val="22"/>
        </w:rPr>
        <w:object w:dxaOrig="195" w:dyaOrig="285" w14:anchorId="03C28EAF">
          <v:shape id="_x0000_i1105" type="#_x0000_t75" style="width:9.75pt;height:14.25pt" o:ole="">
            <v:imagedata r:id="rId38" o:title=""/>
          </v:shape>
          <o:OLEObject Type="Embed" ProgID="Equation.3" ShapeID="_x0000_i1105" DrawAspect="Content" ObjectID="_1714892455" r:id="rId120"/>
        </w:object>
      </w:r>
      <w:r>
        <w:rPr>
          <w:color w:val="000000"/>
          <w:sz w:val="22"/>
          <w:szCs w:val="22"/>
        </w:rPr>
        <w:t xml:space="preserve"> - ширина объекта, </w:t>
      </w:r>
      <w:r>
        <w:rPr>
          <w:i/>
          <w:color w:val="000000"/>
          <w:sz w:val="22"/>
          <w:szCs w:val="22"/>
        </w:rPr>
        <w:t>м</w:t>
      </w:r>
      <w:r>
        <w:rPr>
          <w:color w:val="000000"/>
          <w:sz w:val="22"/>
          <w:szCs w:val="22"/>
        </w:rPr>
        <w:t>;</w:t>
      </w:r>
      <w:r>
        <w:rPr>
          <w:color w:val="000000"/>
          <w:position w:val="-6"/>
          <w:sz w:val="22"/>
          <w:szCs w:val="22"/>
          <w:lang w:val="en-US"/>
        </w:rPr>
        <w:object w:dxaOrig="255" w:dyaOrig="285" w14:anchorId="59E88CA4">
          <v:shape id="_x0000_i1106" type="#_x0000_t75" style="width:12.75pt;height:14.25pt" o:ole="">
            <v:imagedata r:id="rId40" o:title=""/>
          </v:shape>
          <o:OLEObject Type="Embed" ProgID="Equation.3" ShapeID="_x0000_i1106" DrawAspect="Content" ObjectID="_1714892456" r:id="rId121"/>
        </w:object>
      </w:r>
      <w:r>
        <w:rPr>
          <w:color w:val="000000"/>
          <w:sz w:val="22"/>
          <w:szCs w:val="22"/>
        </w:rPr>
        <w:t xml:space="preserve"> - вес объекта, </w:t>
      </w:r>
      <w:r>
        <w:rPr>
          <w:i/>
          <w:color w:val="000000"/>
          <w:sz w:val="22"/>
          <w:szCs w:val="22"/>
        </w:rPr>
        <w:t>Н</w:t>
      </w:r>
      <w:r>
        <w:rPr>
          <w:color w:val="000000"/>
          <w:sz w:val="22"/>
          <w:szCs w:val="22"/>
        </w:rPr>
        <w:t xml:space="preserve">; </w:t>
      </w:r>
      <w:r>
        <w:rPr>
          <w:color w:val="000000"/>
          <w:position w:val="-12"/>
          <w:sz w:val="22"/>
          <w:szCs w:val="22"/>
          <w:lang w:val="en-US"/>
        </w:rPr>
        <w:object w:dxaOrig="315" w:dyaOrig="360" w14:anchorId="49684AD7">
          <v:shape id="_x0000_i1107" type="#_x0000_t75" style="width:15.75pt;height:18pt" o:ole="">
            <v:imagedata r:id="rId42" o:title=""/>
          </v:shape>
          <o:OLEObject Type="Embed" ProgID="Equation.3" ShapeID="_x0000_i1107" DrawAspect="Content" ObjectID="_1714892457" r:id="rId122"/>
        </w:object>
      </w:r>
      <w:r w:rsidRPr="00E83838">
        <w:rPr>
          <w:color w:val="000000"/>
          <w:sz w:val="22"/>
          <w:szCs w:val="22"/>
          <w:vertAlign w:val="subscript"/>
        </w:rPr>
        <w:t xml:space="preserve"> </w:t>
      </w:r>
      <w:r>
        <w:rPr>
          <w:sz w:val="22"/>
          <w:szCs w:val="22"/>
        </w:rPr>
        <w:t>-</w:t>
      </w:r>
      <w:r>
        <w:rPr>
          <w:sz w:val="22"/>
          <w:szCs w:val="22"/>
          <w:vertAlign w:val="subscript"/>
        </w:rPr>
        <w:t xml:space="preserve"> </w:t>
      </w:r>
      <w:r>
        <w:rPr>
          <w:sz w:val="22"/>
          <w:szCs w:val="22"/>
        </w:rPr>
        <w:t xml:space="preserve">коэффициент сопротивления; </w:t>
      </w:r>
      <w:r>
        <w:rPr>
          <w:color w:val="000000"/>
          <w:position w:val="-6"/>
          <w:sz w:val="22"/>
          <w:szCs w:val="22"/>
          <w:lang w:val="en-US"/>
        </w:rPr>
        <w:object w:dxaOrig="225" w:dyaOrig="285" w14:anchorId="410BFD16">
          <v:shape id="_x0000_i1108" type="#_x0000_t75" style="width:11.25pt;height:14.25pt" o:ole="">
            <v:imagedata r:id="rId44" o:title=""/>
          </v:shape>
          <o:OLEObject Type="Embed" ProgID="Equation.3" ShapeID="_x0000_i1108" DrawAspect="Content" ObjectID="_1714892458" r:id="rId123"/>
        </w:object>
      </w:r>
      <w:r>
        <w:rPr>
          <w:color w:val="000000"/>
          <w:sz w:val="22"/>
          <w:szCs w:val="22"/>
        </w:rPr>
        <w:t xml:space="preserve"> - площадь поперечного сечения, </w:t>
      </w:r>
      <w:r>
        <w:rPr>
          <w:i/>
          <w:color w:val="000000"/>
          <w:sz w:val="22"/>
          <w:szCs w:val="22"/>
        </w:rPr>
        <w:t>м</w:t>
      </w:r>
      <w:r>
        <w:rPr>
          <w:i/>
          <w:color w:val="000000"/>
          <w:sz w:val="22"/>
          <w:szCs w:val="22"/>
          <w:vertAlign w:val="superscript"/>
        </w:rPr>
        <w:t>2</w:t>
      </w:r>
      <w:r>
        <w:rPr>
          <w:color w:val="000000"/>
          <w:sz w:val="22"/>
          <w:szCs w:val="22"/>
        </w:rPr>
        <w:t>.</w:t>
      </w:r>
    </w:p>
    <w:p w14:paraId="07679552"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В нашем случае отношение будет иметь вид:</w:t>
      </w:r>
    </w:p>
    <w:p w14:paraId="2BD81773"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ab/>
      </w:r>
    </w:p>
    <w:p w14:paraId="1C085425" w14:textId="77777777" w:rsidR="00E83838" w:rsidRDefault="00E83838" w:rsidP="00E83838">
      <w:pPr>
        <w:shd w:val="clear" w:color="auto" w:fill="FFFFFF"/>
        <w:autoSpaceDE w:val="0"/>
        <w:autoSpaceDN w:val="0"/>
        <w:adjustRightInd w:val="0"/>
        <w:ind w:firstLine="280"/>
        <w:jc w:val="both"/>
        <w:rPr>
          <w:color w:val="000000"/>
          <w:sz w:val="22"/>
          <w:szCs w:val="22"/>
          <w:lang w:val="en-US"/>
        </w:rPr>
      </w:pPr>
      <w:r>
        <w:rPr>
          <w:color w:val="000000"/>
          <w:position w:val="-24"/>
          <w:sz w:val="22"/>
          <w:szCs w:val="22"/>
          <w:lang w:val="en-US"/>
        </w:rPr>
        <w:object w:dxaOrig="1650" w:dyaOrig="495" w14:anchorId="03F90CD0">
          <v:shape id="_x0000_i1109" type="#_x0000_t75" style="width:82.5pt;height:24.75pt" o:ole="">
            <v:imagedata r:id="rId124" o:title=""/>
          </v:shape>
          <o:OLEObject Type="Embed" ProgID="Equation.3" ShapeID="_x0000_i1109" DrawAspect="Content" ObjectID="_1714892459" r:id="rId125"/>
        </w:object>
      </w:r>
    </w:p>
    <w:p w14:paraId="0690E038" w14:textId="77777777" w:rsidR="00E83838" w:rsidRDefault="00E83838" w:rsidP="00E83838">
      <w:pPr>
        <w:shd w:val="clear" w:color="auto" w:fill="FFFFFF"/>
        <w:tabs>
          <w:tab w:val="left" w:pos="708"/>
          <w:tab w:val="left" w:pos="6180"/>
        </w:tabs>
        <w:autoSpaceDE w:val="0"/>
        <w:autoSpaceDN w:val="0"/>
        <w:adjustRightInd w:val="0"/>
        <w:ind w:firstLine="280"/>
        <w:jc w:val="both"/>
        <w:rPr>
          <w:color w:val="000000"/>
          <w:sz w:val="22"/>
          <w:szCs w:val="22"/>
        </w:rPr>
      </w:pPr>
      <w:r>
        <w:rPr>
          <w:color w:val="000000"/>
          <w:position w:val="-12"/>
          <w:sz w:val="22"/>
          <w:szCs w:val="22"/>
          <w:lang w:val="en-US"/>
        </w:rPr>
        <w:object w:dxaOrig="1560" w:dyaOrig="375" w14:anchorId="046D368C">
          <v:shape id="_x0000_i1110" type="#_x0000_t75" style="width:78pt;height:18.75pt" o:ole="">
            <v:imagedata r:id="rId126" o:title=""/>
          </v:shape>
          <o:OLEObject Type="Embed" ProgID="Equation.3" ShapeID="_x0000_i1110" DrawAspect="Content" ObjectID="_1714892460" r:id="rId127"/>
        </w:object>
      </w:r>
    </w:p>
    <w:p w14:paraId="7EF67079"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Так </w:t>
      </w:r>
      <w:proofErr w:type="gramStart"/>
      <w:r>
        <w:rPr>
          <w:color w:val="000000"/>
          <w:sz w:val="22"/>
          <w:szCs w:val="22"/>
        </w:rPr>
        <w:t>как  1182</w:t>
      </w:r>
      <w:proofErr w:type="gramEnd"/>
      <w:r>
        <w:rPr>
          <w:color w:val="000000"/>
          <w:sz w:val="22"/>
          <w:szCs w:val="22"/>
        </w:rPr>
        <w:t xml:space="preserve">,61 </w:t>
      </w:r>
      <w:r>
        <w:rPr>
          <w:i/>
          <w:color w:val="000000"/>
          <w:sz w:val="22"/>
          <w:szCs w:val="22"/>
        </w:rPr>
        <w:t>кПа</w:t>
      </w:r>
      <w:r>
        <w:rPr>
          <w:color w:val="000000"/>
          <w:sz w:val="22"/>
          <w:szCs w:val="22"/>
        </w:rPr>
        <w:t xml:space="preserve"> &gt; 7.5 </w:t>
      </w:r>
      <w:r>
        <w:rPr>
          <w:i/>
          <w:color w:val="000000"/>
          <w:sz w:val="22"/>
          <w:szCs w:val="22"/>
        </w:rPr>
        <w:t>кПа</w:t>
      </w:r>
      <w:r>
        <w:rPr>
          <w:color w:val="000000"/>
          <w:sz w:val="22"/>
          <w:szCs w:val="22"/>
        </w:rPr>
        <w:t xml:space="preserve"> (</w:t>
      </w:r>
      <w:r>
        <w:rPr>
          <w:color w:val="000000"/>
          <w:position w:val="-12"/>
          <w:sz w:val="22"/>
          <w:szCs w:val="22"/>
          <w:lang w:val="en-US"/>
        </w:rPr>
        <w:object w:dxaOrig="1035" w:dyaOrig="375" w14:anchorId="6CD24810">
          <v:shape id="_x0000_i1111" type="#_x0000_t75" style="width:51.75pt;height:18.75pt" o:ole="">
            <v:imagedata r:id="rId128" o:title=""/>
          </v:shape>
          <o:OLEObject Type="Embed" ProgID="Equation.3" ShapeID="_x0000_i1111" DrawAspect="Content" ObjectID="_1714892461" r:id="rId129"/>
        </w:object>
      </w:r>
      <w:r>
        <w:rPr>
          <w:color w:val="000000"/>
          <w:sz w:val="22"/>
          <w:szCs w:val="22"/>
        </w:rPr>
        <w:t>), то можно сделать вывод,  что в данном случае  произошло опрокиды</w:t>
      </w:r>
      <w:r>
        <w:rPr>
          <w:color w:val="000000"/>
          <w:sz w:val="22"/>
          <w:szCs w:val="22"/>
        </w:rPr>
        <w:softHyphen/>
        <w:t>вание приборной стойки.</w:t>
      </w:r>
    </w:p>
    <w:p w14:paraId="4F45D1A2"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Допустимый скоростной напор взрыва при смещении приборной стойки определяется из соотношения (5.9.):</w:t>
      </w:r>
    </w:p>
    <w:p w14:paraId="44882179"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position w:val="-30"/>
          <w:sz w:val="22"/>
          <w:szCs w:val="22"/>
        </w:rPr>
        <w:object w:dxaOrig="990" w:dyaOrig="600" w14:anchorId="5A237849">
          <v:shape id="_x0000_i1112" type="#_x0000_t75" style="width:49.5pt;height:30pt" o:ole="">
            <v:imagedata r:id="rId130" o:title=""/>
          </v:shape>
          <o:OLEObject Type="Embed" ProgID="Equation.3" ShapeID="_x0000_i1112" DrawAspect="Content" ObjectID="_1714892462" r:id="rId131"/>
        </w:object>
      </w:r>
      <w:r>
        <w:rPr>
          <w:color w:val="000000"/>
          <w:sz w:val="22"/>
          <w:szCs w:val="22"/>
        </w:rPr>
        <w:t xml:space="preserve">  </w:t>
      </w:r>
      <w:r>
        <w:rPr>
          <w:b/>
          <w:color w:val="000000"/>
          <w:sz w:val="22"/>
          <w:szCs w:val="22"/>
        </w:rPr>
        <w:t>,</w:t>
      </w:r>
    </w:p>
    <w:p w14:paraId="3578EED5" w14:textId="77777777" w:rsidR="00E83838" w:rsidRDefault="00E83838" w:rsidP="00E83838">
      <w:pPr>
        <w:shd w:val="clear" w:color="auto" w:fill="FFFFFF"/>
        <w:autoSpaceDE w:val="0"/>
        <w:autoSpaceDN w:val="0"/>
        <w:adjustRightInd w:val="0"/>
        <w:ind w:firstLine="280"/>
        <w:jc w:val="both"/>
        <w:rPr>
          <w:sz w:val="22"/>
          <w:szCs w:val="22"/>
        </w:rPr>
      </w:pPr>
      <w:r>
        <w:rPr>
          <w:color w:val="000000"/>
          <w:sz w:val="22"/>
          <w:szCs w:val="22"/>
        </w:rPr>
        <w:t>где</w:t>
      </w:r>
      <w:r>
        <w:rPr>
          <w:color w:val="000000"/>
          <w:sz w:val="22"/>
          <w:szCs w:val="22"/>
        </w:rPr>
        <w:tab/>
      </w:r>
      <w:r>
        <w:rPr>
          <w:color w:val="000000"/>
          <w:position w:val="-10"/>
          <w:sz w:val="22"/>
          <w:szCs w:val="22"/>
        </w:rPr>
        <w:object w:dxaOrig="240" w:dyaOrig="315" w14:anchorId="1DCA66B5">
          <v:shape id="_x0000_i1113" type="#_x0000_t75" style="width:12pt;height:15.75pt" o:ole="">
            <v:imagedata r:id="rId54" o:title=""/>
          </v:shape>
          <o:OLEObject Type="Embed" ProgID="Equation.3" ShapeID="_x0000_i1113" DrawAspect="Content" ObjectID="_1714892463" r:id="rId132"/>
        </w:object>
      </w:r>
      <w:r>
        <w:rPr>
          <w:color w:val="000000"/>
          <w:sz w:val="22"/>
          <w:szCs w:val="22"/>
        </w:rPr>
        <w:t xml:space="preserve"> - коэффициент трения; </w:t>
      </w:r>
      <w:r>
        <w:rPr>
          <w:color w:val="000000"/>
          <w:position w:val="-6"/>
          <w:sz w:val="22"/>
          <w:szCs w:val="22"/>
        </w:rPr>
        <w:object w:dxaOrig="255" w:dyaOrig="285" w14:anchorId="78D2ED97">
          <v:shape id="_x0000_i1114" type="#_x0000_t75" style="width:12.75pt;height:14.25pt" o:ole="">
            <v:imagedata r:id="rId40" o:title=""/>
          </v:shape>
          <o:OLEObject Type="Embed" ProgID="Equation.3" ShapeID="_x0000_i1114" DrawAspect="Content" ObjectID="_1714892464" r:id="rId133"/>
        </w:object>
      </w:r>
      <w:r>
        <w:rPr>
          <w:color w:val="000000"/>
          <w:sz w:val="22"/>
          <w:szCs w:val="22"/>
        </w:rPr>
        <w:t xml:space="preserve"> - вес объекта, </w:t>
      </w:r>
      <w:r>
        <w:rPr>
          <w:i/>
          <w:color w:val="000000"/>
          <w:sz w:val="22"/>
          <w:szCs w:val="22"/>
        </w:rPr>
        <w:t>Н</w:t>
      </w:r>
      <w:r>
        <w:rPr>
          <w:color w:val="000000"/>
          <w:sz w:val="22"/>
          <w:szCs w:val="22"/>
        </w:rPr>
        <w:t xml:space="preserve">; </w:t>
      </w:r>
      <w:r>
        <w:rPr>
          <w:color w:val="000000"/>
          <w:position w:val="-12"/>
          <w:sz w:val="22"/>
          <w:szCs w:val="22"/>
        </w:rPr>
        <w:object w:dxaOrig="315" w:dyaOrig="360" w14:anchorId="4EF1B0C4">
          <v:shape id="_x0000_i1115" type="#_x0000_t75" style="width:15.75pt;height:18pt" o:ole="">
            <v:imagedata r:id="rId42" o:title=""/>
          </v:shape>
          <o:OLEObject Type="Embed" ProgID="Equation.3" ShapeID="_x0000_i1115" DrawAspect="Content" ObjectID="_1714892465" r:id="rId134"/>
        </w:object>
      </w:r>
      <w:r>
        <w:rPr>
          <w:color w:val="000000"/>
          <w:sz w:val="22"/>
          <w:szCs w:val="22"/>
        </w:rPr>
        <w:t xml:space="preserve"> - коэффициент сопротивления; </w:t>
      </w:r>
      <w:r>
        <w:rPr>
          <w:color w:val="000000"/>
          <w:position w:val="-6"/>
          <w:sz w:val="22"/>
          <w:szCs w:val="22"/>
        </w:rPr>
        <w:object w:dxaOrig="225" w:dyaOrig="285" w14:anchorId="2917333C">
          <v:shape id="_x0000_i1116" type="#_x0000_t75" style="width:11.25pt;height:14.25pt" o:ole="">
            <v:imagedata r:id="rId44" o:title=""/>
          </v:shape>
          <o:OLEObject Type="Embed" ProgID="Equation.3" ShapeID="_x0000_i1116" DrawAspect="Content" ObjectID="_1714892466" r:id="rId135"/>
        </w:object>
      </w:r>
      <w:r>
        <w:rPr>
          <w:color w:val="000000"/>
          <w:sz w:val="22"/>
          <w:szCs w:val="22"/>
        </w:rPr>
        <w:t xml:space="preserve"> - площадь поперечного сечения, </w:t>
      </w:r>
      <w:r>
        <w:rPr>
          <w:i/>
          <w:color w:val="000000"/>
          <w:sz w:val="22"/>
          <w:szCs w:val="22"/>
        </w:rPr>
        <w:t>м</w:t>
      </w:r>
      <w:r>
        <w:rPr>
          <w:i/>
          <w:color w:val="000000"/>
          <w:sz w:val="22"/>
          <w:szCs w:val="22"/>
          <w:vertAlign w:val="superscript"/>
        </w:rPr>
        <w:t>2</w:t>
      </w:r>
      <w:r>
        <w:rPr>
          <w:color w:val="000000"/>
          <w:sz w:val="22"/>
          <w:szCs w:val="22"/>
        </w:rPr>
        <w:t>.</w:t>
      </w:r>
    </w:p>
    <w:p w14:paraId="7B6F2CFA" w14:textId="77777777" w:rsidR="00E83838" w:rsidRDefault="00E83838" w:rsidP="00E83838">
      <w:pPr>
        <w:shd w:val="clear" w:color="auto" w:fill="FFFFFF"/>
        <w:autoSpaceDE w:val="0"/>
        <w:autoSpaceDN w:val="0"/>
        <w:adjustRightInd w:val="0"/>
        <w:ind w:firstLine="280"/>
        <w:jc w:val="both"/>
        <w:rPr>
          <w:sz w:val="22"/>
          <w:szCs w:val="22"/>
        </w:rPr>
      </w:pPr>
      <w:r>
        <w:rPr>
          <w:sz w:val="22"/>
          <w:szCs w:val="22"/>
        </w:rPr>
        <w:t xml:space="preserve">В нашем случае </w:t>
      </w:r>
      <w:proofErr w:type="gramStart"/>
      <w:r>
        <w:rPr>
          <w:sz w:val="22"/>
          <w:szCs w:val="22"/>
        </w:rPr>
        <w:t>соотношение  примет</w:t>
      </w:r>
      <w:proofErr w:type="gramEnd"/>
      <w:r>
        <w:rPr>
          <w:sz w:val="22"/>
          <w:szCs w:val="22"/>
        </w:rPr>
        <w:t xml:space="preserve"> вид:</w:t>
      </w:r>
    </w:p>
    <w:p w14:paraId="731D7D96" w14:textId="77777777" w:rsidR="00E83838" w:rsidRDefault="00E83838" w:rsidP="00E83838">
      <w:pPr>
        <w:shd w:val="clear" w:color="auto" w:fill="FFFFFF"/>
        <w:autoSpaceDE w:val="0"/>
        <w:autoSpaceDN w:val="0"/>
        <w:adjustRightInd w:val="0"/>
        <w:ind w:firstLine="280"/>
        <w:jc w:val="both"/>
        <w:rPr>
          <w:sz w:val="22"/>
          <w:szCs w:val="22"/>
        </w:rPr>
      </w:pPr>
    </w:p>
    <w:p w14:paraId="4D67CC9E" w14:textId="77777777" w:rsidR="00E83838" w:rsidRDefault="00E83838" w:rsidP="00E83838">
      <w:pPr>
        <w:shd w:val="clear" w:color="auto" w:fill="FFFFFF"/>
        <w:autoSpaceDE w:val="0"/>
        <w:autoSpaceDN w:val="0"/>
        <w:adjustRightInd w:val="0"/>
        <w:ind w:firstLine="280"/>
        <w:jc w:val="both"/>
        <w:rPr>
          <w:sz w:val="22"/>
          <w:szCs w:val="22"/>
        </w:rPr>
      </w:pPr>
      <w:r>
        <w:rPr>
          <w:color w:val="000000"/>
          <w:position w:val="-24"/>
          <w:sz w:val="22"/>
          <w:szCs w:val="22"/>
          <w:lang w:val="en-US"/>
        </w:rPr>
        <w:object w:dxaOrig="1290" w:dyaOrig="510" w14:anchorId="7A154B14">
          <v:shape id="_x0000_i1117" type="#_x0000_t75" style="width:64.5pt;height:25.5pt" o:ole="">
            <v:imagedata r:id="rId136" o:title=""/>
          </v:shape>
          <o:OLEObject Type="Embed" ProgID="Equation.3" ShapeID="_x0000_i1117" DrawAspect="Content" ObjectID="_1714892467" r:id="rId137"/>
        </w:object>
      </w:r>
      <w:r>
        <w:rPr>
          <w:sz w:val="22"/>
          <w:szCs w:val="22"/>
        </w:rPr>
        <w:t xml:space="preserve">             </w:t>
      </w:r>
    </w:p>
    <w:p w14:paraId="22219D3F" w14:textId="77777777" w:rsidR="00E83838" w:rsidRDefault="00E83838" w:rsidP="00E83838">
      <w:pPr>
        <w:shd w:val="clear" w:color="auto" w:fill="FFFFFF"/>
        <w:autoSpaceDE w:val="0"/>
        <w:autoSpaceDN w:val="0"/>
        <w:adjustRightInd w:val="0"/>
        <w:ind w:firstLine="280"/>
        <w:jc w:val="both"/>
        <w:rPr>
          <w:sz w:val="22"/>
          <w:szCs w:val="22"/>
        </w:rPr>
      </w:pPr>
      <w:r>
        <w:rPr>
          <w:color w:val="000000"/>
          <w:position w:val="-12"/>
          <w:sz w:val="22"/>
          <w:szCs w:val="22"/>
          <w:lang w:val="en-US"/>
        </w:rPr>
        <w:object w:dxaOrig="1485" w:dyaOrig="375" w14:anchorId="1DEE26A5">
          <v:shape id="_x0000_i1118" type="#_x0000_t75" style="width:74.25pt;height:18.75pt" o:ole="">
            <v:imagedata r:id="rId138" o:title=""/>
          </v:shape>
          <o:OLEObject Type="Embed" ProgID="Equation.3" ShapeID="_x0000_i1118" DrawAspect="Content" ObjectID="_1714892468" r:id="rId139"/>
        </w:object>
      </w:r>
    </w:p>
    <w:p w14:paraId="7E9A372D"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 xml:space="preserve">Так </w:t>
      </w:r>
      <w:proofErr w:type="gramStart"/>
      <w:r>
        <w:rPr>
          <w:color w:val="000000"/>
          <w:sz w:val="22"/>
          <w:szCs w:val="22"/>
        </w:rPr>
        <w:t>как  1182</w:t>
      </w:r>
      <w:proofErr w:type="gramEnd"/>
      <w:r>
        <w:rPr>
          <w:color w:val="000000"/>
          <w:sz w:val="22"/>
          <w:szCs w:val="22"/>
        </w:rPr>
        <w:t xml:space="preserve">,61 </w:t>
      </w:r>
      <w:r>
        <w:rPr>
          <w:i/>
          <w:color w:val="000000"/>
          <w:sz w:val="22"/>
          <w:szCs w:val="22"/>
        </w:rPr>
        <w:t>кПа</w:t>
      </w:r>
      <w:r>
        <w:rPr>
          <w:color w:val="000000"/>
          <w:sz w:val="22"/>
          <w:szCs w:val="22"/>
        </w:rPr>
        <w:t xml:space="preserve"> &gt; 3 </w:t>
      </w:r>
      <w:r>
        <w:rPr>
          <w:i/>
          <w:color w:val="000000"/>
          <w:sz w:val="22"/>
          <w:szCs w:val="22"/>
        </w:rPr>
        <w:t>кПа</w:t>
      </w:r>
      <w:r>
        <w:rPr>
          <w:color w:val="000000"/>
          <w:sz w:val="22"/>
          <w:szCs w:val="22"/>
        </w:rPr>
        <w:t xml:space="preserve"> (</w:t>
      </w:r>
      <w:r>
        <w:rPr>
          <w:color w:val="000000"/>
          <w:position w:val="-12"/>
          <w:sz w:val="22"/>
          <w:szCs w:val="22"/>
          <w:lang w:val="en-US"/>
        </w:rPr>
        <w:object w:dxaOrig="975" w:dyaOrig="375" w14:anchorId="544D3C77">
          <v:shape id="_x0000_i1119" type="#_x0000_t75" style="width:48.75pt;height:18.75pt" o:ole="">
            <v:imagedata r:id="rId140" o:title=""/>
          </v:shape>
          <o:OLEObject Type="Embed" ProgID="Equation.3" ShapeID="_x0000_i1119" DrawAspect="Content" ObjectID="_1714892469" r:id="rId141"/>
        </w:object>
      </w:r>
      <w:r>
        <w:rPr>
          <w:color w:val="000000"/>
          <w:sz w:val="22"/>
          <w:szCs w:val="22"/>
        </w:rPr>
        <w:t>), то можно сделать вывод, что в данном случае так же  произошло смещение приборной стойки.</w:t>
      </w:r>
    </w:p>
    <w:p w14:paraId="7D43A983" w14:textId="77777777" w:rsidR="00E83838" w:rsidRDefault="00E83838" w:rsidP="00E83838">
      <w:pPr>
        <w:shd w:val="clear" w:color="auto" w:fill="FFFFFF"/>
        <w:autoSpaceDE w:val="0"/>
        <w:autoSpaceDN w:val="0"/>
        <w:adjustRightInd w:val="0"/>
        <w:ind w:left="708" w:firstLine="280"/>
        <w:jc w:val="both"/>
        <w:rPr>
          <w:color w:val="000000"/>
          <w:sz w:val="22"/>
          <w:szCs w:val="22"/>
        </w:rPr>
      </w:pPr>
    </w:p>
    <w:p w14:paraId="27CB03A6" w14:textId="77777777" w:rsidR="00E83838" w:rsidRDefault="00E83838" w:rsidP="00E83838">
      <w:pPr>
        <w:shd w:val="clear" w:color="auto" w:fill="FFFFFF"/>
        <w:autoSpaceDE w:val="0"/>
        <w:autoSpaceDN w:val="0"/>
        <w:adjustRightInd w:val="0"/>
        <w:ind w:firstLine="280"/>
        <w:jc w:val="both"/>
        <w:rPr>
          <w:color w:val="000000"/>
          <w:sz w:val="22"/>
          <w:szCs w:val="22"/>
        </w:rPr>
      </w:pPr>
      <w:r>
        <w:rPr>
          <w:color w:val="000000"/>
          <w:sz w:val="22"/>
          <w:szCs w:val="22"/>
        </w:rPr>
        <w:t>Вывод: степень разрушения объекта воздействия соответствует «сильному разрушению», это означает, что при воздействии данной ударной волны элементы производственного комплекса разрушаются полностью. В данном случае произойдет опрокиды</w:t>
      </w:r>
      <w:r>
        <w:rPr>
          <w:color w:val="000000"/>
          <w:sz w:val="22"/>
          <w:szCs w:val="22"/>
        </w:rPr>
        <w:softHyphen/>
        <w:t>вание приборной стойки и ее смещение.</w:t>
      </w:r>
    </w:p>
    <w:p w14:paraId="3257B0ED" w14:textId="77777777" w:rsidR="00E83838" w:rsidRDefault="00E83838" w:rsidP="00E83838">
      <w:pPr>
        <w:ind w:firstLine="280"/>
        <w:jc w:val="both"/>
        <w:rPr>
          <w:sz w:val="22"/>
          <w:szCs w:val="22"/>
        </w:rPr>
      </w:pPr>
    </w:p>
    <w:p w14:paraId="692B41B9" w14:textId="77777777" w:rsidR="00E83838" w:rsidRDefault="00E83838" w:rsidP="00E83838">
      <w:pPr>
        <w:ind w:firstLine="280"/>
        <w:jc w:val="both"/>
        <w:rPr>
          <w:sz w:val="22"/>
          <w:szCs w:val="22"/>
        </w:rPr>
      </w:pPr>
    </w:p>
    <w:p w14:paraId="3B8536F1" w14:textId="77777777" w:rsidR="00E83838" w:rsidRDefault="00E83838" w:rsidP="00E83838">
      <w:pPr>
        <w:ind w:firstLine="280"/>
        <w:jc w:val="both"/>
        <w:rPr>
          <w:sz w:val="22"/>
          <w:szCs w:val="22"/>
        </w:rPr>
      </w:pPr>
      <w:r>
        <w:rPr>
          <w:sz w:val="22"/>
          <w:szCs w:val="22"/>
        </w:rPr>
        <w:t>ЛИТЕРАТУРА</w:t>
      </w:r>
    </w:p>
    <w:p w14:paraId="00998223" w14:textId="77777777" w:rsidR="00E83838" w:rsidRDefault="00E83838" w:rsidP="00E83838">
      <w:pPr>
        <w:ind w:firstLine="280"/>
        <w:jc w:val="both"/>
        <w:rPr>
          <w:sz w:val="22"/>
          <w:szCs w:val="22"/>
        </w:rPr>
      </w:pPr>
      <w:r>
        <w:rPr>
          <w:sz w:val="22"/>
          <w:szCs w:val="22"/>
        </w:rPr>
        <w:t xml:space="preserve">1. Атаманюк В.Г., </w:t>
      </w:r>
      <w:proofErr w:type="spellStart"/>
      <w:r>
        <w:rPr>
          <w:sz w:val="22"/>
          <w:szCs w:val="22"/>
        </w:rPr>
        <w:t>Ширшев</w:t>
      </w:r>
      <w:proofErr w:type="spellEnd"/>
      <w:r>
        <w:rPr>
          <w:sz w:val="22"/>
          <w:szCs w:val="22"/>
        </w:rPr>
        <w:t xml:space="preserve"> Л.Г., Акимов Н.И. Гражданская оборона. – М.: Высшая школа, 1986. – 207 с.</w:t>
      </w:r>
    </w:p>
    <w:p w14:paraId="1C22303D" w14:textId="77777777" w:rsidR="00E83838" w:rsidRDefault="00E83838" w:rsidP="00E83838">
      <w:pPr>
        <w:ind w:firstLine="280"/>
        <w:jc w:val="both"/>
        <w:rPr>
          <w:sz w:val="22"/>
          <w:szCs w:val="22"/>
        </w:rPr>
      </w:pPr>
      <w:r>
        <w:rPr>
          <w:sz w:val="22"/>
          <w:szCs w:val="22"/>
        </w:rPr>
        <w:lastRenderedPageBreak/>
        <w:t xml:space="preserve">2. Безопасность жизнедеятельности / С.В. Белов, В.А. </w:t>
      </w:r>
      <w:proofErr w:type="spellStart"/>
      <w:r>
        <w:rPr>
          <w:sz w:val="22"/>
          <w:szCs w:val="22"/>
        </w:rPr>
        <w:t>Девисилов</w:t>
      </w:r>
      <w:proofErr w:type="spellEnd"/>
      <w:r>
        <w:rPr>
          <w:sz w:val="22"/>
          <w:szCs w:val="22"/>
        </w:rPr>
        <w:t xml:space="preserve">, А.Ф. </w:t>
      </w:r>
      <w:proofErr w:type="spellStart"/>
      <w:r>
        <w:rPr>
          <w:sz w:val="22"/>
          <w:szCs w:val="22"/>
        </w:rPr>
        <w:t>Козъяков</w:t>
      </w:r>
      <w:proofErr w:type="spellEnd"/>
      <w:r>
        <w:rPr>
          <w:sz w:val="22"/>
          <w:szCs w:val="22"/>
        </w:rPr>
        <w:t xml:space="preserve"> и др.</w:t>
      </w:r>
      <w:proofErr w:type="gramStart"/>
      <w:r>
        <w:rPr>
          <w:sz w:val="22"/>
          <w:szCs w:val="22"/>
        </w:rPr>
        <w:t>; Под</w:t>
      </w:r>
      <w:proofErr w:type="gramEnd"/>
      <w:r>
        <w:rPr>
          <w:sz w:val="22"/>
          <w:szCs w:val="22"/>
        </w:rPr>
        <w:t xml:space="preserve"> общ. Ред. С.В. Белова. – М.: Высшая школа, НМЦ СПО, 2000. – 343 с.</w:t>
      </w:r>
    </w:p>
    <w:p w14:paraId="3487C1B6" w14:textId="77777777" w:rsidR="00E83838" w:rsidRDefault="00E83838"/>
    <w:sectPr w:rsidR="00E838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549CB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7A7DEA"/>
    <w:multiLevelType w:val="singleLevel"/>
    <w:tmpl w:val="D7928044"/>
    <w:lvl w:ilvl="0">
      <w:start w:val="1"/>
      <w:numFmt w:val="decimal"/>
      <w:pStyle w:val="a0"/>
      <w:lvlText w:val="1.%1."/>
      <w:legacy w:legacy="1" w:legacySpace="0" w:legacyIndent="274"/>
      <w:lvlJc w:val="left"/>
      <w:pPr>
        <w:ind w:left="0" w:firstLine="0"/>
      </w:pPr>
      <w:rPr>
        <w:rFonts w:ascii="Times New Roman" w:hAnsi="Times New Roman" w:cs="Times New Roman" w:hint="default"/>
      </w:rPr>
    </w:lvl>
  </w:abstractNum>
  <w:abstractNum w:abstractNumId="2" w15:restartNumberingAfterBreak="0">
    <w:nsid w:val="14D02C9B"/>
    <w:multiLevelType w:val="hybridMultilevel"/>
    <w:tmpl w:val="A1165DBC"/>
    <w:lvl w:ilvl="0" w:tplc="72C21654">
      <w:start w:val="1"/>
      <w:numFmt w:val="decimal"/>
      <w:lvlText w:val="%1."/>
      <w:lvlJc w:val="left"/>
      <w:pPr>
        <w:tabs>
          <w:tab w:val="num" w:pos="720"/>
        </w:tabs>
        <w:ind w:left="720" w:hanging="360"/>
      </w:pPr>
    </w:lvl>
    <w:lvl w:ilvl="1" w:tplc="045C9E26">
      <w:numFmt w:val="none"/>
      <w:lvlText w:val=""/>
      <w:lvlJc w:val="left"/>
      <w:pPr>
        <w:tabs>
          <w:tab w:val="num" w:pos="360"/>
        </w:tabs>
        <w:ind w:left="0" w:firstLine="0"/>
      </w:pPr>
    </w:lvl>
    <w:lvl w:ilvl="2" w:tplc="A9C694F4">
      <w:numFmt w:val="none"/>
      <w:lvlText w:val=""/>
      <w:lvlJc w:val="left"/>
      <w:pPr>
        <w:tabs>
          <w:tab w:val="num" w:pos="360"/>
        </w:tabs>
        <w:ind w:left="0" w:firstLine="0"/>
      </w:pPr>
    </w:lvl>
    <w:lvl w:ilvl="3" w:tplc="DECE2F82">
      <w:numFmt w:val="none"/>
      <w:lvlText w:val=""/>
      <w:lvlJc w:val="left"/>
      <w:pPr>
        <w:tabs>
          <w:tab w:val="num" w:pos="360"/>
        </w:tabs>
        <w:ind w:left="0" w:firstLine="0"/>
      </w:pPr>
    </w:lvl>
    <w:lvl w:ilvl="4" w:tplc="D9E0F6CE">
      <w:numFmt w:val="none"/>
      <w:lvlText w:val=""/>
      <w:lvlJc w:val="left"/>
      <w:pPr>
        <w:tabs>
          <w:tab w:val="num" w:pos="360"/>
        </w:tabs>
        <w:ind w:left="0" w:firstLine="0"/>
      </w:pPr>
    </w:lvl>
    <w:lvl w:ilvl="5" w:tplc="FBEC452C">
      <w:numFmt w:val="none"/>
      <w:lvlText w:val=""/>
      <w:lvlJc w:val="left"/>
      <w:pPr>
        <w:tabs>
          <w:tab w:val="num" w:pos="360"/>
        </w:tabs>
        <w:ind w:left="0" w:firstLine="0"/>
      </w:pPr>
    </w:lvl>
    <w:lvl w:ilvl="6" w:tplc="31E20550">
      <w:numFmt w:val="none"/>
      <w:lvlText w:val=""/>
      <w:lvlJc w:val="left"/>
      <w:pPr>
        <w:tabs>
          <w:tab w:val="num" w:pos="360"/>
        </w:tabs>
        <w:ind w:left="0" w:firstLine="0"/>
      </w:pPr>
    </w:lvl>
    <w:lvl w:ilvl="7" w:tplc="3A089F80">
      <w:numFmt w:val="none"/>
      <w:lvlText w:val=""/>
      <w:lvlJc w:val="left"/>
      <w:pPr>
        <w:tabs>
          <w:tab w:val="num" w:pos="360"/>
        </w:tabs>
        <w:ind w:left="0" w:firstLine="0"/>
      </w:pPr>
    </w:lvl>
    <w:lvl w:ilvl="8" w:tplc="654C761C">
      <w:numFmt w:val="none"/>
      <w:lvlText w:val=""/>
      <w:lvlJc w:val="left"/>
      <w:pPr>
        <w:tabs>
          <w:tab w:val="num" w:pos="360"/>
        </w:tabs>
        <w:ind w:left="0" w:firstLine="0"/>
      </w:pPr>
    </w:lvl>
  </w:abstractNum>
  <w:abstractNum w:abstractNumId="3" w15:restartNumberingAfterBreak="0">
    <w:nsid w:val="16656809"/>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B1F3AA1"/>
    <w:multiLevelType w:val="hybridMultilevel"/>
    <w:tmpl w:val="E1982012"/>
    <w:lvl w:ilvl="0" w:tplc="B39CED0E">
      <w:start w:val="2"/>
      <w:numFmt w:val="decimal"/>
      <w:lvlText w:val="%1."/>
      <w:lvlJc w:val="left"/>
      <w:pPr>
        <w:tabs>
          <w:tab w:val="num" w:pos="0"/>
        </w:tabs>
        <w:ind w:left="0" w:firstLine="0"/>
      </w:pPr>
    </w:lvl>
    <w:lvl w:ilvl="1" w:tplc="BCF6BA04">
      <w:numFmt w:val="none"/>
      <w:lvlText w:val=""/>
      <w:lvlJc w:val="left"/>
      <w:pPr>
        <w:tabs>
          <w:tab w:val="num" w:pos="360"/>
        </w:tabs>
        <w:ind w:left="0" w:firstLine="0"/>
      </w:pPr>
    </w:lvl>
    <w:lvl w:ilvl="2" w:tplc="9F0067F0">
      <w:numFmt w:val="none"/>
      <w:lvlText w:val=""/>
      <w:lvlJc w:val="left"/>
      <w:pPr>
        <w:tabs>
          <w:tab w:val="num" w:pos="360"/>
        </w:tabs>
        <w:ind w:left="0" w:firstLine="0"/>
      </w:pPr>
    </w:lvl>
    <w:lvl w:ilvl="3" w:tplc="FB5829D2">
      <w:numFmt w:val="none"/>
      <w:lvlText w:val=""/>
      <w:lvlJc w:val="left"/>
      <w:pPr>
        <w:tabs>
          <w:tab w:val="num" w:pos="360"/>
        </w:tabs>
        <w:ind w:left="0" w:firstLine="0"/>
      </w:pPr>
    </w:lvl>
    <w:lvl w:ilvl="4" w:tplc="A656C62A">
      <w:numFmt w:val="none"/>
      <w:lvlText w:val=""/>
      <w:lvlJc w:val="left"/>
      <w:pPr>
        <w:tabs>
          <w:tab w:val="num" w:pos="360"/>
        </w:tabs>
        <w:ind w:left="0" w:firstLine="0"/>
      </w:pPr>
    </w:lvl>
    <w:lvl w:ilvl="5" w:tplc="DDE8D0FC">
      <w:numFmt w:val="none"/>
      <w:lvlText w:val=""/>
      <w:lvlJc w:val="left"/>
      <w:pPr>
        <w:tabs>
          <w:tab w:val="num" w:pos="360"/>
        </w:tabs>
        <w:ind w:left="0" w:firstLine="0"/>
      </w:pPr>
    </w:lvl>
    <w:lvl w:ilvl="6" w:tplc="CA5E171C">
      <w:numFmt w:val="none"/>
      <w:lvlText w:val=""/>
      <w:lvlJc w:val="left"/>
      <w:pPr>
        <w:tabs>
          <w:tab w:val="num" w:pos="360"/>
        </w:tabs>
        <w:ind w:left="0" w:firstLine="0"/>
      </w:pPr>
    </w:lvl>
    <w:lvl w:ilvl="7" w:tplc="CB9CDB56">
      <w:numFmt w:val="none"/>
      <w:lvlText w:val=""/>
      <w:lvlJc w:val="left"/>
      <w:pPr>
        <w:tabs>
          <w:tab w:val="num" w:pos="360"/>
        </w:tabs>
        <w:ind w:left="0" w:firstLine="0"/>
      </w:pPr>
    </w:lvl>
    <w:lvl w:ilvl="8" w:tplc="2C644D3A">
      <w:numFmt w:val="none"/>
      <w:lvlText w:val=""/>
      <w:lvlJc w:val="left"/>
      <w:pPr>
        <w:tabs>
          <w:tab w:val="num" w:pos="360"/>
        </w:tabs>
        <w:ind w:left="0" w:firstLine="0"/>
      </w:pPr>
    </w:lvl>
  </w:abstractNum>
  <w:abstractNum w:abstractNumId="5" w15:restartNumberingAfterBreak="0">
    <w:nsid w:val="296A706B"/>
    <w:multiLevelType w:val="hybridMultilevel"/>
    <w:tmpl w:val="4DC62400"/>
    <w:lvl w:ilvl="0" w:tplc="90D825CA">
      <w:start w:val="1"/>
      <w:numFmt w:val="decimal"/>
      <w:lvlText w:val="%1."/>
      <w:lvlJc w:val="left"/>
      <w:pPr>
        <w:tabs>
          <w:tab w:val="num" w:pos="0"/>
        </w:tabs>
        <w:ind w:left="0" w:hanging="360"/>
      </w:pPr>
    </w:lvl>
    <w:lvl w:ilvl="1" w:tplc="39D2946C">
      <w:numFmt w:val="none"/>
      <w:lvlText w:val=""/>
      <w:lvlJc w:val="left"/>
      <w:pPr>
        <w:tabs>
          <w:tab w:val="num" w:pos="360"/>
        </w:tabs>
        <w:ind w:left="0" w:firstLine="0"/>
      </w:pPr>
    </w:lvl>
    <w:lvl w:ilvl="2" w:tplc="935E006C">
      <w:numFmt w:val="none"/>
      <w:lvlText w:val=""/>
      <w:lvlJc w:val="left"/>
      <w:pPr>
        <w:tabs>
          <w:tab w:val="num" w:pos="360"/>
        </w:tabs>
        <w:ind w:left="0" w:firstLine="0"/>
      </w:pPr>
    </w:lvl>
    <w:lvl w:ilvl="3" w:tplc="ABC8C276">
      <w:numFmt w:val="none"/>
      <w:lvlText w:val=""/>
      <w:lvlJc w:val="left"/>
      <w:pPr>
        <w:tabs>
          <w:tab w:val="num" w:pos="360"/>
        </w:tabs>
        <w:ind w:left="0" w:firstLine="0"/>
      </w:pPr>
    </w:lvl>
    <w:lvl w:ilvl="4" w:tplc="E070CF0E">
      <w:numFmt w:val="none"/>
      <w:lvlText w:val=""/>
      <w:lvlJc w:val="left"/>
      <w:pPr>
        <w:tabs>
          <w:tab w:val="num" w:pos="360"/>
        </w:tabs>
        <w:ind w:left="0" w:firstLine="0"/>
      </w:pPr>
    </w:lvl>
    <w:lvl w:ilvl="5" w:tplc="003A1530">
      <w:numFmt w:val="none"/>
      <w:lvlText w:val=""/>
      <w:lvlJc w:val="left"/>
      <w:pPr>
        <w:tabs>
          <w:tab w:val="num" w:pos="360"/>
        </w:tabs>
        <w:ind w:left="0" w:firstLine="0"/>
      </w:pPr>
    </w:lvl>
    <w:lvl w:ilvl="6" w:tplc="3634CCE0">
      <w:numFmt w:val="none"/>
      <w:lvlText w:val=""/>
      <w:lvlJc w:val="left"/>
      <w:pPr>
        <w:tabs>
          <w:tab w:val="num" w:pos="360"/>
        </w:tabs>
        <w:ind w:left="0" w:firstLine="0"/>
      </w:pPr>
    </w:lvl>
    <w:lvl w:ilvl="7" w:tplc="52447338">
      <w:numFmt w:val="none"/>
      <w:lvlText w:val=""/>
      <w:lvlJc w:val="left"/>
      <w:pPr>
        <w:tabs>
          <w:tab w:val="num" w:pos="360"/>
        </w:tabs>
        <w:ind w:left="0" w:firstLine="0"/>
      </w:pPr>
    </w:lvl>
    <w:lvl w:ilvl="8" w:tplc="986AA250">
      <w:numFmt w:val="none"/>
      <w:lvlText w:val=""/>
      <w:lvlJc w:val="left"/>
      <w:pPr>
        <w:tabs>
          <w:tab w:val="num" w:pos="360"/>
        </w:tabs>
        <w:ind w:left="0" w:firstLine="0"/>
      </w:pPr>
    </w:lvl>
  </w:abstractNum>
  <w:abstractNum w:abstractNumId="6" w15:restartNumberingAfterBreak="0">
    <w:nsid w:val="379B7384"/>
    <w:multiLevelType w:val="hybridMultilevel"/>
    <w:tmpl w:val="0B38A71A"/>
    <w:lvl w:ilvl="0" w:tplc="FD5A13F6">
      <w:start w:val="1"/>
      <w:numFmt w:val="decimal"/>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3B893C0C"/>
    <w:multiLevelType w:val="hybridMultilevel"/>
    <w:tmpl w:val="B06A4B8C"/>
    <w:lvl w:ilvl="0" w:tplc="3F62FB4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4A294D7D"/>
    <w:multiLevelType w:val="multilevel"/>
    <w:tmpl w:val="98F6B050"/>
    <w:lvl w:ilvl="0">
      <w:start w:val="1"/>
      <w:numFmt w:val="decimal"/>
      <w:pStyle w:val="1"/>
      <w:suff w:val="space"/>
      <w:lvlText w:val="%1."/>
      <w:lvlJc w:val="left"/>
      <w:pPr>
        <w:ind w:left="360" w:hanging="360"/>
      </w:pPr>
      <w:rPr>
        <w:b/>
        <w:i w:val="0"/>
      </w:rPr>
    </w:lvl>
    <w:lvl w:ilvl="1">
      <w:start w:val="1"/>
      <w:numFmt w:val="decimal"/>
      <w:pStyle w:val="2"/>
      <w:suff w:val="space"/>
      <w:lvlText w:val="%1.%2."/>
      <w:lvlJc w:val="left"/>
      <w:pPr>
        <w:ind w:left="0" w:firstLine="360"/>
      </w:pPr>
      <w:rPr>
        <w:b w:val="0"/>
      </w:rPr>
    </w:lvl>
    <w:lvl w:ilvl="2">
      <w:start w:val="1"/>
      <w:numFmt w:val="none"/>
      <w:suff w:val="space"/>
      <w:lvlText w:val="–"/>
      <w:lvlJc w:val="left"/>
      <w:pPr>
        <w:ind w:left="360" w:firstLine="360"/>
      </w:pPr>
    </w:lvl>
    <w:lvl w:ilvl="3">
      <w:start w:val="1"/>
      <w:numFmt w:val="decimal"/>
      <w:pStyle w:val="3"/>
      <w:suff w:val="space"/>
      <w:lvlText w:val="%1.%2.%4."/>
      <w:lvlJc w:val="left"/>
      <w:pPr>
        <w:ind w:left="-491" w:firstLine="851"/>
      </w:pPr>
      <w:rPr>
        <w:b w:val="0"/>
        <w:i w:val="0"/>
        <w:spacing w:val="0"/>
        <w:w w:val="100"/>
        <w:position w:val="0"/>
        <w:szCs w:val="24"/>
      </w:rPr>
    </w:lvl>
    <w:lvl w:ilvl="4">
      <w:start w:val="1"/>
      <w:numFmt w:val="none"/>
      <w:pStyle w:val="4"/>
      <w:suff w:val="space"/>
      <w:lvlText w:val="-"/>
      <w:lvlJc w:val="left"/>
      <w:pPr>
        <w:ind w:left="1008" w:hanging="1008"/>
      </w:pPr>
      <w:rPr>
        <w:rFonts w:ascii="Times New Roman" w:hAnsi="Times New Roman" w:cs="Times New Roman" w:hint="default"/>
        <w:strike w:val="0"/>
        <w:dstrike w:val="0"/>
        <w:color w:val="auto"/>
        <w:spacing w:val="0"/>
        <w:w w:val="100"/>
        <w:position w:val="0"/>
        <w:sz w:val="24"/>
        <w:szCs w:val="24"/>
        <w:u w:val="none"/>
        <w:effect w:val="none"/>
      </w:rPr>
    </w:lvl>
    <w:lvl w:ilvl="5">
      <w:start w:val="1"/>
      <w:numFmt w:val="decimal"/>
      <w:pStyle w:val="5"/>
      <w:suff w:val="space"/>
      <w:lvlText w:val="%1.%2.%4%5.%6"/>
      <w:lvlJc w:val="left"/>
      <w:pPr>
        <w:ind w:left="0" w:firstLine="0"/>
      </w:pPr>
    </w:lvl>
    <w:lvl w:ilvl="6">
      <w:start w:val="1"/>
      <w:numFmt w:val="decimal"/>
      <w:pStyle w:val="7"/>
      <w:suff w:val="space"/>
      <w:lvlText w:val="%1.%2%3.%4%5.%6.%7"/>
      <w:lvlJc w:val="left"/>
      <w:pPr>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7CFF04B4"/>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17780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7000741">
    <w:abstractNumId w:val="0"/>
    <w:lvlOverride w:ilvl="0"/>
  </w:num>
  <w:num w:numId="3" w16cid:durableId="2087266046">
    <w:abstractNumId w:val="1"/>
    <w:lvlOverride w:ilvl="0">
      <w:startOverride w:val="1"/>
    </w:lvlOverride>
  </w:num>
  <w:num w:numId="4" w16cid:durableId="271673323">
    <w:abstractNumId w:val="2"/>
    <w:lvlOverride w:ilvl="0">
      <w:startOverride w:val="1"/>
    </w:lvlOverride>
    <w:lvlOverride w:ilvl="1"/>
    <w:lvlOverride w:ilvl="2"/>
    <w:lvlOverride w:ilvl="3"/>
    <w:lvlOverride w:ilvl="4"/>
    <w:lvlOverride w:ilvl="5"/>
    <w:lvlOverride w:ilvl="6"/>
    <w:lvlOverride w:ilvl="7"/>
    <w:lvlOverride w:ilvl="8"/>
  </w:num>
  <w:num w:numId="5" w16cid:durableId="1587376089">
    <w:abstractNumId w:val="4"/>
    <w:lvlOverride w:ilvl="0">
      <w:startOverride w:val="2"/>
    </w:lvlOverride>
    <w:lvlOverride w:ilvl="1"/>
    <w:lvlOverride w:ilvl="2"/>
    <w:lvlOverride w:ilvl="3"/>
    <w:lvlOverride w:ilvl="4"/>
    <w:lvlOverride w:ilvl="5"/>
    <w:lvlOverride w:ilvl="6"/>
    <w:lvlOverride w:ilvl="7"/>
    <w:lvlOverride w:ilvl="8"/>
  </w:num>
  <w:num w:numId="6" w16cid:durableId="14439614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5791603">
    <w:abstractNumId w:val="5"/>
    <w:lvlOverride w:ilvl="0">
      <w:startOverride w:val="1"/>
    </w:lvlOverride>
    <w:lvlOverride w:ilvl="1"/>
    <w:lvlOverride w:ilvl="2"/>
    <w:lvlOverride w:ilvl="3"/>
    <w:lvlOverride w:ilvl="4"/>
    <w:lvlOverride w:ilvl="5"/>
    <w:lvlOverride w:ilvl="6"/>
    <w:lvlOverride w:ilvl="7"/>
    <w:lvlOverride w:ilvl="8"/>
  </w:num>
  <w:num w:numId="8" w16cid:durableId="293560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6780782">
    <w:abstractNumId w:val="3"/>
  </w:num>
  <w:num w:numId="10" w16cid:durableId="11520663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4A0"/>
    <w:rsid w:val="00017B61"/>
    <w:rsid w:val="000B54A0"/>
    <w:rsid w:val="00E83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EA43A"/>
  <w15:chartTrackingRefBased/>
  <w15:docId w15:val="{B07E0EBD-B6E2-4BFE-BB79-BE33DFCF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83838"/>
    <w:pPr>
      <w:spacing w:after="0" w:line="240" w:lineRule="auto"/>
    </w:pPr>
    <w:rPr>
      <w:rFonts w:ascii="Times New Roman" w:eastAsia="Times New Roman" w:hAnsi="Times New Roman" w:cs="Times New Roman"/>
      <w:sz w:val="28"/>
      <w:szCs w:val="20"/>
      <w:lang w:eastAsia="ru-RU"/>
    </w:rPr>
  </w:style>
  <w:style w:type="paragraph" w:styleId="10">
    <w:name w:val="heading 1"/>
    <w:basedOn w:val="a1"/>
    <w:next w:val="a1"/>
    <w:link w:val="11"/>
    <w:qFormat/>
    <w:rsid w:val="00E83838"/>
    <w:pPr>
      <w:keepNext/>
      <w:ind w:firstLine="720"/>
      <w:jc w:val="center"/>
      <w:outlineLvl w:val="0"/>
    </w:pPr>
    <w:rPr>
      <w:b/>
      <w:lang w:val="en-US"/>
    </w:rPr>
  </w:style>
  <w:style w:type="paragraph" w:styleId="20">
    <w:name w:val="heading 2"/>
    <w:basedOn w:val="a1"/>
    <w:next w:val="a1"/>
    <w:link w:val="21"/>
    <w:semiHidden/>
    <w:unhideWhenUsed/>
    <w:qFormat/>
    <w:rsid w:val="00E83838"/>
    <w:pPr>
      <w:keepNext/>
      <w:jc w:val="center"/>
      <w:outlineLvl w:val="1"/>
    </w:pPr>
    <w:rPr>
      <w:b/>
      <w:lang w:val="en-US"/>
    </w:rPr>
  </w:style>
  <w:style w:type="paragraph" w:styleId="30">
    <w:name w:val="heading 3"/>
    <w:basedOn w:val="a1"/>
    <w:next w:val="a1"/>
    <w:link w:val="31"/>
    <w:semiHidden/>
    <w:unhideWhenUsed/>
    <w:qFormat/>
    <w:rsid w:val="00E83838"/>
    <w:pPr>
      <w:keepNext/>
      <w:jc w:val="center"/>
      <w:outlineLvl w:val="2"/>
    </w:pPr>
    <w:rPr>
      <w:b/>
      <w:i/>
    </w:rPr>
  </w:style>
  <w:style w:type="paragraph" w:styleId="40">
    <w:name w:val="heading 4"/>
    <w:basedOn w:val="a1"/>
    <w:next w:val="a1"/>
    <w:link w:val="41"/>
    <w:semiHidden/>
    <w:unhideWhenUsed/>
    <w:qFormat/>
    <w:rsid w:val="00E83838"/>
    <w:pPr>
      <w:keepNext/>
      <w:ind w:firstLine="795"/>
      <w:jc w:val="center"/>
      <w:outlineLvl w:val="3"/>
    </w:pPr>
    <w:rPr>
      <w:b/>
    </w:rPr>
  </w:style>
  <w:style w:type="paragraph" w:styleId="50">
    <w:name w:val="heading 5"/>
    <w:basedOn w:val="a1"/>
    <w:next w:val="a1"/>
    <w:link w:val="51"/>
    <w:semiHidden/>
    <w:unhideWhenUsed/>
    <w:qFormat/>
    <w:rsid w:val="00E83838"/>
    <w:pPr>
      <w:keepNext/>
      <w:jc w:val="both"/>
      <w:outlineLvl w:val="4"/>
    </w:pPr>
    <w:rPr>
      <w:b/>
    </w:rPr>
  </w:style>
  <w:style w:type="paragraph" w:styleId="6">
    <w:name w:val="heading 6"/>
    <w:basedOn w:val="a1"/>
    <w:next w:val="a1"/>
    <w:link w:val="60"/>
    <w:semiHidden/>
    <w:unhideWhenUsed/>
    <w:qFormat/>
    <w:rsid w:val="00E83838"/>
    <w:pPr>
      <w:keepNext/>
      <w:outlineLvl w:val="5"/>
    </w:pPr>
    <w:rPr>
      <w:b/>
    </w:rPr>
  </w:style>
  <w:style w:type="paragraph" w:styleId="7">
    <w:name w:val="heading 7"/>
    <w:basedOn w:val="a1"/>
    <w:next w:val="a1"/>
    <w:link w:val="70"/>
    <w:semiHidden/>
    <w:unhideWhenUsed/>
    <w:qFormat/>
    <w:rsid w:val="00E83838"/>
    <w:pPr>
      <w:widowControl w:val="0"/>
      <w:numPr>
        <w:ilvl w:val="6"/>
        <w:numId w:val="1"/>
      </w:numPr>
      <w:autoSpaceDE w:val="0"/>
      <w:autoSpaceDN w:val="0"/>
      <w:adjustRightInd w:val="0"/>
      <w:spacing w:before="240" w:after="60"/>
      <w:outlineLvl w:val="6"/>
    </w:pPr>
    <w:rPr>
      <w:sz w:val="24"/>
      <w:szCs w:val="24"/>
    </w:rPr>
  </w:style>
  <w:style w:type="paragraph" w:styleId="8">
    <w:name w:val="heading 8"/>
    <w:basedOn w:val="a1"/>
    <w:next w:val="a1"/>
    <w:link w:val="80"/>
    <w:semiHidden/>
    <w:unhideWhenUsed/>
    <w:qFormat/>
    <w:rsid w:val="00E83838"/>
    <w:pPr>
      <w:widowControl w:val="0"/>
      <w:numPr>
        <w:ilvl w:val="7"/>
        <w:numId w:val="1"/>
      </w:numPr>
      <w:autoSpaceDE w:val="0"/>
      <w:autoSpaceDN w:val="0"/>
      <w:adjustRightInd w:val="0"/>
      <w:spacing w:before="240" w:after="60"/>
      <w:outlineLvl w:val="7"/>
    </w:pPr>
    <w:rPr>
      <w:i/>
      <w:iCs/>
      <w:sz w:val="24"/>
      <w:szCs w:val="24"/>
    </w:rPr>
  </w:style>
  <w:style w:type="paragraph" w:styleId="9">
    <w:name w:val="heading 9"/>
    <w:basedOn w:val="a1"/>
    <w:next w:val="a1"/>
    <w:link w:val="90"/>
    <w:semiHidden/>
    <w:unhideWhenUsed/>
    <w:qFormat/>
    <w:rsid w:val="00E83838"/>
    <w:pPr>
      <w:widowControl w:val="0"/>
      <w:numPr>
        <w:ilvl w:val="8"/>
        <w:numId w:val="1"/>
      </w:numPr>
      <w:autoSpaceDE w:val="0"/>
      <w:autoSpaceDN w:val="0"/>
      <w:adjustRightInd w:val="0"/>
      <w:spacing w:before="240" w:after="60"/>
      <w:outlineLvl w:val="8"/>
    </w:pPr>
    <w:rPr>
      <w:rFonts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semiHidden/>
    <w:unhideWhenUsed/>
    <w:rsid w:val="00E83838"/>
    <w:pPr>
      <w:jc w:val="both"/>
    </w:pPr>
  </w:style>
  <w:style w:type="character" w:customStyle="1" w:styleId="a6">
    <w:name w:val="Основной текст Знак"/>
    <w:basedOn w:val="a2"/>
    <w:link w:val="a5"/>
    <w:semiHidden/>
    <w:rsid w:val="00E83838"/>
    <w:rPr>
      <w:rFonts w:ascii="Times New Roman" w:eastAsia="Times New Roman" w:hAnsi="Times New Roman" w:cs="Times New Roman"/>
      <w:sz w:val="28"/>
      <w:szCs w:val="20"/>
      <w:lang w:eastAsia="ru-RU"/>
    </w:rPr>
  </w:style>
  <w:style w:type="paragraph" w:styleId="32">
    <w:name w:val="Body Text 3"/>
    <w:basedOn w:val="a1"/>
    <w:link w:val="33"/>
    <w:semiHidden/>
    <w:unhideWhenUsed/>
    <w:rsid w:val="00E83838"/>
    <w:pPr>
      <w:jc w:val="center"/>
    </w:pPr>
  </w:style>
  <w:style w:type="character" w:customStyle="1" w:styleId="33">
    <w:name w:val="Основной текст 3 Знак"/>
    <w:basedOn w:val="a2"/>
    <w:link w:val="32"/>
    <w:semiHidden/>
    <w:rsid w:val="00E83838"/>
    <w:rPr>
      <w:rFonts w:ascii="Times New Roman" w:eastAsia="Times New Roman" w:hAnsi="Times New Roman" w:cs="Times New Roman"/>
      <w:sz w:val="28"/>
      <w:szCs w:val="20"/>
      <w:lang w:eastAsia="ru-RU"/>
    </w:rPr>
  </w:style>
  <w:style w:type="paragraph" w:customStyle="1" w:styleId="NormalWeb">
    <w:name w:val="Normal (Web)"/>
    <w:basedOn w:val="a1"/>
    <w:rsid w:val="00E83838"/>
    <w:pPr>
      <w:overflowPunct w:val="0"/>
      <w:autoSpaceDE w:val="0"/>
      <w:autoSpaceDN w:val="0"/>
      <w:adjustRightInd w:val="0"/>
      <w:spacing w:before="30" w:after="30"/>
    </w:pPr>
    <w:rPr>
      <w:rFonts w:ascii="Arial" w:hAnsi="Arial"/>
      <w:color w:val="000000"/>
      <w:spacing w:val="2"/>
      <w:sz w:val="24"/>
    </w:rPr>
  </w:style>
  <w:style w:type="character" w:customStyle="1" w:styleId="11">
    <w:name w:val="Заголовок 1 Знак"/>
    <w:basedOn w:val="a2"/>
    <w:link w:val="10"/>
    <w:rsid w:val="00E83838"/>
    <w:rPr>
      <w:rFonts w:ascii="Times New Roman" w:eastAsia="Times New Roman" w:hAnsi="Times New Roman" w:cs="Times New Roman"/>
      <w:b/>
      <w:sz w:val="28"/>
      <w:szCs w:val="20"/>
      <w:lang w:val="en-US" w:eastAsia="ru-RU"/>
    </w:rPr>
  </w:style>
  <w:style w:type="character" w:customStyle="1" w:styleId="21">
    <w:name w:val="Заголовок 2 Знак"/>
    <w:basedOn w:val="a2"/>
    <w:link w:val="20"/>
    <w:semiHidden/>
    <w:rsid w:val="00E83838"/>
    <w:rPr>
      <w:rFonts w:ascii="Times New Roman" w:eastAsia="Times New Roman" w:hAnsi="Times New Roman" w:cs="Times New Roman"/>
      <w:b/>
      <w:sz w:val="28"/>
      <w:szCs w:val="20"/>
      <w:lang w:val="en-US" w:eastAsia="ru-RU"/>
    </w:rPr>
  </w:style>
  <w:style w:type="character" w:customStyle="1" w:styleId="31">
    <w:name w:val="Заголовок 3 Знак"/>
    <w:basedOn w:val="a2"/>
    <w:link w:val="30"/>
    <w:semiHidden/>
    <w:rsid w:val="00E83838"/>
    <w:rPr>
      <w:rFonts w:ascii="Times New Roman" w:eastAsia="Times New Roman" w:hAnsi="Times New Roman" w:cs="Times New Roman"/>
      <w:b/>
      <w:i/>
      <w:sz w:val="28"/>
      <w:szCs w:val="20"/>
      <w:lang w:eastAsia="ru-RU"/>
    </w:rPr>
  </w:style>
  <w:style w:type="character" w:customStyle="1" w:styleId="41">
    <w:name w:val="Заголовок 4 Знак"/>
    <w:basedOn w:val="a2"/>
    <w:link w:val="40"/>
    <w:semiHidden/>
    <w:rsid w:val="00E83838"/>
    <w:rPr>
      <w:rFonts w:ascii="Times New Roman" w:eastAsia="Times New Roman" w:hAnsi="Times New Roman" w:cs="Times New Roman"/>
      <w:b/>
      <w:sz w:val="28"/>
      <w:szCs w:val="20"/>
      <w:lang w:eastAsia="ru-RU"/>
    </w:rPr>
  </w:style>
  <w:style w:type="character" w:customStyle="1" w:styleId="51">
    <w:name w:val="Заголовок 5 Знак"/>
    <w:basedOn w:val="a2"/>
    <w:link w:val="50"/>
    <w:semiHidden/>
    <w:rsid w:val="00E83838"/>
    <w:rPr>
      <w:rFonts w:ascii="Times New Roman" w:eastAsia="Times New Roman" w:hAnsi="Times New Roman" w:cs="Times New Roman"/>
      <w:b/>
      <w:sz w:val="28"/>
      <w:szCs w:val="20"/>
      <w:lang w:eastAsia="ru-RU"/>
    </w:rPr>
  </w:style>
  <w:style w:type="character" w:customStyle="1" w:styleId="60">
    <w:name w:val="Заголовок 6 Знак"/>
    <w:basedOn w:val="a2"/>
    <w:link w:val="6"/>
    <w:semiHidden/>
    <w:rsid w:val="00E83838"/>
    <w:rPr>
      <w:rFonts w:ascii="Times New Roman" w:eastAsia="Times New Roman" w:hAnsi="Times New Roman" w:cs="Times New Roman"/>
      <w:b/>
      <w:sz w:val="28"/>
      <w:szCs w:val="20"/>
      <w:lang w:eastAsia="ru-RU"/>
    </w:rPr>
  </w:style>
  <w:style w:type="character" w:customStyle="1" w:styleId="70">
    <w:name w:val="Заголовок 7 Знак"/>
    <w:basedOn w:val="a2"/>
    <w:link w:val="7"/>
    <w:semiHidden/>
    <w:rsid w:val="00E83838"/>
    <w:rPr>
      <w:rFonts w:ascii="Times New Roman" w:eastAsia="Times New Roman" w:hAnsi="Times New Roman" w:cs="Times New Roman"/>
      <w:sz w:val="24"/>
      <w:szCs w:val="24"/>
      <w:lang w:eastAsia="ru-RU"/>
    </w:rPr>
  </w:style>
  <w:style w:type="character" w:customStyle="1" w:styleId="80">
    <w:name w:val="Заголовок 8 Знак"/>
    <w:basedOn w:val="a2"/>
    <w:link w:val="8"/>
    <w:semiHidden/>
    <w:rsid w:val="00E83838"/>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semiHidden/>
    <w:rsid w:val="00E83838"/>
    <w:rPr>
      <w:rFonts w:ascii="Times New Roman" w:eastAsia="Times New Roman" w:hAnsi="Times New Roman" w:cs="Arial"/>
      <w:lang w:eastAsia="ru-RU"/>
    </w:rPr>
  </w:style>
  <w:style w:type="character" w:styleId="a7">
    <w:name w:val="Hyperlink"/>
    <w:basedOn w:val="a2"/>
    <w:semiHidden/>
    <w:unhideWhenUsed/>
    <w:rsid w:val="00E83838"/>
    <w:rPr>
      <w:color w:val="0000FF"/>
      <w:u w:val="single"/>
    </w:rPr>
  </w:style>
  <w:style w:type="character" w:styleId="a8">
    <w:name w:val="FollowedHyperlink"/>
    <w:basedOn w:val="a2"/>
    <w:uiPriority w:val="99"/>
    <w:semiHidden/>
    <w:unhideWhenUsed/>
    <w:rsid w:val="00E83838"/>
    <w:rPr>
      <w:color w:val="954F72" w:themeColor="followedHyperlink"/>
      <w:u w:val="single"/>
    </w:rPr>
  </w:style>
  <w:style w:type="paragraph" w:customStyle="1" w:styleId="msonormal0">
    <w:name w:val="msonormal"/>
    <w:basedOn w:val="a1"/>
    <w:rsid w:val="00E83838"/>
    <w:pPr>
      <w:spacing w:before="30" w:after="30"/>
    </w:pPr>
    <w:rPr>
      <w:rFonts w:ascii="Arial" w:hAnsi="Arial" w:cs="Arial"/>
      <w:color w:val="332E2D"/>
      <w:spacing w:val="2"/>
      <w:sz w:val="24"/>
      <w:szCs w:val="24"/>
    </w:rPr>
  </w:style>
  <w:style w:type="paragraph" w:styleId="a9">
    <w:name w:val="Normal (Web)"/>
    <w:basedOn w:val="a1"/>
    <w:semiHidden/>
    <w:unhideWhenUsed/>
    <w:rsid w:val="00E83838"/>
    <w:pPr>
      <w:spacing w:before="30" w:after="30"/>
    </w:pPr>
    <w:rPr>
      <w:rFonts w:ascii="Arial" w:hAnsi="Arial" w:cs="Arial"/>
      <w:color w:val="332E2D"/>
      <w:spacing w:val="2"/>
      <w:sz w:val="24"/>
      <w:szCs w:val="24"/>
    </w:rPr>
  </w:style>
  <w:style w:type="paragraph" w:styleId="12">
    <w:name w:val="toc 1"/>
    <w:basedOn w:val="a1"/>
    <w:next w:val="a1"/>
    <w:autoRedefine/>
    <w:semiHidden/>
    <w:unhideWhenUsed/>
    <w:rsid w:val="00E83838"/>
  </w:style>
  <w:style w:type="paragraph" w:styleId="aa">
    <w:name w:val="footnote text"/>
    <w:basedOn w:val="a1"/>
    <w:link w:val="ab"/>
    <w:semiHidden/>
    <w:unhideWhenUsed/>
    <w:rsid w:val="00E83838"/>
    <w:pPr>
      <w:widowControl w:val="0"/>
      <w:autoSpaceDE w:val="0"/>
      <w:autoSpaceDN w:val="0"/>
      <w:adjustRightInd w:val="0"/>
    </w:pPr>
    <w:rPr>
      <w:rFonts w:cs="Arial"/>
      <w:sz w:val="24"/>
    </w:rPr>
  </w:style>
  <w:style w:type="character" w:customStyle="1" w:styleId="ab">
    <w:name w:val="Текст сноски Знак"/>
    <w:basedOn w:val="a2"/>
    <w:link w:val="aa"/>
    <w:semiHidden/>
    <w:rsid w:val="00E83838"/>
    <w:rPr>
      <w:rFonts w:ascii="Times New Roman" w:eastAsia="Times New Roman" w:hAnsi="Times New Roman" w:cs="Arial"/>
      <w:sz w:val="24"/>
      <w:szCs w:val="20"/>
      <w:lang w:eastAsia="ru-RU"/>
    </w:rPr>
  </w:style>
  <w:style w:type="paragraph" w:styleId="ac">
    <w:name w:val="annotation text"/>
    <w:basedOn w:val="a1"/>
    <w:link w:val="ad"/>
    <w:semiHidden/>
    <w:unhideWhenUsed/>
    <w:rsid w:val="00E83838"/>
    <w:rPr>
      <w:sz w:val="20"/>
    </w:rPr>
  </w:style>
  <w:style w:type="character" w:customStyle="1" w:styleId="ad">
    <w:name w:val="Текст примечания Знак"/>
    <w:basedOn w:val="a2"/>
    <w:link w:val="ac"/>
    <w:semiHidden/>
    <w:rsid w:val="00E83838"/>
    <w:rPr>
      <w:rFonts w:ascii="Times New Roman" w:eastAsia="Times New Roman" w:hAnsi="Times New Roman" w:cs="Times New Roman"/>
      <w:sz w:val="20"/>
      <w:szCs w:val="20"/>
      <w:lang w:eastAsia="ru-RU"/>
    </w:rPr>
  </w:style>
  <w:style w:type="paragraph" w:styleId="ae">
    <w:name w:val="header"/>
    <w:basedOn w:val="a1"/>
    <w:link w:val="af"/>
    <w:semiHidden/>
    <w:unhideWhenUsed/>
    <w:rsid w:val="00E83838"/>
    <w:pPr>
      <w:tabs>
        <w:tab w:val="center" w:pos="4677"/>
        <w:tab w:val="right" w:pos="9355"/>
      </w:tabs>
    </w:pPr>
  </w:style>
  <w:style w:type="character" w:customStyle="1" w:styleId="af">
    <w:name w:val="Верхний колонтитул Знак"/>
    <w:basedOn w:val="a2"/>
    <w:link w:val="ae"/>
    <w:semiHidden/>
    <w:rsid w:val="00E83838"/>
    <w:rPr>
      <w:rFonts w:ascii="Times New Roman" w:eastAsia="Times New Roman" w:hAnsi="Times New Roman" w:cs="Times New Roman"/>
      <w:sz w:val="28"/>
      <w:szCs w:val="20"/>
      <w:lang w:eastAsia="ru-RU"/>
    </w:rPr>
  </w:style>
  <w:style w:type="paragraph" w:styleId="af0">
    <w:name w:val="footer"/>
    <w:basedOn w:val="a1"/>
    <w:link w:val="af1"/>
    <w:semiHidden/>
    <w:unhideWhenUsed/>
    <w:rsid w:val="00E83838"/>
    <w:pPr>
      <w:tabs>
        <w:tab w:val="center" w:pos="4677"/>
        <w:tab w:val="right" w:pos="9355"/>
      </w:tabs>
    </w:pPr>
  </w:style>
  <w:style w:type="character" w:customStyle="1" w:styleId="af1">
    <w:name w:val="Нижний колонтитул Знак"/>
    <w:basedOn w:val="a2"/>
    <w:link w:val="af0"/>
    <w:semiHidden/>
    <w:rsid w:val="00E83838"/>
    <w:rPr>
      <w:rFonts w:ascii="Times New Roman" w:eastAsia="Times New Roman" w:hAnsi="Times New Roman" w:cs="Times New Roman"/>
      <w:sz w:val="28"/>
      <w:szCs w:val="20"/>
      <w:lang w:eastAsia="ru-RU"/>
    </w:rPr>
  </w:style>
  <w:style w:type="paragraph" w:styleId="a">
    <w:name w:val="List Bullet"/>
    <w:basedOn w:val="a1"/>
    <w:autoRedefine/>
    <w:semiHidden/>
    <w:unhideWhenUsed/>
    <w:rsid w:val="00E83838"/>
    <w:pPr>
      <w:numPr>
        <w:numId w:val="2"/>
      </w:numPr>
    </w:pPr>
    <w:rPr>
      <w:sz w:val="24"/>
      <w:szCs w:val="24"/>
    </w:rPr>
  </w:style>
  <w:style w:type="paragraph" w:styleId="af2">
    <w:name w:val="Body Text Indent"/>
    <w:basedOn w:val="a1"/>
    <w:link w:val="af3"/>
    <w:semiHidden/>
    <w:unhideWhenUsed/>
    <w:rsid w:val="00E83838"/>
    <w:pPr>
      <w:ind w:firstLine="720"/>
      <w:jc w:val="both"/>
    </w:pPr>
  </w:style>
  <w:style w:type="character" w:customStyle="1" w:styleId="af3">
    <w:name w:val="Основной текст с отступом Знак"/>
    <w:basedOn w:val="a2"/>
    <w:link w:val="af2"/>
    <w:semiHidden/>
    <w:rsid w:val="00E83838"/>
    <w:rPr>
      <w:rFonts w:ascii="Times New Roman" w:eastAsia="Times New Roman" w:hAnsi="Times New Roman" w:cs="Times New Roman"/>
      <w:sz w:val="28"/>
      <w:szCs w:val="20"/>
      <w:lang w:eastAsia="ru-RU"/>
    </w:rPr>
  </w:style>
  <w:style w:type="paragraph" w:styleId="22">
    <w:name w:val="Body Text 2"/>
    <w:basedOn w:val="a1"/>
    <w:link w:val="23"/>
    <w:semiHidden/>
    <w:unhideWhenUsed/>
    <w:rsid w:val="00E83838"/>
    <w:pPr>
      <w:jc w:val="center"/>
    </w:pPr>
    <w:rPr>
      <w:b/>
      <w:lang w:val="en-US"/>
    </w:rPr>
  </w:style>
  <w:style w:type="character" w:customStyle="1" w:styleId="23">
    <w:name w:val="Основной текст 2 Знак"/>
    <w:basedOn w:val="a2"/>
    <w:link w:val="22"/>
    <w:semiHidden/>
    <w:rsid w:val="00E83838"/>
    <w:rPr>
      <w:rFonts w:ascii="Times New Roman" w:eastAsia="Times New Roman" w:hAnsi="Times New Roman" w:cs="Times New Roman"/>
      <w:b/>
      <w:sz w:val="28"/>
      <w:szCs w:val="20"/>
      <w:lang w:val="en-US" w:eastAsia="ru-RU"/>
    </w:rPr>
  </w:style>
  <w:style w:type="paragraph" w:styleId="24">
    <w:name w:val="Body Text Indent 2"/>
    <w:basedOn w:val="a1"/>
    <w:link w:val="25"/>
    <w:semiHidden/>
    <w:unhideWhenUsed/>
    <w:rsid w:val="00E83838"/>
    <w:pPr>
      <w:ind w:firstLine="720"/>
      <w:jc w:val="center"/>
    </w:pPr>
    <w:rPr>
      <w:b/>
      <w:i/>
    </w:rPr>
  </w:style>
  <w:style w:type="character" w:customStyle="1" w:styleId="25">
    <w:name w:val="Основной текст с отступом 2 Знак"/>
    <w:basedOn w:val="a2"/>
    <w:link w:val="24"/>
    <w:semiHidden/>
    <w:rsid w:val="00E83838"/>
    <w:rPr>
      <w:rFonts w:ascii="Times New Roman" w:eastAsia="Times New Roman" w:hAnsi="Times New Roman" w:cs="Times New Roman"/>
      <w:b/>
      <w:i/>
      <w:sz w:val="28"/>
      <w:szCs w:val="20"/>
      <w:lang w:eastAsia="ru-RU"/>
    </w:rPr>
  </w:style>
  <w:style w:type="paragraph" w:styleId="34">
    <w:name w:val="Body Text Indent 3"/>
    <w:basedOn w:val="a1"/>
    <w:link w:val="35"/>
    <w:semiHidden/>
    <w:unhideWhenUsed/>
    <w:rsid w:val="00E83838"/>
    <w:pPr>
      <w:ind w:firstLine="720"/>
      <w:jc w:val="both"/>
    </w:pPr>
    <w:rPr>
      <w:sz w:val="24"/>
    </w:rPr>
  </w:style>
  <w:style w:type="character" w:customStyle="1" w:styleId="35">
    <w:name w:val="Основной текст с отступом 3 Знак"/>
    <w:basedOn w:val="a2"/>
    <w:link w:val="34"/>
    <w:semiHidden/>
    <w:rsid w:val="00E83838"/>
    <w:rPr>
      <w:rFonts w:ascii="Times New Roman" w:eastAsia="Times New Roman" w:hAnsi="Times New Roman" w:cs="Times New Roman"/>
      <w:sz w:val="24"/>
      <w:szCs w:val="20"/>
      <w:lang w:eastAsia="ru-RU"/>
    </w:rPr>
  </w:style>
  <w:style w:type="paragraph" w:styleId="af4">
    <w:name w:val="Plain Text"/>
    <w:basedOn w:val="a1"/>
    <w:link w:val="af5"/>
    <w:semiHidden/>
    <w:unhideWhenUsed/>
    <w:rsid w:val="00E83838"/>
    <w:pPr>
      <w:ind w:firstLine="426"/>
      <w:jc w:val="both"/>
    </w:pPr>
    <w:rPr>
      <w:rFonts w:ascii="TimesET" w:hAnsi="TimesET" w:cs="TimesET"/>
      <w:sz w:val="20"/>
    </w:rPr>
  </w:style>
  <w:style w:type="character" w:customStyle="1" w:styleId="af5">
    <w:name w:val="Текст Знак"/>
    <w:basedOn w:val="a2"/>
    <w:link w:val="af4"/>
    <w:semiHidden/>
    <w:rsid w:val="00E83838"/>
    <w:rPr>
      <w:rFonts w:ascii="TimesET" w:eastAsia="Times New Roman" w:hAnsi="TimesET" w:cs="TimesET"/>
      <w:sz w:val="20"/>
      <w:szCs w:val="20"/>
      <w:lang w:eastAsia="ru-RU"/>
    </w:rPr>
  </w:style>
  <w:style w:type="paragraph" w:styleId="af6">
    <w:name w:val="annotation subject"/>
    <w:basedOn w:val="ac"/>
    <w:next w:val="ac"/>
    <w:link w:val="af7"/>
    <w:semiHidden/>
    <w:unhideWhenUsed/>
    <w:rsid w:val="00E83838"/>
    <w:pPr>
      <w:widowControl w:val="0"/>
      <w:autoSpaceDE w:val="0"/>
      <w:autoSpaceDN w:val="0"/>
      <w:adjustRightInd w:val="0"/>
    </w:pPr>
    <w:rPr>
      <w:rFonts w:cs="Arial"/>
      <w:b/>
      <w:bCs/>
      <w:sz w:val="24"/>
    </w:rPr>
  </w:style>
  <w:style w:type="character" w:customStyle="1" w:styleId="af7">
    <w:name w:val="Тема примечания Знак"/>
    <w:basedOn w:val="ad"/>
    <w:link w:val="af6"/>
    <w:semiHidden/>
    <w:rsid w:val="00E83838"/>
    <w:rPr>
      <w:rFonts w:ascii="Times New Roman" w:eastAsia="Times New Roman" w:hAnsi="Times New Roman" w:cs="Arial"/>
      <w:b/>
      <w:bCs/>
      <w:sz w:val="24"/>
      <w:szCs w:val="20"/>
      <w:lang w:eastAsia="ru-RU"/>
    </w:rPr>
  </w:style>
  <w:style w:type="paragraph" w:styleId="af8">
    <w:name w:val="Balloon Text"/>
    <w:basedOn w:val="a1"/>
    <w:link w:val="af9"/>
    <w:semiHidden/>
    <w:unhideWhenUsed/>
    <w:rsid w:val="00E83838"/>
    <w:pPr>
      <w:widowControl w:val="0"/>
      <w:autoSpaceDE w:val="0"/>
      <w:autoSpaceDN w:val="0"/>
      <w:adjustRightInd w:val="0"/>
    </w:pPr>
    <w:rPr>
      <w:rFonts w:ascii="Tahoma" w:hAnsi="Tahoma" w:cs="Tahoma"/>
      <w:sz w:val="16"/>
      <w:szCs w:val="16"/>
    </w:rPr>
  </w:style>
  <w:style w:type="character" w:customStyle="1" w:styleId="af9">
    <w:name w:val="Текст выноски Знак"/>
    <w:basedOn w:val="a2"/>
    <w:link w:val="af8"/>
    <w:semiHidden/>
    <w:rsid w:val="00E83838"/>
    <w:rPr>
      <w:rFonts w:ascii="Tahoma" w:eastAsia="Times New Roman" w:hAnsi="Tahoma" w:cs="Tahoma"/>
      <w:sz w:val="16"/>
      <w:szCs w:val="16"/>
      <w:lang w:eastAsia="ru-RU"/>
    </w:rPr>
  </w:style>
  <w:style w:type="paragraph" w:customStyle="1" w:styleId="2">
    <w:name w:val="Уровень 2"/>
    <w:basedOn w:val="a1"/>
    <w:rsid w:val="00E83838"/>
    <w:pPr>
      <w:widowControl w:val="0"/>
      <w:numPr>
        <w:ilvl w:val="1"/>
        <w:numId w:val="1"/>
      </w:numPr>
      <w:autoSpaceDE w:val="0"/>
      <w:autoSpaceDN w:val="0"/>
      <w:adjustRightInd w:val="0"/>
      <w:jc w:val="both"/>
    </w:pPr>
    <w:rPr>
      <w:spacing w:val="10"/>
      <w:sz w:val="24"/>
    </w:rPr>
  </w:style>
  <w:style w:type="paragraph" w:customStyle="1" w:styleId="3">
    <w:name w:val="Уровень 3"/>
    <w:basedOn w:val="2"/>
    <w:rsid w:val="00E83838"/>
    <w:pPr>
      <w:numPr>
        <w:ilvl w:val="3"/>
      </w:numPr>
      <w:ind w:left="0" w:firstLine="360"/>
    </w:pPr>
    <w:rPr>
      <w:spacing w:val="0"/>
      <w:szCs w:val="24"/>
    </w:rPr>
  </w:style>
  <w:style w:type="paragraph" w:customStyle="1" w:styleId="afa">
    <w:name w:val="Заголовок таблицы"/>
    <w:basedOn w:val="a1"/>
    <w:rsid w:val="00E83838"/>
    <w:pPr>
      <w:widowControl w:val="0"/>
      <w:shd w:val="clear" w:color="auto" w:fill="FFFFFF"/>
      <w:autoSpaceDE w:val="0"/>
      <w:autoSpaceDN w:val="0"/>
      <w:adjustRightInd w:val="0"/>
      <w:spacing w:before="120" w:after="120"/>
      <w:jc w:val="center"/>
    </w:pPr>
    <w:rPr>
      <w:b/>
      <w:bCs/>
      <w:sz w:val="24"/>
      <w:szCs w:val="24"/>
    </w:rPr>
  </w:style>
  <w:style w:type="paragraph" w:customStyle="1" w:styleId="4">
    <w:name w:val="Уроень 4"/>
    <w:basedOn w:val="3"/>
    <w:rsid w:val="00E83838"/>
    <w:pPr>
      <w:numPr>
        <w:ilvl w:val="4"/>
      </w:numPr>
      <w:ind w:left="0" w:firstLine="360"/>
    </w:pPr>
  </w:style>
  <w:style w:type="paragraph" w:customStyle="1" w:styleId="5">
    <w:name w:val="Уровень 5"/>
    <w:basedOn w:val="6"/>
    <w:rsid w:val="00E83838"/>
    <w:pPr>
      <w:keepNext w:val="0"/>
      <w:widowControl w:val="0"/>
      <w:numPr>
        <w:ilvl w:val="5"/>
        <w:numId w:val="1"/>
      </w:numPr>
      <w:autoSpaceDE w:val="0"/>
      <w:autoSpaceDN w:val="0"/>
      <w:adjustRightInd w:val="0"/>
      <w:ind w:firstLine="360"/>
    </w:pPr>
    <w:rPr>
      <w:b w:val="0"/>
      <w:bCs/>
      <w:sz w:val="24"/>
      <w:szCs w:val="22"/>
    </w:rPr>
  </w:style>
  <w:style w:type="paragraph" w:customStyle="1" w:styleId="1">
    <w:name w:val="Уровень 1 подзаголовок"/>
    <w:basedOn w:val="a1"/>
    <w:rsid w:val="00E83838"/>
    <w:pPr>
      <w:widowControl w:val="0"/>
      <w:numPr>
        <w:numId w:val="1"/>
      </w:numPr>
      <w:autoSpaceDE w:val="0"/>
      <w:autoSpaceDN w:val="0"/>
      <w:adjustRightInd w:val="0"/>
      <w:spacing w:before="120" w:after="120"/>
      <w:jc w:val="center"/>
    </w:pPr>
    <w:rPr>
      <w:b/>
      <w:bCs/>
      <w:i/>
      <w:sz w:val="24"/>
      <w:szCs w:val="24"/>
    </w:rPr>
  </w:style>
  <w:style w:type="paragraph" w:customStyle="1" w:styleId="13">
    <w:name w:val="Уровень 1"/>
    <w:basedOn w:val="a1"/>
    <w:next w:val="2"/>
    <w:rsid w:val="00E83838"/>
    <w:pPr>
      <w:widowControl w:val="0"/>
      <w:tabs>
        <w:tab w:val="num" w:pos="0"/>
      </w:tabs>
      <w:autoSpaceDE w:val="0"/>
      <w:autoSpaceDN w:val="0"/>
      <w:adjustRightInd w:val="0"/>
      <w:jc w:val="center"/>
    </w:pPr>
    <w:rPr>
      <w:b/>
      <w:bCs/>
      <w:spacing w:val="10"/>
      <w:sz w:val="24"/>
    </w:rPr>
  </w:style>
  <w:style w:type="paragraph" w:customStyle="1" w:styleId="afb">
    <w:name w:val="Примечание"/>
    <w:basedOn w:val="a1"/>
    <w:rsid w:val="00E83838"/>
    <w:pPr>
      <w:widowControl w:val="0"/>
      <w:shd w:val="clear" w:color="auto" w:fill="FFFFFF"/>
      <w:autoSpaceDE w:val="0"/>
      <w:autoSpaceDN w:val="0"/>
      <w:adjustRightInd w:val="0"/>
      <w:spacing w:before="77"/>
      <w:ind w:firstLine="437"/>
      <w:jc w:val="both"/>
    </w:pPr>
    <w:rPr>
      <w:b/>
      <w:sz w:val="12"/>
      <w:szCs w:val="12"/>
    </w:rPr>
  </w:style>
  <w:style w:type="paragraph" w:customStyle="1" w:styleId="afc">
    <w:name w:val="Примечание таблица"/>
    <w:basedOn w:val="a1"/>
    <w:rsid w:val="00E83838"/>
    <w:pPr>
      <w:widowControl w:val="0"/>
      <w:shd w:val="clear" w:color="auto" w:fill="FFFFFF"/>
      <w:autoSpaceDE w:val="0"/>
      <w:autoSpaceDN w:val="0"/>
      <w:adjustRightInd w:val="0"/>
      <w:ind w:firstLine="680"/>
    </w:pPr>
    <w:rPr>
      <w:sz w:val="24"/>
      <w:vertAlign w:val="superscript"/>
    </w:rPr>
  </w:style>
  <w:style w:type="paragraph" w:customStyle="1" w:styleId="afd">
    <w:name w:val="ПодЗаголовок"/>
    <w:basedOn w:val="a1"/>
    <w:autoRedefine/>
    <w:rsid w:val="00E83838"/>
    <w:pPr>
      <w:widowControl w:val="0"/>
      <w:shd w:val="clear" w:color="auto" w:fill="FFFFFF"/>
      <w:autoSpaceDE w:val="0"/>
      <w:autoSpaceDN w:val="0"/>
      <w:adjustRightInd w:val="0"/>
      <w:spacing w:before="120" w:after="120"/>
      <w:jc w:val="center"/>
    </w:pPr>
    <w:rPr>
      <w:b/>
      <w:bCs/>
      <w:i/>
      <w:iCs/>
      <w:sz w:val="24"/>
      <w:szCs w:val="24"/>
    </w:rPr>
  </w:style>
  <w:style w:type="paragraph" w:customStyle="1" w:styleId="afe">
    <w:name w:val="Список основной"/>
    <w:basedOn w:val="a1"/>
    <w:rsid w:val="00E83838"/>
    <w:pPr>
      <w:widowControl w:val="0"/>
      <w:shd w:val="clear" w:color="auto" w:fill="FFFFFF"/>
      <w:tabs>
        <w:tab w:val="num" w:pos="0"/>
        <w:tab w:val="left" w:pos="725"/>
      </w:tabs>
      <w:autoSpaceDE w:val="0"/>
      <w:autoSpaceDN w:val="0"/>
      <w:adjustRightInd w:val="0"/>
      <w:ind w:hanging="340"/>
      <w:jc w:val="both"/>
    </w:pPr>
    <w:rPr>
      <w:sz w:val="24"/>
      <w:szCs w:val="24"/>
    </w:rPr>
  </w:style>
  <w:style w:type="paragraph" w:customStyle="1" w:styleId="a0">
    <w:name w:val="Список по умолчанию"/>
    <w:basedOn w:val="a1"/>
    <w:rsid w:val="00E83838"/>
    <w:pPr>
      <w:widowControl w:val="0"/>
      <w:numPr>
        <w:numId w:val="3"/>
      </w:numPr>
      <w:shd w:val="clear" w:color="auto" w:fill="FFFFFF"/>
      <w:tabs>
        <w:tab w:val="left" w:pos="725"/>
      </w:tabs>
      <w:autoSpaceDE w:val="0"/>
      <w:autoSpaceDN w:val="0"/>
      <w:adjustRightInd w:val="0"/>
      <w:ind w:firstLine="900"/>
      <w:jc w:val="both"/>
    </w:pPr>
    <w:rPr>
      <w:sz w:val="24"/>
      <w:szCs w:val="24"/>
    </w:rPr>
  </w:style>
  <w:style w:type="paragraph" w:customStyle="1" w:styleId="aff">
    <w:name w:val="Список еще один"/>
    <w:basedOn w:val="a1"/>
    <w:autoRedefine/>
    <w:rsid w:val="00E83838"/>
    <w:pPr>
      <w:widowControl w:val="0"/>
      <w:shd w:val="clear" w:color="auto" w:fill="FFFFFF"/>
      <w:autoSpaceDE w:val="0"/>
      <w:autoSpaceDN w:val="0"/>
      <w:adjustRightInd w:val="0"/>
      <w:ind w:firstLine="900"/>
      <w:jc w:val="both"/>
    </w:pPr>
    <w:rPr>
      <w:sz w:val="24"/>
      <w:szCs w:val="24"/>
    </w:rPr>
  </w:style>
  <w:style w:type="paragraph" w:customStyle="1" w:styleId="71">
    <w:name w:val="Уровень 7"/>
    <w:basedOn w:val="7"/>
    <w:rsid w:val="00E83838"/>
    <w:pPr>
      <w:numPr>
        <w:ilvl w:val="0"/>
        <w:numId w:val="0"/>
      </w:numPr>
      <w:tabs>
        <w:tab w:val="num" w:pos="0"/>
        <w:tab w:val="num" w:pos="5040"/>
      </w:tabs>
      <w:spacing w:before="0" w:after="0"/>
      <w:ind w:firstLine="360"/>
    </w:pPr>
  </w:style>
  <w:style w:type="paragraph" w:customStyle="1" w:styleId="52">
    <w:name w:val="Уровень 5 курсив"/>
    <w:basedOn w:val="5"/>
    <w:rsid w:val="00E83838"/>
    <w:pPr>
      <w:numPr>
        <w:ilvl w:val="0"/>
        <w:numId w:val="0"/>
      </w:numPr>
      <w:tabs>
        <w:tab w:val="num" w:pos="4320"/>
      </w:tabs>
      <w:ind w:left="4320" w:firstLine="360"/>
    </w:pPr>
  </w:style>
  <w:style w:type="paragraph" w:customStyle="1" w:styleId="aff0">
    <w:name w:val="Примечение"/>
    <w:basedOn w:val="3"/>
    <w:rsid w:val="00E83838"/>
    <w:pPr>
      <w:numPr>
        <w:ilvl w:val="0"/>
        <w:numId w:val="0"/>
      </w:numPr>
      <w:tabs>
        <w:tab w:val="num" w:pos="2880"/>
      </w:tabs>
      <w:ind w:firstLine="900"/>
    </w:pPr>
    <w:rPr>
      <w:sz w:val="20"/>
    </w:rPr>
  </w:style>
  <w:style w:type="character" w:styleId="aff1">
    <w:name w:val="footnote reference"/>
    <w:basedOn w:val="a2"/>
    <w:semiHidden/>
    <w:unhideWhenUsed/>
    <w:rsid w:val="00E83838"/>
    <w:rPr>
      <w:vertAlign w:val="superscript"/>
    </w:rPr>
  </w:style>
  <w:style w:type="character" w:styleId="aff2">
    <w:name w:val="annotation reference"/>
    <w:basedOn w:val="a2"/>
    <w:semiHidden/>
    <w:unhideWhenUsed/>
    <w:rsid w:val="00E83838"/>
    <w:rPr>
      <w:sz w:val="16"/>
    </w:rPr>
  </w:style>
  <w:style w:type="table" w:styleId="aff3">
    <w:name w:val="Table Grid"/>
    <w:basedOn w:val="a3"/>
    <w:rsid w:val="00E8383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4"/>
    <w:semiHidden/>
    <w:unhideWhenUsed/>
    <w:rsid w:val="00E83838"/>
    <w:pPr>
      <w:numPr>
        <w:numId w:val="9"/>
      </w:numPr>
    </w:pPr>
  </w:style>
  <w:style w:type="numbering" w:styleId="1ai">
    <w:name w:val="Outline List 1"/>
    <w:basedOn w:val="a4"/>
    <w:semiHidden/>
    <w:unhideWhenUsed/>
    <w:rsid w:val="00E83838"/>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20586">
      <w:bodyDiv w:val="1"/>
      <w:marLeft w:val="0"/>
      <w:marRight w:val="0"/>
      <w:marTop w:val="0"/>
      <w:marBottom w:val="0"/>
      <w:divBdr>
        <w:top w:val="none" w:sz="0" w:space="0" w:color="auto"/>
        <w:left w:val="none" w:sz="0" w:space="0" w:color="auto"/>
        <w:bottom w:val="none" w:sz="0" w:space="0" w:color="auto"/>
        <w:right w:val="none" w:sz="0" w:space="0" w:color="auto"/>
      </w:divBdr>
    </w:div>
    <w:div w:id="411436770">
      <w:bodyDiv w:val="1"/>
      <w:marLeft w:val="0"/>
      <w:marRight w:val="0"/>
      <w:marTop w:val="0"/>
      <w:marBottom w:val="0"/>
      <w:divBdr>
        <w:top w:val="none" w:sz="0" w:space="0" w:color="auto"/>
        <w:left w:val="none" w:sz="0" w:space="0" w:color="auto"/>
        <w:bottom w:val="none" w:sz="0" w:space="0" w:color="auto"/>
        <w:right w:val="none" w:sz="0" w:space="0" w:color="auto"/>
      </w:divBdr>
    </w:div>
    <w:div w:id="1318729336">
      <w:bodyDiv w:val="1"/>
      <w:marLeft w:val="0"/>
      <w:marRight w:val="0"/>
      <w:marTop w:val="0"/>
      <w:marBottom w:val="0"/>
      <w:divBdr>
        <w:top w:val="none" w:sz="0" w:space="0" w:color="auto"/>
        <w:left w:val="none" w:sz="0" w:space="0" w:color="auto"/>
        <w:bottom w:val="none" w:sz="0" w:space="0" w:color="auto"/>
        <w:right w:val="none" w:sz="0" w:space="0" w:color="auto"/>
      </w:divBdr>
    </w:div>
    <w:div w:id="1503661301">
      <w:bodyDiv w:val="1"/>
      <w:marLeft w:val="0"/>
      <w:marRight w:val="0"/>
      <w:marTop w:val="0"/>
      <w:marBottom w:val="0"/>
      <w:divBdr>
        <w:top w:val="none" w:sz="0" w:space="0" w:color="auto"/>
        <w:left w:val="none" w:sz="0" w:space="0" w:color="auto"/>
        <w:bottom w:val="none" w:sz="0" w:space="0" w:color="auto"/>
        <w:right w:val="none" w:sz="0" w:space="0" w:color="auto"/>
      </w:divBdr>
    </w:div>
    <w:div w:id="178429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117" Type="http://schemas.openxmlformats.org/officeDocument/2006/relationships/oleObject" Target="embeddings/oleObject71.bin"/><Relationship Id="rId21" Type="http://schemas.openxmlformats.org/officeDocument/2006/relationships/oleObject" Target="embeddings/oleObject10.bin"/><Relationship Id="rId42" Type="http://schemas.openxmlformats.org/officeDocument/2006/relationships/image" Target="media/image17.wmf"/><Relationship Id="rId47" Type="http://schemas.openxmlformats.org/officeDocument/2006/relationships/oleObject" Target="embeddings/oleObject24.bin"/><Relationship Id="rId63" Type="http://schemas.openxmlformats.org/officeDocument/2006/relationships/image" Target="media/image26.wmf"/><Relationship Id="rId68" Type="http://schemas.openxmlformats.org/officeDocument/2006/relationships/image" Target="media/image27.wmf"/><Relationship Id="rId84" Type="http://schemas.openxmlformats.org/officeDocument/2006/relationships/oleObject" Target="embeddings/oleObject48.bin"/><Relationship Id="rId89" Type="http://schemas.openxmlformats.org/officeDocument/2006/relationships/oleObject" Target="embeddings/oleObject52.bin"/><Relationship Id="rId112" Type="http://schemas.openxmlformats.org/officeDocument/2006/relationships/oleObject" Target="embeddings/oleObject68.bin"/><Relationship Id="rId133" Type="http://schemas.openxmlformats.org/officeDocument/2006/relationships/oleObject" Target="embeddings/oleObject83.bin"/><Relationship Id="rId138" Type="http://schemas.openxmlformats.org/officeDocument/2006/relationships/image" Target="media/image48.wmf"/><Relationship Id="rId16" Type="http://schemas.openxmlformats.org/officeDocument/2006/relationships/image" Target="media/image5.wmf"/><Relationship Id="rId107" Type="http://schemas.openxmlformats.org/officeDocument/2006/relationships/image" Target="media/image39.wmf"/><Relationship Id="rId11" Type="http://schemas.openxmlformats.org/officeDocument/2006/relationships/oleObject" Target="embeddings/oleObject5.bin"/><Relationship Id="rId32" Type="http://schemas.openxmlformats.org/officeDocument/2006/relationships/image" Target="media/image12.wmf"/><Relationship Id="rId37" Type="http://schemas.openxmlformats.org/officeDocument/2006/relationships/oleObject" Target="embeddings/oleObject19.bin"/><Relationship Id="rId53" Type="http://schemas.openxmlformats.org/officeDocument/2006/relationships/oleObject" Target="embeddings/oleObject27.bin"/><Relationship Id="rId58" Type="http://schemas.openxmlformats.org/officeDocument/2006/relationships/oleObject" Target="embeddings/oleObject31.bin"/><Relationship Id="rId74" Type="http://schemas.openxmlformats.org/officeDocument/2006/relationships/oleObject" Target="embeddings/oleObject41.bin"/><Relationship Id="rId79" Type="http://schemas.openxmlformats.org/officeDocument/2006/relationships/image" Target="media/image31.wmf"/><Relationship Id="rId102" Type="http://schemas.openxmlformats.org/officeDocument/2006/relationships/oleObject" Target="embeddings/oleObject61.bin"/><Relationship Id="rId123" Type="http://schemas.openxmlformats.org/officeDocument/2006/relationships/oleObject" Target="embeddings/oleObject77.bin"/><Relationship Id="rId128" Type="http://schemas.openxmlformats.org/officeDocument/2006/relationships/image" Target="media/image45.wmf"/><Relationship Id="rId5" Type="http://schemas.openxmlformats.org/officeDocument/2006/relationships/image" Target="media/image1.wmf"/><Relationship Id="rId90" Type="http://schemas.openxmlformats.org/officeDocument/2006/relationships/image" Target="media/image34.wmf"/><Relationship Id="rId95" Type="http://schemas.openxmlformats.org/officeDocument/2006/relationships/oleObject" Target="embeddings/oleObject56.bin"/><Relationship Id="rId22" Type="http://schemas.openxmlformats.org/officeDocument/2006/relationships/image" Target="media/image8.wmf"/><Relationship Id="rId27" Type="http://schemas.openxmlformats.org/officeDocument/2006/relationships/image" Target="media/image11.wmf"/><Relationship Id="rId43" Type="http://schemas.openxmlformats.org/officeDocument/2006/relationships/oleObject" Target="embeddings/oleObject22.bin"/><Relationship Id="rId48" Type="http://schemas.openxmlformats.org/officeDocument/2006/relationships/image" Target="media/image20.wmf"/><Relationship Id="rId64" Type="http://schemas.openxmlformats.org/officeDocument/2006/relationships/oleObject" Target="embeddings/oleObject34.bin"/><Relationship Id="rId69" Type="http://schemas.openxmlformats.org/officeDocument/2006/relationships/oleObject" Target="embeddings/oleObject38.bin"/><Relationship Id="rId113" Type="http://schemas.openxmlformats.org/officeDocument/2006/relationships/image" Target="media/image41.wmf"/><Relationship Id="rId118" Type="http://schemas.openxmlformats.org/officeDocument/2006/relationships/oleObject" Target="embeddings/oleObject72.bin"/><Relationship Id="rId134" Type="http://schemas.openxmlformats.org/officeDocument/2006/relationships/oleObject" Target="embeddings/oleObject84.bin"/><Relationship Id="rId139" Type="http://schemas.openxmlformats.org/officeDocument/2006/relationships/oleObject" Target="embeddings/oleObject87.bin"/><Relationship Id="rId8" Type="http://schemas.openxmlformats.org/officeDocument/2006/relationships/oleObject" Target="embeddings/oleObject3.bin"/><Relationship Id="rId51" Type="http://schemas.openxmlformats.org/officeDocument/2006/relationships/oleObject" Target="embeddings/oleObject26.bin"/><Relationship Id="rId72" Type="http://schemas.openxmlformats.org/officeDocument/2006/relationships/image" Target="media/image29.wmf"/><Relationship Id="rId80" Type="http://schemas.openxmlformats.org/officeDocument/2006/relationships/oleObject" Target="embeddings/oleObject45.bin"/><Relationship Id="rId85" Type="http://schemas.openxmlformats.org/officeDocument/2006/relationships/oleObject" Target="embeddings/oleObject49.bin"/><Relationship Id="rId93" Type="http://schemas.openxmlformats.org/officeDocument/2006/relationships/oleObject" Target="embeddings/oleObject54.bin"/><Relationship Id="rId98" Type="http://schemas.openxmlformats.org/officeDocument/2006/relationships/oleObject" Target="embeddings/oleObject59.bin"/><Relationship Id="rId121" Type="http://schemas.openxmlformats.org/officeDocument/2006/relationships/oleObject" Target="embeddings/oleObject75.bin"/><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8.bin"/><Relationship Id="rId25" Type="http://schemas.openxmlformats.org/officeDocument/2006/relationships/image" Target="media/image10.wmf"/><Relationship Id="rId33" Type="http://schemas.openxmlformats.org/officeDocument/2006/relationships/oleObject" Target="embeddings/oleObject17.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image" Target="media/image24.wmf"/><Relationship Id="rId67" Type="http://schemas.openxmlformats.org/officeDocument/2006/relationships/oleObject" Target="embeddings/oleObject37.bin"/><Relationship Id="rId103" Type="http://schemas.openxmlformats.org/officeDocument/2006/relationships/image" Target="media/image38.wmf"/><Relationship Id="rId108" Type="http://schemas.openxmlformats.org/officeDocument/2006/relationships/oleObject" Target="embeddings/oleObject65.bin"/><Relationship Id="rId116" Type="http://schemas.openxmlformats.org/officeDocument/2006/relationships/image" Target="media/image42.wmf"/><Relationship Id="rId124" Type="http://schemas.openxmlformats.org/officeDocument/2006/relationships/image" Target="media/image43.wmf"/><Relationship Id="rId129" Type="http://schemas.openxmlformats.org/officeDocument/2006/relationships/oleObject" Target="embeddings/oleObject80.bin"/><Relationship Id="rId137" Type="http://schemas.openxmlformats.org/officeDocument/2006/relationships/oleObject" Target="embeddings/oleObject86.bin"/><Relationship Id="rId20" Type="http://schemas.openxmlformats.org/officeDocument/2006/relationships/image" Target="media/image7.wmf"/><Relationship Id="rId41" Type="http://schemas.openxmlformats.org/officeDocument/2006/relationships/oleObject" Target="embeddings/oleObject21.bin"/><Relationship Id="rId54" Type="http://schemas.openxmlformats.org/officeDocument/2006/relationships/image" Target="media/image23.wmf"/><Relationship Id="rId62" Type="http://schemas.openxmlformats.org/officeDocument/2006/relationships/oleObject" Target="embeddings/oleObject33.bin"/><Relationship Id="rId70" Type="http://schemas.openxmlformats.org/officeDocument/2006/relationships/oleObject" Target="embeddings/oleObject39.bin"/><Relationship Id="rId75" Type="http://schemas.openxmlformats.org/officeDocument/2006/relationships/oleObject" Target="embeddings/oleObject42.bin"/><Relationship Id="rId83" Type="http://schemas.openxmlformats.org/officeDocument/2006/relationships/oleObject" Target="embeddings/oleObject47.bin"/><Relationship Id="rId88" Type="http://schemas.openxmlformats.org/officeDocument/2006/relationships/image" Target="media/image33.wmf"/><Relationship Id="rId91" Type="http://schemas.openxmlformats.org/officeDocument/2006/relationships/oleObject" Target="embeddings/oleObject53.bin"/><Relationship Id="rId96" Type="http://schemas.openxmlformats.org/officeDocument/2006/relationships/oleObject" Target="embeddings/oleObject57.bin"/><Relationship Id="rId111" Type="http://schemas.openxmlformats.org/officeDocument/2006/relationships/oleObject" Target="embeddings/oleObject67.bin"/><Relationship Id="rId132" Type="http://schemas.openxmlformats.org/officeDocument/2006/relationships/oleObject" Target="embeddings/oleObject82.bin"/><Relationship Id="rId140" Type="http://schemas.openxmlformats.org/officeDocument/2006/relationships/image" Target="media/image49.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7.bin"/><Relationship Id="rId23" Type="http://schemas.openxmlformats.org/officeDocument/2006/relationships/image" Target="media/image9.wmf"/><Relationship Id="rId28" Type="http://schemas.openxmlformats.org/officeDocument/2006/relationships/oleObject" Target="embeddings/oleObject13.bin"/><Relationship Id="rId36" Type="http://schemas.openxmlformats.org/officeDocument/2006/relationships/image" Target="media/image14.wmf"/><Relationship Id="rId49" Type="http://schemas.openxmlformats.org/officeDocument/2006/relationships/oleObject" Target="embeddings/oleObject25.bin"/><Relationship Id="rId57" Type="http://schemas.openxmlformats.org/officeDocument/2006/relationships/oleObject" Target="embeddings/oleObject30.bin"/><Relationship Id="rId106" Type="http://schemas.openxmlformats.org/officeDocument/2006/relationships/oleObject" Target="embeddings/oleObject64.bin"/><Relationship Id="rId114" Type="http://schemas.openxmlformats.org/officeDocument/2006/relationships/oleObject" Target="embeddings/oleObject69.bin"/><Relationship Id="rId119" Type="http://schemas.openxmlformats.org/officeDocument/2006/relationships/oleObject" Target="embeddings/oleObject73.bin"/><Relationship Id="rId127" Type="http://schemas.openxmlformats.org/officeDocument/2006/relationships/oleObject" Target="embeddings/oleObject79.bin"/><Relationship Id="rId10" Type="http://schemas.openxmlformats.org/officeDocument/2006/relationships/image" Target="media/image2.wmf"/><Relationship Id="rId31" Type="http://schemas.openxmlformats.org/officeDocument/2006/relationships/oleObject" Target="embeddings/oleObject16.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oleObject" Target="embeddings/oleObject32.bin"/><Relationship Id="rId65" Type="http://schemas.openxmlformats.org/officeDocument/2006/relationships/oleObject" Target="embeddings/oleObject35.bin"/><Relationship Id="rId73" Type="http://schemas.openxmlformats.org/officeDocument/2006/relationships/oleObject" Target="embeddings/oleObject40.bin"/><Relationship Id="rId78" Type="http://schemas.openxmlformats.org/officeDocument/2006/relationships/oleObject" Target="embeddings/oleObject44.bin"/><Relationship Id="rId81" Type="http://schemas.openxmlformats.org/officeDocument/2006/relationships/image" Target="media/image32.wmf"/><Relationship Id="rId86" Type="http://schemas.openxmlformats.org/officeDocument/2006/relationships/oleObject" Target="embeddings/oleObject50.bin"/><Relationship Id="rId94" Type="http://schemas.openxmlformats.org/officeDocument/2006/relationships/oleObject" Target="embeddings/oleObject55.bin"/><Relationship Id="rId99" Type="http://schemas.openxmlformats.org/officeDocument/2006/relationships/image" Target="media/image36.wmf"/><Relationship Id="rId101" Type="http://schemas.openxmlformats.org/officeDocument/2006/relationships/image" Target="media/image37.wmf"/><Relationship Id="rId122" Type="http://schemas.openxmlformats.org/officeDocument/2006/relationships/oleObject" Target="embeddings/oleObject76.bin"/><Relationship Id="rId130" Type="http://schemas.openxmlformats.org/officeDocument/2006/relationships/image" Target="media/image46.wmf"/><Relationship Id="rId135" Type="http://schemas.openxmlformats.org/officeDocument/2006/relationships/oleObject" Target="embeddings/oleObject85.bin"/><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4.bin"/><Relationship Id="rId13" Type="http://schemas.openxmlformats.org/officeDocument/2006/relationships/oleObject" Target="embeddings/oleObject6.bin"/><Relationship Id="rId18" Type="http://schemas.openxmlformats.org/officeDocument/2006/relationships/image" Target="media/image6.wmf"/><Relationship Id="rId39" Type="http://schemas.openxmlformats.org/officeDocument/2006/relationships/oleObject" Target="embeddings/oleObject20.bin"/><Relationship Id="rId109" Type="http://schemas.openxmlformats.org/officeDocument/2006/relationships/image" Target="media/image40.wmf"/><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8.bin"/><Relationship Id="rId76" Type="http://schemas.openxmlformats.org/officeDocument/2006/relationships/image" Target="media/image30.wmf"/><Relationship Id="rId97" Type="http://schemas.openxmlformats.org/officeDocument/2006/relationships/oleObject" Target="embeddings/oleObject58.bin"/><Relationship Id="rId104" Type="http://schemas.openxmlformats.org/officeDocument/2006/relationships/oleObject" Target="embeddings/oleObject62.bin"/><Relationship Id="rId120" Type="http://schemas.openxmlformats.org/officeDocument/2006/relationships/oleObject" Target="embeddings/oleObject74.bin"/><Relationship Id="rId125" Type="http://schemas.openxmlformats.org/officeDocument/2006/relationships/oleObject" Target="embeddings/oleObject78.bin"/><Relationship Id="rId141" Type="http://schemas.openxmlformats.org/officeDocument/2006/relationships/oleObject" Target="embeddings/oleObject88.bin"/><Relationship Id="rId7" Type="http://schemas.openxmlformats.org/officeDocument/2006/relationships/oleObject" Target="embeddings/oleObject2.bin"/><Relationship Id="rId71" Type="http://schemas.openxmlformats.org/officeDocument/2006/relationships/image" Target="media/image28.wmf"/><Relationship Id="rId92" Type="http://schemas.openxmlformats.org/officeDocument/2006/relationships/image" Target="media/image35.wmf"/><Relationship Id="rId2" Type="http://schemas.openxmlformats.org/officeDocument/2006/relationships/styles" Target="styles.xml"/><Relationship Id="rId29" Type="http://schemas.openxmlformats.org/officeDocument/2006/relationships/oleObject" Target="embeddings/oleObject14.bin"/><Relationship Id="rId24" Type="http://schemas.openxmlformats.org/officeDocument/2006/relationships/oleObject" Target="embeddings/oleObject11.bin"/><Relationship Id="rId40" Type="http://schemas.openxmlformats.org/officeDocument/2006/relationships/image" Target="media/image16.wmf"/><Relationship Id="rId45" Type="http://schemas.openxmlformats.org/officeDocument/2006/relationships/oleObject" Target="embeddings/oleObject23.bin"/><Relationship Id="rId66" Type="http://schemas.openxmlformats.org/officeDocument/2006/relationships/oleObject" Target="embeddings/oleObject36.bin"/><Relationship Id="rId87" Type="http://schemas.openxmlformats.org/officeDocument/2006/relationships/oleObject" Target="embeddings/oleObject51.bin"/><Relationship Id="rId110" Type="http://schemas.openxmlformats.org/officeDocument/2006/relationships/oleObject" Target="embeddings/oleObject66.bin"/><Relationship Id="rId115" Type="http://schemas.openxmlformats.org/officeDocument/2006/relationships/oleObject" Target="embeddings/oleObject70.bin"/><Relationship Id="rId131" Type="http://schemas.openxmlformats.org/officeDocument/2006/relationships/oleObject" Target="embeddings/oleObject81.bin"/><Relationship Id="rId136" Type="http://schemas.openxmlformats.org/officeDocument/2006/relationships/image" Target="media/image47.wmf"/><Relationship Id="rId61" Type="http://schemas.openxmlformats.org/officeDocument/2006/relationships/image" Target="media/image25.wmf"/><Relationship Id="rId82" Type="http://schemas.openxmlformats.org/officeDocument/2006/relationships/oleObject" Target="embeddings/oleObject46.bin"/><Relationship Id="rId19" Type="http://schemas.openxmlformats.org/officeDocument/2006/relationships/oleObject" Target="embeddings/oleObject9.bin"/><Relationship Id="rId14" Type="http://schemas.openxmlformats.org/officeDocument/2006/relationships/image" Target="media/image4.wmf"/><Relationship Id="rId30" Type="http://schemas.openxmlformats.org/officeDocument/2006/relationships/oleObject" Target="embeddings/oleObject15.bin"/><Relationship Id="rId35" Type="http://schemas.openxmlformats.org/officeDocument/2006/relationships/oleObject" Target="embeddings/oleObject18.bin"/><Relationship Id="rId56" Type="http://schemas.openxmlformats.org/officeDocument/2006/relationships/oleObject" Target="embeddings/oleObject29.bin"/><Relationship Id="rId77" Type="http://schemas.openxmlformats.org/officeDocument/2006/relationships/oleObject" Target="embeddings/oleObject43.bin"/><Relationship Id="rId100" Type="http://schemas.openxmlformats.org/officeDocument/2006/relationships/oleObject" Target="embeddings/oleObject60.bin"/><Relationship Id="rId105" Type="http://schemas.openxmlformats.org/officeDocument/2006/relationships/oleObject" Target="embeddings/oleObject63.bin"/><Relationship Id="rId126" Type="http://schemas.openxmlformats.org/officeDocument/2006/relationships/image" Target="media/image4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2716</Words>
  <Characters>15485</Characters>
  <Application>Microsoft Office Word</Application>
  <DocSecurity>0</DocSecurity>
  <Lines>129</Lines>
  <Paragraphs>36</Paragraphs>
  <ScaleCrop>false</ScaleCrop>
  <Company/>
  <LinksUpToDate>false</LinksUpToDate>
  <CharactersWithSpaces>18165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2022-05-24T07:09:00Z</dcterms:created>
  <dcterms:modified xsi:type="dcterms:W3CDTF">2022-05-24T07:12:00Z</dcterms:modified>
</cp:coreProperties>
</file>