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История развития мировой криминологии, основные школы, направления.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Современная зарубежная криминология.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Преступность как особый вид социального поведения людей.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История преступности.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Основные теории причин преступности.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Причины и условия преступности в Российской Федерации на современном этапе.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 xml:space="preserve">Семейная </w:t>
      </w:r>
      <w:proofErr w:type="spellStart"/>
      <w:r w:rsidRPr="008C473E">
        <w:rPr>
          <w:sz w:val="24"/>
          <w:szCs w:val="24"/>
          <w:lang w:val="ru-RU" w:eastAsia="ru-RU"/>
        </w:rPr>
        <w:t>виктимология</w:t>
      </w:r>
      <w:proofErr w:type="spellEnd"/>
      <w:r w:rsidRPr="008C473E">
        <w:rPr>
          <w:sz w:val="24"/>
          <w:szCs w:val="24"/>
          <w:lang w:val="ru-RU" w:eastAsia="ru-RU"/>
        </w:rPr>
        <w:t>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Международное сотрудничество в борьбе с преступностью: проблемы              и решения.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Основные направления предупреждения преступности в России на современном этапе.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Система предупреждения преступности за рубежом.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Преступность несовершеннолетних.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Личность несовершеннолетнего преступника.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Причины и условия преступности несовершеннолетних.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Предупреждение преступности несовершеннолетних.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Профессиональная преступность.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Преступность и правосознание.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Международный терроризм.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Элитно-властная преступность в России: понятие, причины, предупреждение.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Неосторожная преступность.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Корыстная преступность.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proofErr w:type="spellStart"/>
      <w:r w:rsidRPr="008C473E">
        <w:rPr>
          <w:sz w:val="24"/>
          <w:szCs w:val="24"/>
          <w:lang w:val="ru-RU" w:eastAsia="ru-RU"/>
        </w:rPr>
        <w:t>Наркотизм</w:t>
      </w:r>
      <w:proofErr w:type="spellEnd"/>
      <w:r w:rsidRPr="008C473E">
        <w:rPr>
          <w:sz w:val="24"/>
          <w:szCs w:val="24"/>
          <w:lang w:val="ru-RU" w:eastAsia="ru-RU"/>
        </w:rPr>
        <w:t xml:space="preserve"> и преступность.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Пьянство и преступность.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Насильственная преступность.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 w:eastAsia="ru-RU"/>
        </w:rPr>
        <w:t>Маргинальная преступность и меры ее предупреждения.</w:t>
      </w:r>
    </w:p>
    <w:p w:rsidR="007101C7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Преступность лиц, лишенных свободы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Личность случайного преступника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Личность лидера криминальной среды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Конфликтные ситуации в механизме совершения преступления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Личность экономического преступника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Молодежная криминальная субкультура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Семейное насилие: стратегии предупреждения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proofErr w:type="gramStart"/>
      <w:r w:rsidRPr="008C473E">
        <w:rPr>
          <w:sz w:val="24"/>
          <w:szCs w:val="24"/>
          <w:lang w:val="ru-RU" w:eastAsia="ru-RU"/>
        </w:rPr>
        <w:t>Наемные убийства</w:t>
      </w:r>
      <w:proofErr w:type="gramEnd"/>
      <w:r w:rsidRPr="008C473E">
        <w:rPr>
          <w:sz w:val="24"/>
          <w:szCs w:val="24"/>
          <w:lang w:val="ru-RU" w:eastAsia="ru-RU"/>
        </w:rPr>
        <w:t>: характеристика и проблемы борьбы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Детерминанты насильственной преступности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Преступность и ее предупреждение в сфере высоких технологий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Криминальное банкротство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Типология современных преступников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Политическая преступность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Политический экстремизм: криминологическая и уголовно-правовая характеристика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Терроризм: понятие, возникновение и современное состояние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Криминологические аспекты борьбы с международным терроризмом.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Личность преступника-рецидивиста. Классификация (типология) рецидивистов.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4"/>
          <w:szCs w:val="24"/>
          <w:lang w:val="ru-RU" w:eastAsia="ru-RU"/>
        </w:rPr>
      </w:pPr>
      <w:r w:rsidRPr="008C473E">
        <w:rPr>
          <w:sz w:val="24"/>
          <w:szCs w:val="24"/>
          <w:lang w:val="ru-RU" w:eastAsia="ru-RU"/>
        </w:rPr>
        <w:t>Предупреждение рецидивной преступности</w:t>
      </w:r>
    </w:p>
    <w:p w:rsidR="008C473E" w:rsidRPr="008C473E" w:rsidRDefault="008C473E" w:rsidP="008C47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 xml:space="preserve">Уровень, структура и динамика взяточничества. </w:t>
      </w:r>
    </w:p>
    <w:p w:rsidR="008C473E" w:rsidRPr="008C473E" w:rsidRDefault="008C473E" w:rsidP="008C473E">
      <w:pPr>
        <w:numPr>
          <w:ilvl w:val="0"/>
          <w:numId w:val="1"/>
        </w:numPr>
        <w:shd w:val="clear" w:color="auto" w:fill="FFFFFF"/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>Личность субъектов взяточничества и их градация по степени общественной опасности. Типология взяточников.</w:t>
      </w:r>
    </w:p>
    <w:p w:rsidR="008C473E" w:rsidRPr="008C473E" w:rsidRDefault="008C473E" w:rsidP="008C473E">
      <w:pPr>
        <w:numPr>
          <w:ilvl w:val="0"/>
          <w:numId w:val="1"/>
        </w:numPr>
        <w:shd w:val="clear" w:color="auto" w:fill="FFFFFF"/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 xml:space="preserve">Причины и условия взяточничества. </w:t>
      </w:r>
    </w:p>
    <w:p w:rsidR="008C473E" w:rsidRPr="008C473E" w:rsidRDefault="008C473E" w:rsidP="008C473E">
      <w:pPr>
        <w:numPr>
          <w:ilvl w:val="0"/>
          <w:numId w:val="1"/>
        </w:numPr>
        <w:shd w:val="clear" w:color="auto" w:fill="FFFFFF"/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 xml:space="preserve">Предупреждение взяточничества. 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>Международное сотрудничество по проблеме противоборства коррупции. Конвенц</w:t>
      </w:r>
      <w:proofErr w:type="gramStart"/>
      <w:r w:rsidRPr="008C473E">
        <w:rPr>
          <w:sz w:val="24"/>
          <w:szCs w:val="24"/>
          <w:lang w:val="ru-RU"/>
        </w:rPr>
        <w:t>ии ОО</w:t>
      </w:r>
      <w:proofErr w:type="gramEnd"/>
      <w:r w:rsidRPr="008C473E">
        <w:rPr>
          <w:sz w:val="24"/>
          <w:szCs w:val="24"/>
          <w:lang w:val="ru-RU"/>
        </w:rPr>
        <w:t>Н и Совета Европы о борьбе с коррупцией, их общая характеристика и значение.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lastRenderedPageBreak/>
        <w:t>Уровень, структура и динамика преступности в США, Франции, Германии и Японии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>Причины и условия, детерминирующие появление и развитие организованной преступности в России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>Социальные отклонения и преступность</w:t>
      </w:r>
    </w:p>
    <w:p w:rsidR="008C473E" w:rsidRPr="008C473E" w:rsidRDefault="008C473E" w:rsidP="008C473E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>География преступности, ее региональные особенности.</w:t>
      </w:r>
    </w:p>
    <w:p w:rsidR="008C473E" w:rsidRDefault="008C473E" w:rsidP="008C473E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8C473E">
        <w:rPr>
          <w:sz w:val="24"/>
          <w:szCs w:val="24"/>
          <w:lang w:val="ru-RU"/>
        </w:rPr>
        <w:t>Латентность преступности. Методы оценки латентности преступности. Соотношение латентной и зарегистрированной частей преступности.</w:t>
      </w:r>
    </w:p>
    <w:p w:rsidR="00BD370C" w:rsidRPr="00BD370C" w:rsidRDefault="00BD370C" w:rsidP="00BD370C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BD370C">
        <w:rPr>
          <w:sz w:val="24"/>
          <w:szCs w:val="24"/>
          <w:lang w:val="ru-RU"/>
        </w:rPr>
        <w:t xml:space="preserve">Уровень, структура, динамика преступного </w:t>
      </w:r>
      <w:proofErr w:type="spellStart"/>
      <w:r w:rsidRPr="00BD370C">
        <w:rPr>
          <w:sz w:val="24"/>
          <w:szCs w:val="24"/>
          <w:lang w:val="ru-RU"/>
        </w:rPr>
        <w:t>наркотизма</w:t>
      </w:r>
      <w:proofErr w:type="spellEnd"/>
      <w:r w:rsidRPr="00BD370C">
        <w:rPr>
          <w:sz w:val="24"/>
          <w:szCs w:val="24"/>
          <w:lang w:val="ru-RU"/>
        </w:rPr>
        <w:t xml:space="preserve">. </w:t>
      </w:r>
    </w:p>
    <w:p w:rsidR="00BD370C" w:rsidRPr="00BD370C" w:rsidRDefault="00BD370C" w:rsidP="00BD370C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BD370C">
        <w:rPr>
          <w:sz w:val="24"/>
          <w:szCs w:val="24"/>
          <w:lang w:val="ru-RU"/>
        </w:rPr>
        <w:t xml:space="preserve">Особенности криминологической характеристики личности субъектов </w:t>
      </w:r>
      <w:proofErr w:type="gramStart"/>
      <w:r w:rsidRPr="00BD370C">
        <w:rPr>
          <w:sz w:val="24"/>
          <w:szCs w:val="24"/>
          <w:lang w:val="ru-RU"/>
        </w:rPr>
        <w:t>преступного</w:t>
      </w:r>
      <w:proofErr w:type="gramEnd"/>
      <w:r w:rsidRPr="00BD370C">
        <w:rPr>
          <w:sz w:val="24"/>
          <w:szCs w:val="24"/>
          <w:lang w:val="ru-RU"/>
        </w:rPr>
        <w:t xml:space="preserve"> </w:t>
      </w:r>
      <w:proofErr w:type="spellStart"/>
      <w:r w:rsidRPr="00BD370C">
        <w:rPr>
          <w:sz w:val="24"/>
          <w:szCs w:val="24"/>
          <w:lang w:val="ru-RU"/>
        </w:rPr>
        <w:t>наркотизма</w:t>
      </w:r>
      <w:proofErr w:type="spellEnd"/>
      <w:r w:rsidRPr="00BD370C">
        <w:rPr>
          <w:sz w:val="24"/>
          <w:szCs w:val="24"/>
          <w:lang w:val="ru-RU"/>
        </w:rPr>
        <w:t xml:space="preserve"> и их типология. </w:t>
      </w:r>
    </w:p>
    <w:p w:rsidR="00011C22" w:rsidRPr="00011C22" w:rsidRDefault="00BD370C" w:rsidP="00011C22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011C22">
        <w:rPr>
          <w:sz w:val="24"/>
          <w:szCs w:val="24"/>
          <w:lang w:val="ru-RU"/>
        </w:rPr>
        <w:t xml:space="preserve">Причины и условия криминального </w:t>
      </w:r>
      <w:proofErr w:type="spellStart"/>
      <w:r w:rsidRPr="00011C22">
        <w:rPr>
          <w:sz w:val="24"/>
          <w:szCs w:val="24"/>
          <w:lang w:val="ru-RU"/>
        </w:rPr>
        <w:t>наркотизма</w:t>
      </w:r>
      <w:proofErr w:type="spellEnd"/>
      <w:r w:rsidRPr="00011C22">
        <w:rPr>
          <w:sz w:val="24"/>
          <w:szCs w:val="24"/>
          <w:lang w:val="ru-RU"/>
        </w:rPr>
        <w:t xml:space="preserve">. </w:t>
      </w:r>
    </w:p>
    <w:p w:rsidR="00011C22" w:rsidRPr="00011C22" w:rsidRDefault="00011C22" w:rsidP="00011C22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proofErr w:type="spellStart"/>
      <w:r w:rsidRPr="00011C22">
        <w:rPr>
          <w:sz w:val="24"/>
          <w:szCs w:val="24"/>
          <w:lang w:val="ru-RU"/>
        </w:rPr>
        <w:t>Наследственность</w:t>
      </w:r>
      <w:proofErr w:type="spellEnd"/>
      <w:r w:rsidRPr="00011C22">
        <w:rPr>
          <w:sz w:val="24"/>
          <w:szCs w:val="24"/>
          <w:lang w:val="ru-RU"/>
        </w:rPr>
        <w:t xml:space="preserve"> и преступное поведение</w:t>
      </w:r>
    </w:p>
    <w:p w:rsidR="00011C22" w:rsidRPr="00011C22" w:rsidRDefault="00011C22" w:rsidP="00011C22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011C22">
        <w:rPr>
          <w:sz w:val="24"/>
          <w:szCs w:val="24"/>
          <w:lang w:val="ru-RU"/>
        </w:rPr>
        <w:t>Криминологические особенности преступности мигрантов.</w:t>
      </w:r>
    </w:p>
    <w:p w:rsidR="00011C22" w:rsidRPr="00011C22" w:rsidRDefault="00011C22" w:rsidP="00011C22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011C22">
        <w:rPr>
          <w:sz w:val="24"/>
          <w:szCs w:val="24"/>
          <w:lang w:val="ru-RU"/>
        </w:rPr>
        <w:t>Преступность и административные нарушения как компоненты негативно отклоняющегося поведения.</w:t>
      </w:r>
    </w:p>
    <w:p w:rsidR="00011C22" w:rsidRPr="00011C22" w:rsidRDefault="00011C22" w:rsidP="00011C22">
      <w:pPr>
        <w:numPr>
          <w:ilvl w:val="0"/>
          <w:numId w:val="1"/>
        </w:numPr>
        <w:tabs>
          <w:tab w:val="clear" w:pos="720"/>
          <w:tab w:val="left" w:pos="204"/>
          <w:tab w:val="left" w:pos="540"/>
          <w:tab w:val="num" w:pos="567"/>
          <w:tab w:val="left" w:pos="900"/>
        </w:tabs>
        <w:ind w:left="0" w:firstLine="0"/>
        <w:jc w:val="both"/>
        <w:rPr>
          <w:sz w:val="24"/>
          <w:szCs w:val="24"/>
          <w:lang w:val="ru-RU"/>
        </w:rPr>
      </w:pPr>
      <w:r w:rsidRPr="00011C22">
        <w:rPr>
          <w:sz w:val="24"/>
          <w:szCs w:val="24"/>
          <w:lang w:val="ru-RU"/>
        </w:rPr>
        <w:t>Демографические аспекты преступности как социального процесса.</w:t>
      </w:r>
    </w:p>
    <w:p w:rsidR="00011C22" w:rsidRDefault="00011C22" w:rsidP="00011C22">
      <w:pPr>
        <w:tabs>
          <w:tab w:val="left" w:pos="204"/>
          <w:tab w:val="left" w:pos="540"/>
          <w:tab w:val="left" w:pos="900"/>
        </w:tabs>
        <w:jc w:val="both"/>
        <w:rPr>
          <w:sz w:val="24"/>
          <w:szCs w:val="24"/>
          <w:lang w:val="ru-RU"/>
        </w:rPr>
      </w:pPr>
    </w:p>
    <w:p w:rsidR="00011C22" w:rsidRPr="00BD370C" w:rsidRDefault="00011C22" w:rsidP="00011C22">
      <w:pPr>
        <w:tabs>
          <w:tab w:val="left" w:pos="204"/>
          <w:tab w:val="left" w:pos="540"/>
          <w:tab w:val="left" w:pos="900"/>
        </w:tabs>
        <w:jc w:val="both"/>
        <w:rPr>
          <w:sz w:val="24"/>
          <w:szCs w:val="24"/>
          <w:lang w:val="ru-RU"/>
        </w:rPr>
      </w:pPr>
    </w:p>
    <w:p w:rsidR="00BD370C" w:rsidRPr="00011C22" w:rsidRDefault="00011C22" w:rsidP="00BD370C">
      <w:pPr>
        <w:tabs>
          <w:tab w:val="left" w:pos="204"/>
          <w:tab w:val="left" w:pos="540"/>
          <w:tab w:val="left" w:pos="900"/>
        </w:tabs>
        <w:jc w:val="both"/>
        <w:rPr>
          <w:sz w:val="24"/>
          <w:szCs w:val="24"/>
          <w:lang w:val="ru-RU"/>
        </w:rPr>
      </w:pPr>
      <w:r w:rsidRPr="00011C22">
        <w:rPr>
          <w:rFonts w:ascii="Georgia" w:hAnsi="Georgia"/>
          <w:color w:val="000000"/>
          <w:sz w:val="27"/>
          <w:szCs w:val="27"/>
          <w:u w:val="single"/>
          <w:shd w:val="clear" w:color="auto" w:fill="FFFFFF"/>
          <w:lang w:val="ru-RU"/>
        </w:rPr>
        <w:t>Требования к курсовой работе:</w:t>
      </w:r>
      <w:r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 </w:t>
      </w:r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объем – не менее 25-ти страниц, шрифт –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Times</w:t>
      </w:r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New</w:t>
      </w:r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Roman</w:t>
      </w:r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 С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yr</w:t>
      </w:r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 14 </w:t>
      </w:r>
      <w:proofErr w:type="spellStart"/>
      <w:proofErr w:type="gramStart"/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пт</w:t>
      </w:r>
      <w:proofErr w:type="spellEnd"/>
      <w:proofErr w:type="gramEnd"/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, полуторный интервал; обязательно – план, введение, заключение и список использованной литературы (не менее </w:t>
      </w:r>
      <w:r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10</w:t>
      </w:r>
      <w:r w:rsidRPr="00011C2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-ми источников); если приводятся статистические данные, обязательно сделать сноску на их источник; доля цитат - не более 25% от общего объема.</w:t>
      </w:r>
    </w:p>
    <w:p w:rsidR="008C473E" w:rsidRPr="008C473E" w:rsidRDefault="008C473E" w:rsidP="008C473E">
      <w:pPr>
        <w:tabs>
          <w:tab w:val="num" w:pos="567"/>
        </w:tabs>
        <w:rPr>
          <w:sz w:val="24"/>
          <w:szCs w:val="24"/>
          <w:lang w:val="ru-RU"/>
        </w:rPr>
      </w:pPr>
    </w:p>
    <w:sectPr w:rsidR="008C473E" w:rsidRPr="008C473E" w:rsidSect="0071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75D"/>
    <w:multiLevelType w:val="multilevel"/>
    <w:tmpl w:val="C2A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F6B39"/>
    <w:multiLevelType w:val="hybridMultilevel"/>
    <w:tmpl w:val="89923D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83C0D"/>
    <w:multiLevelType w:val="multilevel"/>
    <w:tmpl w:val="0E5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D2466"/>
    <w:multiLevelType w:val="hybridMultilevel"/>
    <w:tmpl w:val="3AFA1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11C52"/>
    <w:multiLevelType w:val="hybridMultilevel"/>
    <w:tmpl w:val="4A144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435FB"/>
    <w:multiLevelType w:val="multilevel"/>
    <w:tmpl w:val="50A0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4793B"/>
    <w:multiLevelType w:val="hybridMultilevel"/>
    <w:tmpl w:val="215AC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F730EC"/>
    <w:multiLevelType w:val="hybridMultilevel"/>
    <w:tmpl w:val="1EF4F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E7176"/>
    <w:multiLevelType w:val="multilevel"/>
    <w:tmpl w:val="3E52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51135D"/>
    <w:multiLevelType w:val="multilevel"/>
    <w:tmpl w:val="7E027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473E"/>
    <w:rsid w:val="00011C22"/>
    <w:rsid w:val="001D1B9A"/>
    <w:rsid w:val="007101C7"/>
    <w:rsid w:val="007B33F6"/>
    <w:rsid w:val="008C473E"/>
    <w:rsid w:val="00B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5">
    <w:name w:val="heading 5"/>
    <w:basedOn w:val="a"/>
    <w:link w:val="50"/>
    <w:uiPriority w:val="9"/>
    <w:qFormat/>
    <w:rsid w:val="008C473E"/>
    <w:pPr>
      <w:spacing w:before="100" w:beforeAutospacing="1" w:after="100" w:afterAutospacing="1"/>
      <w:outlineLvl w:val="4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C47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1C22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2022-03-02T10:55:00Z</dcterms:created>
  <dcterms:modified xsi:type="dcterms:W3CDTF">2022-03-02T11:08:00Z</dcterms:modified>
</cp:coreProperties>
</file>