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74D" w:rsidRDefault="0092274D" w:rsidP="009227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№5</w:t>
      </w:r>
    </w:p>
    <w:p w:rsidR="0092274D" w:rsidRDefault="0092274D" w:rsidP="009227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BA5">
        <w:rPr>
          <w:rFonts w:ascii="Times New Roman" w:hAnsi="Times New Roman" w:cs="Times New Roman"/>
          <w:b/>
          <w:sz w:val="28"/>
          <w:szCs w:val="28"/>
        </w:rPr>
        <w:t xml:space="preserve">Расчет параметров </w:t>
      </w:r>
      <w:r>
        <w:rPr>
          <w:rFonts w:ascii="Times New Roman" w:hAnsi="Times New Roman" w:cs="Times New Roman"/>
          <w:b/>
          <w:sz w:val="28"/>
          <w:szCs w:val="28"/>
        </w:rPr>
        <w:t xml:space="preserve">тестомесильной машины периодического действия </w:t>
      </w:r>
    </w:p>
    <w:p w:rsidR="0092274D" w:rsidRDefault="0092274D" w:rsidP="009227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работы:</w:t>
      </w:r>
    </w:p>
    <w:p w:rsidR="0092274D" w:rsidRDefault="0092274D" w:rsidP="009227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навыков расчета параметров тестомесильного оборудования </w:t>
      </w:r>
    </w:p>
    <w:p w:rsidR="0092274D" w:rsidRPr="00403BA5" w:rsidRDefault="0092274D" w:rsidP="009227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BA5">
        <w:rPr>
          <w:rFonts w:ascii="Times New Roman" w:hAnsi="Times New Roman" w:cs="Times New Roman"/>
          <w:b/>
          <w:sz w:val="28"/>
          <w:szCs w:val="28"/>
        </w:rPr>
        <w:t>Содержание работы:</w:t>
      </w:r>
    </w:p>
    <w:p w:rsidR="0092274D" w:rsidRDefault="0092274D" w:rsidP="009227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-изучение устройства, принципа действия и правил эксплуатации тестомесильных машин;</w:t>
      </w:r>
    </w:p>
    <w:p w:rsidR="0092274D" w:rsidRDefault="0092274D" w:rsidP="009227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-расчет параметров тестомесильной машины периодического действия.</w:t>
      </w:r>
    </w:p>
    <w:p w:rsidR="0092274D" w:rsidRDefault="0092274D" w:rsidP="0092274D">
      <w:pPr>
        <w:jc w:val="both"/>
        <w:rPr>
          <w:b/>
          <w:sz w:val="28"/>
        </w:rPr>
      </w:pPr>
      <w:r w:rsidRPr="00403BA5">
        <w:rPr>
          <w:rFonts w:ascii="Times New Roman" w:hAnsi="Times New Roman" w:cs="Times New Roman"/>
          <w:b/>
          <w:sz w:val="28"/>
          <w:szCs w:val="28"/>
        </w:rPr>
        <w:t>Общая часть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274D" w:rsidRPr="0092274D" w:rsidRDefault="0092274D" w:rsidP="0092274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74D">
        <w:rPr>
          <w:rFonts w:ascii="Times New Roman" w:hAnsi="Times New Roman" w:cs="Times New Roman"/>
          <w:sz w:val="28"/>
          <w:szCs w:val="28"/>
        </w:rPr>
        <w:t xml:space="preserve">По характеру работы тестомесильные машины делятся на машины периодического действия </w:t>
      </w:r>
      <w:proofErr w:type="gramStart"/>
      <w:r w:rsidRPr="0092274D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9227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274D">
        <w:rPr>
          <w:rFonts w:ascii="Times New Roman" w:hAnsi="Times New Roman" w:cs="Times New Roman"/>
          <w:sz w:val="28"/>
          <w:szCs w:val="28"/>
        </w:rPr>
        <w:t>стационарными</w:t>
      </w:r>
      <w:proofErr w:type="gramEnd"/>
      <w:r w:rsidRPr="0092274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2274D">
        <w:rPr>
          <w:rFonts w:ascii="Times New Roman" w:hAnsi="Times New Roman" w:cs="Times New Roman"/>
          <w:sz w:val="28"/>
          <w:szCs w:val="28"/>
        </w:rPr>
        <w:t>подкатными</w:t>
      </w:r>
      <w:proofErr w:type="spellEnd"/>
      <w:r w:rsidRPr="00922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74D">
        <w:rPr>
          <w:rFonts w:ascii="Times New Roman" w:hAnsi="Times New Roman" w:cs="Times New Roman"/>
          <w:sz w:val="28"/>
          <w:szCs w:val="28"/>
        </w:rPr>
        <w:t>дежами</w:t>
      </w:r>
      <w:proofErr w:type="spellEnd"/>
      <w:r w:rsidRPr="0092274D">
        <w:rPr>
          <w:rFonts w:ascii="Times New Roman" w:hAnsi="Times New Roman" w:cs="Times New Roman"/>
          <w:sz w:val="28"/>
          <w:szCs w:val="28"/>
        </w:rPr>
        <w:t>, которые могут быть неподвижными, со свободным и принудительным вращением, и машины непрерывного действия.</w:t>
      </w:r>
    </w:p>
    <w:p w:rsidR="0092274D" w:rsidRPr="0092274D" w:rsidRDefault="0092274D" w:rsidP="0092274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74D">
        <w:rPr>
          <w:rFonts w:ascii="Times New Roman" w:hAnsi="Times New Roman" w:cs="Times New Roman"/>
          <w:sz w:val="28"/>
          <w:szCs w:val="28"/>
        </w:rPr>
        <w:t>По интенсивности воздействия на тестовую массу месильные машины делятся на три группы:</w:t>
      </w:r>
    </w:p>
    <w:p w:rsidR="0092274D" w:rsidRPr="0092274D" w:rsidRDefault="0092274D" w:rsidP="0092274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74D">
        <w:rPr>
          <w:rFonts w:ascii="Times New Roman" w:hAnsi="Times New Roman" w:cs="Times New Roman"/>
          <w:sz w:val="28"/>
          <w:szCs w:val="28"/>
        </w:rPr>
        <w:t xml:space="preserve">–  </w:t>
      </w:r>
      <w:proofErr w:type="gramStart"/>
      <w:r w:rsidRPr="0092274D">
        <w:rPr>
          <w:rFonts w:ascii="Times New Roman" w:hAnsi="Times New Roman" w:cs="Times New Roman"/>
          <w:sz w:val="28"/>
          <w:szCs w:val="28"/>
        </w:rPr>
        <w:t>тихоходные</w:t>
      </w:r>
      <w:proofErr w:type="gramEnd"/>
      <w:r w:rsidRPr="0092274D">
        <w:rPr>
          <w:rFonts w:ascii="Times New Roman" w:hAnsi="Times New Roman" w:cs="Times New Roman"/>
          <w:sz w:val="28"/>
          <w:szCs w:val="28"/>
        </w:rPr>
        <w:t>, в которых не происходит заметного нагрева теста и на замес расходуется 5…12Дж/г;</w:t>
      </w:r>
    </w:p>
    <w:p w:rsidR="0092274D" w:rsidRPr="0092274D" w:rsidRDefault="0092274D" w:rsidP="0092274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74D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92274D">
        <w:rPr>
          <w:rFonts w:ascii="Times New Roman" w:hAnsi="Times New Roman" w:cs="Times New Roman"/>
          <w:sz w:val="28"/>
          <w:szCs w:val="28"/>
        </w:rPr>
        <w:t>быстроходные</w:t>
      </w:r>
      <w:proofErr w:type="gramEnd"/>
      <w:r w:rsidRPr="0092274D">
        <w:rPr>
          <w:rFonts w:ascii="Times New Roman" w:hAnsi="Times New Roman" w:cs="Times New Roman"/>
          <w:sz w:val="28"/>
          <w:szCs w:val="28"/>
        </w:rPr>
        <w:t>, в которых тесто нагревается на 5…7</w:t>
      </w:r>
      <w:r w:rsidRPr="0092274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92274D">
        <w:rPr>
          <w:rFonts w:ascii="Times New Roman" w:hAnsi="Times New Roman" w:cs="Times New Roman"/>
          <w:sz w:val="28"/>
          <w:szCs w:val="28"/>
        </w:rPr>
        <w:t>С. Расход энергии составляет 15…30 Дж/г,</w:t>
      </w:r>
    </w:p>
    <w:p w:rsidR="0092274D" w:rsidRPr="0092274D" w:rsidRDefault="0092274D" w:rsidP="0092274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74D">
        <w:rPr>
          <w:rFonts w:ascii="Times New Roman" w:hAnsi="Times New Roman" w:cs="Times New Roman"/>
          <w:sz w:val="28"/>
          <w:szCs w:val="28"/>
        </w:rPr>
        <w:t xml:space="preserve">–  </w:t>
      </w:r>
      <w:proofErr w:type="spellStart"/>
      <w:r w:rsidRPr="0092274D">
        <w:rPr>
          <w:rFonts w:ascii="Times New Roman" w:hAnsi="Times New Roman" w:cs="Times New Roman"/>
          <w:sz w:val="28"/>
          <w:szCs w:val="28"/>
        </w:rPr>
        <w:t>супербыстроходные</w:t>
      </w:r>
      <w:proofErr w:type="spellEnd"/>
      <w:r w:rsidRPr="0092274D">
        <w:rPr>
          <w:rFonts w:ascii="Times New Roman" w:hAnsi="Times New Roman" w:cs="Times New Roman"/>
          <w:sz w:val="28"/>
          <w:szCs w:val="28"/>
        </w:rPr>
        <w:t xml:space="preserve">, у </w:t>
      </w:r>
      <w:proofErr w:type="gramStart"/>
      <w:r w:rsidRPr="0092274D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92274D">
        <w:rPr>
          <w:rFonts w:ascii="Times New Roman" w:hAnsi="Times New Roman" w:cs="Times New Roman"/>
          <w:sz w:val="28"/>
          <w:szCs w:val="28"/>
        </w:rPr>
        <w:t xml:space="preserve"> замес сопровождается нагревом теста на 10…20</w:t>
      </w:r>
      <w:r w:rsidRPr="0092274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92274D">
        <w:rPr>
          <w:rFonts w:ascii="Times New Roman" w:hAnsi="Times New Roman" w:cs="Times New Roman"/>
          <w:sz w:val="28"/>
          <w:szCs w:val="28"/>
        </w:rPr>
        <w:t>С, что требует охлаждения корпуса месильной камеры или предварительного охлаждения воды, идущей на замес. Расход энергии составляет 30…45 Дж/г.</w:t>
      </w:r>
    </w:p>
    <w:p w:rsidR="0092274D" w:rsidRPr="0092274D" w:rsidRDefault="0092274D" w:rsidP="0092274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74D">
        <w:rPr>
          <w:rFonts w:ascii="Times New Roman" w:hAnsi="Times New Roman" w:cs="Times New Roman"/>
          <w:sz w:val="28"/>
          <w:szCs w:val="28"/>
        </w:rPr>
        <w:t xml:space="preserve">В зависимости от компоновки месильного органа различают месильные машины с горизонтальной, наклонной и вертикальной осями. Месильный орган может иметь круговое, планетарное или сложное плоское и пространственное движение. По числу месильных камер  различают </w:t>
      </w:r>
      <w:proofErr w:type="gramStart"/>
      <w:r w:rsidRPr="0092274D">
        <w:rPr>
          <w:rFonts w:ascii="Times New Roman" w:hAnsi="Times New Roman" w:cs="Times New Roman"/>
          <w:sz w:val="28"/>
          <w:szCs w:val="28"/>
        </w:rPr>
        <w:t>однокамерные</w:t>
      </w:r>
      <w:proofErr w:type="gramEnd"/>
      <w:r w:rsidRPr="0092274D">
        <w:rPr>
          <w:rFonts w:ascii="Times New Roman" w:hAnsi="Times New Roman" w:cs="Times New Roman"/>
          <w:sz w:val="28"/>
          <w:szCs w:val="28"/>
        </w:rPr>
        <w:t xml:space="preserve">, двух и </w:t>
      </w:r>
      <w:proofErr w:type="spellStart"/>
      <w:r w:rsidRPr="0092274D">
        <w:rPr>
          <w:rFonts w:ascii="Times New Roman" w:hAnsi="Times New Roman" w:cs="Times New Roman"/>
          <w:sz w:val="28"/>
          <w:szCs w:val="28"/>
        </w:rPr>
        <w:t>трехкамерные</w:t>
      </w:r>
      <w:proofErr w:type="spellEnd"/>
      <w:r w:rsidRPr="00922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74D">
        <w:rPr>
          <w:rFonts w:ascii="Times New Roman" w:hAnsi="Times New Roman" w:cs="Times New Roman"/>
          <w:sz w:val="28"/>
          <w:szCs w:val="28"/>
        </w:rPr>
        <w:t>тестомесители</w:t>
      </w:r>
      <w:proofErr w:type="spellEnd"/>
      <w:r w:rsidRPr="0092274D">
        <w:rPr>
          <w:rFonts w:ascii="Times New Roman" w:hAnsi="Times New Roman" w:cs="Times New Roman"/>
          <w:sz w:val="28"/>
          <w:szCs w:val="28"/>
        </w:rPr>
        <w:t>. По способу управления  машины делятся на машины с ручным, полуавтоматическим и автоматическим управлением.</w:t>
      </w:r>
    </w:p>
    <w:p w:rsidR="0092274D" w:rsidRPr="0092274D" w:rsidRDefault="0092274D" w:rsidP="0092274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74D">
        <w:rPr>
          <w:rFonts w:ascii="Times New Roman" w:hAnsi="Times New Roman" w:cs="Times New Roman"/>
          <w:sz w:val="28"/>
          <w:szCs w:val="28"/>
        </w:rPr>
        <w:t>В последние годы в хлебопекарной промышленности находят все большее распространение быстроходные месильные машины интенсивного замеса.</w:t>
      </w:r>
    </w:p>
    <w:p w:rsidR="0092274D" w:rsidRPr="0092274D" w:rsidRDefault="0092274D" w:rsidP="0092274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74D">
        <w:rPr>
          <w:rFonts w:ascii="Times New Roman" w:hAnsi="Times New Roman" w:cs="Times New Roman"/>
          <w:b/>
          <w:i/>
          <w:sz w:val="28"/>
          <w:szCs w:val="28"/>
        </w:rPr>
        <w:t xml:space="preserve">Пример исполнения машины с </w:t>
      </w:r>
      <w:proofErr w:type="spellStart"/>
      <w:r w:rsidRPr="0092274D">
        <w:rPr>
          <w:rFonts w:ascii="Times New Roman" w:hAnsi="Times New Roman" w:cs="Times New Roman"/>
          <w:b/>
          <w:i/>
          <w:sz w:val="28"/>
          <w:szCs w:val="28"/>
        </w:rPr>
        <w:t>подкатными</w:t>
      </w:r>
      <w:proofErr w:type="spellEnd"/>
      <w:r w:rsidRPr="0092274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2274D">
        <w:rPr>
          <w:rFonts w:ascii="Times New Roman" w:hAnsi="Times New Roman" w:cs="Times New Roman"/>
          <w:b/>
          <w:i/>
          <w:sz w:val="28"/>
          <w:szCs w:val="28"/>
        </w:rPr>
        <w:t>дежами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92274D">
        <w:rPr>
          <w:rFonts w:ascii="Times New Roman" w:hAnsi="Times New Roman" w:cs="Times New Roman"/>
          <w:sz w:val="28"/>
          <w:szCs w:val="28"/>
        </w:rPr>
        <w:t>Тестомесильная машина модели А2-ХТМ (рис.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2274D">
        <w:rPr>
          <w:rFonts w:ascii="Times New Roman" w:hAnsi="Times New Roman" w:cs="Times New Roman"/>
          <w:sz w:val="28"/>
          <w:szCs w:val="28"/>
        </w:rPr>
        <w:t xml:space="preserve">) предназначена для замеса теста в </w:t>
      </w:r>
      <w:proofErr w:type="spellStart"/>
      <w:r w:rsidRPr="0092274D">
        <w:rPr>
          <w:rFonts w:ascii="Times New Roman" w:hAnsi="Times New Roman" w:cs="Times New Roman"/>
          <w:sz w:val="28"/>
          <w:szCs w:val="28"/>
        </w:rPr>
        <w:t>подкатных</w:t>
      </w:r>
      <w:proofErr w:type="spellEnd"/>
      <w:r w:rsidRPr="00922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74D">
        <w:rPr>
          <w:rFonts w:ascii="Times New Roman" w:hAnsi="Times New Roman" w:cs="Times New Roman"/>
          <w:sz w:val="28"/>
          <w:szCs w:val="28"/>
        </w:rPr>
        <w:t>дежах</w:t>
      </w:r>
      <w:proofErr w:type="spellEnd"/>
      <w:r w:rsidRPr="0092274D">
        <w:rPr>
          <w:rFonts w:ascii="Times New Roman" w:hAnsi="Times New Roman" w:cs="Times New Roman"/>
          <w:sz w:val="28"/>
          <w:szCs w:val="28"/>
        </w:rPr>
        <w:t xml:space="preserve"> марки Т1-ХТД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274D" w:rsidRPr="0092274D" w:rsidRDefault="0092274D" w:rsidP="0092274D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2274D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495925" cy="2676525"/>
            <wp:effectExtent l="19050" t="0" r="9525" b="0"/>
            <wp:docPr id="491" name="Рисунок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74D" w:rsidRPr="0092274D" w:rsidRDefault="0092274D" w:rsidP="0092274D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2274D">
        <w:rPr>
          <w:rFonts w:ascii="Times New Roman" w:hAnsi="Times New Roman" w:cs="Times New Roman"/>
          <w:sz w:val="24"/>
          <w:szCs w:val="24"/>
        </w:rPr>
        <w:t>Рисунок 7.13 – Тестомесильная машина модели А2-ХТМ</w:t>
      </w:r>
    </w:p>
    <w:p w:rsidR="0092274D" w:rsidRPr="0092274D" w:rsidRDefault="0092274D" w:rsidP="0092274D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2274D">
        <w:rPr>
          <w:rFonts w:ascii="Times New Roman" w:hAnsi="Times New Roman" w:cs="Times New Roman"/>
          <w:sz w:val="24"/>
          <w:szCs w:val="24"/>
        </w:rPr>
        <w:t xml:space="preserve">а – общий вид, </w:t>
      </w:r>
      <w:proofErr w:type="gramStart"/>
      <w:r w:rsidRPr="0092274D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92274D">
        <w:rPr>
          <w:rFonts w:ascii="Times New Roman" w:hAnsi="Times New Roman" w:cs="Times New Roman"/>
          <w:sz w:val="24"/>
          <w:szCs w:val="24"/>
        </w:rPr>
        <w:t xml:space="preserve"> – кинематическая схема</w:t>
      </w:r>
    </w:p>
    <w:p w:rsidR="0092274D" w:rsidRPr="0092274D" w:rsidRDefault="0092274D" w:rsidP="0092274D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2274D">
        <w:rPr>
          <w:rFonts w:ascii="Times New Roman" w:hAnsi="Times New Roman" w:cs="Times New Roman"/>
          <w:sz w:val="24"/>
          <w:szCs w:val="24"/>
        </w:rPr>
        <w:t xml:space="preserve">1 – стойка, 2 – двигатель, 3 – клиноременная передача, 4 – ограждение , 5 – месильный орган, 6 – крышка </w:t>
      </w:r>
      <w:proofErr w:type="spellStart"/>
      <w:r w:rsidRPr="0092274D">
        <w:rPr>
          <w:rFonts w:ascii="Times New Roman" w:hAnsi="Times New Roman" w:cs="Times New Roman"/>
          <w:sz w:val="24"/>
          <w:szCs w:val="24"/>
        </w:rPr>
        <w:t>дежи</w:t>
      </w:r>
      <w:proofErr w:type="spellEnd"/>
      <w:r w:rsidRPr="0092274D">
        <w:rPr>
          <w:rFonts w:ascii="Times New Roman" w:hAnsi="Times New Roman" w:cs="Times New Roman"/>
          <w:sz w:val="24"/>
          <w:szCs w:val="24"/>
        </w:rPr>
        <w:t>, 7 – плита, 8 – дежа, 9 – ось поворота траверсы, 10 – привод поворота траверсы, 12 – винтовая пара, 13 – планетарный редуктор</w:t>
      </w:r>
    </w:p>
    <w:p w:rsidR="0092274D" w:rsidRPr="0092274D" w:rsidRDefault="0092274D" w:rsidP="0092274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274D" w:rsidRPr="0092274D" w:rsidRDefault="0092274D" w:rsidP="0092274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74D">
        <w:rPr>
          <w:rFonts w:ascii="Times New Roman" w:hAnsi="Times New Roman" w:cs="Times New Roman"/>
          <w:sz w:val="28"/>
          <w:szCs w:val="28"/>
        </w:rPr>
        <w:t xml:space="preserve">Машина имеет планетарное движение месильного органа при </w:t>
      </w:r>
      <w:proofErr w:type="gramStart"/>
      <w:r w:rsidRPr="0092274D">
        <w:rPr>
          <w:rFonts w:ascii="Times New Roman" w:hAnsi="Times New Roman" w:cs="Times New Roman"/>
          <w:sz w:val="28"/>
          <w:szCs w:val="28"/>
        </w:rPr>
        <w:t>неподвижной</w:t>
      </w:r>
      <w:proofErr w:type="gramEnd"/>
      <w:r w:rsidRPr="009227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74D">
        <w:rPr>
          <w:rFonts w:ascii="Times New Roman" w:hAnsi="Times New Roman" w:cs="Times New Roman"/>
          <w:sz w:val="28"/>
          <w:szCs w:val="28"/>
        </w:rPr>
        <w:t>деже</w:t>
      </w:r>
      <w:proofErr w:type="spellEnd"/>
      <w:r w:rsidRPr="0092274D">
        <w:rPr>
          <w:rFonts w:ascii="Times New Roman" w:hAnsi="Times New Roman" w:cs="Times New Roman"/>
          <w:sz w:val="28"/>
          <w:szCs w:val="28"/>
        </w:rPr>
        <w:t xml:space="preserve">. Механизм поворота траверсы включает двигатель 2, клиноременную передачу 3,и винтовую пару 11 с вильчатым рычагом. Привод  месильного органа содержит двигатель и планетарный редуктор 12, обеспечивающий вращение смесителя вокруг собственной оси и планетарное – вокруг оси </w:t>
      </w:r>
      <w:proofErr w:type="spellStart"/>
      <w:r w:rsidRPr="0092274D">
        <w:rPr>
          <w:rFonts w:ascii="Times New Roman" w:hAnsi="Times New Roman" w:cs="Times New Roman"/>
          <w:sz w:val="28"/>
          <w:szCs w:val="28"/>
        </w:rPr>
        <w:t>дежи</w:t>
      </w:r>
      <w:proofErr w:type="spellEnd"/>
      <w:r w:rsidRPr="0092274D">
        <w:rPr>
          <w:rFonts w:ascii="Times New Roman" w:hAnsi="Times New Roman" w:cs="Times New Roman"/>
          <w:sz w:val="28"/>
          <w:szCs w:val="28"/>
        </w:rPr>
        <w:t>.  Дежа закатывается на плиту и фиксируется.</w:t>
      </w:r>
    </w:p>
    <w:p w:rsidR="0092274D" w:rsidRPr="0092274D" w:rsidRDefault="0092274D" w:rsidP="0092274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74D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2274D">
        <w:rPr>
          <w:rFonts w:ascii="Times New Roman" w:hAnsi="Times New Roman" w:cs="Times New Roman"/>
          <w:sz w:val="28"/>
          <w:szCs w:val="28"/>
        </w:rPr>
        <w:t xml:space="preserve"> – Технические данные машины А2-ХТМ</w:t>
      </w:r>
    </w:p>
    <w:tbl>
      <w:tblPr>
        <w:tblW w:w="8208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28"/>
        <w:gridCol w:w="1980"/>
      </w:tblGrid>
      <w:tr w:rsidR="0092274D" w:rsidRPr="0092274D" w:rsidTr="00D52348">
        <w:trPr>
          <w:trHeight w:val="357"/>
        </w:trPr>
        <w:tc>
          <w:tcPr>
            <w:tcW w:w="6228" w:type="dxa"/>
          </w:tcPr>
          <w:p w:rsidR="0092274D" w:rsidRPr="0092274D" w:rsidRDefault="0092274D" w:rsidP="0092274D">
            <w:pPr>
              <w:pStyle w:val="a3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74D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980" w:type="dxa"/>
          </w:tcPr>
          <w:p w:rsidR="0092274D" w:rsidRPr="0092274D" w:rsidRDefault="0092274D" w:rsidP="0092274D">
            <w:pPr>
              <w:pStyle w:val="a3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74D">
              <w:rPr>
                <w:rFonts w:ascii="Times New Roman" w:hAnsi="Times New Roman" w:cs="Times New Roman"/>
                <w:sz w:val="28"/>
                <w:szCs w:val="28"/>
              </w:rPr>
              <w:t>Значения</w:t>
            </w:r>
          </w:p>
        </w:tc>
      </w:tr>
      <w:tr w:rsidR="0092274D" w:rsidRPr="0092274D" w:rsidTr="00D52348">
        <w:trPr>
          <w:trHeight w:val="1342"/>
        </w:trPr>
        <w:tc>
          <w:tcPr>
            <w:tcW w:w="6228" w:type="dxa"/>
          </w:tcPr>
          <w:p w:rsidR="0092274D" w:rsidRPr="0092274D" w:rsidRDefault="0092274D" w:rsidP="0092274D">
            <w:pPr>
              <w:pStyle w:val="a3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74D">
              <w:rPr>
                <w:rFonts w:ascii="Times New Roman" w:hAnsi="Times New Roman" w:cs="Times New Roman"/>
                <w:sz w:val="28"/>
                <w:szCs w:val="28"/>
              </w:rPr>
              <w:t xml:space="preserve">Производительность, </w:t>
            </w:r>
            <w:proofErr w:type="gramStart"/>
            <w:r w:rsidRPr="0092274D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  <w:proofErr w:type="gramEnd"/>
            <w:r w:rsidRPr="0092274D">
              <w:rPr>
                <w:rFonts w:ascii="Times New Roman" w:hAnsi="Times New Roman" w:cs="Times New Roman"/>
                <w:sz w:val="28"/>
                <w:szCs w:val="28"/>
              </w:rPr>
              <w:t>/ч</w:t>
            </w:r>
          </w:p>
          <w:p w:rsidR="0092274D" w:rsidRPr="0092274D" w:rsidRDefault="0092274D" w:rsidP="0092274D">
            <w:pPr>
              <w:pStyle w:val="a3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74D">
              <w:rPr>
                <w:rFonts w:ascii="Times New Roman" w:hAnsi="Times New Roman" w:cs="Times New Roman"/>
                <w:sz w:val="28"/>
                <w:szCs w:val="28"/>
              </w:rPr>
              <w:t xml:space="preserve">Вместимость </w:t>
            </w:r>
            <w:proofErr w:type="spellStart"/>
            <w:r w:rsidRPr="0092274D">
              <w:rPr>
                <w:rFonts w:ascii="Times New Roman" w:hAnsi="Times New Roman" w:cs="Times New Roman"/>
                <w:sz w:val="28"/>
                <w:szCs w:val="28"/>
              </w:rPr>
              <w:t>дежи</w:t>
            </w:r>
            <w:proofErr w:type="spellEnd"/>
            <w:r w:rsidRPr="0092274D">
              <w:rPr>
                <w:rFonts w:ascii="Times New Roman" w:hAnsi="Times New Roman" w:cs="Times New Roman"/>
                <w:sz w:val="28"/>
                <w:szCs w:val="28"/>
              </w:rPr>
              <w:t xml:space="preserve">, л </w:t>
            </w:r>
          </w:p>
          <w:p w:rsidR="0092274D" w:rsidRPr="0092274D" w:rsidRDefault="0092274D" w:rsidP="0092274D">
            <w:pPr>
              <w:pStyle w:val="a3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74D">
              <w:rPr>
                <w:rFonts w:ascii="Times New Roman" w:hAnsi="Times New Roman" w:cs="Times New Roman"/>
                <w:sz w:val="28"/>
                <w:szCs w:val="28"/>
              </w:rPr>
              <w:t>Угол поворота траверсы, град.</w:t>
            </w:r>
          </w:p>
          <w:p w:rsidR="0092274D" w:rsidRPr="0092274D" w:rsidRDefault="0092274D" w:rsidP="0092274D">
            <w:pPr>
              <w:pStyle w:val="a3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74D">
              <w:rPr>
                <w:rFonts w:ascii="Times New Roman" w:hAnsi="Times New Roman" w:cs="Times New Roman"/>
                <w:sz w:val="28"/>
                <w:szCs w:val="28"/>
              </w:rPr>
              <w:t>Установленная мощность, кВт</w:t>
            </w:r>
          </w:p>
        </w:tc>
        <w:tc>
          <w:tcPr>
            <w:tcW w:w="1980" w:type="dxa"/>
          </w:tcPr>
          <w:p w:rsidR="0092274D" w:rsidRPr="0092274D" w:rsidRDefault="0092274D" w:rsidP="0092274D">
            <w:pPr>
              <w:pStyle w:val="a3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74D"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  <w:p w:rsidR="0092274D" w:rsidRPr="0092274D" w:rsidRDefault="0092274D" w:rsidP="0092274D">
            <w:pPr>
              <w:pStyle w:val="a3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74D">
              <w:rPr>
                <w:rFonts w:ascii="Times New Roman" w:hAnsi="Times New Roman" w:cs="Times New Roman"/>
                <w:sz w:val="28"/>
                <w:szCs w:val="28"/>
              </w:rPr>
              <w:t xml:space="preserve">140 </w:t>
            </w:r>
          </w:p>
          <w:p w:rsidR="0092274D" w:rsidRPr="0092274D" w:rsidRDefault="0092274D" w:rsidP="0092274D">
            <w:pPr>
              <w:pStyle w:val="a3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74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  <w:p w:rsidR="0092274D" w:rsidRPr="0092274D" w:rsidRDefault="0092274D" w:rsidP="0092274D">
            <w:pPr>
              <w:pStyle w:val="a3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74D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</w:tr>
    </w:tbl>
    <w:p w:rsidR="0092274D" w:rsidRDefault="0092274D" w:rsidP="0092274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274D" w:rsidRDefault="0092274D" w:rsidP="0092274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274D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92274D">
        <w:rPr>
          <w:rFonts w:ascii="Times New Roman" w:hAnsi="Times New Roman" w:cs="Times New Roman"/>
          <w:b/>
          <w:sz w:val="28"/>
          <w:szCs w:val="28"/>
        </w:rPr>
        <w:t>счетная часть</w:t>
      </w:r>
    </w:p>
    <w:p w:rsidR="0092274D" w:rsidRPr="0092274D" w:rsidRDefault="0092274D" w:rsidP="009227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</w:t>
      </w:r>
      <w:r w:rsidRPr="0092274D">
        <w:rPr>
          <w:rFonts w:ascii="Times New Roman" w:hAnsi="Times New Roman" w:cs="Times New Roman"/>
          <w:b/>
          <w:i/>
          <w:sz w:val="28"/>
          <w:szCs w:val="28"/>
        </w:rPr>
        <w:t xml:space="preserve"> Пример расчета:</w:t>
      </w:r>
      <w:r w:rsidRPr="009227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274D">
        <w:rPr>
          <w:rFonts w:ascii="Times New Roman" w:hAnsi="Times New Roman" w:cs="Times New Roman"/>
          <w:sz w:val="28"/>
          <w:szCs w:val="28"/>
        </w:rPr>
        <w:t>Определить производительность тестомесильной машины и мощность ее привода, если производительность печи составляет 350 кг/ч, упек равен 7% продолжительность замеса 150 с, длительность вспомогательных операций 250с. Месильная лопасть имеет следующие размеры</w:t>
      </w:r>
      <w:r w:rsidRPr="0092274D">
        <w:rPr>
          <w:rFonts w:ascii="Times New Roman" w:hAnsi="Times New Roman" w:cs="Times New Roman"/>
          <w:position w:val="-10"/>
          <w:sz w:val="28"/>
          <w:szCs w:val="28"/>
        </w:rPr>
        <w:object w:dxaOrig="8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pt;height:17pt" o:ole="">
            <v:imagedata r:id="rId5" o:title=""/>
          </v:shape>
          <o:OLEObject Type="Embed" ProgID="Equation.3" ShapeID="_x0000_i1025" DrawAspect="Content" ObjectID="_1698160302" r:id="rId6"/>
        </w:object>
      </w:r>
      <w:r w:rsidRPr="0092274D">
        <w:rPr>
          <w:rFonts w:ascii="Times New Roman" w:hAnsi="Times New Roman" w:cs="Times New Roman"/>
          <w:sz w:val="28"/>
          <w:szCs w:val="28"/>
        </w:rPr>
        <w:t xml:space="preserve">мм, </w:t>
      </w:r>
      <w:r w:rsidRPr="0092274D">
        <w:rPr>
          <w:rFonts w:ascii="Times New Roman" w:hAnsi="Times New Roman" w:cs="Times New Roman"/>
          <w:position w:val="-10"/>
          <w:sz w:val="28"/>
          <w:szCs w:val="28"/>
        </w:rPr>
        <w:object w:dxaOrig="740" w:dyaOrig="340">
          <v:shape id="_x0000_i1026" type="#_x0000_t75" style="width:36.85pt;height:17pt" o:ole="">
            <v:imagedata r:id="rId7" o:title=""/>
          </v:shape>
          <o:OLEObject Type="Embed" ProgID="Equation.3" ShapeID="_x0000_i1026" DrawAspect="Content" ObjectID="_1698160303" r:id="rId8"/>
        </w:object>
      </w:r>
      <w:r w:rsidRPr="0092274D">
        <w:rPr>
          <w:rFonts w:ascii="Times New Roman" w:hAnsi="Times New Roman" w:cs="Times New Roman"/>
          <w:sz w:val="28"/>
          <w:szCs w:val="28"/>
        </w:rPr>
        <w:t xml:space="preserve">мм, </w:t>
      </w:r>
      <w:r w:rsidRPr="0092274D">
        <w:rPr>
          <w:rFonts w:ascii="Times New Roman" w:hAnsi="Times New Roman" w:cs="Times New Roman"/>
          <w:position w:val="-6"/>
          <w:sz w:val="28"/>
          <w:szCs w:val="28"/>
        </w:rPr>
        <w:object w:dxaOrig="660" w:dyaOrig="279">
          <v:shape id="_x0000_i1027" type="#_x0000_t75" style="width:32.9pt;height:14.15pt" o:ole="">
            <v:imagedata r:id="rId9" o:title=""/>
          </v:shape>
          <o:OLEObject Type="Embed" ProgID="Equation.3" ShapeID="_x0000_i1027" DrawAspect="Content" ObjectID="_1698160304" r:id="rId10"/>
        </w:object>
      </w:r>
      <w:r w:rsidRPr="0092274D">
        <w:rPr>
          <w:rFonts w:ascii="Times New Roman" w:hAnsi="Times New Roman" w:cs="Times New Roman"/>
          <w:sz w:val="28"/>
          <w:szCs w:val="28"/>
        </w:rPr>
        <w:t>мм</w:t>
      </w:r>
      <w:proofErr w:type="gramStart"/>
      <w:r w:rsidRPr="009227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2274D">
        <w:rPr>
          <w:rFonts w:ascii="Times New Roman" w:hAnsi="Times New Roman" w:cs="Times New Roman"/>
          <w:sz w:val="28"/>
          <w:szCs w:val="28"/>
        </w:rPr>
        <w:t xml:space="preserve"> </w:t>
      </w:r>
      <w:r w:rsidRPr="0092274D">
        <w:rPr>
          <w:rFonts w:ascii="Times New Roman" w:hAnsi="Times New Roman" w:cs="Times New Roman"/>
          <w:position w:val="-6"/>
          <w:sz w:val="28"/>
          <w:szCs w:val="28"/>
        </w:rPr>
        <w:object w:dxaOrig="700" w:dyaOrig="279">
          <v:shape id="_x0000_i1028" type="#_x0000_t75" style="width:35.15pt;height:14.15pt" o:ole="">
            <v:imagedata r:id="rId11" o:title=""/>
          </v:shape>
          <o:OLEObject Type="Embed" ProgID="Equation.3" ShapeID="_x0000_i1028" DrawAspect="Content" ObjectID="_1698160305" r:id="rId12"/>
        </w:object>
      </w:r>
      <w:proofErr w:type="gramStart"/>
      <w:r w:rsidRPr="0092274D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92274D">
        <w:rPr>
          <w:rFonts w:ascii="Times New Roman" w:hAnsi="Times New Roman" w:cs="Times New Roman"/>
          <w:sz w:val="28"/>
          <w:szCs w:val="28"/>
        </w:rPr>
        <w:t xml:space="preserve">м. </w:t>
      </w:r>
      <w:r w:rsidRPr="0092274D">
        <w:rPr>
          <w:rFonts w:ascii="Times New Roman" w:hAnsi="Times New Roman" w:cs="Times New Roman"/>
          <w:position w:val="-6"/>
          <w:sz w:val="28"/>
          <w:szCs w:val="28"/>
        </w:rPr>
        <w:object w:dxaOrig="820" w:dyaOrig="320">
          <v:shape id="_x0000_i1029" type="#_x0000_t75" style="width:40.8pt;height:15.85pt" o:ole="">
            <v:imagedata r:id="rId13" o:title=""/>
          </v:shape>
          <o:OLEObject Type="Embed" ProgID="Equation.3" ShapeID="_x0000_i1029" DrawAspect="Content" ObjectID="_1698160306" r:id="rId14"/>
        </w:object>
      </w:r>
      <w:r w:rsidRPr="0092274D">
        <w:rPr>
          <w:rFonts w:ascii="Times New Roman" w:hAnsi="Times New Roman" w:cs="Times New Roman"/>
          <w:sz w:val="28"/>
          <w:szCs w:val="28"/>
        </w:rPr>
        <w:t>. Число месильных лопастей 2, шаг установки лопастей</w:t>
      </w:r>
      <w:r w:rsidRPr="0092274D">
        <w:rPr>
          <w:rFonts w:ascii="Times New Roman" w:hAnsi="Times New Roman" w:cs="Times New Roman"/>
          <w:position w:val="-6"/>
          <w:sz w:val="28"/>
          <w:szCs w:val="28"/>
        </w:rPr>
        <w:object w:dxaOrig="800" w:dyaOrig="279">
          <v:shape id="_x0000_i1030" type="#_x0000_t75" style="width:40.25pt;height:14.15pt" o:ole="">
            <v:imagedata r:id="rId15" o:title=""/>
          </v:shape>
          <o:OLEObject Type="Embed" ProgID="Equation.3" ShapeID="_x0000_i1030" DrawAspect="Content" ObjectID="_1698160307" r:id="rId16"/>
        </w:object>
      </w:r>
      <w:proofErr w:type="gramStart"/>
      <w:r w:rsidRPr="0092274D">
        <w:rPr>
          <w:rFonts w:ascii="Times New Roman" w:hAnsi="Times New Roman" w:cs="Times New Roman"/>
          <w:sz w:val="28"/>
          <w:szCs w:val="28"/>
        </w:rPr>
        <w:t>мм</w:t>
      </w:r>
      <w:proofErr w:type="gramEnd"/>
      <w:r w:rsidRPr="0092274D">
        <w:rPr>
          <w:rFonts w:ascii="Times New Roman" w:hAnsi="Times New Roman" w:cs="Times New Roman"/>
          <w:sz w:val="28"/>
          <w:szCs w:val="28"/>
        </w:rPr>
        <w:t xml:space="preserve">, частота вращения вала лопасти </w:t>
      </w:r>
      <w:r w:rsidRPr="0092274D">
        <w:rPr>
          <w:rFonts w:ascii="Times New Roman" w:hAnsi="Times New Roman" w:cs="Times New Roman"/>
          <w:position w:val="-10"/>
          <w:sz w:val="28"/>
          <w:szCs w:val="28"/>
        </w:rPr>
        <w:object w:dxaOrig="840" w:dyaOrig="320">
          <v:shape id="_x0000_i1031" type="#_x0000_t75" style="width:41.95pt;height:15.85pt" o:ole="">
            <v:imagedata r:id="rId17" o:title=""/>
          </v:shape>
          <o:OLEObject Type="Embed" ProgID="Equation.3" ShapeID="_x0000_i1031" DrawAspect="Content" ObjectID="_1698160308" r:id="rId18"/>
        </w:object>
      </w:r>
      <w:r w:rsidRPr="0092274D">
        <w:rPr>
          <w:rFonts w:ascii="Times New Roman" w:hAnsi="Times New Roman" w:cs="Times New Roman"/>
          <w:sz w:val="28"/>
          <w:szCs w:val="28"/>
        </w:rPr>
        <w:t>с</w:t>
      </w:r>
      <w:r w:rsidRPr="0092274D">
        <w:rPr>
          <w:rFonts w:ascii="Times New Roman" w:hAnsi="Times New Roman" w:cs="Times New Roman"/>
          <w:sz w:val="28"/>
          <w:szCs w:val="28"/>
          <w:vertAlign w:val="superscript"/>
        </w:rPr>
        <w:t>--1-</w:t>
      </w:r>
      <w:r w:rsidRPr="0092274D">
        <w:rPr>
          <w:rFonts w:ascii="Times New Roman" w:hAnsi="Times New Roman" w:cs="Times New Roman"/>
          <w:sz w:val="28"/>
          <w:szCs w:val="28"/>
        </w:rPr>
        <w:t xml:space="preserve">.Температура  теста </w:t>
      </w:r>
      <w:r w:rsidRPr="0092274D">
        <w:rPr>
          <w:rFonts w:ascii="Times New Roman" w:hAnsi="Times New Roman" w:cs="Times New Roman"/>
          <w:position w:val="-10"/>
          <w:sz w:val="28"/>
          <w:szCs w:val="28"/>
        </w:rPr>
        <w:object w:dxaOrig="2020" w:dyaOrig="360">
          <v:shape id="_x0000_i1032" type="#_x0000_t75" style="width:100.9pt;height:18.15pt" o:ole="">
            <v:imagedata r:id="rId19" o:title=""/>
          </v:shape>
          <o:OLEObject Type="Embed" ProgID="Equation.3" ShapeID="_x0000_i1032" DrawAspect="Content" ObjectID="_1698160309" r:id="rId20"/>
        </w:object>
      </w:r>
      <w:r w:rsidRPr="0092274D">
        <w:rPr>
          <w:rFonts w:ascii="Times New Roman" w:hAnsi="Times New Roman" w:cs="Times New Roman"/>
          <w:sz w:val="28"/>
          <w:szCs w:val="28"/>
        </w:rPr>
        <w:t xml:space="preserve">. Коэффициенты </w:t>
      </w:r>
      <w:r w:rsidRPr="0092274D">
        <w:rPr>
          <w:rFonts w:ascii="Times New Roman" w:hAnsi="Times New Roman" w:cs="Times New Roman"/>
          <w:position w:val="-12"/>
          <w:sz w:val="28"/>
          <w:szCs w:val="28"/>
        </w:rPr>
        <w:object w:dxaOrig="780" w:dyaOrig="360">
          <v:shape id="_x0000_i1033" type="#_x0000_t75" style="width:39.1pt;height:18.15pt" o:ole="">
            <v:imagedata r:id="rId21" o:title=""/>
          </v:shape>
          <o:OLEObject Type="Embed" ProgID="Equation.3" ShapeID="_x0000_i1033" DrawAspect="Content" ObjectID="_1698160310" r:id="rId22"/>
        </w:object>
      </w:r>
      <w:r w:rsidRPr="0092274D">
        <w:rPr>
          <w:rFonts w:ascii="Times New Roman" w:hAnsi="Times New Roman" w:cs="Times New Roman"/>
          <w:sz w:val="28"/>
          <w:szCs w:val="28"/>
        </w:rPr>
        <w:t xml:space="preserve"> и </w:t>
      </w:r>
      <w:r w:rsidRPr="0092274D">
        <w:rPr>
          <w:rFonts w:ascii="Times New Roman" w:hAnsi="Times New Roman" w:cs="Times New Roman"/>
          <w:position w:val="-10"/>
          <w:sz w:val="28"/>
          <w:szCs w:val="28"/>
        </w:rPr>
        <w:object w:dxaOrig="760" w:dyaOrig="320">
          <v:shape id="_x0000_i1034" type="#_x0000_t75" style="width:38pt;height:15.85pt" o:ole="">
            <v:imagedata r:id="rId23" o:title=""/>
          </v:shape>
          <o:OLEObject Type="Embed" ProgID="Equation.3" ShapeID="_x0000_i1034" DrawAspect="Content" ObjectID="_1698160311" r:id="rId24"/>
        </w:object>
      </w:r>
      <w:r w:rsidRPr="0092274D">
        <w:rPr>
          <w:rFonts w:ascii="Times New Roman" w:hAnsi="Times New Roman" w:cs="Times New Roman"/>
          <w:sz w:val="28"/>
          <w:szCs w:val="28"/>
        </w:rPr>
        <w:t>. Масса теста в месильной камере</w:t>
      </w:r>
      <w:r w:rsidRPr="0092274D">
        <w:rPr>
          <w:rFonts w:ascii="Times New Roman" w:hAnsi="Times New Roman" w:cs="Times New Roman"/>
          <w:position w:val="-10"/>
          <w:sz w:val="28"/>
          <w:szCs w:val="28"/>
        </w:rPr>
        <w:object w:dxaOrig="800" w:dyaOrig="340">
          <v:shape id="_x0000_i1035" type="#_x0000_t75" style="width:40.25pt;height:17pt" o:ole="">
            <v:imagedata r:id="rId25" o:title=""/>
          </v:shape>
          <o:OLEObject Type="Embed" ProgID="Equation.3" ShapeID="_x0000_i1035" DrawAspect="Content" ObjectID="_1698160312" r:id="rId26"/>
        </w:object>
      </w:r>
      <w:r w:rsidRPr="0092274D">
        <w:rPr>
          <w:rFonts w:ascii="Times New Roman" w:hAnsi="Times New Roman" w:cs="Times New Roman"/>
          <w:sz w:val="28"/>
          <w:szCs w:val="28"/>
        </w:rPr>
        <w:t xml:space="preserve">кг. Теплоемкость теста </w:t>
      </w:r>
      <w:r w:rsidRPr="0092274D">
        <w:rPr>
          <w:rFonts w:ascii="Times New Roman" w:hAnsi="Times New Roman" w:cs="Times New Roman"/>
          <w:position w:val="-10"/>
          <w:sz w:val="28"/>
          <w:szCs w:val="28"/>
        </w:rPr>
        <w:object w:dxaOrig="1040" w:dyaOrig="340">
          <v:shape id="_x0000_i1036" type="#_x0000_t75" style="width:52.15pt;height:17pt" o:ole="">
            <v:imagedata r:id="rId27" o:title=""/>
          </v:shape>
          <o:OLEObject Type="Embed" ProgID="Equation.3" ShapeID="_x0000_i1036" DrawAspect="Content" ObjectID="_1698160313" r:id="rId28"/>
        </w:object>
      </w:r>
      <w:proofErr w:type="gramStart"/>
      <w:r w:rsidRPr="0092274D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Pr="0092274D">
        <w:rPr>
          <w:rFonts w:ascii="Times New Roman" w:hAnsi="Times New Roman" w:cs="Times New Roman"/>
          <w:sz w:val="28"/>
          <w:szCs w:val="28"/>
        </w:rPr>
        <w:t xml:space="preserve">/(кг К) при </w:t>
      </w:r>
      <w:r w:rsidRPr="0092274D">
        <w:rPr>
          <w:rFonts w:ascii="Times New Roman" w:hAnsi="Times New Roman" w:cs="Times New Roman"/>
          <w:position w:val="-10"/>
          <w:sz w:val="28"/>
          <w:szCs w:val="28"/>
        </w:rPr>
        <w:object w:dxaOrig="1060" w:dyaOrig="340">
          <v:shape id="_x0000_i1037" type="#_x0000_t75" style="width:52.7pt;height:17pt" o:ole="">
            <v:imagedata r:id="rId29" o:title=""/>
          </v:shape>
          <o:OLEObject Type="Embed" ProgID="Equation.3" ShapeID="_x0000_i1037" DrawAspect="Content" ObjectID="_1698160314" r:id="rId30"/>
        </w:object>
      </w:r>
      <w:r w:rsidRPr="0092274D">
        <w:rPr>
          <w:rFonts w:ascii="Times New Roman" w:hAnsi="Times New Roman" w:cs="Times New Roman"/>
          <w:sz w:val="28"/>
          <w:szCs w:val="28"/>
        </w:rPr>
        <w:t>кг/м</w:t>
      </w:r>
      <w:r w:rsidRPr="0092274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2274D">
        <w:rPr>
          <w:rFonts w:ascii="Times New Roman" w:hAnsi="Times New Roman" w:cs="Times New Roman"/>
          <w:sz w:val="28"/>
          <w:szCs w:val="28"/>
        </w:rPr>
        <w:t xml:space="preserve">;  металла машины  </w:t>
      </w:r>
      <w:r w:rsidRPr="0092274D">
        <w:rPr>
          <w:rFonts w:ascii="Times New Roman" w:hAnsi="Times New Roman" w:cs="Times New Roman"/>
          <w:position w:val="-10"/>
          <w:sz w:val="28"/>
          <w:szCs w:val="28"/>
        </w:rPr>
        <w:object w:dxaOrig="960" w:dyaOrig="340">
          <v:shape id="_x0000_i1038" type="#_x0000_t75" style="width:48.2pt;height:17pt" o:ole="">
            <v:imagedata r:id="rId31" o:title=""/>
          </v:shape>
          <o:OLEObject Type="Embed" ProgID="Equation.3" ShapeID="_x0000_i1038" DrawAspect="Content" ObjectID="_1698160315" r:id="rId32"/>
        </w:object>
      </w:r>
      <w:r w:rsidRPr="0092274D">
        <w:rPr>
          <w:rFonts w:ascii="Times New Roman" w:hAnsi="Times New Roman" w:cs="Times New Roman"/>
          <w:sz w:val="28"/>
          <w:szCs w:val="28"/>
        </w:rPr>
        <w:t xml:space="preserve">Дж/(кг К) при </w:t>
      </w:r>
      <w:r w:rsidRPr="0092274D">
        <w:rPr>
          <w:rFonts w:ascii="Times New Roman" w:hAnsi="Times New Roman" w:cs="Times New Roman"/>
          <w:position w:val="-10"/>
          <w:sz w:val="28"/>
          <w:szCs w:val="28"/>
        </w:rPr>
        <w:object w:dxaOrig="1140" w:dyaOrig="340">
          <v:shape id="_x0000_i1039" type="#_x0000_t75" style="width:57.25pt;height:17pt" o:ole="">
            <v:imagedata r:id="rId33" o:title=""/>
          </v:shape>
          <o:OLEObject Type="Embed" ProgID="Equation.3" ShapeID="_x0000_i1039" DrawAspect="Content" ObjectID="_1698160316" r:id="rId34"/>
        </w:object>
      </w:r>
      <w:r w:rsidRPr="0092274D">
        <w:rPr>
          <w:rFonts w:ascii="Times New Roman" w:hAnsi="Times New Roman" w:cs="Times New Roman"/>
          <w:sz w:val="28"/>
          <w:szCs w:val="28"/>
        </w:rPr>
        <w:t>кг/м</w:t>
      </w:r>
      <w:r w:rsidRPr="0092274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2274D">
        <w:rPr>
          <w:rFonts w:ascii="Times New Roman" w:hAnsi="Times New Roman" w:cs="Times New Roman"/>
          <w:sz w:val="28"/>
          <w:szCs w:val="28"/>
        </w:rPr>
        <w:t xml:space="preserve">. Масса металлических частей, воспринимающих теплоту при замесе теста, </w:t>
      </w:r>
      <w:r w:rsidRPr="0092274D">
        <w:rPr>
          <w:rFonts w:ascii="Times New Roman" w:hAnsi="Times New Roman" w:cs="Times New Roman"/>
          <w:position w:val="-10"/>
          <w:sz w:val="28"/>
          <w:szCs w:val="28"/>
        </w:rPr>
        <w:object w:dxaOrig="400" w:dyaOrig="340">
          <v:shape id="_x0000_i1040" type="#_x0000_t75" style="width:19.85pt;height:17pt" o:ole="">
            <v:imagedata r:id="rId35" o:title=""/>
          </v:shape>
          <o:OLEObject Type="Embed" ProgID="Equation.3" ShapeID="_x0000_i1040" DrawAspect="Content" ObjectID="_1698160317" r:id="rId36"/>
        </w:object>
      </w:r>
      <w:r w:rsidRPr="0092274D">
        <w:rPr>
          <w:rFonts w:ascii="Times New Roman" w:hAnsi="Times New Roman" w:cs="Times New Roman"/>
          <w:sz w:val="28"/>
          <w:szCs w:val="28"/>
        </w:rPr>
        <w:t xml:space="preserve">= 16 кг. К.п.д. привода </w:t>
      </w:r>
      <w:r w:rsidRPr="0092274D">
        <w:rPr>
          <w:rFonts w:ascii="Times New Roman" w:hAnsi="Times New Roman" w:cs="Times New Roman"/>
          <w:position w:val="-10"/>
          <w:sz w:val="28"/>
          <w:szCs w:val="28"/>
        </w:rPr>
        <w:object w:dxaOrig="880" w:dyaOrig="320">
          <v:shape id="_x0000_i1041" type="#_x0000_t75" style="width:44.2pt;height:15.85pt" o:ole="">
            <v:imagedata r:id="rId37" o:title=""/>
          </v:shape>
          <o:OLEObject Type="Embed" ProgID="Equation.3" ShapeID="_x0000_i1041" DrawAspect="Content" ObjectID="_1698160318" r:id="rId38"/>
        </w:object>
      </w:r>
      <w:r w:rsidRPr="0092274D">
        <w:rPr>
          <w:rFonts w:ascii="Times New Roman" w:hAnsi="Times New Roman" w:cs="Times New Roman"/>
          <w:sz w:val="28"/>
          <w:szCs w:val="28"/>
        </w:rPr>
        <w:t>.</w:t>
      </w:r>
    </w:p>
    <w:p w:rsidR="0092274D" w:rsidRPr="0092274D" w:rsidRDefault="0092274D" w:rsidP="009227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274D">
        <w:rPr>
          <w:rFonts w:ascii="Times New Roman" w:hAnsi="Times New Roman" w:cs="Times New Roman"/>
          <w:sz w:val="28"/>
          <w:szCs w:val="28"/>
        </w:rPr>
        <w:t xml:space="preserve">1.Производительность машины </w:t>
      </w:r>
      <w:r w:rsidRPr="0092274D">
        <w:rPr>
          <w:rFonts w:ascii="Times New Roman" w:hAnsi="Times New Roman" w:cs="Times New Roman"/>
          <w:position w:val="-24"/>
          <w:sz w:val="28"/>
          <w:szCs w:val="28"/>
        </w:rPr>
        <w:object w:dxaOrig="4080" w:dyaOrig="620">
          <v:shape id="_x0000_i1042" type="#_x0000_t75" style="width:204.1pt;height:31.2pt" o:ole="">
            <v:imagedata r:id="rId39" o:title=""/>
          </v:shape>
          <o:OLEObject Type="Embed" ProgID="Equation.3" ShapeID="_x0000_i1042" DrawAspect="Content" ObjectID="_1698160319" r:id="rId40"/>
        </w:object>
      </w:r>
      <w:r w:rsidRPr="0092274D">
        <w:rPr>
          <w:rFonts w:ascii="Times New Roman" w:hAnsi="Times New Roman" w:cs="Times New Roman"/>
          <w:sz w:val="28"/>
          <w:szCs w:val="28"/>
        </w:rPr>
        <w:t xml:space="preserve"> кг/</w:t>
      </w:r>
      <w:proofErr w:type="gramStart"/>
      <w:r w:rsidRPr="0092274D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92274D" w:rsidRPr="0092274D" w:rsidRDefault="0092274D" w:rsidP="009227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274D">
        <w:rPr>
          <w:rFonts w:ascii="Times New Roman" w:hAnsi="Times New Roman" w:cs="Times New Roman"/>
          <w:sz w:val="28"/>
          <w:szCs w:val="28"/>
        </w:rPr>
        <w:t>2.Работа, расходуемая на перемешивание теста, Дж/</w:t>
      </w:r>
      <w:proofErr w:type="gramStart"/>
      <w:r w:rsidRPr="0092274D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92274D" w:rsidRPr="0092274D" w:rsidRDefault="0092274D" w:rsidP="009227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274D">
        <w:rPr>
          <w:rFonts w:ascii="Times New Roman" w:hAnsi="Times New Roman" w:cs="Times New Roman"/>
          <w:position w:val="-68"/>
          <w:sz w:val="28"/>
          <w:szCs w:val="28"/>
        </w:rPr>
        <w:object w:dxaOrig="9880" w:dyaOrig="1480">
          <v:shape id="_x0000_i1043" type="#_x0000_t75" style="width:493.8pt;height:74.25pt" o:ole="">
            <v:imagedata r:id="rId41" o:title=""/>
          </v:shape>
          <o:OLEObject Type="Embed" ProgID="Equation.3" ShapeID="_x0000_i1043" DrawAspect="Content" ObjectID="_1698160320" r:id="rId42"/>
        </w:object>
      </w:r>
      <w:r w:rsidRPr="0092274D">
        <w:rPr>
          <w:rFonts w:ascii="Times New Roman" w:hAnsi="Times New Roman" w:cs="Times New Roman"/>
          <w:sz w:val="28"/>
          <w:szCs w:val="28"/>
        </w:rPr>
        <w:t>3.Работа, расходуемая на привод месильных лопастей, Дж/</w:t>
      </w:r>
      <w:proofErr w:type="gramStart"/>
      <w:r w:rsidRPr="0092274D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92274D" w:rsidRPr="0092274D" w:rsidRDefault="0092274D" w:rsidP="009227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274D">
        <w:rPr>
          <w:rFonts w:ascii="Times New Roman" w:hAnsi="Times New Roman" w:cs="Times New Roman"/>
          <w:position w:val="-24"/>
          <w:sz w:val="28"/>
          <w:szCs w:val="28"/>
        </w:rPr>
        <w:object w:dxaOrig="8500" w:dyaOrig="620">
          <v:shape id="_x0000_i1044" type="#_x0000_t75" style="width:425.2pt;height:31.2pt" o:ole="">
            <v:imagedata r:id="rId43" o:title=""/>
          </v:shape>
          <o:OLEObject Type="Embed" ProgID="Equation.3" ShapeID="_x0000_i1044" DrawAspect="Content" ObjectID="_1698160321" r:id="rId44"/>
        </w:object>
      </w:r>
    </w:p>
    <w:p w:rsidR="0092274D" w:rsidRPr="0092274D" w:rsidRDefault="0092274D" w:rsidP="009227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274D">
        <w:rPr>
          <w:rFonts w:ascii="Times New Roman" w:hAnsi="Times New Roman" w:cs="Times New Roman"/>
          <w:sz w:val="28"/>
          <w:szCs w:val="28"/>
        </w:rPr>
        <w:t>4.Работа, расходуемая на нагрев теста и соприкасающихся с ним металлических частей, Дж/</w:t>
      </w:r>
      <w:proofErr w:type="gramStart"/>
      <w:r w:rsidRPr="0092274D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92274D" w:rsidRPr="0092274D" w:rsidRDefault="0092274D" w:rsidP="009227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274D">
        <w:rPr>
          <w:rFonts w:ascii="Times New Roman" w:hAnsi="Times New Roman" w:cs="Times New Roman"/>
          <w:position w:val="-30"/>
          <w:sz w:val="28"/>
          <w:szCs w:val="28"/>
        </w:rPr>
        <w:object w:dxaOrig="7060" w:dyaOrig="680">
          <v:shape id="_x0000_i1045" type="#_x0000_t75" style="width:353.2pt;height:34pt" o:ole="">
            <v:imagedata r:id="rId45" o:title=""/>
          </v:shape>
          <o:OLEObject Type="Embed" ProgID="Equation.3" ShapeID="_x0000_i1045" DrawAspect="Content" ObjectID="_1698160322" r:id="rId46"/>
        </w:object>
      </w:r>
    </w:p>
    <w:p w:rsidR="0092274D" w:rsidRPr="0092274D" w:rsidRDefault="0092274D" w:rsidP="009227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274D">
        <w:rPr>
          <w:rFonts w:ascii="Times New Roman" w:hAnsi="Times New Roman" w:cs="Times New Roman"/>
          <w:sz w:val="28"/>
          <w:szCs w:val="28"/>
        </w:rPr>
        <w:t>5.Работа, расходуемая на изменение структуры теста, Дж/</w:t>
      </w:r>
      <w:proofErr w:type="gramStart"/>
      <w:r w:rsidRPr="0092274D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92274D" w:rsidRPr="0092274D" w:rsidRDefault="0092274D" w:rsidP="009227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274D">
        <w:rPr>
          <w:rFonts w:ascii="Times New Roman" w:hAnsi="Times New Roman" w:cs="Times New Roman"/>
          <w:position w:val="-10"/>
          <w:sz w:val="28"/>
          <w:szCs w:val="28"/>
        </w:rPr>
        <w:object w:dxaOrig="3560" w:dyaOrig="340">
          <v:shape id="_x0000_i1046" type="#_x0000_t75" style="width:178pt;height:17pt" o:ole="">
            <v:imagedata r:id="rId47" o:title=""/>
          </v:shape>
          <o:OLEObject Type="Embed" ProgID="Equation.3" ShapeID="_x0000_i1046" DrawAspect="Content" ObjectID="_1698160323" r:id="rId48"/>
        </w:object>
      </w:r>
    </w:p>
    <w:p w:rsidR="0092274D" w:rsidRPr="0092274D" w:rsidRDefault="0092274D" w:rsidP="009227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274D">
        <w:rPr>
          <w:rFonts w:ascii="Times New Roman" w:hAnsi="Times New Roman" w:cs="Times New Roman"/>
          <w:sz w:val="28"/>
          <w:szCs w:val="28"/>
        </w:rPr>
        <w:t xml:space="preserve">6.Общий расход энергии </w:t>
      </w:r>
      <w:r w:rsidRPr="0092274D">
        <w:rPr>
          <w:rFonts w:ascii="Times New Roman" w:hAnsi="Times New Roman" w:cs="Times New Roman"/>
          <w:position w:val="-14"/>
          <w:sz w:val="28"/>
          <w:szCs w:val="28"/>
        </w:rPr>
        <w:object w:dxaOrig="1620" w:dyaOrig="400">
          <v:shape id="_x0000_i1047" type="#_x0000_t75" style="width:81.05pt;height:19.85pt" o:ole="">
            <v:imagedata r:id="rId49" o:title=""/>
          </v:shape>
          <o:OLEObject Type="Embed" ProgID="Equation.3" ShapeID="_x0000_i1047" DrawAspect="Content" ObjectID="_1698160324" r:id="rId50"/>
        </w:object>
      </w:r>
      <w:r w:rsidRPr="0092274D">
        <w:rPr>
          <w:rFonts w:ascii="Times New Roman" w:hAnsi="Times New Roman" w:cs="Times New Roman"/>
          <w:sz w:val="28"/>
          <w:szCs w:val="28"/>
        </w:rPr>
        <w:t xml:space="preserve"> Дж/</w:t>
      </w:r>
      <w:proofErr w:type="gramStart"/>
      <w:r w:rsidRPr="0092274D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92274D">
        <w:rPr>
          <w:rFonts w:ascii="Times New Roman" w:hAnsi="Times New Roman" w:cs="Times New Roman"/>
          <w:sz w:val="28"/>
          <w:szCs w:val="28"/>
        </w:rPr>
        <w:t>.</w:t>
      </w:r>
    </w:p>
    <w:p w:rsidR="0092274D" w:rsidRPr="0092274D" w:rsidRDefault="0092274D" w:rsidP="009227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2274D">
        <w:rPr>
          <w:rFonts w:ascii="Times New Roman" w:hAnsi="Times New Roman" w:cs="Times New Roman"/>
          <w:sz w:val="28"/>
          <w:szCs w:val="28"/>
        </w:rPr>
        <w:t>7.Мощность привода тестомесильной машины, кВт</w:t>
      </w:r>
    </w:p>
    <w:p w:rsidR="0092274D" w:rsidRDefault="0092274D" w:rsidP="0092274D">
      <w:pPr>
        <w:pStyle w:val="a3"/>
        <w:jc w:val="both"/>
      </w:pPr>
      <w:r w:rsidRPr="0092274D">
        <w:rPr>
          <w:rFonts w:ascii="Times New Roman" w:hAnsi="Times New Roman" w:cs="Times New Roman"/>
          <w:position w:val="-10"/>
          <w:sz w:val="28"/>
          <w:szCs w:val="28"/>
        </w:rPr>
        <w:object w:dxaOrig="4740" w:dyaOrig="320">
          <v:shape id="_x0000_i1048" type="#_x0000_t75" style="width:237pt;height:15.85pt" o:ole="">
            <v:imagedata r:id="rId51" o:title=""/>
          </v:shape>
          <o:OLEObject Type="Embed" ProgID="Equation.3" ShapeID="_x0000_i1048" DrawAspect="Content" ObjectID="_1698160325" r:id="rId52"/>
        </w:object>
      </w:r>
    </w:p>
    <w:p w:rsidR="0092274D" w:rsidRDefault="0092274D" w:rsidP="0092274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274D">
        <w:rPr>
          <w:rFonts w:ascii="Times New Roman" w:hAnsi="Times New Roman" w:cs="Times New Roman"/>
          <w:b/>
          <w:i/>
          <w:sz w:val="28"/>
          <w:szCs w:val="28"/>
        </w:rPr>
        <w:t>Варианты задания</w:t>
      </w:r>
    </w:p>
    <w:tbl>
      <w:tblPr>
        <w:tblStyle w:val="a6"/>
        <w:tblW w:w="0" w:type="auto"/>
        <w:tblLook w:val="04A0"/>
      </w:tblPr>
      <w:tblGrid>
        <w:gridCol w:w="1889"/>
        <w:gridCol w:w="1887"/>
        <w:gridCol w:w="1998"/>
        <w:gridCol w:w="1899"/>
        <w:gridCol w:w="1898"/>
      </w:tblGrid>
      <w:tr w:rsidR="0092274D" w:rsidRPr="0092274D" w:rsidTr="0092274D">
        <w:tc>
          <w:tcPr>
            <w:tcW w:w="1889" w:type="dxa"/>
          </w:tcPr>
          <w:p w:rsidR="0092274D" w:rsidRPr="0092274D" w:rsidRDefault="0092274D" w:rsidP="009227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задания</w:t>
            </w:r>
          </w:p>
        </w:tc>
        <w:tc>
          <w:tcPr>
            <w:tcW w:w="1887" w:type="dxa"/>
          </w:tcPr>
          <w:p w:rsidR="0092274D" w:rsidRPr="0092274D" w:rsidRDefault="0092274D" w:rsidP="009227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замеса,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998" w:type="dxa"/>
          </w:tcPr>
          <w:p w:rsidR="0092274D" w:rsidRPr="0092274D" w:rsidRDefault="0092274D" w:rsidP="009227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на вспомогательные операции,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99" w:type="dxa"/>
          </w:tcPr>
          <w:p w:rsidR="0092274D" w:rsidRPr="0092274D" w:rsidRDefault="0092274D" w:rsidP="009227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вращения лопастного вала, с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1898" w:type="dxa"/>
          </w:tcPr>
          <w:p w:rsidR="0092274D" w:rsidRPr="0092274D" w:rsidRDefault="0092274D" w:rsidP="009227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Масса теста в месильной камере,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</w:tr>
      <w:tr w:rsidR="0092274D" w:rsidRPr="0092274D" w:rsidTr="0092274D">
        <w:tc>
          <w:tcPr>
            <w:tcW w:w="1889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7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998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1899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898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92274D" w:rsidRPr="0092274D" w:rsidTr="0092274D">
        <w:tc>
          <w:tcPr>
            <w:tcW w:w="1889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87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998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899" w:type="dxa"/>
            <w:vMerge w:val="restart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92274D" w:rsidRPr="0092274D" w:rsidTr="0092274D">
        <w:tc>
          <w:tcPr>
            <w:tcW w:w="1889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87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998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899" w:type="dxa"/>
            <w:vMerge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92274D" w:rsidRPr="0092274D" w:rsidTr="0092274D">
        <w:tc>
          <w:tcPr>
            <w:tcW w:w="1889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87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998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899" w:type="dxa"/>
            <w:vMerge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92274D" w:rsidRPr="0092274D" w:rsidTr="0092274D">
        <w:tc>
          <w:tcPr>
            <w:tcW w:w="1889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7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998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1899" w:type="dxa"/>
            <w:vMerge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92274D" w:rsidRPr="0092274D" w:rsidTr="0092274D">
        <w:tc>
          <w:tcPr>
            <w:tcW w:w="1889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87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998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899" w:type="dxa"/>
            <w:vMerge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92274D" w:rsidRPr="0092274D" w:rsidTr="0092274D">
        <w:tc>
          <w:tcPr>
            <w:tcW w:w="1889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87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998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1899" w:type="dxa"/>
            <w:vMerge w:val="restart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898" w:type="dxa"/>
            <w:vMerge w:val="restart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92274D" w:rsidRPr="0092274D" w:rsidTr="0092274D">
        <w:tc>
          <w:tcPr>
            <w:tcW w:w="1889" w:type="dxa"/>
          </w:tcPr>
          <w:p w:rsid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87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998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899" w:type="dxa"/>
            <w:vMerge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74D" w:rsidRPr="0092274D" w:rsidTr="0092274D">
        <w:tc>
          <w:tcPr>
            <w:tcW w:w="1889" w:type="dxa"/>
          </w:tcPr>
          <w:p w:rsid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87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998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899" w:type="dxa"/>
            <w:vMerge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74D" w:rsidRPr="0092274D" w:rsidTr="0092274D">
        <w:tc>
          <w:tcPr>
            <w:tcW w:w="1889" w:type="dxa"/>
          </w:tcPr>
          <w:p w:rsid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7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998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899" w:type="dxa"/>
            <w:vMerge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74D" w:rsidRPr="0092274D" w:rsidTr="0092274D">
        <w:tc>
          <w:tcPr>
            <w:tcW w:w="1889" w:type="dxa"/>
          </w:tcPr>
          <w:p w:rsid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87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998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1899" w:type="dxa"/>
            <w:vMerge w:val="restart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1898" w:type="dxa"/>
            <w:vMerge w:val="restart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92274D" w:rsidRPr="0092274D" w:rsidTr="0092274D">
        <w:tc>
          <w:tcPr>
            <w:tcW w:w="1889" w:type="dxa"/>
          </w:tcPr>
          <w:p w:rsid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87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998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1899" w:type="dxa"/>
            <w:vMerge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74D" w:rsidRPr="0092274D" w:rsidTr="0092274D">
        <w:tc>
          <w:tcPr>
            <w:tcW w:w="1889" w:type="dxa"/>
          </w:tcPr>
          <w:p w:rsid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87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998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899" w:type="dxa"/>
            <w:vMerge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74D" w:rsidRPr="0092274D" w:rsidTr="0092274D">
        <w:tc>
          <w:tcPr>
            <w:tcW w:w="1889" w:type="dxa"/>
          </w:tcPr>
          <w:p w:rsid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87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998" w:type="dxa"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1899" w:type="dxa"/>
            <w:vMerge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vMerge/>
          </w:tcPr>
          <w:p w:rsidR="0092274D" w:rsidRPr="0092274D" w:rsidRDefault="0092274D" w:rsidP="00922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274D" w:rsidRPr="0092274D" w:rsidRDefault="0092274D" w:rsidP="0092274D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128CE" w:rsidRDefault="0092274D"/>
    <w:sectPr w:rsidR="008128CE" w:rsidSect="0092274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92274D"/>
    <w:rsid w:val="00046D84"/>
    <w:rsid w:val="00085E56"/>
    <w:rsid w:val="0092274D"/>
    <w:rsid w:val="00EE5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274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22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74D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92274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2274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922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9.wmf"/><Relationship Id="rId3" Type="http://schemas.openxmlformats.org/officeDocument/2006/relationships/webSettings" Target="webSettings.xml"/><Relationship Id="rId21" Type="http://schemas.openxmlformats.org/officeDocument/2006/relationships/image" Target="media/image10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3.bin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4.wmf"/><Relationship Id="rId41" Type="http://schemas.openxmlformats.org/officeDocument/2006/relationships/image" Target="media/image20.wmf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2.wmf"/><Relationship Id="rId53" Type="http://schemas.openxmlformats.org/officeDocument/2006/relationships/fontTable" Target="fontTable.xml"/><Relationship Id="rId5" Type="http://schemas.openxmlformats.org/officeDocument/2006/relationships/image" Target="media/image2.wmf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4.wmf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Relationship Id="rId51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690</Words>
  <Characters>3939</Characters>
  <Application>Microsoft Office Word</Application>
  <DocSecurity>0</DocSecurity>
  <Lines>32</Lines>
  <Paragraphs>9</Paragraphs>
  <ScaleCrop>false</ScaleCrop>
  <Company/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</dc:creator>
  <cp:lastModifiedBy>Вал</cp:lastModifiedBy>
  <cp:revision>1</cp:revision>
  <dcterms:created xsi:type="dcterms:W3CDTF">2021-11-11T13:44:00Z</dcterms:created>
  <dcterms:modified xsi:type="dcterms:W3CDTF">2021-11-11T14:03:00Z</dcterms:modified>
</cp:coreProperties>
</file>