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F2" w:rsidRPr="00207BB7" w:rsidRDefault="00475AF2" w:rsidP="00DA5C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7BB7">
        <w:rPr>
          <w:rFonts w:ascii="Times New Roman" w:hAnsi="Times New Roman" w:cs="Times New Roman"/>
          <w:b/>
          <w:caps/>
          <w:sz w:val="24"/>
          <w:szCs w:val="24"/>
        </w:rPr>
        <w:t>Задачи по ценообразованию на зачет</w:t>
      </w:r>
      <w:bookmarkStart w:id="0" w:name="_GoBack"/>
      <w:bookmarkEnd w:id="0"/>
    </w:p>
    <w:p w:rsidR="00983CE7" w:rsidRPr="00667D3B" w:rsidRDefault="00983CE7" w:rsidP="00DA5C2D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70E15" w:rsidRPr="00667D3B" w:rsidRDefault="00670E15" w:rsidP="00DA5C2D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7D3B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Задача 1 </w:t>
      </w:r>
    </w:p>
    <w:p w:rsidR="00670E15" w:rsidRPr="00667D3B" w:rsidRDefault="00670E15" w:rsidP="00DA5C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Определите себестоимость изделия, если известны следующие данные: </w:t>
      </w:r>
    </w:p>
    <w:p w:rsidR="00670E15" w:rsidRPr="00667D3B" w:rsidRDefault="00670E15" w:rsidP="00DA5C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Свободная отпускная цена ( с НДС) 1 м2 ткани – 520 рублей.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НДС – 20% к отпускной цене ткани без НДС.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 расхода ткани на пошив швейного изделия – 10 м2.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Вспомогательные материалы – 120 рублей.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Заработная плата производственных рабочих – 230 рублей.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Социальные отчисления во внебюджетные фонды – 38,7% от суммы заработной платы производственных рабочих.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Накладные расходы (кроме внепроизводственных) – 110% от заработной платы производственных рабочих.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Внепроизводственные расходы – 1,2% от производственной себестоимости.</w:t>
      </w:r>
    </w:p>
    <w:p w:rsidR="00983CE7" w:rsidRPr="00667D3B" w:rsidRDefault="00983CE7" w:rsidP="00DA5C2D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670E15" w:rsidRPr="00667D3B" w:rsidRDefault="00670E15" w:rsidP="00DA5C2D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667D3B">
        <w:rPr>
          <w:rFonts w:ascii="Times New Roman" w:hAnsi="Times New Roman" w:cs="Times New Roman"/>
          <w:caps/>
          <w:sz w:val="24"/>
          <w:szCs w:val="24"/>
        </w:rPr>
        <w:t>Решение:</w:t>
      </w:r>
    </w:p>
    <w:p w:rsidR="00983CE7" w:rsidRPr="00667D3B" w:rsidRDefault="00983CE7" w:rsidP="00DA5C2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CE7" w:rsidRPr="00667D3B" w:rsidRDefault="00983CE7" w:rsidP="00DA5C2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0E15" w:rsidRPr="00667D3B" w:rsidRDefault="00670E15" w:rsidP="00DA5C2D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7D3B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Задача 2 </w:t>
      </w:r>
    </w:p>
    <w:p w:rsidR="00670E15" w:rsidRPr="00667D3B" w:rsidRDefault="00670E15" w:rsidP="00DA5C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метод балловых оценок, определить розничную цену детских колясок «</w:t>
      </w:r>
      <w:r w:rsidR="007D112C" w:rsidRPr="00667D3B">
        <w:rPr>
          <w:rFonts w:ascii="Times New Roman" w:hAnsi="Times New Roman" w:cs="Times New Roman"/>
          <w:b/>
          <w:bCs/>
          <w:sz w:val="24"/>
          <w:szCs w:val="24"/>
        </w:rPr>
        <w:t>BABY TILLY</w:t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 «</w:t>
      </w:r>
      <w:proofErr w:type="spellStart"/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bs.yandex.ru/count/Wu4ejI_zO7W3lHi0H34_5bvi0LCPI0K0U0GGW0WnxhUPOW00000u109mXfFitvZMxPkV0O010OW1cB_ctuy1a06qgA2Cse20W0AO0RIee8nQk07otSN39C01NDW1qBV_7U01ylhF7UW1Z0680ik3YW6W0eIzW1Z00WlO0WBm0jQEhxCB-0Bmwl7WeSQurUK1c0EVYoV7c0Zu1CUXG8W5nw50a0M2-6IW1R_D4wW5dwiGi0MVgn2u1U3K6R25bi81y3lIJ8Z0XN000000gGUkuxmhMdytAh07W82O3BW7W0NG1nRO1mVW1uOAyGT8UQwz4uJH7FW70eA01k08mfw03EW91u0A0PWAkOq6oGfRS8NXOj7mF_WAWBKOgWiGVv8jwwxZ000B-CiEXk050DaBw0l7eK3m2mk83FZdtxu1gGoqLfwqrVFIl-WCfmBW3OE0WC20W82813-G3e3gC9WEyFV8veIHyC8se0wNx0_O3WAX3uYRLwk0O_0_sG-048IKuHUCW0BG492Fhr_u41hlADLnl0XTFx4Io13A6nYBuJ_f4c2V73aMNttCy18Qc1C2g1F-zQF0t_20ck0JuDGPe1JWr1ce58BuPEp6j_G5w1IC0j0LpEx-aWRO5S6AzkoZZxpyO_2W5l3YvfG6oHRG5lZdtxu1WHUO5-UDg2Ee5md05xIM0TWNm8Gzu1U3fk2K1kWN0VYP6A0O4B0OvBpcb0Qu60JG627u6DQrxUE-nuhSKO0Pa1a1e1d-3h0Pk1d___y1qXaIUM5YSrzpPN9sPN8lSZOsE2qpw1c0mWFm6O320u4Q__-pQlB2pzs86i24FPWQrCDJi1horQRbxP7CoB01zHe10000WXjCCJOrD38qCJ8sCJWsE30uDYquCZWoE38rDZOuEJavEJOnD3OoBNPiOJ4jCpWuC2rsR64jR3SjOc5iOMvZPN8jE30uC2r2GKmjCJ4sCR0RIxWR0-0RWlXaWXo870Rf780T_t-P7SWTb-mFs1s7t_a4u1sinGMW7WAe7W7O7lhQ7eWV____0Q0VX9JX5x0V0SWVwDl_3k0W0Hq0HJKS3Y48bB4G4Rga7KQojc1Cj-L4CCL5HR0jmz6Gqq39mMLpVFxCbGJdeq27nF9oqo45AXViu142GaBHh34XRilx0YUwpXj7QXnRPLvlRG_G9FYDFxPlXzM36wiH0Wy0~1?etext=2202.BTrrmiweScuXtR60x-fUMbKLEMNpsrZWCwgWOYHRA1hIwP8w2inEKt-AlXgC4LNReHdwamVidHV6cG9kaG51Zw.792724e2624a4d85b6701c95cd8ee7cb25ace525&amp;from=yandex.ru%3Bsearch%26%23x2F%3B%3Bweb%3B%3B0%3B&amp;q=%D0%B4%D0%B5%D1%82%D1%81%D0%BA%D0%B0%D1%8F+%D0%BA%D0%BE%D0%BB%D1%8F%D1%81%D0%BA%D0%B0+%D0%B1%D1%80%D0%B5%D0%BD%D0%B4%D1%8B" \t "_blank" </w:instrText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Aimile</w:t>
      </w:r>
      <w:proofErr w:type="spellEnd"/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Original</w:t>
      </w:r>
      <w:proofErr w:type="spellEnd"/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 для расчета себестоимости одного балла был принят фен «</w:t>
      </w:r>
      <w:r w:rsidR="007D112C" w:rsidRPr="00667D3B">
        <w:rPr>
          <w:rFonts w:ascii="Times New Roman" w:hAnsi="Times New Roman" w:cs="Times New Roman"/>
          <w:b/>
          <w:bCs/>
          <w:sz w:val="24"/>
          <w:szCs w:val="24"/>
        </w:rPr>
        <w:t>BABY TILLY</w:t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себестоимость которого 300 руб. Балловая оценка параметров фенов указанных марок: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130"/>
        <w:gridCol w:w="1845"/>
        <w:gridCol w:w="1695"/>
        <w:gridCol w:w="1695"/>
      </w:tblGrid>
      <w:tr w:rsidR="00DA5C2D" w:rsidRPr="00667D3B" w:rsidTr="0058734F"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Долговечность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Удобство, эргономичность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DA5C2D" w:rsidRPr="00667D3B" w:rsidTr="0058734F"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67D3B">
              <w:rPr>
                <w:b w:val="0"/>
                <w:bCs w:val="0"/>
                <w:kern w:val="0"/>
                <w:sz w:val="24"/>
                <w:szCs w:val="24"/>
              </w:rPr>
              <w:t>«BABY TILLY»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7D112C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70E15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5C2D" w:rsidRPr="00667D3B" w:rsidTr="0058734F"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bs.yandex.ru/count/Wu4ejI_zO7W3lHi0H34_5bvi0LCPI0K0U0GGW0WnxhUPOW00000u109mXfFitvZMxPkV0O010OW1cB_ctuy1a06qgA2Cse20W0AO0RIee8nQk07otSN39C01NDW1qBV_7U01ylhF7UW1Z0680ik3YW6W0eIzW1Z00WlO0WBm0jQEhxCB-0Bmwl7WeSQurUK1c0EVYoV7c0Zu1CUXG8W5nw50a0M2-6IW1R_D4wW5dwiGi0MVgn2u1U3K6R25bi81y3lIJ8Z0XN000000gGUkuxmhMdytAh07W82O3BW7W0NG1nRO1mVW1uOAyGT8UQwz4uJH7FW70eA01k08mfw03EW91u0A0PWAkOq6oGfRS8NXOj7mF_WAWBKOgWiGVv8jwwxZ000B-CiEXk050DaBw0l7eK3m2mk83FZdtxu1gGoqLfwqrVFIl-WCfmBW3OE0WC20W82813-G3e3gC9WEyFV8veIHyC8se0wNx0_O3WAX3uYRLwk0O_0_sG-048IKuHUCW0BG492Fhr_u41hlADLnl0XTFx4Io13A6nYBuJ_f4c2V73aMNttCy18Qc1C2g1F-zQF0t_20ck0JuDGPe1JWr1ce58BuPEp6j_G5w1IC0j0LpEx-aWRO5S6AzkoZZxpyO_2W5l3YvfG6oHRG5lZdtxu1WHUO5-UDg2Ee5md05xIM0TWNm8Gzu1U3fk2K1kWN0VYP6A0O4B0OvBpcb0Qu60JG627u6DQrxUE-nuhSKO0Pa1a1e1d-3h0Pk1d___y1qXaIUM5YSrzpPN9sPN8lSZOsE2qpw1c0mWFm6O320u4Q__-pQlB2pzs86i24FPWQrCDJi1horQRbxP7CoB01zHe10000WXjCCJOrD38qCJ8sCJWsE30uDYquCZWoE38rDZOuEJavEJOnD3OoBNPiOJ4jCpWuC2rsR64jR3SjOc5iOMvZPN8jE30uC2r2GKmjCJ4sCR0RIxWR0-0RWlXaWXo870Rf780T_t-P7SWTb-mFs1s7t_a4u1sinGMW7WAe7W7O7lhQ7eWV____0Q0VX9JX5x0V0SWVwDl_3k0W0Hq0HJKS3Y48bB4G4Rga7KQojc1Cj-L4CCL5HR0jmz6Gqq39mMLpVFxCbGJdeq27nF9oqo45AXViu142GaBHh34XRilx0YUwpXj7QXnRPLvlRG_G9FYDFxPlXzM36wiH0Wy0~1?etext=2202.BTrrmiweScuXtR60x-fUMbKLEMNpsrZWCwgWOYHRA1hIwP8w2inEKt-AlXgC4LNReHdwamVidHV6cG9kaG51Zw.792724e2624a4d85b6701c95cd8ee7cb25ace525&amp;from=yandex.ru%3Bsearch%26%23x2F%3B%3Bweb%3B%3B0%3B&amp;q=%D0%B4%D0%B5%D1%82%D1%81%D0%BA%D0%B0%D1%8F+%D0%BA%D0%BE%D0%BB%D1%8F%D1%81%D0%BA%D0%B0+%D0%B1%D1%80%D0%B5%D0%BD%D0%B4%D1%8B" \t "_blank" </w:instrText>
            </w: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Aimile</w:t>
            </w:r>
            <w:proofErr w:type="spellEnd"/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Original</w:t>
            </w:r>
            <w:proofErr w:type="spellEnd"/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7D112C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670E15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E15" w:rsidRPr="00667D3B" w:rsidRDefault="007D112C" w:rsidP="00DA5C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670E15" w:rsidRPr="00667D3B" w:rsidRDefault="00670E15" w:rsidP="00DA5C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рентабельности </w:t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коляски</w:t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112C" w:rsidRPr="00667D3B">
        <w:rPr>
          <w:rFonts w:ascii="Times New Roman" w:hAnsi="Times New Roman" w:cs="Times New Roman"/>
          <w:b/>
          <w:bCs/>
          <w:sz w:val="24"/>
          <w:szCs w:val="24"/>
        </w:rPr>
        <w:t>BABY TILLY</w:t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составляет </w:t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% себестоимости, «</w:t>
      </w:r>
      <w:proofErr w:type="spellStart"/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bs.yandex.ru/count/Wu4ejI_zO7W3lHi0H34_5bvi0LCPI0K0U0GGW0WnxhUPOW00000u109mXfFitvZMxPkV0O010OW1cB_ctuy1a06qgA2Cse20W0AO0RIee8nQk07otSN39C01NDW1qBV_7U01ylhF7UW1Z0680ik3YW6W0eIzW1Z00WlO0WBm0jQEhxCB-0Bmwl7WeSQurUK1c0EVYoV7c0Zu1CUXG8W5nw50a0M2-6IW1R_D4wW5dwiGi0MVgn2u1U3K6R25bi81y3lIJ8Z0XN000000gGUkuxmhMdytAh07W82O3BW7W0NG1nRO1mVW1uOAyGT8UQwz4uJH7FW70eA01k08mfw03EW91u0A0PWAkOq6oGfRS8NXOj7mF_WAWBKOgWiGVv8jwwxZ000B-CiEXk050DaBw0l7eK3m2mk83FZdtxu1gGoqLfwqrVFIl-WCfmBW3OE0WC20W82813-G3e3gC9WEyFV8veIHyC8se0wNx0_O3WAX3uYRLwk0O_0_sG-048IKuHUCW0BG492Fhr_u41hlADLnl0XTFx4Io13A6nYBuJ_f4c2V73aMNttCy18Qc1C2g1F-zQF0t_20ck0JuDGPe1JWr1ce58BuPEp6j_G5w1IC0j0LpEx-aWRO5S6AzkoZZxpyO_2W5l3YvfG6oHRG5lZdtxu1WHUO5-UDg2Ee5md05xIM0TWNm8Gzu1U3fk2K1kWN0VYP6A0O4B0OvBpcb0Qu60JG627u6DQrxUE-nuhSKO0Pa1a1e1d-3h0Pk1d___y1qXaIUM5YSrzpPN9sPN8lSZOsE2qpw1c0mWFm6O320u4Q__-pQlB2pzs86i24FPWQrCDJi1horQRbxP7CoB01zHe10000WXjCCJOrD38qCJ8sCJWsE30uDYquCZWoE38rDZOuEJavEJOnD3OoBNPiOJ4jCpWuC2rsR64jR3SjOc5iOMvZPN8jE30uC2r2GKmjCJ4sCR0RIxWR0-0RWlXaWXo870Rf780T_t-P7SWTb-mFs1s7t_a4u1sinGMW7WAe7W7O7lhQ7eWV____0Q0VX9JX5x0V0SWVwDl_3k0W0Hq0HJKS3Y48bB4G4Rga7KQojc1Cj-L4CCL5HR0jmz6Gqq39mMLpVFxCbGJdeq27nF9oqo45AXViu142GaBHh34XRilx0YUwpXj7QXnRPLvlRG_G9FYDFxPlXzM36wiH0Wy0~1?etext=2202.BTrrmiweScuXtR60x-fUMbKLEMNpsrZWCwgWOYHRA1hIwP8w2inEKt-AlXgC4LNReHdwamVidHV6cG9kaG51Zw.792724e2624a4d85b6701c95cd8ee7cb25ace525&amp;from=yandex.ru%3Bsearch%26%23x2F%3B%3Bweb%3B%3B0%3B&amp;q=%D0%B4%D0%B5%D1%82%D1%81%D0%BA%D0%B0%D1%8F+%D0%BA%D0%BE%D0%BB%D1%8F%D1%81%D0%BA%D0%B0+%D0%B1%D1%80%D0%B5%D0%BD%D0%B4%D1%8B" \t "_blank" </w:instrText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Aimile</w:t>
      </w:r>
      <w:proofErr w:type="spellEnd"/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Original</w:t>
      </w:r>
      <w:proofErr w:type="spellEnd"/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себестоимости; НДС – </w:t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торговая надбавка – </w:t>
      </w:r>
      <w:r w:rsidR="007D112C"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67D3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75AF2" w:rsidRPr="00667D3B" w:rsidRDefault="00475AF2" w:rsidP="00DA5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8CC" w:rsidRPr="00667D3B" w:rsidRDefault="008108CC" w:rsidP="00DA5C2D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667D3B">
        <w:rPr>
          <w:rFonts w:ascii="Times New Roman" w:hAnsi="Times New Roman" w:cs="Times New Roman"/>
          <w:caps/>
          <w:sz w:val="24"/>
          <w:szCs w:val="24"/>
        </w:rPr>
        <w:t>Решение:</w:t>
      </w:r>
    </w:p>
    <w:p w:rsidR="008108CC" w:rsidRPr="00667D3B" w:rsidRDefault="008108CC" w:rsidP="00DA5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B74" w:rsidRPr="00667D3B" w:rsidRDefault="00067B74" w:rsidP="00DA5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41C" w:rsidRPr="00667D3B" w:rsidRDefault="002B341C" w:rsidP="00DA5C2D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7D3B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Задача </w:t>
      </w:r>
      <w:r w:rsidR="00DA5C2D" w:rsidRPr="00667D3B">
        <w:rPr>
          <w:rFonts w:ascii="Times New Roman" w:hAnsi="Times New Roman" w:cs="Times New Roman"/>
          <w:b/>
          <w:caps/>
          <w:sz w:val="24"/>
          <w:szCs w:val="24"/>
          <w:u w:val="single"/>
        </w:rPr>
        <w:t>3</w:t>
      </w:r>
      <w:r w:rsidRPr="00667D3B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</w:p>
    <w:p w:rsidR="00DA5C2D" w:rsidRPr="00667D3B" w:rsidRDefault="002B341C" w:rsidP="00DA5C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Составьте калькуляцию себестоимости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A5C2D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писчей бумаги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B341C" w:rsidRPr="00667D3B" w:rsidRDefault="002B341C" w:rsidP="00DA5C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Известны следующие данные о затратах на производство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A5C2D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кг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писчей бумаги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Стоимость сырья –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2700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Транспортные расходы –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% от стоимости сырья.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Топливо и энергия на технологические цели –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00 рублей.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Заработная плата производственных рабочих –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0 рублей.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Социальные отчисления во внебюджетные фонды – 3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0,2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% от заработной платы производственных рабочих.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Расходы на содержание и эксплуатацию оборудования –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0% от заработной платы производственных рабочих.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Цеховые расходы –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0% от заработной платы производственных рабочих.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Общехозяйственные расходы – 65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% от заработной платы производственных рабочих.</w:t>
      </w:r>
      <w:r w:rsidRPr="00667D3B">
        <w:rPr>
          <w:rFonts w:ascii="Times New Roman" w:hAnsi="Times New Roman" w:cs="Times New Roman"/>
          <w:sz w:val="24"/>
          <w:szCs w:val="24"/>
        </w:rPr>
        <w:br/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Внепроизводственные расходы – </w:t>
      </w:r>
      <w:r w:rsidR="00264521"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67D3B">
        <w:rPr>
          <w:rFonts w:ascii="Times New Roman" w:hAnsi="Times New Roman" w:cs="Times New Roman"/>
          <w:sz w:val="24"/>
          <w:szCs w:val="24"/>
          <w:shd w:val="clear" w:color="auto" w:fill="FFFFFF"/>
        </w:rPr>
        <w:t>% от производственной себестоимости.</w:t>
      </w:r>
    </w:p>
    <w:p w:rsidR="002B341C" w:rsidRPr="00667D3B" w:rsidRDefault="002B341C" w:rsidP="00DA5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BEB" w:rsidRPr="00667D3B" w:rsidRDefault="00CA4BEB" w:rsidP="00CA4BEB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667D3B">
        <w:rPr>
          <w:rFonts w:ascii="Times New Roman" w:hAnsi="Times New Roman" w:cs="Times New Roman"/>
          <w:caps/>
          <w:sz w:val="24"/>
          <w:szCs w:val="24"/>
        </w:rPr>
        <w:t>Решение:</w:t>
      </w:r>
    </w:p>
    <w:p w:rsidR="00024A71" w:rsidRPr="00667D3B" w:rsidRDefault="00024A71" w:rsidP="00D363D0">
      <w:pPr>
        <w:pStyle w:val="a3"/>
        <w:spacing w:before="0" w:beforeAutospacing="0" w:after="0" w:afterAutospacing="0" w:line="270" w:lineRule="atLeast"/>
        <w:jc w:val="both"/>
        <w:rPr>
          <w:b/>
          <w:caps/>
          <w:u w:val="single"/>
        </w:rPr>
      </w:pPr>
      <w:r w:rsidRPr="00667D3B">
        <w:rPr>
          <w:b/>
          <w:caps/>
          <w:u w:val="single"/>
        </w:rPr>
        <w:lastRenderedPageBreak/>
        <w:t xml:space="preserve">Задача 4 </w:t>
      </w:r>
    </w:p>
    <w:p w:rsidR="00D363D0" w:rsidRPr="00667D3B" w:rsidRDefault="00024A71" w:rsidP="00D363D0">
      <w:pPr>
        <w:pStyle w:val="a3"/>
        <w:spacing w:before="0" w:beforeAutospacing="0" w:after="0" w:afterAutospacing="0" w:line="270" w:lineRule="atLeast"/>
        <w:jc w:val="both"/>
      </w:pPr>
      <w:r w:rsidRPr="00667D3B">
        <w:t xml:space="preserve">Обувная фирма заключила договор с оптовой базой на поставку партии женских сапог по цене 2500 руб. за пару, включив в договор поставки оговорку о повышении цены в случае увеличения издержек на материалы и заработную плату. </w:t>
      </w:r>
    </w:p>
    <w:p w:rsidR="00024A71" w:rsidRPr="00667D3B" w:rsidRDefault="00024A71" w:rsidP="00D363D0">
      <w:pPr>
        <w:pStyle w:val="a3"/>
        <w:spacing w:before="0" w:beforeAutospacing="0" w:after="0" w:afterAutospacing="0" w:line="270" w:lineRule="atLeast"/>
        <w:jc w:val="both"/>
      </w:pPr>
      <w:r w:rsidRPr="00667D3B">
        <w:t xml:space="preserve">Определить повышение цены (в %) за время, прошедшее с момента подписания договора до фактической их поставки. Известно, что за этот период при изготовлении одной пары сапог стоимость материалов увеличилась с 600 до </w:t>
      </w:r>
      <w:r w:rsidR="00D363D0" w:rsidRPr="00667D3B">
        <w:t>21</w:t>
      </w:r>
      <w:r w:rsidRPr="00667D3B">
        <w:t xml:space="preserve">00 руб., размер заработной платы основных рабочих -  с </w:t>
      </w:r>
      <w:r w:rsidR="00D363D0" w:rsidRPr="00667D3B">
        <w:t>6</w:t>
      </w:r>
      <w:r w:rsidRPr="00667D3B">
        <w:t>0 до 1</w:t>
      </w:r>
      <w:r w:rsidR="00D363D0" w:rsidRPr="00667D3B">
        <w:t>8</w:t>
      </w:r>
      <w:r w:rsidRPr="00667D3B">
        <w:t>0 руб.</w:t>
      </w:r>
    </w:p>
    <w:p w:rsidR="00024A71" w:rsidRPr="00667D3B" w:rsidRDefault="00024A71" w:rsidP="00024A71">
      <w:pPr>
        <w:pStyle w:val="a3"/>
        <w:spacing w:line="270" w:lineRule="atLeast"/>
        <w:jc w:val="both"/>
      </w:pPr>
      <w:r w:rsidRPr="00667D3B">
        <w:t xml:space="preserve">Необходимо учесть, что при определении цены доля </w:t>
      </w:r>
      <w:proofErr w:type="gramStart"/>
      <w:r w:rsidRPr="00667D3B">
        <w:t>материалов  составляет</w:t>
      </w:r>
      <w:proofErr w:type="gramEnd"/>
      <w:r w:rsidRPr="00667D3B">
        <w:t xml:space="preserve"> </w:t>
      </w:r>
      <w:r w:rsidR="00D363D0" w:rsidRPr="00667D3B">
        <w:t>72</w:t>
      </w:r>
      <w:r w:rsidRPr="00667D3B">
        <w:t xml:space="preserve">% от цены, доля заработной платы – </w:t>
      </w:r>
      <w:r w:rsidR="00D363D0" w:rsidRPr="00667D3B">
        <w:t>3</w:t>
      </w:r>
      <w:r w:rsidRPr="00667D3B">
        <w:t>0% от цены.</w:t>
      </w:r>
    </w:p>
    <w:p w:rsidR="00D363D0" w:rsidRPr="00667D3B" w:rsidRDefault="00D363D0" w:rsidP="00D363D0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667D3B">
        <w:rPr>
          <w:rFonts w:ascii="Times New Roman" w:hAnsi="Times New Roman" w:cs="Times New Roman"/>
          <w:caps/>
          <w:sz w:val="24"/>
          <w:szCs w:val="24"/>
        </w:rPr>
        <w:t>Решение:</w:t>
      </w:r>
    </w:p>
    <w:p w:rsidR="00F657E4" w:rsidRPr="00667D3B" w:rsidRDefault="00F657E4" w:rsidP="00D363D0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F657E4" w:rsidRPr="00667D3B" w:rsidRDefault="00F657E4" w:rsidP="00F657E4">
      <w:pPr>
        <w:pStyle w:val="a3"/>
        <w:spacing w:before="0" w:beforeAutospacing="0" w:after="0" w:afterAutospacing="0" w:line="270" w:lineRule="atLeast"/>
        <w:jc w:val="both"/>
        <w:rPr>
          <w:b/>
          <w:caps/>
          <w:u w:val="single"/>
        </w:rPr>
      </w:pPr>
      <w:r w:rsidRPr="00667D3B">
        <w:rPr>
          <w:b/>
          <w:caps/>
          <w:u w:val="single"/>
        </w:rPr>
        <w:t>Задача 5</w:t>
      </w:r>
    </w:p>
    <w:p w:rsidR="00F657E4" w:rsidRPr="00667D3B" w:rsidRDefault="00F657E4" w:rsidP="00F657E4">
      <w:pPr>
        <w:shd w:val="clear" w:color="auto" w:fill="FFFFFF"/>
        <w:spacing w:before="225" w:after="100" w:afterAutospacing="1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67D3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Динамика оптовых цен на три вида товаров.</w:t>
      </w:r>
    </w:p>
    <w:tbl>
      <w:tblPr>
        <w:tblW w:w="88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2096"/>
        <w:gridCol w:w="2096"/>
        <w:gridCol w:w="2096"/>
      </w:tblGrid>
      <w:tr w:rsidR="00F657E4" w:rsidRPr="00667D3B" w:rsidTr="00F657E4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74BE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С</w:t>
            </w:r>
          </w:p>
        </w:tc>
      </w:tr>
      <w:tr w:rsidR="00F657E4" w:rsidRPr="00667D3B" w:rsidTr="00F657E4">
        <w:trPr>
          <w:trHeight w:val="167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8A74B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8A74B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74BE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8A74B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F657E4" w:rsidRPr="00667D3B" w:rsidTr="00F657E4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F657E4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E4" w:rsidRPr="00667D3B" w:rsidRDefault="008A74BE" w:rsidP="00F657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57E4" w:rsidRPr="0066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</w:tr>
    </w:tbl>
    <w:p w:rsidR="00F657E4" w:rsidRPr="00667D3B" w:rsidRDefault="00F657E4" w:rsidP="00F657E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67D3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Определите: на сколько процентов изменялась цена ежемесячно и в целом за год.</w:t>
      </w:r>
    </w:p>
    <w:p w:rsidR="00F657E4" w:rsidRPr="00667D3B" w:rsidRDefault="00F657E4" w:rsidP="00D363D0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sectPr w:rsidR="00F657E4" w:rsidRPr="00667D3B" w:rsidSect="00983CE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46"/>
    <w:rsid w:val="00024A71"/>
    <w:rsid w:val="00067B74"/>
    <w:rsid w:val="00207BB7"/>
    <w:rsid w:val="00236746"/>
    <w:rsid w:val="00264521"/>
    <w:rsid w:val="002B341C"/>
    <w:rsid w:val="00475AF2"/>
    <w:rsid w:val="00667D3B"/>
    <w:rsid w:val="00670E15"/>
    <w:rsid w:val="007D112C"/>
    <w:rsid w:val="008108CC"/>
    <w:rsid w:val="008A74BE"/>
    <w:rsid w:val="00983CE7"/>
    <w:rsid w:val="00CA4BEB"/>
    <w:rsid w:val="00CF1719"/>
    <w:rsid w:val="00D363D0"/>
    <w:rsid w:val="00DA5C2D"/>
    <w:rsid w:val="00F6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6C8D"/>
  <w15:chartTrackingRefBased/>
  <w15:docId w15:val="{AA334009-D081-4690-85FE-ECB85E2E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E15"/>
    <w:rPr>
      <w:b/>
      <w:bCs/>
    </w:rPr>
  </w:style>
  <w:style w:type="character" w:styleId="a5">
    <w:name w:val="Hyperlink"/>
    <w:basedOn w:val="a0"/>
    <w:uiPriority w:val="99"/>
    <w:semiHidden/>
    <w:unhideWhenUsed/>
    <w:rsid w:val="00670E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dcterms:created xsi:type="dcterms:W3CDTF">2022-06-03T07:05:00Z</dcterms:created>
  <dcterms:modified xsi:type="dcterms:W3CDTF">2022-06-06T06:54:00Z</dcterms:modified>
</cp:coreProperties>
</file>