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0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79"/>
        <w:gridCol w:w="2251"/>
        <w:gridCol w:w="2264"/>
        <w:gridCol w:w="2529"/>
        <w:gridCol w:w="2268"/>
        <w:gridCol w:w="17"/>
      </w:tblGrid>
      <w:tr w:rsidR="00A42A67" w:rsidRPr="001C741A" w:rsidTr="00770FA7">
        <w:trPr>
          <w:trHeight w:val="79"/>
          <w:jc w:val="center"/>
        </w:trPr>
        <w:tc>
          <w:tcPr>
            <w:tcW w:w="779" w:type="dxa"/>
            <w:vMerge w:val="restart"/>
          </w:tcPr>
          <w:p w:rsidR="00A42A67" w:rsidRPr="001C741A" w:rsidRDefault="00A42A67" w:rsidP="00770FA7">
            <w:pPr>
              <w:rPr>
                <w:sz w:val="28"/>
                <w:szCs w:val="28"/>
              </w:rPr>
            </w:pPr>
            <w:r w:rsidRPr="001C741A">
              <w:rPr>
                <w:sz w:val="28"/>
                <w:szCs w:val="28"/>
              </w:rPr>
              <w:t>3.25.</w:t>
            </w:r>
          </w:p>
        </w:tc>
        <w:tc>
          <w:tcPr>
            <w:tcW w:w="9329" w:type="dxa"/>
            <w:gridSpan w:val="5"/>
          </w:tcPr>
          <w:p w:rsidR="00A42A67" w:rsidRPr="001C741A" w:rsidRDefault="00A42A67" w:rsidP="00770FA7">
            <w:pPr>
              <w:rPr>
                <w:sz w:val="28"/>
                <w:szCs w:val="28"/>
              </w:rPr>
            </w:pPr>
            <w:r w:rsidRPr="001C741A">
              <w:rPr>
                <w:sz w:val="28"/>
                <w:szCs w:val="28"/>
              </w:rPr>
              <w:t xml:space="preserve">Частица массой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1C741A">
                <w:rPr>
                  <w:sz w:val="28"/>
                  <w:szCs w:val="28"/>
                </w:rPr>
                <w:t>1 </w:t>
              </w:r>
              <w:r w:rsidRPr="001C741A">
                <w:rPr>
                  <w:i/>
                  <w:sz w:val="28"/>
                  <w:szCs w:val="28"/>
                </w:rPr>
                <w:t>кг</w:t>
              </w:r>
            </w:smartTag>
            <w:r w:rsidRPr="001C741A">
              <w:rPr>
                <w:sz w:val="28"/>
                <w:szCs w:val="28"/>
              </w:rPr>
              <w:t xml:space="preserve"> находится на перпендикуляре, восстановленном к плоскости проволочного кольца радиусом </w:t>
            </w:r>
            <w:smartTag w:uri="urn:schemas-microsoft-com:office:smarttags" w:element="metricconverter">
              <w:smartTagPr>
                <w:attr w:name="ProductID" w:val="1 м"/>
              </w:smartTagPr>
              <w:r w:rsidRPr="001C741A">
                <w:rPr>
                  <w:sz w:val="28"/>
                  <w:szCs w:val="28"/>
                </w:rPr>
                <w:t>1 м</w:t>
              </w:r>
            </w:smartTag>
            <w:r w:rsidRPr="001C741A">
              <w:rPr>
                <w:sz w:val="28"/>
                <w:szCs w:val="28"/>
              </w:rPr>
              <w:t xml:space="preserve"> в его центре. Если радиус проволоки </w:t>
            </w:r>
            <w:smartTag w:uri="urn:schemas-microsoft-com:office:smarttags" w:element="metricconverter">
              <w:smartTagPr>
                <w:attr w:name="ProductID" w:val="1 мм"/>
              </w:smartTagPr>
              <w:r w:rsidRPr="001C741A">
                <w:rPr>
                  <w:sz w:val="28"/>
                  <w:szCs w:val="28"/>
                </w:rPr>
                <w:t>1 </w:t>
              </w:r>
              <w:r w:rsidRPr="001C741A">
                <w:rPr>
                  <w:i/>
                  <w:sz w:val="28"/>
                  <w:szCs w:val="28"/>
                </w:rPr>
                <w:t>мм</w:t>
              </w:r>
            </w:smartTag>
            <w:r w:rsidRPr="001C741A">
              <w:rPr>
                <w:sz w:val="28"/>
                <w:szCs w:val="28"/>
              </w:rPr>
              <w:t>, плотность ее материала 10</w:t>
            </w:r>
            <w:r w:rsidRPr="001C741A">
              <w:rPr>
                <w:sz w:val="28"/>
                <w:szCs w:val="28"/>
                <w:vertAlign w:val="superscript"/>
              </w:rPr>
              <w:t>4</w:t>
            </w:r>
            <w:r w:rsidRPr="001C741A">
              <w:rPr>
                <w:sz w:val="28"/>
                <w:szCs w:val="28"/>
              </w:rPr>
              <w:t> </w:t>
            </w:r>
            <w:r w:rsidRPr="001C741A">
              <w:rPr>
                <w:i/>
                <w:sz w:val="28"/>
                <w:szCs w:val="28"/>
              </w:rPr>
              <w:t>кг/м</w:t>
            </w:r>
            <w:r w:rsidRPr="001C741A">
              <w:rPr>
                <w:i/>
                <w:sz w:val="28"/>
                <w:szCs w:val="28"/>
                <w:vertAlign w:val="superscript"/>
              </w:rPr>
              <w:t>3</w:t>
            </w:r>
            <w:r w:rsidRPr="001C741A">
              <w:rPr>
                <w:sz w:val="28"/>
                <w:szCs w:val="28"/>
              </w:rPr>
              <w:t xml:space="preserve">, а расстояние от центра кольца до частицы </w:t>
            </w:r>
            <w:smartTag w:uri="urn:schemas-microsoft-com:office:smarttags" w:element="metricconverter">
              <w:smartTagPr>
                <w:attr w:name="ProductID" w:val="1 м"/>
              </w:smartTagPr>
              <w:r w:rsidRPr="001C741A">
                <w:rPr>
                  <w:sz w:val="28"/>
                  <w:szCs w:val="28"/>
                </w:rPr>
                <w:t>1 </w:t>
              </w:r>
              <w:r w:rsidRPr="001C741A">
                <w:rPr>
                  <w:i/>
                  <w:sz w:val="28"/>
                  <w:szCs w:val="28"/>
                </w:rPr>
                <w:t>м</w:t>
              </w:r>
            </w:smartTag>
            <w:r w:rsidRPr="001C741A">
              <w:rPr>
                <w:sz w:val="28"/>
                <w:szCs w:val="28"/>
              </w:rPr>
              <w:t>, то модуль силы, действующей на частицу со стороны кольца, будет р</w:t>
            </w:r>
            <w:r w:rsidRPr="001C741A">
              <w:rPr>
                <w:sz w:val="28"/>
                <w:szCs w:val="28"/>
              </w:rPr>
              <w:t>а</w:t>
            </w:r>
            <w:r w:rsidRPr="001C741A">
              <w:rPr>
                <w:sz w:val="28"/>
                <w:szCs w:val="28"/>
              </w:rPr>
              <w:t xml:space="preserve">вен </w:t>
            </w:r>
          </w:p>
        </w:tc>
      </w:tr>
      <w:tr w:rsidR="00A42A67" w:rsidRPr="00E039EC" w:rsidTr="00770FA7">
        <w:trPr>
          <w:gridAfter w:val="1"/>
          <w:wAfter w:w="17" w:type="dxa"/>
          <w:trHeight w:val="210"/>
          <w:jc w:val="center"/>
        </w:trPr>
        <w:tc>
          <w:tcPr>
            <w:tcW w:w="779" w:type="dxa"/>
            <w:vMerge/>
          </w:tcPr>
          <w:p w:rsidR="00A42A67" w:rsidRPr="001C741A" w:rsidRDefault="00A42A67" w:rsidP="00770FA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A42A67" w:rsidRPr="001C741A" w:rsidRDefault="00A42A67" w:rsidP="00770FA7">
            <w:pPr>
              <w:jc w:val="both"/>
              <w:rPr>
                <w:sz w:val="28"/>
                <w:szCs w:val="28"/>
              </w:rPr>
            </w:pPr>
            <w:r w:rsidRPr="001C741A">
              <w:rPr>
                <w:sz w:val="28"/>
                <w:szCs w:val="28"/>
              </w:rPr>
              <w:t xml:space="preserve">1) </w:t>
            </w:r>
            <w:r w:rsidRPr="001C741A">
              <w:rPr>
                <w:position w:val="-10"/>
                <w:sz w:val="28"/>
                <w:szCs w:val="28"/>
              </w:rPr>
              <w:object w:dxaOrig="10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95pt;height:20.2pt" o:ole="">
                  <v:imagedata r:id="rId4" o:title=""/>
                </v:shape>
                <o:OLEObject Type="Embed" ProgID="Equation.DSMT4" ShapeID="_x0000_i1025" DrawAspect="Content" ObjectID="_1716736620" r:id="rId5"/>
              </w:object>
            </w:r>
            <w:r w:rsidRPr="001C741A">
              <w:rPr>
                <w:sz w:val="28"/>
                <w:szCs w:val="28"/>
              </w:rPr>
              <w:t xml:space="preserve"> </w:t>
            </w:r>
            <w:r w:rsidRPr="001C741A">
              <w:rPr>
                <w:i/>
                <w:sz w:val="28"/>
                <w:szCs w:val="28"/>
              </w:rPr>
              <w:t>Н</w:t>
            </w:r>
            <w:r w:rsidRPr="001C741A">
              <w:rPr>
                <w:sz w:val="28"/>
                <w:szCs w:val="28"/>
              </w:rPr>
              <w:t>;</w:t>
            </w:r>
          </w:p>
        </w:tc>
        <w:tc>
          <w:tcPr>
            <w:tcW w:w="2264" w:type="dxa"/>
          </w:tcPr>
          <w:p w:rsidR="00A42A67" w:rsidRPr="001C741A" w:rsidRDefault="00A42A67" w:rsidP="00770FA7">
            <w:pPr>
              <w:jc w:val="both"/>
              <w:rPr>
                <w:sz w:val="28"/>
                <w:szCs w:val="28"/>
              </w:rPr>
            </w:pPr>
            <w:r w:rsidRPr="001C741A">
              <w:rPr>
                <w:sz w:val="28"/>
                <w:szCs w:val="28"/>
              </w:rPr>
              <w:t xml:space="preserve">2) </w:t>
            </w:r>
            <w:r w:rsidRPr="001C741A">
              <w:rPr>
                <w:position w:val="-10"/>
                <w:sz w:val="28"/>
                <w:szCs w:val="28"/>
              </w:rPr>
              <w:object w:dxaOrig="1100" w:dyaOrig="400">
                <v:shape id="_x0000_i1026" type="#_x0000_t75" style="width:54.85pt;height:20.2pt" o:ole="">
                  <v:imagedata r:id="rId6" o:title=""/>
                </v:shape>
                <o:OLEObject Type="Embed" ProgID="Equation.DSMT4" ShapeID="_x0000_i1026" DrawAspect="Content" ObjectID="_1716736621" r:id="rId7"/>
              </w:object>
            </w:r>
            <w:r w:rsidRPr="001C741A">
              <w:rPr>
                <w:sz w:val="28"/>
                <w:szCs w:val="28"/>
              </w:rPr>
              <w:t xml:space="preserve"> </w:t>
            </w:r>
            <w:r w:rsidRPr="001C741A">
              <w:rPr>
                <w:i/>
                <w:sz w:val="28"/>
                <w:szCs w:val="28"/>
              </w:rPr>
              <w:t>Н</w:t>
            </w:r>
            <w:r w:rsidRPr="001C741A">
              <w:rPr>
                <w:sz w:val="28"/>
                <w:szCs w:val="28"/>
              </w:rPr>
              <w:t>;</w:t>
            </w:r>
          </w:p>
        </w:tc>
        <w:tc>
          <w:tcPr>
            <w:tcW w:w="2529" w:type="dxa"/>
          </w:tcPr>
          <w:p w:rsidR="00A42A67" w:rsidRPr="001C741A" w:rsidRDefault="00A42A67" w:rsidP="00770FA7">
            <w:pPr>
              <w:jc w:val="both"/>
              <w:rPr>
                <w:sz w:val="28"/>
                <w:szCs w:val="28"/>
              </w:rPr>
            </w:pPr>
            <w:r w:rsidRPr="001C741A">
              <w:rPr>
                <w:sz w:val="28"/>
                <w:szCs w:val="28"/>
              </w:rPr>
              <w:t xml:space="preserve">3) </w:t>
            </w:r>
            <w:r w:rsidRPr="001C741A">
              <w:rPr>
                <w:position w:val="-10"/>
                <w:sz w:val="28"/>
                <w:szCs w:val="28"/>
              </w:rPr>
              <w:object w:dxaOrig="1100" w:dyaOrig="400">
                <v:shape id="_x0000_i1027" type="#_x0000_t75" style="width:54.85pt;height:20.2pt" o:ole="">
                  <v:imagedata r:id="rId8" o:title=""/>
                </v:shape>
                <o:OLEObject Type="Embed" ProgID="Equation.DSMT4" ShapeID="_x0000_i1027" DrawAspect="Content" ObjectID="_1716736622" r:id="rId9"/>
              </w:object>
            </w:r>
            <w:r w:rsidRPr="001C741A">
              <w:rPr>
                <w:sz w:val="28"/>
                <w:szCs w:val="28"/>
              </w:rPr>
              <w:t xml:space="preserve"> </w:t>
            </w:r>
            <w:r w:rsidRPr="001C741A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A42A67" w:rsidRDefault="00A42A67" w:rsidP="00770FA7">
            <w:pPr>
              <w:jc w:val="both"/>
              <w:rPr>
                <w:sz w:val="28"/>
                <w:szCs w:val="28"/>
                <w:lang w:val="en-US"/>
              </w:rPr>
            </w:pPr>
            <w:r w:rsidRPr="001C741A">
              <w:rPr>
                <w:sz w:val="28"/>
                <w:szCs w:val="28"/>
              </w:rPr>
              <w:t xml:space="preserve">4) </w:t>
            </w:r>
            <w:r w:rsidRPr="001C741A">
              <w:rPr>
                <w:position w:val="-10"/>
                <w:sz w:val="28"/>
                <w:szCs w:val="28"/>
              </w:rPr>
              <w:object w:dxaOrig="1100" w:dyaOrig="400">
                <v:shape id="_x0000_i1028" type="#_x0000_t75" style="width:54.85pt;height:20.2pt" o:ole="">
                  <v:imagedata r:id="rId10" o:title=""/>
                </v:shape>
                <o:OLEObject Type="Embed" ProgID="Equation.DSMT4" ShapeID="_x0000_i1028" DrawAspect="Content" ObjectID="_1716736623" r:id="rId11"/>
              </w:object>
            </w:r>
            <w:r w:rsidRPr="001C741A">
              <w:rPr>
                <w:sz w:val="28"/>
                <w:szCs w:val="28"/>
              </w:rPr>
              <w:t xml:space="preserve"> </w:t>
            </w:r>
            <w:r w:rsidRPr="001C741A">
              <w:rPr>
                <w:i/>
                <w:sz w:val="28"/>
                <w:szCs w:val="28"/>
              </w:rPr>
              <w:t>Н</w:t>
            </w:r>
            <w:r w:rsidRPr="001C741A">
              <w:rPr>
                <w:sz w:val="28"/>
                <w:szCs w:val="28"/>
              </w:rPr>
              <w:t>.</w:t>
            </w:r>
          </w:p>
          <w:p w:rsidR="00A42A67" w:rsidRPr="00E039EC" w:rsidRDefault="00A42A67" w:rsidP="00770FA7">
            <w:pPr>
              <w:jc w:val="both"/>
              <w:rPr>
                <w:sz w:val="28"/>
                <w:szCs w:val="28"/>
              </w:rPr>
            </w:pPr>
          </w:p>
        </w:tc>
      </w:tr>
    </w:tbl>
    <w:p w:rsidR="0055753C" w:rsidRDefault="00A42A67"/>
    <w:sectPr w:rsidR="0055753C" w:rsidSect="0061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proofState w:spelling="clean" w:grammar="clean"/>
  <w:defaultTabStop w:val="708"/>
  <w:characterSpacingControl w:val="doNotCompress"/>
  <w:compat/>
  <w:rsids>
    <w:rsidRoot w:val="00A42A67"/>
    <w:rsid w:val="00614CDC"/>
    <w:rsid w:val="00A42A67"/>
    <w:rsid w:val="00C32139"/>
    <w:rsid w:val="00C6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A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2022-06-13T20:59:00Z</dcterms:created>
  <dcterms:modified xsi:type="dcterms:W3CDTF">2022-06-13T20:59:00Z</dcterms:modified>
</cp:coreProperties>
</file>