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7B" w:rsidRDefault="0067167B" w:rsidP="0067167B">
      <w:pPr>
        <w:pStyle w:val="11"/>
        <w:numPr>
          <w:ilvl w:val="0"/>
          <w:numId w:val="9"/>
        </w:numPr>
        <w:jc w:val="left"/>
        <w:rPr>
          <w:caps w:val="0"/>
        </w:rPr>
      </w:pPr>
      <w:r w:rsidRPr="00874A35">
        <w:rPr>
          <w:caps w:val="0"/>
        </w:rPr>
        <w:t>Методические указания к выполнению РГР</w:t>
      </w:r>
    </w:p>
    <w:p w:rsidR="0067167B" w:rsidRPr="00874A35" w:rsidRDefault="0067167B" w:rsidP="0067167B">
      <w:pPr>
        <w:pStyle w:val="11"/>
        <w:ind w:left="1413"/>
        <w:jc w:val="left"/>
        <w:rPr>
          <w:caps w:val="0"/>
        </w:rPr>
      </w:pPr>
    </w:p>
    <w:p w:rsidR="0067167B" w:rsidRDefault="0067167B" w:rsidP="0067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 w:cs="Times New Roman"/>
          <w:sz w:val="28"/>
          <w:szCs w:val="28"/>
        </w:rPr>
        <w:t xml:space="preserve">Представьте, что вы системный аналитик или ЛПР, и разработайте методику системного анализа одного из объектов. Выбор объекта осуществляется по вариантам: </w:t>
      </w:r>
      <w:r w:rsidR="00C44AE1">
        <w:rPr>
          <w:rFonts w:ascii="Times New Roman" w:hAnsi="Times New Roman" w:cs="Times New Roman"/>
          <w:sz w:val="28"/>
          <w:szCs w:val="28"/>
        </w:rPr>
        <w:t>при последней цифре пароля</w:t>
      </w:r>
      <w:r w:rsidRPr="002F395B">
        <w:rPr>
          <w:rFonts w:ascii="Times New Roman" w:hAnsi="Times New Roman" w:cs="Times New Roman"/>
          <w:sz w:val="28"/>
          <w:szCs w:val="28"/>
        </w:rPr>
        <w:t xml:space="preserve"> 1-5 </w:t>
      </w:r>
      <w:r w:rsidRPr="002F395B">
        <w:rPr>
          <w:rFonts w:ascii="Times New Roman" w:hAnsi="Times New Roman" w:cs="Times New Roman"/>
          <w:sz w:val="28"/>
          <w:szCs w:val="28"/>
        </w:rPr>
        <w:sym w:font="Symbol" w:char="F02D"/>
      </w:r>
      <w:r w:rsidR="00C44AE1">
        <w:rPr>
          <w:rFonts w:ascii="Times New Roman" w:hAnsi="Times New Roman" w:cs="Times New Roman"/>
          <w:sz w:val="28"/>
          <w:szCs w:val="28"/>
        </w:rPr>
        <w:t xml:space="preserve"> варианты 1-5, если последняя цифра</w:t>
      </w:r>
      <w:r w:rsidRPr="002F395B">
        <w:rPr>
          <w:rFonts w:ascii="Times New Roman" w:hAnsi="Times New Roman" w:cs="Times New Roman"/>
          <w:sz w:val="28"/>
          <w:szCs w:val="28"/>
        </w:rPr>
        <w:t xml:space="preserve"> 6-10 </w:t>
      </w:r>
      <w:r w:rsidRPr="002F395B">
        <w:rPr>
          <w:rFonts w:ascii="Times New Roman" w:hAnsi="Times New Roman" w:cs="Times New Roman"/>
          <w:sz w:val="28"/>
          <w:szCs w:val="28"/>
        </w:rPr>
        <w:sym w:font="Symbol" w:char="F02D"/>
      </w:r>
      <w:r w:rsidRPr="002F395B">
        <w:rPr>
          <w:rFonts w:ascii="Times New Roman" w:hAnsi="Times New Roman" w:cs="Times New Roman"/>
          <w:sz w:val="28"/>
          <w:szCs w:val="28"/>
        </w:rPr>
        <w:t xml:space="preserve"> варианты 1-5, и т.д.</w:t>
      </w:r>
    </w:p>
    <w:p w:rsidR="00C44AE1" w:rsidRPr="002F395B" w:rsidRDefault="00C44AE1" w:rsidP="0067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(номер объекты соответствует номеру варианта </w:t>
      </w:r>
      <w:r w:rsidR="001E3EC1">
        <w:rPr>
          <w:rFonts w:ascii="Times New Roman" w:hAnsi="Times New Roman" w:cs="Times New Roman"/>
          <w:sz w:val="28"/>
          <w:szCs w:val="28"/>
        </w:rPr>
        <w:t>(последняя цифр пароля):</w:t>
      </w:r>
      <w:bookmarkStart w:id="0" w:name="_GoBack"/>
      <w:bookmarkEnd w:id="0"/>
    </w:p>
    <w:p w:rsidR="0067167B" w:rsidRPr="002F395B" w:rsidRDefault="0067167B" w:rsidP="0067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67B" w:rsidRPr="002F395B" w:rsidRDefault="0067167B" w:rsidP="0067167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 w:cs="Times New Roman"/>
          <w:sz w:val="28"/>
          <w:szCs w:val="28"/>
        </w:rPr>
        <w:t>Промышленное или строительное предприятие (например, завод «Оксид», «Трест «Связьстрой-6», или выберите сами).</w:t>
      </w:r>
    </w:p>
    <w:p w:rsidR="0067167B" w:rsidRPr="002F395B" w:rsidRDefault="0067167B" w:rsidP="0067167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 w:cs="Times New Roman"/>
          <w:sz w:val="28"/>
          <w:szCs w:val="28"/>
        </w:rPr>
        <w:t xml:space="preserve">Торговое предприятие (например, </w:t>
      </w:r>
      <w:r w:rsidRPr="002F395B">
        <w:rPr>
          <w:rFonts w:ascii="Times New Roman" w:hAnsi="Times New Roman" w:cs="Times New Roman"/>
          <w:sz w:val="28"/>
          <w:szCs w:val="28"/>
          <w:lang w:val="en-US"/>
        </w:rPr>
        <w:t>DNS</w:t>
      </w:r>
      <w:r w:rsidRPr="002F395B">
        <w:rPr>
          <w:rFonts w:ascii="Times New Roman" w:hAnsi="Times New Roman" w:cs="Times New Roman"/>
          <w:sz w:val="28"/>
          <w:szCs w:val="28"/>
        </w:rPr>
        <w:t xml:space="preserve">, </w:t>
      </w:r>
      <w:r w:rsidRPr="002F395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F395B">
        <w:rPr>
          <w:rFonts w:ascii="Times New Roman" w:hAnsi="Times New Roman" w:cs="Times New Roman"/>
          <w:sz w:val="28"/>
          <w:szCs w:val="28"/>
        </w:rPr>
        <w:t>2</w:t>
      </w:r>
      <w:r w:rsidRPr="002F395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F395B">
        <w:rPr>
          <w:rFonts w:ascii="Times New Roman" w:hAnsi="Times New Roman" w:cs="Times New Roman"/>
          <w:sz w:val="28"/>
          <w:szCs w:val="28"/>
        </w:rPr>
        <w:t>4, или выберите сами).</w:t>
      </w:r>
    </w:p>
    <w:p w:rsidR="0067167B" w:rsidRPr="002F395B" w:rsidRDefault="0067167B" w:rsidP="0067167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 w:cs="Times New Roman"/>
          <w:sz w:val="28"/>
          <w:szCs w:val="28"/>
        </w:rPr>
        <w:t>Телекоммуникационная компания (например, Ростелеком, МТС, ТТК, или выберите сами).</w:t>
      </w:r>
    </w:p>
    <w:p w:rsidR="0067167B" w:rsidRPr="002F395B" w:rsidRDefault="0067167B" w:rsidP="0067167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 w:cs="Times New Roman"/>
          <w:sz w:val="28"/>
          <w:szCs w:val="28"/>
        </w:rPr>
        <w:t>Коммерческий банк (например, ПАО «Сбербанк», «Открытие», ПАО «Промсвязьбанк», или выберите сами).</w:t>
      </w:r>
    </w:p>
    <w:p w:rsidR="0067167B" w:rsidRPr="002F395B" w:rsidRDefault="0067167B" w:rsidP="0067167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 w:cs="Times New Roman"/>
          <w:sz w:val="28"/>
          <w:szCs w:val="28"/>
        </w:rPr>
        <w:t>ВУЗ (например, СибГУТИ, или выберите сами).*</w:t>
      </w:r>
    </w:p>
    <w:p w:rsidR="0067167B" w:rsidRPr="002F395B" w:rsidRDefault="0067167B" w:rsidP="00671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67B" w:rsidRPr="002F395B" w:rsidRDefault="0067167B" w:rsidP="00671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95B">
        <w:rPr>
          <w:rFonts w:ascii="Times New Roman" w:hAnsi="Times New Roman"/>
          <w:sz w:val="28"/>
          <w:szCs w:val="28"/>
        </w:rPr>
        <w:t>Необходимо выполнить следующий перечень процедур системного анализа:</w:t>
      </w:r>
    </w:p>
    <w:p w:rsidR="0067167B" w:rsidRPr="002F395B" w:rsidRDefault="0067167B" w:rsidP="0067167B">
      <w:pPr>
        <w:pStyle w:val="a4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/>
          <w:sz w:val="28"/>
          <w:szCs w:val="28"/>
        </w:rPr>
        <w:t>Обнаружение проблемы. Оценка актуальности проблемы.</w:t>
      </w:r>
      <w:r w:rsidRPr="002F3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67B" w:rsidRPr="002F395B" w:rsidRDefault="0067167B" w:rsidP="0067167B">
      <w:pPr>
        <w:pStyle w:val="a4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 w:cs="Times New Roman"/>
          <w:sz w:val="28"/>
          <w:szCs w:val="28"/>
        </w:rPr>
        <w:t xml:space="preserve">Представление и выбор возможных альтернатив. </w:t>
      </w:r>
    </w:p>
    <w:p w:rsidR="0067167B" w:rsidRPr="002F395B" w:rsidRDefault="0067167B" w:rsidP="0067167B">
      <w:pPr>
        <w:pStyle w:val="a4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/>
          <w:sz w:val="28"/>
          <w:szCs w:val="28"/>
        </w:rPr>
        <w:t>Формулировка целей, их приоритетов. Построить дерево целей.</w:t>
      </w:r>
    </w:p>
    <w:p w:rsidR="0067167B" w:rsidRPr="002F395B" w:rsidRDefault="0067167B" w:rsidP="0067167B">
      <w:pPr>
        <w:pStyle w:val="a4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/>
          <w:sz w:val="28"/>
          <w:szCs w:val="28"/>
        </w:rPr>
        <w:t>Определение ресурсов исследования (методы, материально-технические, финансовые ресурсы).</w:t>
      </w:r>
    </w:p>
    <w:p w:rsidR="0067167B" w:rsidRPr="002F395B" w:rsidRDefault="0067167B" w:rsidP="0067167B">
      <w:pPr>
        <w:pStyle w:val="a4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/>
          <w:sz w:val="28"/>
          <w:szCs w:val="28"/>
        </w:rPr>
        <w:t xml:space="preserve">Определить границы исследуемой системы (выделение системы из окружающей среды). Построить кибернетическую модель (черного, белого ящика). Описать вход, выход, процесс, характеристики обратной связи. </w:t>
      </w:r>
    </w:p>
    <w:p w:rsidR="0067167B" w:rsidRPr="002F395B" w:rsidRDefault="0067167B" w:rsidP="0067167B">
      <w:pPr>
        <w:pStyle w:val="a4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/>
          <w:sz w:val="28"/>
          <w:szCs w:val="28"/>
        </w:rPr>
        <w:t xml:space="preserve">Определить все системы, в которые входит исследуемая система в качестве части (подсистемы). Показать воздействие на исследуемую систему надсистем, в которых следует </w:t>
      </w:r>
      <w:bookmarkStart w:id="1" w:name="page253"/>
      <w:bookmarkEnd w:id="1"/>
      <w:r w:rsidRPr="002F395B">
        <w:rPr>
          <w:rFonts w:ascii="Times New Roman" w:hAnsi="Times New Roman"/>
          <w:sz w:val="28"/>
          <w:szCs w:val="28"/>
        </w:rPr>
        <w:t>рассматривать ее функции (например, экономическую, социальную, финансовую надсистемы). Каждая из этих надсистем входят одновременно и в другие надсистемы — социокультурную, экологическую, международную и т. п. Исходя из этого, построить иерархическую модель связей системы с надсистемами.</w:t>
      </w:r>
    </w:p>
    <w:p w:rsidR="0067167B" w:rsidRPr="002F395B" w:rsidRDefault="0067167B" w:rsidP="0067167B">
      <w:pPr>
        <w:pStyle w:val="a4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/>
          <w:sz w:val="28"/>
          <w:szCs w:val="28"/>
        </w:rPr>
        <w:t>Определить все возможные связи, коммуникации системы с внешней средой (поставщики, потребители, конкуренты, партнеры, прочие внешние структуры). Построить сетевой граф этих связей.</w:t>
      </w:r>
      <w:bookmarkStart w:id="2" w:name="page254"/>
      <w:bookmarkEnd w:id="2"/>
    </w:p>
    <w:p w:rsidR="0067167B" w:rsidRPr="002F395B" w:rsidRDefault="0067167B" w:rsidP="0067167B">
      <w:pPr>
        <w:pStyle w:val="a4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/>
          <w:sz w:val="28"/>
          <w:szCs w:val="28"/>
        </w:rPr>
        <w:t xml:space="preserve">Выявить состав системы, т. е. определить части, из которых она состоит. Определить структуру системы, представляющую собой </w:t>
      </w:r>
      <w:r w:rsidRPr="002F395B">
        <w:rPr>
          <w:rFonts w:ascii="Times New Roman" w:hAnsi="Times New Roman"/>
          <w:sz w:val="28"/>
          <w:szCs w:val="28"/>
        </w:rPr>
        <w:lastRenderedPageBreak/>
        <w:t>совокупность связей (как вертикальных, так и горизонтальных) между ее компонентами. Построить граф информационного описания.</w:t>
      </w:r>
    </w:p>
    <w:p w:rsidR="0067167B" w:rsidRPr="002F395B" w:rsidRDefault="0067167B" w:rsidP="0067167B">
      <w:pPr>
        <w:pStyle w:val="a4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/>
          <w:sz w:val="28"/>
          <w:szCs w:val="28"/>
        </w:rPr>
        <w:t>Поиск решения проблемы. Построение экономико-математической модели оптимизации исследуемой системы</w:t>
      </w:r>
      <w:bookmarkStart w:id="3" w:name="page255"/>
      <w:bookmarkStart w:id="4" w:name="page248"/>
      <w:bookmarkEnd w:id="3"/>
      <w:bookmarkEnd w:id="4"/>
      <w:r w:rsidRPr="002F395B">
        <w:rPr>
          <w:rFonts w:ascii="Times New Roman" w:hAnsi="Times New Roman"/>
          <w:sz w:val="28"/>
          <w:szCs w:val="28"/>
        </w:rPr>
        <w:t>.</w:t>
      </w:r>
    </w:p>
    <w:p w:rsidR="0067167B" w:rsidRPr="002F395B" w:rsidRDefault="0067167B" w:rsidP="0067167B">
      <w:pPr>
        <w:pStyle w:val="a4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/>
          <w:sz w:val="28"/>
          <w:szCs w:val="28"/>
        </w:rPr>
        <w:t>Оформление результатов с включением следуюших обязательных элементов:</w:t>
      </w:r>
    </w:p>
    <w:p w:rsidR="0067167B" w:rsidRPr="002F395B" w:rsidRDefault="0067167B" w:rsidP="0067167B">
      <w:pPr>
        <w:pStyle w:val="a4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67B" w:rsidRPr="002F395B" w:rsidRDefault="0067167B" w:rsidP="006716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 w:cs="Times New Roman"/>
          <w:sz w:val="28"/>
          <w:szCs w:val="28"/>
        </w:rPr>
        <w:t>исследование моделируемой системы и постановка задачи;</w:t>
      </w:r>
    </w:p>
    <w:p w:rsidR="0067167B" w:rsidRPr="002F395B" w:rsidRDefault="0067167B" w:rsidP="006716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 w:cs="Times New Roman"/>
          <w:sz w:val="28"/>
          <w:szCs w:val="28"/>
        </w:rPr>
        <w:t>формализация задачи;</w:t>
      </w:r>
    </w:p>
    <w:p w:rsidR="0067167B" w:rsidRPr="002F395B" w:rsidRDefault="0067167B" w:rsidP="006716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 w:cs="Times New Roman"/>
          <w:sz w:val="28"/>
          <w:szCs w:val="28"/>
        </w:rPr>
        <w:t>разработка математической модели задачи и ее запись в структурной форме;</w:t>
      </w:r>
    </w:p>
    <w:p w:rsidR="0067167B" w:rsidRPr="002F395B" w:rsidRDefault="0067167B" w:rsidP="006716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 w:cs="Times New Roman"/>
          <w:sz w:val="28"/>
          <w:szCs w:val="28"/>
        </w:rPr>
        <w:t>анализ количественных зависимостей параметров задачи;</w:t>
      </w:r>
    </w:p>
    <w:p w:rsidR="0067167B" w:rsidRPr="002F395B" w:rsidRDefault="0067167B" w:rsidP="006716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 w:cs="Times New Roman"/>
          <w:sz w:val="28"/>
          <w:szCs w:val="28"/>
        </w:rPr>
        <w:t>сбор исходной информации и ее обработка;</w:t>
      </w:r>
    </w:p>
    <w:p w:rsidR="0067167B" w:rsidRPr="002F395B" w:rsidRDefault="0067167B" w:rsidP="006716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 w:cs="Times New Roman"/>
          <w:sz w:val="28"/>
          <w:szCs w:val="28"/>
        </w:rPr>
        <w:t>построение числовой модели;</w:t>
      </w:r>
    </w:p>
    <w:p w:rsidR="0067167B" w:rsidRPr="002F395B" w:rsidRDefault="0067167B" w:rsidP="006716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 w:cs="Times New Roman"/>
          <w:sz w:val="28"/>
          <w:szCs w:val="28"/>
        </w:rPr>
        <w:t>выбор математического метода решения задачи;</w:t>
      </w:r>
    </w:p>
    <w:p w:rsidR="0067167B" w:rsidRPr="002F395B" w:rsidRDefault="0067167B" w:rsidP="006716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 w:cs="Times New Roman"/>
          <w:sz w:val="28"/>
          <w:szCs w:val="28"/>
        </w:rPr>
        <w:t>решение задачи;</w:t>
      </w:r>
    </w:p>
    <w:p w:rsidR="0067167B" w:rsidRPr="002F395B" w:rsidRDefault="0067167B" w:rsidP="006716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 w:cs="Times New Roman"/>
          <w:sz w:val="28"/>
          <w:szCs w:val="28"/>
        </w:rPr>
        <w:t>анализ результатов решения и корректировка модели;</w:t>
      </w:r>
    </w:p>
    <w:p w:rsidR="0067167B" w:rsidRPr="002F395B" w:rsidRDefault="0067167B" w:rsidP="006716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 w:cs="Times New Roman"/>
          <w:sz w:val="28"/>
          <w:szCs w:val="28"/>
        </w:rPr>
        <w:t>решение задачи по скорректированной модели**;</w:t>
      </w:r>
    </w:p>
    <w:p w:rsidR="0067167B" w:rsidRPr="002F395B" w:rsidRDefault="0067167B" w:rsidP="006716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 w:cs="Times New Roman"/>
          <w:sz w:val="28"/>
          <w:szCs w:val="28"/>
        </w:rPr>
        <w:t>экономический анализ вариантов решения и разработка плана практического использования оптимального решения;</w:t>
      </w:r>
    </w:p>
    <w:p w:rsidR="0067167B" w:rsidRPr="002F395B" w:rsidRDefault="0067167B" w:rsidP="006716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67167B" w:rsidRPr="002F395B" w:rsidRDefault="0067167B" w:rsidP="0067167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67B" w:rsidRPr="002F395B" w:rsidRDefault="0067167B" w:rsidP="0067167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 w:cs="Times New Roman"/>
          <w:sz w:val="28"/>
          <w:szCs w:val="28"/>
        </w:rPr>
        <w:t xml:space="preserve">*для поиска информации об объектах </w:t>
      </w:r>
      <w:r w:rsidRPr="002F395B">
        <w:rPr>
          <w:rFonts w:ascii="Times New Roman" w:hAnsi="Times New Roman" w:cs="Times New Roman"/>
          <w:sz w:val="28"/>
          <w:szCs w:val="28"/>
        </w:rPr>
        <w:sym w:font="Symbol" w:char="F02D"/>
      </w:r>
      <w:r w:rsidRPr="002F395B">
        <w:rPr>
          <w:rFonts w:ascii="Times New Roman" w:hAnsi="Times New Roman" w:cs="Times New Roman"/>
          <w:sz w:val="28"/>
          <w:szCs w:val="28"/>
        </w:rPr>
        <w:t xml:space="preserve"> организациях и предпритиях </w:t>
      </w:r>
      <w:r w:rsidRPr="002F395B">
        <w:rPr>
          <w:rFonts w:ascii="Times New Roman" w:hAnsi="Times New Roman" w:cs="Times New Roman"/>
          <w:sz w:val="28"/>
          <w:szCs w:val="28"/>
        </w:rPr>
        <w:sym w:font="Symbol" w:char="F02D"/>
      </w:r>
      <w:r w:rsidRPr="002F395B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информацию из открытых источников (финансовая отчетность на сайтах организаций и предприятий, информация для акционеров, данные информационных ресурсов </w:t>
      </w:r>
      <w:r w:rsidRPr="002F395B">
        <w:rPr>
          <w:rFonts w:ascii="Times New Roman" w:hAnsi="Times New Roman" w:cs="Times New Roman"/>
          <w:sz w:val="28"/>
          <w:szCs w:val="28"/>
          <w:lang w:val="en-US"/>
        </w:rPr>
        <w:t>sbis</w:t>
      </w:r>
      <w:r w:rsidRPr="002F395B">
        <w:rPr>
          <w:rFonts w:ascii="Times New Roman" w:hAnsi="Times New Roman" w:cs="Times New Roman"/>
          <w:sz w:val="28"/>
          <w:szCs w:val="28"/>
        </w:rPr>
        <w:t>.</w:t>
      </w:r>
      <w:r w:rsidRPr="002F395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F395B">
        <w:rPr>
          <w:rFonts w:ascii="Times New Roman" w:hAnsi="Times New Roman" w:cs="Times New Roman"/>
          <w:sz w:val="28"/>
          <w:szCs w:val="28"/>
        </w:rPr>
        <w:t>, zachestnyibiznes.ru и др., на усмотрение автора РГР</w:t>
      </w:r>
    </w:p>
    <w:p w:rsidR="0067167B" w:rsidRPr="002F395B" w:rsidRDefault="0067167B" w:rsidP="0067167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167B" w:rsidRDefault="0067167B" w:rsidP="0067167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395B">
        <w:rPr>
          <w:rFonts w:ascii="Times New Roman" w:hAnsi="Times New Roman" w:cs="Times New Roman"/>
          <w:sz w:val="28"/>
          <w:szCs w:val="28"/>
        </w:rPr>
        <w:t xml:space="preserve">**для решения задач рекомендуется использование таких программных продуктов, как </w:t>
      </w:r>
      <w:r w:rsidRPr="002F395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F395B">
        <w:rPr>
          <w:rFonts w:ascii="Times New Roman" w:hAnsi="Times New Roman" w:cs="Times New Roman"/>
          <w:sz w:val="28"/>
          <w:szCs w:val="28"/>
        </w:rPr>
        <w:t xml:space="preserve"> </w:t>
      </w:r>
      <w:r w:rsidRPr="002F395B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2F395B">
        <w:rPr>
          <w:rFonts w:ascii="Times New Roman" w:hAnsi="Times New Roman" w:cs="Times New Roman"/>
          <w:sz w:val="28"/>
          <w:szCs w:val="28"/>
        </w:rPr>
        <w:t xml:space="preserve">, </w:t>
      </w:r>
      <w:r w:rsidRPr="002F395B">
        <w:rPr>
          <w:rFonts w:ascii="Times New Roman" w:hAnsi="Times New Roman" w:cs="Times New Roman"/>
          <w:sz w:val="28"/>
          <w:szCs w:val="28"/>
          <w:lang w:val="en-US"/>
        </w:rPr>
        <w:t>MathCAD</w:t>
      </w:r>
      <w:r w:rsidRPr="002F395B">
        <w:rPr>
          <w:rFonts w:ascii="Times New Roman" w:hAnsi="Times New Roman" w:cs="Times New Roman"/>
          <w:sz w:val="28"/>
          <w:szCs w:val="28"/>
        </w:rPr>
        <w:t xml:space="preserve">, </w:t>
      </w:r>
      <w:r w:rsidRPr="002F395B">
        <w:rPr>
          <w:rFonts w:ascii="Times New Roman" w:hAnsi="Times New Roman" w:cs="Times New Roman"/>
          <w:sz w:val="28"/>
          <w:szCs w:val="28"/>
          <w:lang w:val="en-US"/>
        </w:rPr>
        <w:t>Mathematica</w:t>
      </w:r>
      <w:r w:rsidRPr="002F395B">
        <w:rPr>
          <w:rFonts w:ascii="Times New Roman" w:hAnsi="Times New Roman" w:cs="Times New Roman"/>
          <w:sz w:val="28"/>
          <w:szCs w:val="28"/>
        </w:rPr>
        <w:t xml:space="preserve">, </w:t>
      </w:r>
      <w:r w:rsidRPr="002F395B">
        <w:rPr>
          <w:rFonts w:ascii="Times New Roman" w:hAnsi="Times New Roman" w:cs="Times New Roman"/>
          <w:sz w:val="28"/>
          <w:szCs w:val="28"/>
          <w:lang w:val="en-US"/>
        </w:rPr>
        <w:t>Mathlab</w:t>
      </w:r>
      <w:r w:rsidRPr="002F395B">
        <w:rPr>
          <w:rFonts w:ascii="Times New Roman" w:hAnsi="Times New Roman" w:cs="Times New Roman"/>
          <w:sz w:val="28"/>
          <w:szCs w:val="28"/>
        </w:rPr>
        <w:t xml:space="preserve">, </w:t>
      </w:r>
      <w:r w:rsidRPr="002F395B">
        <w:rPr>
          <w:rFonts w:ascii="Times New Roman" w:hAnsi="Times New Roman" w:cs="Times New Roman"/>
          <w:sz w:val="28"/>
          <w:szCs w:val="28"/>
          <w:lang w:val="en-US"/>
        </w:rPr>
        <w:t>Maple</w:t>
      </w:r>
      <w:r w:rsidRPr="002F395B">
        <w:rPr>
          <w:rFonts w:ascii="Times New Roman" w:hAnsi="Times New Roman" w:cs="Times New Roman"/>
          <w:sz w:val="28"/>
          <w:szCs w:val="28"/>
        </w:rPr>
        <w:t xml:space="preserve">, </w:t>
      </w:r>
      <w:r w:rsidRPr="002F395B">
        <w:rPr>
          <w:rFonts w:ascii="Times New Roman" w:hAnsi="Times New Roman" w:cs="Times New Roman"/>
          <w:sz w:val="28"/>
          <w:szCs w:val="28"/>
          <w:lang w:val="en-US"/>
        </w:rPr>
        <w:t>Derive</w:t>
      </w:r>
      <w:r w:rsidRPr="002F395B">
        <w:rPr>
          <w:rFonts w:ascii="Times New Roman" w:hAnsi="Times New Roman" w:cs="Times New Roman"/>
          <w:sz w:val="28"/>
          <w:szCs w:val="28"/>
        </w:rPr>
        <w:t xml:space="preserve">, </w:t>
      </w:r>
      <w:r w:rsidRPr="002F395B">
        <w:rPr>
          <w:rFonts w:ascii="Times New Roman" w:hAnsi="Times New Roman" w:cs="Times New Roman"/>
          <w:sz w:val="28"/>
          <w:szCs w:val="28"/>
          <w:lang w:val="en-US"/>
        </w:rPr>
        <w:t>Theorist</w:t>
      </w:r>
      <w:r w:rsidRPr="002F395B">
        <w:rPr>
          <w:rFonts w:ascii="Times New Roman" w:hAnsi="Times New Roman" w:cs="Times New Roman"/>
          <w:sz w:val="28"/>
          <w:szCs w:val="28"/>
        </w:rPr>
        <w:t xml:space="preserve"> и др., на усмотрение автора РГР.</w:t>
      </w:r>
    </w:p>
    <w:p w:rsidR="0067167B" w:rsidRDefault="0067167B" w:rsidP="0067167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167B" w:rsidRPr="006A7705" w:rsidRDefault="0067167B" w:rsidP="0067167B">
      <w:pPr>
        <w:pStyle w:val="11"/>
        <w:numPr>
          <w:ilvl w:val="0"/>
          <w:numId w:val="9"/>
        </w:numPr>
        <w:jc w:val="left"/>
      </w:pPr>
      <w:bookmarkStart w:id="5" w:name="_Toc411436992"/>
      <w:r>
        <w:rPr>
          <w:caps w:val="0"/>
        </w:rPr>
        <w:t>Оформление РГР</w:t>
      </w:r>
      <w:bookmarkEnd w:id="5"/>
    </w:p>
    <w:p w:rsidR="0067167B" w:rsidRPr="00874A35" w:rsidRDefault="0067167B" w:rsidP="0067167B">
      <w:pPr>
        <w:pStyle w:val="a4"/>
        <w:keepNext/>
        <w:numPr>
          <w:ilvl w:val="0"/>
          <w:numId w:val="10"/>
        </w:numPr>
        <w:spacing w:before="240" w:after="60" w:line="240" w:lineRule="auto"/>
        <w:contextualSpacing w:val="0"/>
        <w:outlineLvl w:val="1"/>
        <w:rPr>
          <w:rFonts w:ascii="Times New Roman" w:eastAsiaTheme="majorEastAsia" w:hAnsi="Times New Roman" w:cs="Times New Roman"/>
          <w:bCs/>
          <w:vanish/>
          <w:sz w:val="28"/>
          <w:szCs w:val="28"/>
        </w:rPr>
      </w:pPr>
      <w:bookmarkStart w:id="6" w:name="_Toc411436993"/>
    </w:p>
    <w:p w:rsidR="0067167B" w:rsidRPr="00874A35" w:rsidRDefault="0067167B" w:rsidP="0067167B">
      <w:pPr>
        <w:pStyle w:val="a4"/>
        <w:keepNext/>
        <w:numPr>
          <w:ilvl w:val="0"/>
          <w:numId w:val="10"/>
        </w:numPr>
        <w:spacing w:before="240" w:after="60" w:line="240" w:lineRule="auto"/>
        <w:contextualSpacing w:val="0"/>
        <w:outlineLvl w:val="1"/>
        <w:rPr>
          <w:rFonts w:ascii="Times New Roman" w:eastAsiaTheme="majorEastAsia" w:hAnsi="Times New Roman" w:cs="Times New Roman"/>
          <w:bCs/>
          <w:vanish/>
          <w:sz w:val="28"/>
          <w:szCs w:val="28"/>
        </w:rPr>
      </w:pPr>
    </w:p>
    <w:p w:rsidR="0067167B" w:rsidRDefault="0067167B" w:rsidP="0067167B">
      <w:pPr>
        <w:pStyle w:val="2"/>
        <w:keepLines w:val="0"/>
        <w:numPr>
          <w:ilvl w:val="1"/>
          <w:numId w:val="10"/>
        </w:numPr>
        <w:spacing w:before="240" w:after="6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bookmarkEnd w:id="6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Обшие требования</w:t>
      </w:r>
    </w:p>
    <w:p w:rsidR="0067167B" w:rsidRDefault="0067167B" w:rsidP="0067167B"/>
    <w:p w:rsidR="0067167B" w:rsidRPr="0067167B" w:rsidRDefault="0067167B" w:rsidP="00671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</w:rPr>
      </w:pPr>
      <w:r w:rsidRPr="007B2EBD">
        <w:rPr>
          <w:rFonts w:ascii="Times New Roman" w:hAnsi="Times New Roman" w:cs="Times New Roman"/>
          <w:color w:val="000000"/>
          <w:spacing w:val="-7"/>
          <w:sz w:val="28"/>
        </w:rPr>
        <w:t xml:space="preserve">РГР должна быть выполнена в виде файла. </w:t>
      </w:r>
      <w:r w:rsidR="00857AC0">
        <w:rPr>
          <w:rFonts w:ascii="Times New Roman" w:hAnsi="Times New Roman" w:cs="Times New Roman"/>
          <w:color w:val="000000"/>
          <w:spacing w:val="-7"/>
          <w:sz w:val="28"/>
        </w:rPr>
        <w:t xml:space="preserve">Титульный лист оформляется в соответствии с образцом. </w:t>
      </w:r>
      <w:r w:rsidRPr="007B2EBD">
        <w:rPr>
          <w:rFonts w:ascii="Times New Roman" w:hAnsi="Times New Roman" w:cs="Times New Roman"/>
          <w:color w:val="000000"/>
          <w:spacing w:val="-7"/>
          <w:sz w:val="28"/>
        </w:rPr>
        <w:t>Для создания текста работы рекомендуется использовать текстовый редактор MS Word. Шрифт на протяжении всего документа должен быть одинаковый: Times New Roman 14-го размера, за исключением оформления иллюстраций, таблиц и формул, в которых допускается использовать шрифт меньшего размера. Минимально допустимый размер шрифта – 12.</w:t>
      </w:r>
      <w:r>
        <w:rPr>
          <w:rFonts w:ascii="Times New Roman" w:hAnsi="Times New Roman" w:cs="Times New Roman"/>
          <w:color w:val="000000"/>
          <w:spacing w:val="-7"/>
          <w:sz w:val="28"/>
        </w:rPr>
        <w:t xml:space="preserve"> Межстрочный интервал </w:t>
      </w:r>
      <w:r>
        <w:rPr>
          <w:rFonts w:ascii="Times New Roman" w:hAnsi="Times New Roman" w:cs="Times New Roman"/>
          <w:color w:val="000000"/>
          <w:spacing w:val="-7"/>
          <w:sz w:val="28"/>
        </w:rPr>
        <w:sym w:font="Symbol" w:char="F02D"/>
      </w:r>
      <w:r>
        <w:rPr>
          <w:rFonts w:ascii="Times New Roman" w:hAnsi="Times New Roman" w:cs="Times New Roman"/>
          <w:color w:val="000000"/>
          <w:spacing w:val="-7"/>
          <w:sz w:val="28"/>
        </w:rPr>
        <w:t xml:space="preserve"> 1 </w:t>
      </w:r>
      <w:r w:rsidRPr="0067167B">
        <w:rPr>
          <w:rFonts w:ascii="Times New Roman" w:hAnsi="Times New Roman" w:cs="Times New Roman"/>
          <w:color w:val="000000"/>
          <w:spacing w:val="-7"/>
          <w:sz w:val="28"/>
        </w:rPr>
        <w:t>(</w:t>
      </w:r>
      <w:r>
        <w:rPr>
          <w:rFonts w:ascii="Times New Roman" w:hAnsi="Times New Roman" w:cs="Times New Roman"/>
          <w:color w:val="000000"/>
          <w:spacing w:val="-7"/>
          <w:sz w:val="28"/>
          <w:lang w:val="en-US"/>
        </w:rPr>
        <w:t>Single</w:t>
      </w:r>
      <w:r w:rsidRPr="0067167B">
        <w:rPr>
          <w:rFonts w:ascii="Times New Roman" w:hAnsi="Times New Roman" w:cs="Times New Roman"/>
          <w:color w:val="000000"/>
          <w:spacing w:val="-7"/>
          <w:sz w:val="28"/>
        </w:rPr>
        <w:t>).</w:t>
      </w:r>
    </w:p>
    <w:p w:rsidR="0067167B" w:rsidRPr="007B2EBD" w:rsidRDefault="0067167B" w:rsidP="00671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</w:rPr>
      </w:pPr>
      <w:r w:rsidRPr="007B2EBD">
        <w:rPr>
          <w:rFonts w:ascii="Times New Roman" w:hAnsi="Times New Roman" w:cs="Times New Roman"/>
          <w:color w:val="000000"/>
          <w:spacing w:val="-7"/>
          <w:sz w:val="28"/>
        </w:rPr>
        <w:t>Текст РГР следует набирать, соблюдая следующие размеры полей: слева – 25-30 мм, справа –  10 мм, сверху и снизу – 20 мм.</w:t>
      </w:r>
    </w:p>
    <w:p w:rsidR="0067167B" w:rsidRPr="007B2EBD" w:rsidRDefault="0067167B" w:rsidP="00671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</w:rPr>
      </w:pPr>
      <w:r w:rsidRPr="007B2EBD">
        <w:rPr>
          <w:rFonts w:ascii="Times New Roman" w:hAnsi="Times New Roman" w:cs="Times New Roman"/>
          <w:color w:val="000000"/>
          <w:spacing w:val="-7"/>
          <w:sz w:val="28"/>
        </w:rPr>
        <w:t>При оформлении текста работы следует использовать абзацный отступ, который должен составлять 12,5 мм (1,25 см) от левого поля документа</w:t>
      </w:r>
    </w:p>
    <w:p w:rsidR="0067167B" w:rsidRPr="007B2EBD" w:rsidRDefault="0067167B" w:rsidP="00671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</w:rPr>
      </w:pPr>
      <w:r w:rsidRPr="007B2EBD">
        <w:rPr>
          <w:rFonts w:ascii="Times New Roman" w:hAnsi="Times New Roman" w:cs="Times New Roman"/>
          <w:color w:val="000000"/>
          <w:spacing w:val="-7"/>
          <w:sz w:val="28"/>
        </w:rPr>
        <w:t xml:space="preserve">Основную часть РГР следует делить на разделы, подразделы и пункты. Разделы, подразделы и пункты следует нумеровать арабскими цифрами и записывать с абзацного отступа. Разделы должны иметь порядковую нумерацию в пределах всего текста, за исключением приложений. </w:t>
      </w:r>
      <w:r w:rsidRPr="007B2EBD">
        <w:rPr>
          <w:rStyle w:val="a5"/>
          <w:rFonts w:cs="Times New Roman"/>
        </w:rPr>
        <w:t>Каждый раздел работы должен начинаться с новой страницы.</w:t>
      </w:r>
    </w:p>
    <w:p w:rsidR="0067167B" w:rsidRPr="007B2EBD" w:rsidRDefault="0067167B" w:rsidP="00671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</w:rPr>
      </w:pPr>
      <w:r w:rsidRPr="007B2EBD">
        <w:rPr>
          <w:rFonts w:ascii="Times New Roman" w:hAnsi="Times New Roman" w:cs="Times New Roman"/>
          <w:color w:val="000000"/>
          <w:spacing w:val="-7"/>
          <w:sz w:val="28"/>
        </w:rPr>
        <w:t>Разделы, подразделы должны иметь заголовки. Пункты, как правило, заголовков не имеют. Заголовки должны четко и кратко отражать содержание разделов, подразделов.</w:t>
      </w:r>
      <w:r w:rsidRPr="007B2EBD">
        <w:rPr>
          <w:rFonts w:ascii="Times New Roman" w:hAnsi="Times New Roman" w:cs="Times New Roman"/>
          <w:sz w:val="20"/>
          <w:szCs w:val="20"/>
        </w:rPr>
        <w:t xml:space="preserve"> </w:t>
      </w:r>
      <w:r w:rsidRPr="007B2EBD">
        <w:rPr>
          <w:rFonts w:ascii="Times New Roman" w:hAnsi="Times New Roman" w:cs="Times New Roman"/>
          <w:color w:val="000000"/>
          <w:spacing w:val="-7"/>
          <w:sz w:val="28"/>
        </w:rPr>
        <w:t>Заголовки разделов, подраз</w:t>
      </w:r>
      <w:r>
        <w:rPr>
          <w:rFonts w:ascii="Times New Roman" w:hAnsi="Times New Roman" w:cs="Times New Roman"/>
          <w:color w:val="000000"/>
          <w:spacing w:val="-7"/>
          <w:sz w:val="28"/>
        </w:rPr>
        <w:t>делов и пунктов следует печатать</w:t>
      </w:r>
      <w:r w:rsidRPr="007B2EBD">
        <w:rPr>
          <w:rFonts w:ascii="Times New Roman" w:hAnsi="Times New Roman" w:cs="Times New Roman"/>
          <w:color w:val="000000"/>
          <w:spacing w:val="-7"/>
          <w:sz w:val="28"/>
        </w:rPr>
        <w:t xml:space="preserve"> с прописной буквы без точки в конце, не подчеркивая! Если заголовок состоит из двух предложений, их разделяют точкой.</w:t>
      </w:r>
    </w:p>
    <w:p w:rsidR="0067167B" w:rsidRPr="007B2EBD" w:rsidRDefault="0067167B" w:rsidP="0067167B">
      <w:pPr>
        <w:spacing w:after="0" w:line="240" w:lineRule="auto"/>
        <w:ind w:firstLine="709"/>
        <w:jc w:val="both"/>
        <w:rPr>
          <w:rStyle w:val="a5"/>
          <w:rFonts w:cs="Times New Roman"/>
        </w:rPr>
      </w:pPr>
      <w:r w:rsidRPr="007B2EBD">
        <w:rPr>
          <w:rStyle w:val="a5"/>
          <w:rFonts w:cs="Times New Roman"/>
        </w:rPr>
        <w:t>Страницы РГР следует нумеровать арабскими цифрами, соблюдая сквозную нумерацию по всему тексту РГР. Номер страницы проставляют в центре нижней части листа без точки. Титульный лист включают в общую нумерацию страниц РГР. Номер страницы на титульном листе не проставляют. Иллюстрации и таблицы, расположенные на отдельных листах, включают в общую нумерацию страниц РГР.</w:t>
      </w:r>
    </w:p>
    <w:p w:rsidR="0067167B" w:rsidRPr="007B2EBD" w:rsidRDefault="0067167B" w:rsidP="00671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7"/>
          <w:sz w:val="28"/>
        </w:rPr>
      </w:pPr>
      <w:r w:rsidRPr="007B2EBD">
        <w:rPr>
          <w:rFonts w:ascii="Times New Roman" w:hAnsi="Times New Roman" w:cs="Times New Roman"/>
          <w:bCs/>
          <w:color w:val="000000"/>
          <w:spacing w:val="-7"/>
          <w:sz w:val="28"/>
        </w:rPr>
        <w:t>Разделы РГР должны иметь порядковые номера в пределах всего документа, обозначенные арабскими цифрами без точки и записанные с абзацного отступа.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</w:t>
      </w:r>
    </w:p>
    <w:p w:rsidR="0067167B" w:rsidRPr="007B2EBD" w:rsidRDefault="0067167B" w:rsidP="0067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BD">
        <w:rPr>
          <w:rFonts w:ascii="Times New Roman" w:hAnsi="Times New Roman" w:cs="Times New Roman"/>
          <w:sz w:val="28"/>
          <w:szCs w:val="28"/>
        </w:rPr>
        <w:t xml:space="preserve">Авторам при наборе текста следует строго различать разницу между дефисом и тире. Дефис на клавиатуре – это знак минус. </w:t>
      </w:r>
      <w:r w:rsidR="00857AC0">
        <w:rPr>
          <w:rFonts w:ascii="Times New Roman" w:hAnsi="Times New Roman" w:cs="Times New Roman"/>
          <w:sz w:val="28"/>
          <w:szCs w:val="28"/>
        </w:rPr>
        <w:t>Для набора тире можно</w:t>
      </w:r>
      <w:r w:rsidRPr="007B2EBD">
        <w:rPr>
          <w:rFonts w:ascii="Times New Roman" w:hAnsi="Times New Roman" w:cs="Times New Roman"/>
          <w:sz w:val="28"/>
          <w:szCs w:val="28"/>
        </w:rPr>
        <w:t xml:space="preserve"> одновременно нажать клавишу </w:t>
      </w:r>
      <w:r w:rsidRPr="007B2EBD"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Pr="007B2EBD">
        <w:rPr>
          <w:rFonts w:ascii="Times New Roman" w:hAnsi="Times New Roman" w:cs="Times New Roman"/>
          <w:sz w:val="28"/>
          <w:szCs w:val="28"/>
        </w:rPr>
        <w:t xml:space="preserve"> и клавишу со знаком минус на цифровой части клавиатуры. Следует помнить, что до и после дефиса пробелы не набирают. И, наоборот: до и после тире пробелы набирают.</w:t>
      </w:r>
    </w:p>
    <w:p w:rsidR="0067167B" w:rsidRPr="000D5D0D" w:rsidRDefault="0067167B" w:rsidP="0067167B">
      <w:pPr>
        <w:pStyle w:val="VSPar"/>
        <w:ind w:firstLine="709"/>
        <w:rPr>
          <w:sz w:val="28"/>
          <w:szCs w:val="28"/>
        </w:rPr>
      </w:pPr>
      <w:r w:rsidRPr="007B2EBD">
        <w:rPr>
          <w:sz w:val="28"/>
          <w:szCs w:val="28"/>
        </w:rPr>
        <w:t>Чтобы вставить изображение</w:t>
      </w:r>
      <w:r w:rsidR="00857AC0">
        <w:rPr>
          <w:sz w:val="28"/>
          <w:szCs w:val="28"/>
        </w:rPr>
        <w:t xml:space="preserve"> (например, диаграмму, график или скрин экрана с программным продуктом)</w:t>
      </w:r>
      <w:r w:rsidRPr="007B2EBD">
        <w:rPr>
          <w:sz w:val="28"/>
          <w:szCs w:val="28"/>
        </w:rPr>
        <w:t xml:space="preserve"> в Word, установите курсор на точке вставки и либо используйте Вставка | Рисунок | Из файла, либо скопируйте изображение в буфер обмена Windows и выполните Правка | Специальная вставка | Рисунок (при снятом флажке «В виде значка»).  Название рисунка даётся под рисунком и форматируется с использованием стиля «Название рисунка», набирается шрифтом 11.  Пожалуйста, не включайте название в состав самого рисунка, а также не используйте рамок вокруг рисунков!</w:t>
      </w:r>
    </w:p>
    <w:p w:rsidR="0067167B" w:rsidRDefault="0067167B" w:rsidP="0067167B">
      <w:pPr>
        <w:jc w:val="center"/>
      </w:pPr>
      <w:r>
        <w:object w:dxaOrig="5020" w:dyaOrig="1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96pt" o:ole="">
            <v:imagedata r:id="rId8" o:title="" grayscale="t"/>
          </v:shape>
          <o:OLEObject Type="Embed" ProgID="Word.Picture.8" ShapeID="_x0000_i1025" DrawAspect="Content" ObjectID="_1692293001" r:id="rId9"/>
        </w:object>
      </w:r>
    </w:p>
    <w:p w:rsidR="0067167B" w:rsidRPr="000D2596" w:rsidRDefault="0067167B" w:rsidP="0067167B">
      <w:pPr>
        <w:pStyle w:val="VSFigureCaption"/>
        <w:rPr>
          <w:lang w:val="ru-RU"/>
        </w:rPr>
      </w:pPr>
      <w:r>
        <w:rPr>
          <w:lang w:val="ru-RU"/>
        </w:rPr>
        <w:t>Рисунок</w:t>
      </w:r>
      <w:r w:rsidRPr="000D2596">
        <w:rPr>
          <w:lang w:val="ru-RU"/>
        </w:rPr>
        <w:t xml:space="preserve"> 1.  Синхронизация нитей с помощью семафора</w:t>
      </w:r>
    </w:p>
    <w:p w:rsidR="0067167B" w:rsidRPr="000900B4" w:rsidRDefault="0067167B" w:rsidP="0067167B">
      <w:pPr>
        <w:pStyle w:val="VSPar"/>
      </w:pPr>
    </w:p>
    <w:p w:rsidR="0067167B" w:rsidRPr="007B2EBD" w:rsidRDefault="0067167B" w:rsidP="0067167B">
      <w:pPr>
        <w:pStyle w:val="VSPar"/>
        <w:ind w:firstLine="709"/>
        <w:rPr>
          <w:sz w:val="28"/>
          <w:szCs w:val="28"/>
        </w:rPr>
      </w:pPr>
      <w:r w:rsidRPr="007B2EBD">
        <w:rPr>
          <w:sz w:val="28"/>
          <w:szCs w:val="28"/>
        </w:rPr>
        <w:t>Заголовок таблицы даётся над таблицей и форматируется с использованием стиля «Заголовок таблицы».  Таблицы и рисунки располагаются по центру колонки.</w:t>
      </w:r>
    </w:p>
    <w:p w:rsidR="0067167B" w:rsidRPr="004646F9" w:rsidRDefault="0067167B" w:rsidP="0067167B">
      <w:pPr>
        <w:pStyle w:val="VSPar"/>
      </w:pPr>
    </w:p>
    <w:p w:rsidR="0067167B" w:rsidRPr="00074809" w:rsidRDefault="0067167B" w:rsidP="0067167B">
      <w:pPr>
        <w:pStyle w:val="VSTableCaption"/>
        <w:rPr>
          <w:lang w:val="ru-RU"/>
        </w:rPr>
      </w:pPr>
      <w:r w:rsidRPr="001F547A">
        <w:rPr>
          <w:lang w:val="ru-RU"/>
        </w:rPr>
        <w:t>Таблица 1. Назначение нитей серверного процесса</w:t>
      </w:r>
    </w:p>
    <w:p w:rsidR="0067167B" w:rsidRPr="004646F9" w:rsidRDefault="0067167B" w:rsidP="0067167B">
      <w:pPr>
        <w:pStyle w:val="VSText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86"/>
        <w:gridCol w:w="4356"/>
        <w:gridCol w:w="977"/>
        <w:gridCol w:w="1012"/>
      </w:tblGrid>
      <w:tr w:rsidR="0067167B" w:rsidRPr="001F547A" w:rsidTr="005458E8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7B" w:rsidRPr="00156106" w:rsidRDefault="0067167B" w:rsidP="005458E8">
            <w:pPr>
              <w:pStyle w:val="VSText"/>
              <w:rPr>
                <w:sz w:val="22"/>
                <w:szCs w:val="22"/>
              </w:rPr>
            </w:pPr>
            <w:r w:rsidRPr="00156106">
              <w:rPr>
                <w:sz w:val="22"/>
                <w:szCs w:val="22"/>
              </w:rPr>
              <w:t>Нить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7B" w:rsidRPr="00156106" w:rsidRDefault="0067167B" w:rsidP="005458E8">
            <w:pPr>
              <w:pStyle w:val="VSText"/>
              <w:rPr>
                <w:sz w:val="22"/>
                <w:szCs w:val="22"/>
              </w:rPr>
            </w:pPr>
            <w:r w:rsidRPr="00156106">
              <w:rPr>
                <w:sz w:val="22"/>
                <w:szCs w:val="22"/>
              </w:rPr>
              <w:t>Назначение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7B" w:rsidRPr="00156106" w:rsidRDefault="0067167B" w:rsidP="005458E8">
            <w:pPr>
              <w:pStyle w:val="VSText"/>
              <w:rPr>
                <w:sz w:val="22"/>
                <w:szCs w:val="22"/>
              </w:rPr>
            </w:pPr>
            <w:r w:rsidRPr="00156106">
              <w:rPr>
                <w:sz w:val="22"/>
                <w:szCs w:val="22"/>
              </w:rPr>
              <w:t>Приор.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7B" w:rsidRPr="00156106" w:rsidRDefault="0067167B" w:rsidP="005458E8">
            <w:pPr>
              <w:pStyle w:val="VSText"/>
              <w:rPr>
                <w:sz w:val="22"/>
                <w:szCs w:val="22"/>
              </w:rPr>
            </w:pPr>
            <w:r w:rsidRPr="00156106">
              <w:rPr>
                <w:sz w:val="22"/>
                <w:szCs w:val="22"/>
              </w:rPr>
              <w:t>Актив.</w:t>
            </w:r>
          </w:p>
        </w:tc>
      </w:tr>
      <w:tr w:rsidR="0067167B" w:rsidRPr="001F547A" w:rsidTr="005458E8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7B" w:rsidRPr="001F547A" w:rsidRDefault="0067167B" w:rsidP="005458E8">
            <w:pPr>
              <w:pStyle w:val="VSText"/>
            </w:pPr>
            <w:r w:rsidRPr="001F547A">
              <w:t>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7B" w:rsidRPr="001F547A" w:rsidRDefault="0067167B" w:rsidP="005458E8">
            <w:pPr>
              <w:pStyle w:val="VSText"/>
            </w:pPr>
            <w:r w:rsidRPr="001F547A">
              <w:t>Приём запросов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7B" w:rsidRPr="001F547A" w:rsidRDefault="0067167B" w:rsidP="005458E8">
            <w:pPr>
              <w:pStyle w:val="VSText"/>
            </w:pPr>
            <w:r w:rsidRPr="001F547A"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7B" w:rsidRPr="001F547A" w:rsidRDefault="0067167B" w:rsidP="005458E8">
            <w:pPr>
              <w:pStyle w:val="VSText"/>
            </w:pPr>
            <w:r w:rsidRPr="001F547A">
              <w:t>-</w:t>
            </w:r>
          </w:p>
        </w:tc>
      </w:tr>
      <w:tr w:rsidR="0067167B" w:rsidRPr="001F547A" w:rsidTr="005458E8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7B" w:rsidRPr="001F547A" w:rsidRDefault="0067167B" w:rsidP="005458E8">
            <w:pPr>
              <w:pStyle w:val="VSText"/>
            </w:pPr>
            <w:r w:rsidRPr="001F547A">
              <w:t>2–10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7B" w:rsidRPr="001F547A" w:rsidRDefault="0067167B" w:rsidP="005458E8">
            <w:pPr>
              <w:pStyle w:val="VSText"/>
            </w:pPr>
            <w:r w:rsidRPr="001F547A">
              <w:t>Обслуживание запросов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7B" w:rsidRPr="001F547A" w:rsidRDefault="0067167B" w:rsidP="005458E8">
            <w:pPr>
              <w:pStyle w:val="VSText"/>
            </w:pPr>
            <w:r w:rsidRPr="001F547A"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7B" w:rsidRPr="001F547A" w:rsidRDefault="0067167B" w:rsidP="005458E8">
            <w:pPr>
              <w:pStyle w:val="VSText"/>
            </w:pPr>
            <w:r w:rsidRPr="001F547A">
              <w:t>sem_1</w:t>
            </w:r>
          </w:p>
        </w:tc>
      </w:tr>
      <w:tr w:rsidR="0067167B" w:rsidRPr="001F547A" w:rsidTr="005458E8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7B" w:rsidRPr="001F547A" w:rsidRDefault="0067167B" w:rsidP="005458E8">
            <w:pPr>
              <w:pStyle w:val="VSText"/>
            </w:pPr>
            <w:r w:rsidRPr="001F547A">
              <w:t>11,12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7B" w:rsidRPr="001F547A" w:rsidRDefault="0067167B" w:rsidP="005458E8">
            <w:pPr>
              <w:pStyle w:val="VSText"/>
            </w:pPr>
            <w:r w:rsidRPr="001F547A">
              <w:t>Обслуживание приоритетных запросов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7B" w:rsidRPr="001F547A" w:rsidRDefault="0067167B" w:rsidP="005458E8">
            <w:pPr>
              <w:pStyle w:val="VSText"/>
            </w:pPr>
            <w:r w:rsidRPr="001F547A"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7B" w:rsidRPr="001F547A" w:rsidRDefault="0067167B" w:rsidP="005458E8">
            <w:pPr>
              <w:pStyle w:val="VSText"/>
            </w:pPr>
            <w:r w:rsidRPr="001F547A">
              <w:t>sem_2</w:t>
            </w:r>
          </w:p>
        </w:tc>
      </w:tr>
    </w:tbl>
    <w:p w:rsidR="0067167B" w:rsidRPr="001F547A" w:rsidRDefault="0067167B" w:rsidP="0067167B">
      <w:pPr>
        <w:pStyle w:val="VSText"/>
      </w:pPr>
    </w:p>
    <w:p w:rsidR="0067167B" w:rsidRPr="00C44AE1" w:rsidRDefault="0067167B" w:rsidP="0067167B">
      <w:pPr>
        <w:pStyle w:val="VSPar"/>
        <w:ind w:firstLine="709"/>
        <w:rPr>
          <w:sz w:val="28"/>
          <w:szCs w:val="28"/>
        </w:rPr>
      </w:pPr>
      <w:r w:rsidRPr="007B2EBD">
        <w:rPr>
          <w:sz w:val="28"/>
          <w:szCs w:val="28"/>
        </w:rPr>
        <w:t xml:space="preserve">Названия полей таблицы набираются шрифтом 11 пт.  При ссылках на рисунки и таблицы используйте сокращения «рис.» и «табл.».  </w:t>
      </w:r>
    </w:p>
    <w:p w:rsidR="004B6CF9" w:rsidRPr="004B6CF9" w:rsidRDefault="004B6CF9" w:rsidP="0067167B">
      <w:pPr>
        <w:pStyle w:val="VSPar"/>
        <w:ind w:firstLine="709"/>
        <w:rPr>
          <w:sz w:val="28"/>
          <w:szCs w:val="28"/>
        </w:rPr>
      </w:pPr>
      <w:r>
        <w:rPr>
          <w:sz w:val="28"/>
          <w:szCs w:val="28"/>
        </w:rPr>
        <w:t>При оформлении списков следует придерживаться размера шрифта и межстрочного интервала основного текста.</w:t>
      </w:r>
    </w:p>
    <w:p w:rsidR="0067167B" w:rsidRPr="007B2EBD" w:rsidRDefault="0067167B" w:rsidP="0067167B">
      <w:pPr>
        <w:pStyle w:val="VSPar"/>
        <w:ind w:firstLine="709"/>
        <w:rPr>
          <w:sz w:val="28"/>
          <w:szCs w:val="28"/>
        </w:rPr>
      </w:pPr>
      <w:r w:rsidRPr="007B2EBD">
        <w:rPr>
          <w:sz w:val="28"/>
          <w:szCs w:val="28"/>
        </w:rPr>
        <w:t xml:space="preserve">Все формулы должны быть набраны с помощью Microsoft Equation Editor или плагина MathType (Вставка | Объект | Создание | Microsoft Equation или MathType Equation). </w:t>
      </w:r>
    </w:p>
    <w:p w:rsidR="0067167B" w:rsidRPr="007B2EBD" w:rsidRDefault="0067167B" w:rsidP="0067167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7167B" w:rsidRPr="007B2EBD" w:rsidRDefault="004B6CF9" w:rsidP="0067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411437025"/>
      <w:r>
        <w:rPr>
          <w:rFonts w:ascii="Times New Roman" w:hAnsi="Times New Roman" w:cs="Times New Roman"/>
          <w:sz w:val="28"/>
          <w:szCs w:val="28"/>
        </w:rPr>
        <w:t xml:space="preserve">При использовании данных из открытых источников необходимо размещать концевую сноску на номер источника из списка в квадратных скобках так, как показано в данной строке </w:t>
      </w:r>
      <w:r w:rsidRPr="004B6CF9">
        <w:rPr>
          <w:rFonts w:ascii="Times New Roman" w:hAnsi="Times New Roman" w:cs="Times New Roman"/>
          <w:sz w:val="28"/>
          <w:szCs w:val="28"/>
        </w:rPr>
        <w:t xml:space="preserve">[1]. </w:t>
      </w:r>
      <w:r w:rsidR="0067167B" w:rsidRPr="007B2EBD">
        <w:rPr>
          <w:rFonts w:ascii="Times New Roman" w:hAnsi="Times New Roman" w:cs="Times New Roman"/>
          <w:sz w:val="28"/>
          <w:szCs w:val="28"/>
        </w:rPr>
        <w:t xml:space="preserve">Список </w:t>
      </w:r>
      <w:bookmarkEnd w:id="7"/>
      <w:r w:rsidR="0067167B" w:rsidRPr="007B2EBD">
        <w:rPr>
          <w:rFonts w:ascii="Times New Roman" w:hAnsi="Times New Roman" w:cs="Times New Roman"/>
          <w:sz w:val="28"/>
          <w:szCs w:val="28"/>
        </w:rPr>
        <w:t>использованных источников соформляется по следующему образцу:</w:t>
      </w:r>
    </w:p>
    <w:p w:rsidR="0067167B" w:rsidRDefault="0067167B" w:rsidP="0067167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7167B" w:rsidRPr="007B2EBD" w:rsidRDefault="0067167B" w:rsidP="006716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2EBD">
        <w:rPr>
          <w:rFonts w:ascii="Times New Roman" w:hAnsi="Times New Roman" w:cs="Times New Roman"/>
          <w:sz w:val="28"/>
        </w:rPr>
        <w:t>Список использованных источников</w:t>
      </w:r>
    </w:p>
    <w:p w:rsidR="0067167B" w:rsidRPr="006A7705" w:rsidRDefault="0067167B" w:rsidP="0067167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7167B" w:rsidRPr="004B6CF9" w:rsidRDefault="0067167B" w:rsidP="004B6CF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B6CF9">
        <w:rPr>
          <w:rFonts w:ascii="Times New Roman" w:hAnsi="Times New Roman" w:cs="Times New Roman"/>
          <w:i/>
          <w:sz w:val="28"/>
          <w:szCs w:val="28"/>
        </w:rPr>
        <w:t>Малашевич Б.</w:t>
      </w:r>
      <w:r w:rsidRPr="004B6CF9">
        <w:rPr>
          <w:rFonts w:ascii="Times New Roman" w:hAnsi="Times New Roman" w:cs="Times New Roman"/>
          <w:sz w:val="28"/>
          <w:szCs w:val="28"/>
        </w:rPr>
        <w:t xml:space="preserve"> Неизвестные модулярные суперЭВМ [Электронный ресурс]. </w:t>
      </w:r>
      <w:r w:rsidRPr="004B6CF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B6CF9">
        <w:rPr>
          <w:rFonts w:ascii="Times New Roman" w:hAnsi="Times New Roman" w:cs="Times New Roman"/>
          <w:sz w:val="28"/>
          <w:szCs w:val="28"/>
        </w:rPr>
        <w:t xml:space="preserve">: </w:t>
      </w:r>
      <w:r w:rsidRPr="004B6CF9">
        <w:rPr>
          <w:rStyle w:val="VSURL0"/>
          <w:rFonts w:ascii="Times New Roman" w:eastAsiaTheme="minorEastAsia" w:hAnsi="Times New Roman"/>
          <w:sz w:val="28"/>
          <w:szCs w:val="28"/>
        </w:rPr>
        <w:t>http://www.computer-museum.ru/histussr/sok_evm.htm</w:t>
      </w:r>
      <w:r w:rsidRPr="004B6CF9">
        <w:rPr>
          <w:rFonts w:ascii="Times New Roman" w:hAnsi="Times New Roman" w:cs="Times New Roman"/>
          <w:sz w:val="28"/>
          <w:szCs w:val="28"/>
        </w:rPr>
        <w:t xml:space="preserve"> (дата обращения: 12.01.2006)</w:t>
      </w:r>
    </w:p>
    <w:sectPr w:rsidR="0067167B" w:rsidRPr="004B6CF9" w:rsidSect="008E58BE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C7" w:rsidRDefault="00E606C7" w:rsidP="008E58BE">
      <w:pPr>
        <w:spacing w:after="0" w:line="240" w:lineRule="auto"/>
      </w:pPr>
      <w:r>
        <w:separator/>
      </w:r>
    </w:p>
  </w:endnote>
  <w:endnote w:type="continuationSeparator" w:id="0">
    <w:p w:rsidR="00E606C7" w:rsidRDefault="00E606C7" w:rsidP="008E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814221"/>
      <w:docPartObj>
        <w:docPartGallery w:val="Page Numbers (Bottom of Page)"/>
        <w:docPartUnique/>
      </w:docPartObj>
    </w:sdtPr>
    <w:sdtEndPr/>
    <w:sdtContent>
      <w:p w:rsidR="008E58BE" w:rsidRDefault="00E606C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58BE" w:rsidRDefault="008E58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C7" w:rsidRDefault="00E606C7" w:rsidP="008E58BE">
      <w:pPr>
        <w:spacing w:after="0" w:line="240" w:lineRule="auto"/>
      </w:pPr>
      <w:r>
        <w:separator/>
      </w:r>
    </w:p>
  </w:footnote>
  <w:footnote w:type="continuationSeparator" w:id="0">
    <w:p w:rsidR="00E606C7" w:rsidRDefault="00E606C7" w:rsidP="008E5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E4C465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D750B8"/>
    <w:multiLevelType w:val="hybridMultilevel"/>
    <w:tmpl w:val="466C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B51E0"/>
    <w:multiLevelType w:val="multilevel"/>
    <w:tmpl w:val="0846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31AFE"/>
    <w:multiLevelType w:val="hybridMultilevel"/>
    <w:tmpl w:val="5CBE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94DE0"/>
    <w:multiLevelType w:val="multilevel"/>
    <w:tmpl w:val="828C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15CCE"/>
    <w:multiLevelType w:val="multilevel"/>
    <w:tmpl w:val="1B1A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367B6"/>
    <w:multiLevelType w:val="hybridMultilevel"/>
    <w:tmpl w:val="FF46A728"/>
    <w:lvl w:ilvl="0" w:tplc="88940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721FF"/>
    <w:multiLevelType w:val="hybridMultilevel"/>
    <w:tmpl w:val="ACEC6836"/>
    <w:lvl w:ilvl="0" w:tplc="3B6E5EDA">
      <w:start w:val="1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519680EA">
      <w:numFmt w:val="none"/>
      <w:lvlText w:val=""/>
      <w:lvlJc w:val="left"/>
      <w:pPr>
        <w:tabs>
          <w:tab w:val="num" w:pos="708"/>
        </w:tabs>
      </w:pPr>
    </w:lvl>
    <w:lvl w:ilvl="2" w:tplc="01BAA994">
      <w:numFmt w:val="none"/>
      <w:lvlText w:val=""/>
      <w:lvlJc w:val="left"/>
      <w:pPr>
        <w:tabs>
          <w:tab w:val="num" w:pos="708"/>
        </w:tabs>
      </w:pPr>
    </w:lvl>
    <w:lvl w:ilvl="3" w:tplc="0AD4C9E8">
      <w:numFmt w:val="none"/>
      <w:lvlText w:val=""/>
      <w:lvlJc w:val="left"/>
      <w:pPr>
        <w:tabs>
          <w:tab w:val="num" w:pos="708"/>
        </w:tabs>
      </w:pPr>
    </w:lvl>
    <w:lvl w:ilvl="4" w:tplc="6E5A1128">
      <w:numFmt w:val="none"/>
      <w:lvlText w:val=""/>
      <w:lvlJc w:val="left"/>
      <w:pPr>
        <w:tabs>
          <w:tab w:val="num" w:pos="708"/>
        </w:tabs>
      </w:pPr>
    </w:lvl>
    <w:lvl w:ilvl="5" w:tplc="9976AACC">
      <w:numFmt w:val="none"/>
      <w:lvlText w:val=""/>
      <w:lvlJc w:val="left"/>
      <w:pPr>
        <w:tabs>
          <w:tab w:val="num" w:pos="708"/>
        </w:tabs>
      </w:pPr>
    </w:lvl>
    <w:lvl w:ilvl="6" w:tplc="C7B89140">
      <w:numFmt w:val="none"/>
      <w:lvlText w:val=""/>
      <w:lvlJc w:val="left"/>
      <w:pPr>
        <w:tabs>
          <w:tab w:val="num" w:pos="708"/>
        </w:tabs>
      </w:pPr>
    </w:lvl>
    <w:lvl w:ilvl="7" w:tplc="C99612EC">
      <w:numFmt w:val="none"/>
      <w:lvlText w:val=""/>
      <w:lvlJc w:val="left"/>
      <w:pPr>
        <w:tabs>
          <w:tab w:val="num" w:pos="708"/>
        </w:tabs>
      </w:pPr>
    </w:lvl>
    <w:lvl w:ilvl="8" w:tplc="2EA028FA">
      <w:numFmt w:val="none"/>
      <w:lvlText w:val=""/>
      <w:lvlJc w:val="left"/>
      <w:pPr>
        <w:tabs>
          <w:tab w:val="num" w:pos="708"/>
        </w:tabs>
      </w:pPr>
    </w:lvl>
  </w:abstractNum>
  <w:abstractNum w:abstractNumId="8">
    <w:nsid w:val="4D550A33"/>
    <w:multiLevelType w:val="hybridMultilevel"/>
    <w:tmpl w:val="1AA211AA"/>
    <w:lvl w:ilvl="0" w:tplc="22BA91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F7A16"/>
    <w:multiLevelType w:val="multilevel"/>
    <w:tmpl w:val="E916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F35A7C"/>
    <w:multiLevelType w:val="multilevel"/>
    <w:tmpl w:val="228808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5A5A"/>
    <w:rsid w:val="00030062"/>
    <w:rsid w:val="000D37EE"/>
    <w:rsid w:val="000D7671"/>
    <w:rsid w:val="00187EA1"/>
    <w:rsid w:val="001E35EB"/>
    <w:rsid w:val="001E3EC1"/>
    <w:rsid w:val="002C7F4C"/>
    <w:rsid w:val="002D01A0"/>
    <w:rsid w:val="002F395B"/>
    <w:rsid w:val="003A3CB8"/>
    <w:rsid w:val="00423882"/>
    <w:rsid w:val="004B6CF9"/>
    <w:rsid w:val="005160A0"/>
    <w:rsid w:val="00575647"/>
    <w:rsid w:val="005B5A5A"/>
    <w:rsid w:val="005E5C77"/>
    <w:rsid w:val="005E6DBA"/>
    <w:rsid w:val="00663173"/>
    <w:rsid w:val="0067167B"/>
    <w:rsid w:val="006754AC"/>
    <w:rsid w:val="00687F3A"/>
    <w:rsid w:val="006D7FF6"/>
    <w:rsid w:val="006E18F1"/>
    <w:rsid w:val="0077219D"/>
    <w:rsid w:val="007B2EBD"/>
    <w:rsid w:val="00843D7B"/>
    <w:rsid w:val="00857AC0"/>
    <w:rsid w:val="00860CD4"/>
    <w:rsid w:val="00874A35"/>
    <w:rsid w:val="008B3283"/>
    <w:rsid w:val="008B4372"/>
    <w:rsid w:val="008E58BE"/>
    <w:rsid w:val="00926861"/>
    <w:rsid w:val="00937880"/>
    <w:rsid w:val="00972170"/>
    <w:rsid w:val="0099049F"/>
    <w:rsid w:val="009C064B"/>
    <w:rsid w:val="00A00F44"/>
    <w:rsid w:val="00A3050C"/>
    <w:rsid w:val="00A30566"/>
    <w:rsid w:val="00A82A37"/>
    <w:rsid w:val="00A902AD"/>
    <w:rsid w:val="00BF7DC4"/>
    <w:rsid w:val="00C44AE1"/>
    <w:rsid w:val="00D22917"/>
    <w:rsid w:val="00D64E58"/>
    <w:rsid w:val="00D765B4"/>
    <w:rsid w:val="00D83B42"/>
    <w:rsid w:val="00E50639"/>
    <w:rsid w:val="00E606C7"/>
    <w:rsid w:val="00E87F90"/>
    <w:rsid w:val="00EB7AA8"/>
    <w:rsid w:val="00F1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17"/>
  </w:style>
  <w:style w:type="paragraph" w:styleId="1">
    <w:name w:val="heading 1"/>
    <w:basedOn w:val="a"/>
    <w:next w:val="a"/>
    <w:link w:val="10"/>
    <w:uiPriority w:val="9"/>
    <w:qFormat/>
    <w:rsid w:val="00874A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A3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A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keyword">
    <w:name w:val="keyword"/>
    <w:basedOn w:val="a0"/>
    <w:rsid w:val="001E35EB"/>
  </w:style>
  <w:style w:type="paragraph" w:styleId="a4">
    <w:name w:val="List Paragraph"/>
    <w:basedOn w:val="a"/>
    <w:uiPriority w:val="34"/>
    <w:qFormat/>
    <w:rsid w:val="00BF7DC4"/>
    <w:pPr>
      <w:ind w:left="720"/>
      <w:contextualSpacing/>
    </w:pPr>
  </w:style>
  <w:style w:type="paragraph" w:customStyle="1" w:styleId="11">
    <w:name w:val="Заголовок_1"/>
    <w:basedOn w:val="1"/>
    <w:rsid w:val="00874A35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 w:val="0"/>
      <w:caps/>
      <w:color w:val="auto"/>
      <w:kern w:val="32"/>
    </w:rPr>
  </w:style>
  <w:style w:type="character" w:customStyle="1" w:styleId="10">
    <w:name w:val="Заголовок 1 Знак"/>
    <w:basedOn w:val="a0"/>
    <w:link w:val="1"/>
    <w:uiPriority w:val="9"/>
    <w:rsid w:val="00874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4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_текст"/>
    <w:basedOn w:val="a0"/>
    <w:rsid w:val="00874A35"/>
    <w:rPr>
      <w:rFonts w:ascii="Times New Roman" w:hAnsi="Times New Roman"/>
      <w:color w:val="000000"/>
      <w:spacing w:val="-7"/>
      <w:sz w:val="28"/>
    </w:rPr>
  </w:style>
  <w:style w:type="paragraph" w:customStyle="1" w:styleId="VSFigureCaption">
    <w:name w:val="VS Figure Caption"/>
    <w:basedOn w:val="a"/>
    <w:rsid w:val="00874A3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customStyle="1" w:styleId="VSTableCaption">
    <w:name w:val="VS Table Caption"/>
    <w:basedOn w:val="a"/>
    <w:rsid w:val="00874A3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VSText">
    <w:name w:val="VS Text"/>
    <w:basedOn w:val="a"/>
    <w:next w:val="VSPar"/>
    <w:link w:val="VSText0"/>
    <w:rsid w:val="00874A35"/>
    <w:pPr>
      <w:tabs>
        <w:tab w:val="right" w:pos="397"/>
        <w:tab w:val="right" w:pos="9639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VSPar">
    <w:name w:val="VS Par"/>
    <w:basedOn w:val="a"/>
    <w:link w:val="VSPar0"/>
    <w:rsid w:val="00874A35"/>
    <w:pPr>
      <w:tabs>
        <w:tab w:val="left" w:pos="397"/>
        <w:tab w:val="right" w:pos="9639"/>
      </w:tabs>
      <w:autoSpaceDE w:val="0"/>
      <w:autoSpaceDN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VSPar0">
    <w:name w:val="VS Par Знак Знак"/>
    <w:link w:val="VSPar"/>
    <w:rsid w:val="00874A3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VSText0">
    <w:name w:val="VS Text Знак Знак"/>
    <w:link w:val="VSText"/>
    <w:rsid w:val="00874A3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VSURL">
    <w:name w:val="VS URL"/>
    <w:basedOn w:val="VSPar"/>
    <w:link w:val="VSURL0"/>
    <w:rsid w:val="00874A35"/>
    <w:rPr>
      <w:rFonts w:ascii="Courier New" w:hAnsi="Courier New"/>
      <w:sz w:val="22"/>
    </w:rPr>
  </w:style>
  <w:style w:type="character" w:customStyle="1" w:styleId="VSURL0">
    <w:name w:val="VS URL Знак"/>
    <w:link w:val="VSURL"/>
    <w:rsid w:val="00874A35"/>
    <w:rPr>
      <w:rFonts w:ascii="Courier New" w:eastAsia="Times New Roman" w:hAnsi="Courier New" w:cs="Times New Roman"/>
      <w:szCs w:val="20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E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58BE"/>
  </w:style>
  <w:style w:type="paragraph" w:styleId="a8">
    <w:name w:val="footer"/>
    <w:basedOn w:val="a"/>
    <w:link w:val="a9"/>
    <w:uiPriority w:val="99"/>
    <w:unhideWhenUsed/>
    <w:rsid w:val="008E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5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Dorado</dc:creator>
  <cp:keywords/>
  <dc:description/>
  <cp:lastModifiedBy> </cp:lastModifiedBy>
  <cp:revision>13</cp:revision>
  <dcterms:created xsi:type="dcterms:W3CDTF">2020-04-29T08:44:00Z</dcterms:created>
  <dcterms:modified xsi:type="dcterms:W3CDTF">2021-09-04T17:37:00Z</dcterms:modified>
</cp:coreProperties>
</file>