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rPr>
          <w:rFonts w:ascii="Times New Roman" w:hAnsi="Times New Roman"/>
        </w:rPr>
      </w:pPr>
      <w:r>
        <w:rPr>
          <w:rFonts w:cs="Segoe UI" w:ascii="Times New Roman" w:hAnsi="Times New Roman"/>
          <w:b/>
          <w:sz w:val="24"/>
          <w:szCs w:val="24"/>
        </w:rPr>
        <w:t>Тема 1. Практическая работа</w:t>
      </w:r>
    </w:p>
    <w:p>
      <w:pPr>
        <w:pStyle w:val="Normal"/>
        <w:spacing w:before="0" w:after="0"/>
        <w:rPr>
          <w:rFonts w:ascii="Segoe UI" w:hAnsi="Segoe UI" w:cs="Segoe UI"/>
          <w:b/>
          <w:b/>
          <w:sz w:val="24"/>
          <w:szCs w:val="24"/>
        </w:rPr>
      </w:pPr>
      <w:r>
        <w:rPr>
          <w:rFonts w:cs="Segoe UI" w:ascii="Times New Roman" w:hAnsi="Times New Roman"/>
          <w:b/>
          <w:sz w:val="24"/>
          <w:szCs w:val="24"/>
        </w:rPr>
        <w:t>Задача 1</w:t>
      </w:r>
    </w:p>
    <w:p>
      <w:pPr>
        <w:pStyle w:val="Normal"/>
        <w:spacing w:before="0" w:after="0"/>
        <w:rPr>
          <w:rFonts w:ascii="Segoe UI" w:hAnsi="Segoe UI" w:cs="Segoe UI"/>
          <w:sz w:val="24"/>
          <w:szCs w:val="24"/>
        </w:rPr>
      </w:pPr>
      <w:r>
        <w:rPr>
          <w:rFonts w:cs="Segoe UI" w:ascii="Times New Roman" w:hAnsi="Times New Roman"/>
          <w:sz w:val="24"/>
          <w:szCs w:val="24"/>
        </w:rPr>
        <w:t>Законом субъекта Российской Федерации воздушный столб в пределах границ региона и озоновый слой над ним был объявлен собственностью этого субъекта Российской Федерации. Как следствие, за пользование этой частью воздушного бассейна в качестве природного ресурса законом субъекта Российской Федерации была установлена плата, а в целях охраны озонового слоя – полный запрет на производство и использование в пределах региона веществ, нарушающих состояние озонового слоя Земли.</w:t>
      </w:r>
    </w:p>
    <w:p>
      <w:pPr>
        <w:pStyle w:val="Normal"/>
        <w:spacing w:before="0" w:after="0"/>
        <w:rPr>
          <w:rFonts w:ascii="Times New Roman" w:hAnsi="Times New Roman"/>
          <w:b/>
          <w:b/>
          <w:bCs/>
        </w:rPr>
      </w:pPr>
      <w:r>
        <w:rPr>
          <w:rFonts w:cs="Segoe UI" w:ascii="Times New Roman" w:hAnsi="Times New Roman"/>
          <w:b/>
          <w:bCs/>
          <w:i/>
          <w:sz w:val="24"/>
          <w:szCs w:val="24"/>
        </w:rPr>
        <w:t xml:space="preserve">Правомерно ли такое решение региональных властей? В чьей компетенции в Российской Федерации находятся вопросы охраны природы и природопользования? </w:t>
      </w:r>
    </w:p>
    <w:p>
      <w:pPr>
        <w:pStyle w:val="Normal"/>
        <w:spacing w:before="0" w:after="0"/>
        <w:rPr>
          <w:rFonts w:ascii="Segoe UI" w:hAnsi="Segoe UI" w:cs="Segoe UI"/>
          <w:i/>
          <w:i/>
          <w:sz w:val="24"/>
          <w:szCs w:val="24"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spacing w:before="0" w:after="0"/>
        <w:rPr>
          <w:rFonts w:ascii="Times New Roman" w:hAnsi="Times New Roman"/>
        </w:rPr>
      </w:pPr>
      <w:r>
        <w:rPr>
          <w:rFonts w:cs="Segoe UI" w:ascii="Times New Roman" w:hAnsi="Times New Roman"/>
          <w:b/>
          <w:sz w:val="24"/>
          <w:szCs w:val="24"/>
        </w:rPr>
        <w:t>Задача 2</w:t>
      </w:r>
    </w:p>
    <w:p>
      <w:pPr>
        <w:pStyle w:val="Normal"/>
        <w:spacing w:before="0" w:after="0"/>
        <w:rPr>
          <w:rFonts w:ascii="Segoe UI" w:hAnsi="Segoe UI" w:cs="Segoe UI"/>
          <w:sz w:val="24"/>
          <w:szCs w:val="24"/>
        </w:rPr>
      </w:pPr>
      <w:r>
        <w:rPr>
          <w:rFonts w:cs="Segoe UI" w:ascii="Times New Roman" w:hAnsi="Times New Roman"/>
          <w:sz w:val="24"/>
          <w:szCs w:val="24"/>
        </w:rPr>
        <w:t xml:space="preserve">В постановлении регионального правительства одной из областей Российской Федерации было отменено в части действие Красной книги Российской Федерации в связи с большой распространенностью указанных в последней животных и растений на территории региона. Как следствие, были выданы разрешения на сбор некоторых видов лекарственных растений и любительский лов нескольких ценных видов рыб. </w:t>
      </w:r>
    </w:p>
    <w:p>
      <w:pPr>
        <w:pStyle w:val="Normal"/>
        <w:spacing w:before="0" w:after="0"/>
        <w:rPr>
          <w:rFonts w:ascii="Segoe UI" w:hAnsi="Segoe UI" w:cs="Segoe UI"/>
          <w:sz w:val="24"/>
          <w:szCs w:val="24"/>
        </w:rPr>
      </w:pPr>
      <w:r>
        <w:rPr>
          <w:rFonts w:cs="Segoe UI" w:ascii="Times New Roman" w:hAnsi="Times New Roman"/>
          <w:sz w:val="24"/>
          <w:szCs w:val="24"/>
        </w:rPr>
        <w:t>Прокурор области обратился в суд с иском о признании постановления регионального правительства незаконным. В своем отзыве на иск правительство субъекта указало, что экологическое право – это сфера совместного ведения Федерации и ее субъектов, а Красная книга Российской Федерации – это не нормативный документ.</w:t>
      </w:r>
    </w:p>
    <w:p>
      <w:pPr>
        <w:pStyle w:val="Normal"/>
        <w:spacing w:before="0" w:after="0"/>
        <w:rPr>
          <w:rFonts w:ascii="Times New Roman" w:hAnsi="Times New Roman"/>
          <w:b/>
          <w:b/>
          <w:bCs/>
        </w:rPr>
      </w:pPr>
      <w:r>
        <w:rPr>
          <w:rFonts w:cs="Segoe UI" w:ascii="Times New Roman" w:hAnsi="Times New Roman"/>
          <w:b/>
          <w:bCs/>
          <w:i/>
          <w:sz w:val="24"/>
          <w:szCs w:val="24"/>
        </w:rPr>
        <w:t>Какое решение должен принять суд по данному делу? Является ли источником экологического права Красная книга РФ или ее субъектов?</w:t>
      </w:r>
    </w:p>
    <w:p>
      <w:pPr>
        <w:pStyle w:val="Normal"/>
        <w:spacing w:before="0" w:after="0"/>
        <w:rPr>
          <w:rFonts w:ascii="Segoe UI" w:hAnsi="Segoe UI" w:cs="Segoe UI"/>
          <w:i/>
          <w:i/>
          <w:sz w:val="24"/>
          <w:szCs w:val="24"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spacing w:before="0" w:after="0"/>
        <w:rPr>
          <w:rFonts w:ascii="Times New Roman" w:hAnsi="Times New Roman"/>
        </w:rPr>
      </w:pPr>
      <w:bookmarkStart w:id="0" w:name="_GoBack"/>
      <w:bookmarkEnd w:id="0"/>
      <w:r>
        <w:rPr>
          <w:rFonts w:cs="Segoe UI" w:ascii="Times New Roman" w:hAnsi="Times New Roman"/>
          <w:b/>
          <w:sz w:val="24"/>
          <w:szCs w:val="24"/>
        </w:rPr>
        <w:t>Задача 3</w:t>
      </w:r>
    </w:p>
    <w:p>
      <w:pPr>
        <w:pStyle w:val="Normal"/>
        <w:spacing w:before="0" w:after="0"/>
        <w:rPr>
          <w:rFonts w:ascii="Segoe UI" w:hAnsi="Segoe UI" w:cs="Segoe UI"/>
          <w:sz w:val="24"/>
          <w:szCs w:val="24"/>
        </w:rPr>
      </w:pPr>
      <w:r>
        <w:rPr>
          <w:rFonts w:cs="Segoe UI" w:ascii="Times New Roman" w:hAnsi="Times New Roman"/>
          <w:sz w:val="24"/>
          <w:szCs w:val="24"/>
        </w:rPr>
        <w:t>В результате выхода из строя давно подлежащих списанию очистных сооружений нефтеперерабатывающего комбината большое количество жителей города обратились в медицинские учреждения с жалобами на ухудшение самочувствия. Прокуратура потребовала от руководства комбината приостановления деятельности до устранения недостатков в системе очистки и направила в суд иски о компенсации морального вреда и возмещении затрат на лечение в интересах нескольких пожилых горожан. Юридическим основанием исков было указано нарушение руководством комбината норм экологического законодательства.</w:t>
      </w:r>
    </w:p>
    <w:p>
      <w:pPr>
        <w:pStyle w:val="Normal"/>
        <w:spacing w:before="0" w:after="0"/>
        <w:rPr>
          <w:rFonts w:ascii="Segoe UI" w:hAnsi="Segoe UI" w:cs="Segoe UI"/>
          <w:sz w:val="24"/>
          <w:szCs w:val="24"/>
        </w:rPr>
      </w:pPr>
      <w:r>
        <w:rPr>
          <w:rFonts w:cs="Segoe UI" w:ascii="Times New Roman" w:hAnsi="Times New Roman"/>
          <w:sz w:val="24"/>
          <w:szCs w:val="24"/>
        </w:rPr>
        <w:t>Ответчик исков не признал и пояснил, что здоровье граждан объектом экологического права не является, поэтому прокурором не доказано нарушение руководством комбината каких-либо законодательных запретов.</w:t>
      </w:r>
    </w:p>
    <w:p>
      <w:pPr>
        <w:pStyle w:val="Normal"/>
        <w:spacing w:before="0" w:after="0"/>
        <w:rPr>
          <w:rFonts w:ascii="Times New Roman" w:hAnsi="Times New Roman"/>
        </w:rPr>
      </w:pPr>
      <w:r>
        <w:rPr>
          <w:rFonts w:cs="Segoe UI" w:ascii="Times New Roman" w:hAnsi="Times New Roman"/>
          <w:i/>
          <w:sz w:val="24"/>
          <w:szCs w:val="24"/>
        </w:rPr>
        <w:t>Относятся ли жизнь и здоровье граждан к объектам экологического права? Предложите свой вариант решения суда.</w:t>
      </w:r>
    </w:p>
    <w:p>
      <w:pPr>
        <w:pStyle w:val="Normal"/>
        <w:spacing w:before="0" w:after="0"/>
        <w:rPr>
          <w:rFonts w:cs="Segoe UI"/>
          <w:i/>
          <w:i/>
          <w:sz w:val="24"/>
          <w:szCs w:val="24"/>
        </w:rPr>
      </w:pPr>
      <w:r>
        <w:rPr>
          <w:rFonts w:ascii="Times New Roman" w:hAnsi="Times New Roman"/>
        </w:rPr>
      </w:r>
    </w:p>
    <w:p>
      <w:pPr>
        <w:pStyle w:val="Normal"/>
        <w:spacing w:before="0" w:after="0"/>
        <w:rPr>
          <w:rFonts w:ascii="Times New Roman" w:hAnsi="Times New Roman"/>
        </w:rPr>
      </w:pPr>
      <w:r>
        <w:rPr>
          <w:rFonts w:cs="Segoe UI" w:ascii="Times New Roman" w:hAnsi="Times New Roman"/>
          <w:b/>
          <w:sz w:val="24"/>
          <w:szCs w:val="24"/>
        </w:rPr>
        <w:t>Тема 2</w:t>
      </w:r>
      <w:bookmarkStart w:id="1" w:name="_GoBack1"/>
      <w:bookmarkEnd w:id="1"/>
      <w:r>
        <w:rPr>
          <w:rFonts w:cs="Segoe UI" w:ascii="Times New Roman" w:hAnsi="Times New Roman"/>
          <w:b/>
          <w:sz w:val="24"/>
          <w:szCs w:val="24"/>
        </w:rPr>
        <w:t>. Практическая работа</w:t>
      </w:r>
    </w:p>
    <w:p>
      <w:pPr>
        <w:pStyle w:val="Normal"/>
        <w:spacing w:before="0" w:after="0"/>
        <w:rPr>
          <w:rFonts w:ascii="Times New Roman" w:hAnsi="Times New Roman"/>
        </w:rPr>
      </w:pPr>
      <w:r>
        <w:rPr>
          <w:rFonts w:cs="Segoe UI" w:ascii="Times New Roman" w:hAnsi="Times New Roman"/>
          <w:b/>
          <w:bCs/>
          <w:sz w:val="24"/>
          <w:szCs w:val="24"/>
        </w:rPr>
        <w:t>Задача 1</w:t>
      </w:r>
    </w:p>
    <w:p>
      <w:pPr>
        <w:pStyle w:val="Normal"/>
        <w:spacing w:before="0" w:after="0"/>
        <w:rPr>
          <w:rFonts w:ascii="Times New Roman" w:hAnsi="Times New Roman"/>
        </w:rPr>
      </w:pPr>
      <w:r>
        <w:rPr>
          <w:rFonts w:cs="Segoe UI" w:ascii="Times New Roman" w:hAnsi="Times New Roman"/>
          <w:sz w:val="24"/>
          <w:szCs w:val="24"/>
        </w:rPr>
        <w:t xml:space="preserve">На земельном участке, переданном гражданину К. для ведения сельского хозяйства, находилось несколько деревьев и кустарников, перешедших к нему естественным путём из соседнего лесного массива. Он, как собственник земельного участка, вырубил эту растительность, т.к. она мешала использованию земли в сельскохозяйственных целях. Орган лесного контроля на том основании, что эти деревья относятся к лесу, предъявил в суде иск о взыскании стоимости незаконно порубленного леса по таксам для исчисления ущерба. Гражданин К. отказался от удовлетворения иска, сославшись на положения Лесного кодекса РФ, в соответствии с которыми деревья и кустарниковая растительность, произрастающая на сельскохозяйственных землях, не входит в состав лесного фонда. В чём особенность правового режима такой растительности в отличие от леса. </w:t>
      </w:r>
    </w:p>
    <w:p>
      <w:pPr>
        <w:pStyle w:val="Normal"/>
        <w:spacing w:before="0" w:after="0"/>
        <w:rPr>
          <w:rFonts w:ascii="Times New Roman" w:hAnsi="Times New Roman"/>
          <w:b/>
          <w:b/>
          <w:bCs/>
        </w:rPr>
      </w:pPr>
      <w:r>
        <w:rPr>
          <w:rFonts w:cs="Segoe UI" w:ascii="Times New Roman" w:hAnsi="Times New Roman"/>
          <w:b/>
          <w:bCs/>
          <w:i/>
          <w:sz w:val="24"/>
          <w:szCs w:val="24"/>
        </w:rPr>
        <w:t xml:space="preserve">Решите дело. </w:t>
      </w:r>
    </w:p>
    <w:p>
      <w:pPr>
        <w:pStyle w:val="Normal"/>
        <w:spacing w:before="0" w:after="0"/>
        <w:rPr>
          <w:rFonts w:cs="Segoe UI"/>
          <w:b/>
          <w:b/>
          <w:sz w:val="24"/>
          <w:szCs w:val="24"/>
        </w:rPr>
      </w:pPr>
      <w:r>
        <w:rPr>
          <w:rFonts w:ascii="Times New Roman" w:hAnsi="Times New Roman"/>
        </w:rPr>
      </w:r>
    </w:p>
    <w:p>
      <w:pPr>
        <w:pStyle w:val="Normal"/>
        <w:spacing w:before="0" w:after="0"/>
        <w:rPr>
          <w:rFonts w:cs="Segoe UI"/>
          <w:b/>
          <w:b/>
          <w:sz w:val="24"/>
          <w:szCs w:val="24"/>
        </w:rPr>
      </w:pPr>
      <w:r>
        <w:rPr>
          <w:rFonts w:ascii="Times New Roman" w:hAnsi="Times New Roman"/>
        </w:rPr>
      </w:r>
    </w:p>
    <w:p>
      <w:pPr>
        <w:pStyle w:val="Normal"/>
        <w:spacing w:before="0" w:after="0"/>
        <w:rPr>
          <w:rFonts w:ascii="Times New Roman" w:hAnsi="Times New Roman"/>
        </w:rPr>
      </w:pPr>
      <w:r>
        <w:rPr>
          <w:rFonts w:cs="Segoe UI" w:ascii="Times New Roman" w:hAnsi="Times New Roman"/>
          <w:b/>
          <w:sz w:val="24"/>
          <w:szCs w:val="24"/>
        </w:rPr>
        <w:t>Задача 2</w:t>
        <w:tab/>
      </w:r>
    </w:p>
    <w:p>
      <w:pPr>
        <w:pStyle w:val="Normal"/>
        <w:spacing w:before="0" w:after="0"/>
        <w:rPr>
          <w:rFonts w:ascii="Times New Roman" w:hAnsi="Times New Roman"/>
        </w:rPr>
      </w:pPr>
      <w:r>
        <w:rPr>
          <w:rFonts w:cs="Segoe UI" w:ascii="Times New Roman" w:hAnsi="Times New Roman"/>
          <w:sz w:val="24"/>
          <w:szCs w:val="24"/>
        </w:rPr>
        <w:t xml:space="preserve">Предприниматель взял в аренду часть озера, изолировав его дамбой и установив ограждение. Целью аренды водного объекта было разведение нескольких видов рыб для организации любительского рыболовства, для чего обособленной части озера компетентными органами был присвоен статус рыбопромыслового участка. </w:t>
      </w:r>
    </w:p>
    <w:p>
      <w:pPr>
        <w:pStyle w:val="Normal"/>
        <w:spacing w:before="0" w:after="0"/>
        <w:rPr>
          <w:rFonts w:ascii="Times New Roman" w:hAnsi="Times New Roman"/>
        </w:rPr>
      </w:pPr>
      <w:r>
        <w:rPr>
          <w:rFonts w:cs="Segoe UI" w:ascii="Times New Roman" w:hAnsi="Times New Roman"/>
          <w:sz w:val="24"/>
          <w:szCs w:val="24"/>
        </w:rPr>
        <w:t>Граждане близлежащего поселка обратились в прокуратуру с заявлением о сносе ограждения и допуске их на территорию рыбопромыслового участка, поскольку у них есть гарантированное законодательством право пользования водными объектами в форме свободного доступа к ним, купания и рыбной ловли.</w:t>
      </w:r>
    </w:p>
    <w:p>
      <w:pPr>
        <w:pStyle w:val="Normal"/>
        <w:spacing w:before="0" w:after="0"/>
        <w:rPr>
          <w:rFonts w:ascii="Times New Roman" w:hAnsi="Times New Roman"/>
        </w:rPr>
      </w:pPr>
      <w:r>
        <w:rPr>
          <w:rFonts w:cs="Segoe UI" w:ascii="Times New Roman" w:hAnsi="Times New Roman"/>
          <w:sz w:val="24"/>
          <w:szCs w:val="24"/>
        </w:rPr>
        <w:t>Предприниматель, возражая против допуска посторонних лиц на территорию своего рыбопромыслового участка, указал, что он несет затраты на приобретение мальков рыб, их кормежку и содержание части озера в требуемом договором аренды санитарном состоянии.</w:t>
      </w:r>
    </w:p>
    <w:p>
      <w:pPr>
        <w:pStyle w:val="Normal"/>
        <w:spacing w:before="0" w:after="0"/>
        <w:rPr>
          <w:rFonts w:ascii="Times New Roman" w:hAnsi="Times New Roman"/>
          <w:b/>
          <w:b/>
          <w:bCs/>
        </w:rPr>
      </w:pPr>
      <w:r>
        <w:rPr>
          <w:rFonts w:cs="Segoe UI" w:ascii="Times New Roman" w:hAnsi="Times New Roman"/>
          <w:b/>
          <w:bCs/>
          <w:i/>
          <w:sz w:val="24"/>
          <w:szCs w:val="24"/>
        </w:rPr>
        <w:t>Решите спор. Какое решение должна принять прокуратура по жалобе жителей поселка?</w:t>
      </w:r>
    </w:p>
    <w:p>
      <w:pPr>
        <w:pStyle w:val="Normal"/>
        <w:spacing w:before="0" w:after="0"/>
        <w:rPr>
          <w:rFonts w:cs="Segoe UI"/>
          <w:b/>
          <w:b/>
          <w:sz w:val="24"/>
          <w:szCs w:val="24"/>
        </w:rPr>
      </w:pPr>
      <w:r>
        <w:rPr>
          <w:rFonts w:ascii="Times New Roman" w:hAnsi="Times New Roman"/>
        </w:rPr>
      </w:r>
    </w:p>
    <w:p>
      <w:pPr>
        <w:pStyle w:val="Normal"/>
        <w:spacing w:before="0" w:after="0"/>
        <w:rPr>
          <w:rFonts w:ascii="Times New Roman" w:hAnsi="Times New Roman"/>
        </w:rPr>
      </w:pPr>
      <w:r>
        <w:rPr>
          <w:rFonts w:cs="Segoe UI" w:ascii="Times New Roman" w:hAnsi="Times New Roman"/>
          <w:b/>
          <w:sz w:val="24"/>
          <w:szCs w:val="24"/>
        </w:rPr>
        <w:t>Тема 3. Практическая работа</w:t>
      </w:r>
    </w:p>
    <w:p>
      <w:pPr>
        <w:pStyle w:val="Normal"/>
        <w:spacing w:before="0" w:after="0"/>
        <w:rPr>
          <w:rFonts w:ascii="Times New Roman" w:hAnsi="Times New Roman"/>
        </w:rPr>
      </w:pPr>
      <w:r>
        <w:rPr>
          <w:rFonts w:cs="Segoe UI" w:ascii="Times New Roman" w:hAnsi="Times New Roman"/>
          <w:b/>
          <w:bCs/>
          <w:sz w:val="24"/>
          <w:szCs w:val="24"/>
        </w:rPr>
        <w:t>Задача 1</w:t>
      </w:r>
    </w:p>
    <w:p>
      <w:pPr>
        <w:pStyle w:val="Normal"/>
        <w:spacing w:before="0" w:after="0"/>
        <w:rPr>
          <w:rFonts w:ascii="Times New Roman" w:hAnsi="Times New Roman"/>
        </w:rPr>
      </w:pPr>
      <w:r>
        <w:rPr>
          <w:rFonts w:cs="Segoe UI" w:ascii="Times New Roman" w:hAnsi="Times New Roman"/>
          <w:bCs/>
          <w:sz w:val="24"/>
          <w:szCs w:val="24"/>
        </w:rPr>
        <w:t>Министерство природных ресурсов и охраны окружающей среды Краснодарского края передало в пользование нескольким предпринимателям участки береговой полосы Черного моря. При оспаривании его распоряжения в суде министерство указало, что его функцией является управление в области охраны окружающей среды, а у регионального бюджета недостаточно средств для поддержания санитарного состояния пляжей, следовательно, его действия направлены на реализацию его компетенции, целей и задач.</w:t>
      </w:r>
    </w:p>
    <w:p>
      <w:pPr>
        <w:pStyle w:val="Normal"/>
        <w:spacing w:before="0" w:after="0"/>
        <w:rPr>
          <w:rFonts w:ascii="Times New Roman" w:hAnsi="Times New Roman"/>
          <w:b/>
          <w:b/>
          <w:bCs/>
        </w:rPr>
      </w:pPr>
      <w:r>
        <w:rPr>
          <w:rFonts w:cs="Segoe UI" w:ascii="Times New Roman" w:hAnsi="Times New Roman"/>
          <w:b/>
          <w:bCs/>
          <w:i/>
          <w:sz w:val="24"/>
          <w:szCs w:val="24"/>
        </w:rPr>
        <w:t>Правы ли представители министерства? Какие органы осуществляют управление в области охраны окружающей среды и какова их компетенция?</w:t>
      </w:r>
    </w:p>
    <w:p>
      <w:pPr>
        <w:pStyle w:val="Normal"/>
        <w:spacing w:before="0" w:after="0"/>
        <w:rPr>
          <w:rFonts w:cs="Segoe UI"/>
          <w:b/>
          <w:b/>
          <w:bCs/>
          <w:sz w:val="24"/>
          <w:szCs w:val="24"/>
        </w:rPr>
      </w:pPr>
      <w:r>
        <w:rPr>
          <w:rFonts w:ascii="Times New Roman" w:hAnsi="Times New Roman"/>
        </w:rPr>
      </w:r>
    </w:p>
    <w:p>
      <w:pPr>
        <w:pStyle w:val="Normal"/>
        <w:spacing w:before="0" w:after="0"/>
        <w:rPr>
          <w:rFonts w:ascii="Times New Roman" w:hAnsi="Times New Roman"/>
        </w:rPr>
      </w:pPr>
      <w:r>
        <w:rPr>
          <w:rFonts w:cs="Segoe UI" w:ascii="Times New Roman" w:hAnsi="Times New Roman"/>
          <w:b/>
          <w:bCs/>
          <w:sz w:val="24"/>
          <w:szCs w:val="24"/>
        </w:rPr>
        <w:t>Задача 2</w:t>
      </w:r>
    </w:p>
    <w:p>
      <w:pPr>
        <w:pStyle w:val="Normal"/>
        <w:spacing w:before="0" w:after="0"/>
        <w:rPr>
          <w:rFonts w:ascii="Times New Roman" w:hAnsi="Times New Roman"/>
        </w:rPr>
      </w:pPr>
      <w:r>
        <w:rPr>
          <w:rFonts w:cs="Segoe UI" w:ascii="Times New Roman" w:hAnsi="Times New Roman"/>
          <w:bCs/>
          <w:sz w:val="24"/>
          <w:szCs w:val="24"/>
        </w:rPr>
        <w:t>Руководство ООО «Жилстрой» с целью избежать убытков из-за простоя цистерн с токсичным веществом, дало указание рабочим сливать содержимое цистерн в овраг, по дну которого течет ручей, впадающий в пруд, который, сообщается с рекой Волгой. В результате загрязнения реки Волги ущерб по оценке экспертов составил 22 млн. руб.</w:t>
      </w:r>
    </w:p>
    <w:p>
      <w:pPr>
        <w:pStyle w:val="Normal"/>
        <w:spacing w:before="0" w:after="0"/>
        <w:rPr>
          <w:rFonts w:ascii="Times New Roman" w:hAnsi="Times New Roman"/>
        </w:rPr>
      </w:pPr>
      <w:r>
        <w:rPr>
          <w:rFonts w:cs="Segoe UI" w:ascii="Times New Roman" w:hAnsi="Times New Roman"/>
          <w:bCs/>
          <w:sz w:val="24"/>
          <w:szCs w:val="24"/>
        </w:rPr>
        <w:t xml:space="preserve">Выявив эти факты, администрация города решила направить обращение в соответствующие государственные органы, осуществляющие надзор за водопользованием и размещением отходов производства. </w:t>
      </w:r>
    </w:p>
    <w:p>
      <w:pPr>
        <w:pStyle w:val="Normal"/>
        <w:spacing w:before="0" w:after="0"/>
        <w:rPr>
          <w:rFonts w:ascii="Times New Roman" w:hAnsi="Times New Roman"/>
          <w:b/>
          <w:b/>
          <w:bCs/>
        </w:rPr>
      </w:pPr>
      <w:r>
        <w:rPr>
          <w:rFonts w:cs="Segoe UI" w:ascii="Times New Roman" w:hAnsi="Times New Roman"/>
          <w:b/>
          <w:bCs/>
          <w:i/>
          <w:sz w:val="24"/>
          <w:szCs w:val="24"/>
        </w:rPr>
        <w:t>Куда следует обратиться администрации города? Какие органы государственной власти осуществляют надзор в области охраны окружающей среды и какова их компетенция?</w:t>
      </w:r>
    </w:p>
    <w:p>
      <w:pPr>
        <w:pStyle w:val="Normal"/>
        <w:spacing w:before="0" w:after="0"/>
        <w:rPr>
          <w:rFonts w:cs="Segoe UI"/>
          <w:b/>
          <w:b/>
          <w:bCs/>
          <w:sz w:val="24"/>
          <w:szCs w:val="24"/>
        </w:rPr>
      </w:pPr>
      <w:r>
        <w:rPr>
          <w:rFonts w:ascii="Times New Roman" w:hAnsi="Times New Roman"/>
        </w:rPr>
      </w:r>
    </w:p>
    <w:p>
      <w:pPr>
        <w:pStyle w:val="Normal"/>
        <w:spacing w:before="0" w:after="0"/>
        <w:rPr>
          <w:rFonts w:ascii="Times New Roman" w:hAnsi="Times New Roman"/>
        </w:rPr>
      </w:pPr>
      <w:r>
        <w:rPr>
          <w:rFonts w:cs="Segoe UI" w:ascii="Times New Roman" w:hAnsi="Times New Roman"/>
          <w:b/>
          <w:bCs/>
          <w:sz w:val="24"/>
          <w:szCs w:val="24"/>
        </w:rPr>
        <w:t>Задача 3</w:t>
      </w:r>
    </w:p>
    <w:p>
      <w:pPr>
        <w:pStyle w:val="Normal"/>
        <w:spacing w:before="0" w:after="0"/>
        <w:rPr>
          <w:rFonts w:ascii="Times New Roman" w:hAnsi="Times New Roman"/>
        </w:rPr>
      </w:pPr>
      <w:r>
        <w:rPr>
          <w:rFonts w:cs="Segoe UI" w:ascii="Times New Roman" w:hAnsi="Times New Roman"/>
          <w:bCs/>
          <w:sz w:val="24"/>
          <w:szCs w:val="24"/>
        </w:rPr>
        <w:t>Индивидуальный предприниматель Усачев обратился в юридическую консультацию с просьбой разъяснить ему положения экологического законодательства. Он сообщил сотруднику консультации, что планирует осуществлять строительство объекта на территории природного парка. Оценка воздействия намечаемой деятельности на окружающую среду (ОВОС) была проведена. В связи с этим предприниматель Усачев хотел выяснить, требуется ли в данной ситуации проведение государственной экологической экспертизы документации, обосновывающей строительство, и, если да – каковы в таком случае различия между ОВОС и экологической экспертизой.</w:t>
      </w:r>
    </w:p>
    <w:p>
      <w:pPr>
        <w:pStyle w:val="Normal"/>
        <w:spacing w:before="0" w:after="0"/>
        <w:rPr>
          <w:rFonts w:ascii="Times New Roman" w:hAnsi="Times New Roman"/>
          <w:b/>
          <w:b/>
          <w:bCs/>
        </w:rPr>
      </w:pPr>
      <w:bookmarkStart w:id="2" w:name="_GoBack2"/>
      <w:bookmarkEnd w:id="2"/>
      <w:r>
        <w:rPr>
          <w:rFonts w:cs="Segoe UI" w:ascii="Times New Roman" w:hAnsi="Times New Roman"/>
          <w:b/>
          <w:bCs/>
          <w:i/>
          <w:sz w:val="24"/>
          <w:szCs w:val="24"/>
        </w:rPr>
        <w:t xml:space="preserve">Как бы Вы ответили на поставленные предпринимателем вопросы? Какое место занимает ОВОС в организационно-правовом механизме охраны окружающей среды?   </w:t>
      </w:r>
    </w:p>
    <w:p>
      <w:pPr>
        <w:pStyle w:val="Normal"/>
        <w:spacing w:before="0" w:after="0"/>
        <w:rPr>
          <w:rFonts w:cs="Segoe UI"/>
          <w:b/>
          <w:b/>
          <w:sz w:val="24"/>
          <w:szCs w:val="24"/>
        </w:rPr>
      </w:pPr>
      <w:r>
        <w:rPr>
          <w:rFonts w:ascii="Times New Roman" w:hAnsi="Times New Roman"/>
        </w:rPr>
      </w:r>
    </w:p>
    <w:p>
      <w:pPr>
        <w:pStyle w:val="Normal"/>
        <w:spacing w:before="0" w:after="0"/>
        <w:rPr>
          <w:rFonts w:ascii="Times New Roman" w:hAnsi="Times New Roman"/>
        </w:rPr>
      </w:pPr>
      <w:r>
        <w:rPr>
          <w:rFonts w:cs="Segoe UI" w:ascii="Times New Roman" w:hAnsi="Times New Roman"/>
          <w:b/>
          <w:sz w:val="24"/>
          <w:szCs w:val="24"/>
        </w:rPr>
        <w:t>Тема 4. Практическая работа</w:t>
      </w:r>
    </w:p>
    <w:p>
      <w:pPr>
        <w:pStyle w:val="Normal"/>
        <w:spacing w:before="0" w:after="0"/>
        <w:rPr>
          <w:rFonts w:ascii="Times New Roman" w:hAnsi="Times New Roman"/>
        </w:rPr>
      </w:pPr>
      <w:r>
        <w:rPr>
          <w:rFonts w:cs="Segoe UI" w:ascii="Times New Roman" w:hAnsi="Times New Roman"/>
          <w:b/>
          <w:bCs/>
          <w:sz w:val="24"/>
          <w:szCs w:val="24"/>
        </w:rPr>
        <w:t>Задача 1</w:t>
      </w:r>
    </w:p>
    <w:p>
      <w:pPr>
        <w:pStyle w:val="Normal"/>
        <w:spacing w:before="0" w:after="0"/>
        <w:rPr>
          <w:rFonts w:ascii="Times New Roman" w:hAnsi="Times New Roman"/>
        </w:rPr>
      </w:pPr>
      <w:r>
        <w:rPr>
          <w:rFonts w:cs="Segoe UI" w:ascii="Times New Roman" w:hAnsi="Times New Roman"/>
          <w:bCs/>
          <w:sz w:val="24"/>
          <w:szCs w:val="24"/>
        </w:rPr>
        <w:t xml:space="preserve">Гордов, лесник участка лесхоза, являющийся должностным лицом, совершил действия, выходящие за пределы его полномочий. Он самовольно выделил лесосеку на территории лесничества и разрешил порубку деревьев, находящихся на закрепленной за ним территории гражданину А. </w:t>
      </w:r>
    </w:p>
    <w:p>
      <w:pPr>
        <w:pStyle w:val="Normal"/>
        <w:spacing w:before="0" w:after="0"/>
        <w:rPr>
          <w:rFonts w:ascii="Times New Roman" w:hAnsi="Times New Roman"/>
        </w:rPr>
      </w:pPr>
      <w:r>
        <w:rPr>
          <w:rFonts w:cs="Segoe UI" w:ascii="Times New Roman" w:hAnsi="Times New Roman"/>
          <w:bCs/>
          <w:sz w:val="24"/>
          <w:szCs w:val="24"/>
        </w:rPr>
        <w:t xml:space="preserve">Последний, получив соответствующее разрешение, вырубил 38 деревьев породы береза, общим объемом 45,3 куб. метра. Размер ущерба, причиненного лесничеству, составил 556 647 руб. 50 коп. </w:t>
      </w:r>
    </w:p>
    <w:p>
      <w:pPr>
        <w:pStyle w:val="Normal"/>
        <w:spacing w:before="0" w:after="0"/>
        <w:rPr>
          <w:rFonts w:ascii="Times New Roman" w:hAnsi="Times New Roman"/>
          <w:b/>
          <w:b/>
          <w:bCs/>
        </w:rPr>
      </w:pPr>
      <w:r>
        <w:rPr>
          <w:rFonts w:cs="Segoe UI" w:ascii="Times New Roman" w:hAnsi="Times New Roman"/>
          <w:b/>
          <w:bCs/>
          <w:i/>
          <w:sz w:val="24"/>
          <w:szCs w:val="24"/>
        </w:rPr>
        <w:t>Как следует квалифицировать действия Гордова и гражданина А.?</w:t>
      </w:r>
    </w:p>
    <w:p>
      <w:pPr>
        <w:pStyle w:val="Normal"/>
        <w:spacing w:before="0" w:after="0"/>
        <w:rPr>
          <w:rFonts w:cs="Segoe UI"/>
          <w:b/>
          <w:b/>
          <w:bCs/>
          <w:sz w:val="24"/>
          <w:szCs w:val="24"/>
        </w:rPr>
      </w:pPr>
      <w:r>
        <w:rPr>
          <w:rFonts w:ascii="Times New Roman" w:hAnsi="Times New Roman"/>
        </w:rPr>
      </w:r>
    </w:p>
    <w:p>
      <w:pPr>
        <w:pStyle w:val="Normal"/>
        <w:spacing w:before="0" w:after="0"/>
        <w:rPr>
          <w:rFonts w:ascii="Times New Roman" w:hAnsi="Times New Roman"/>
        </w:rPr>
      </w:pPr>
      <w:r>
        <w:rPr>
          <w:rFonts w:cs="Segoe UI" w:ascii="Times New Roman" w:hAnsi="Times New Roman"/>
          <w:b/>
          <w:bCs/>
          <w:sz w:val="24"/>
          <w:szCs w:val="24"/>
        </w:rPr>
        <w:t>Задача 2</w:t>
      </w:r>
    </w:p>
    <w:p>
      <w:pPr>
        <w:pStyle w:val="Normal"/>
        <w:spacing w:before="0" w:after="0"/>
        <w:rPr>
          <w:rFonts w:ascii="Times New Roman" w:hAnsi="Times New Roman"/>
        </w:rPr>
      </w:pPr>
      <w:r>
        <w:rPr>
          <w:rFonts w:cs="Segoe UI" w:ascii="Times New Roman" w:hAnsi="Times New Roman"/>
          <w:bCs/>
          <w:sz w:val="24"/>
          <w:szCs w:val="24"/>
        </w:rPr>
        <w:t xml:space="preserve">На территории государственного природного заповедника был задержан Дарцев. Его пребывание в заповеднике сопровождалось сбором ягод, при себе у него было ружье. Дарцев пояснил, что заблудился, ягоды собирал, так как захотел есть. Дважды он пытался застрелить зайца, но не попал. </w:t>
      </w:r>
    </w:p>
    <w:p>
      <w:pPr>
        <w:pStyle w:val="Normal"/>
        <w:spacing w:before="0" w:after="0"/>
        <w:rPr>
          <w:rFonts w:ascii="Times New Roman" w:hAnsi="Times New Roman"/>
          <w:b/>
          <w:b/>
          <w:bCs/>
        </w:rPr>
      </w:pPr>
      <w:r>
        <w:rPr>
          <w:rFonts w:cs="Segoe UI" w:ascii="Times New Roman" w:hAnsi="Times New Roman"/>
          <w:b/>
          <w:bCs/>
          <w:i/>
          <w:sz w:val="24"/>
          <w:szCs w:val="24"/>
        </w:rPr>
        <w:t>Можно ли рассматривать действия Дарцева как экологическое правонарушение? Если да, то в каком порядке и к какой ответственности он должен быть привлечен?</w:t>
      </w:r>
    </w:p>
    <w:p>
      <w:pPr>
        <w:pStyle w:val="Normal"/>
        <w:spacing w:before="0" w:after="0"/>
        <w:rPr>
          <w:rFonts w:cs="Segoe UI"/>
          <w:b/>
          <w:b/>
          <w:bCs/>
          <w:sz w:val="24"/>
          <w:szCs w:val="24"/>
        </w:rPr>
      </w:pPr>
      <w:r>
        <w:rPr>
          <w:rFonts w:ascii="Times New Roman" w:hAnsi="Times New Roman"/>
        </w:rPr>
      </w:r>
    </w:p>
    <w:p>
      <w:pPr>
        <w:pStyle w:val="Normal"/>
        <w:spacing w:before="0" w:after="0"/>
        <w:rPr>
          <w:rFonts w:ascii="Times New Roman" w:hAnsi="Times New Roman"/>
        </w:rPr>
      </w:pPr>
      <w:r>
        <w:rPr>
          <w:rFonts w:cs="Segoe UI" w:ascii="Times New Roman" w:hAnsi="Times New Roman"/>
          <w:b/>
          <w:bCs/>
          <w:sz w:val="24"/>
          <w:szCs w:val="24"/>
        </w:rPr>
        <w:t>Задача 3</w:t>
      </w:r>
    </w:p>
    <w:p>
      <w:pPr>
        <w:pStyle w:val="Normal"/>
        <w:spacing w:before="0" w:after="0"/>
        <w:rPr>
          <w:rFonts w:ascii="Times New Roman" w:hAnsi="Times New Roman"/>
        </w:rPr>
      </w:pPr>
      <w:r>
        <w:rPr>
          <w:rFonts w:cs="Segoe UI" w:ascii="Times New Roman" w:hAnsi="Times New Roman"/>
          <w:bCs/>
          <w:sz w:val="24"/>
          <w:szCs w:val="24"/>
        </w:rPr>
        <w:t>Житель села возвращался из областного центра домой на личном автомобиле. В сумерках он не заметил, как на дорогу вышел лось. В результате совершенного наезда животное погибло. Прибывшим на место происшествия сотрудникам ГИБДД водитель заявил, что его вины в гибели животного нет, поскольку наезд произошел по прич</w:t>
      </w:r>
      <w:bookmarkStart w:id="3" w:name="_GoBack3"/>
      <w:bookmarkEnd w:id="3"/>
      <w:r>
        <w:rPr>
          <w:rFonts w:cs="Segoe UI" w:ascii="Times New Roman" w:hAnsi="Times New Roman"/>
          <w:bCs/>
          <w:sz w:val="24"/>
          <w:szCs w:val="24"/>
        </w:rPr>
        <w:t>ине плохой видимости.</w:t>
      </w:r>
    </w:p>
    <w:p>
      <w:pPr>
        <w:pStyle w:val="Normal"/>
        <w:spacing w:before="0" w:after="0"/>
        <w:rPr>
          <w:rFonts w:ascii="Times New Roman" w:hAnsi="Times New Roman"/>
          <w:b/>
          <w:b/>
          <w:bCs/>
        </w:rPr>
      </w:pPr>
      <w:r>
        <w:rPr>
          <w:rFonts w:cs="Segoe UI" w:ascii="Times New Roman" w:hAnsi="Times New Roman"/>
          <w:b/>
          <w:bCs/>
          <w:i/>
          <w:sz w:val="24"/>
          <w:szCs w:val="24"/>
        </w:rPr>
        <w:t xml:space="preserve">Подлежит ли в этом случае возмещению вред, причиненный животному миру? В каком порядке должно осуществляться возмещение вреда, причиненного окружающей среде? Существуют ли особенности определения размера вреда окружающей среде? </w:t>
      </w:r>
    </w:p>
    <w:p>
      <w:pPr>
        <w:pStyle w:val="Normal"/>
        <w:spacing w:before="0" w:after="0"/>
        <w:rPr>
          <w:rFonts w:cs="Segoe UI"/>
          <w:b/>
          <w:b/>
          <w:sz w:val="24"/>
          <w:szCs w:val="24"/>
        </w:rPr>
      </w:pPr>
      <w:r>
        <w:rPr>
          <w:rFonts w:ascii="Times New Roman" w:hAnsi="Times New Roman"/>
        </w:rPr>
      </w:r>
    </w:p>
    <w:p>
      <w:pPr>
        <w:pStyle w:val="Normal"/>
        <w:spacing w:before="0" w:after="0"/>
        <w:rPr>
          <w:rFonts w:ascii="Times New Roman" w:hAnsi="Times New Roman"/>
        </w:rPr>
      </w:pPr>
      <w:r>
        <w:rPr>
          <w:rFonts w:cs="Segoe UI" w:ascii="Times New Roman" w:hAnsi="Times New Roman"/>
          <w:b/>
          <w:sz w:val="24"/>
          <w:szCs w:val="24"/>
        </w:rPr>
        <w:t>Тема 5. Практическая работа</w:t>
      </w:r>
    </w:p>
    <w:p>
      <w:pPr>
        <w:pStyle w:val="Normal"/>
        <w:spacing w:before="0" w:after="0"/>
        <w:rPr>
          <w:rFonts w:ascii="Times New Roman" w:hAnsi="Times New Roman"/>
        </w:rPr>
      </w:pPr>
      <w:r>
        <w:rPr>
          <w:rFonts w:cs="Segoe UI" w:ascii="Times New Roman" w:hAnsi="Times New Roman"/>
          <w:b/>
          <w:bCs/>
          <w:sz w:val="24"/>
          <w:szCs w:val="24"/>
        </w:rPr>
        <w:t>Задача 1</w:t>
      </w:r>
      <w:r>
        <w:rPr>
          <w:rFonts w:cs="Segoe UI" w:ascii="Times New Roman" w:hAnsi="Times New Roman"/>
          <w:bCs/>
          <w:sz w:val="24"/>
          <w:szCs w:val="24"/>
        </w:rPr>
        <w:tab/>
      </w:r>
    </w:p>
    <w:p>
      <w:pPr>
        <w:pStyle w:val="Normal"/>
        <w:spacing w:before="0" w:after="0"/>
        <w:jc w:val="both"/>
        <w:rPr>
          <w:rFonts w:ascii="Times New Roman" w:hAnsi="Times New Roman"/>
        </w:rPr>
      </w:pPr>
      <w:r>
        <w:rPr>
          <w:rFonts w:cs="Segoe UI" w:ascii="Times New Roman" w:hAnsi="Times New Roman"/>
          <w:bCs/>
          <w:sz w:val="24"/>
          <w:szCs w:val="24"/>
        </w:rPr>
        <w:t xml:space="preserve">В канун новогодних праздников сотрудниками правоохранительных органов были задержаны граждане со срубленными молодыми елями без документов об их покупке. В ходе выяснения обстоятельств приобретения елей один из задержанных пояснил, что срубил деревце возле заброшенного дома в деревне по дороге в город, второй якобы приобрел ель у неизвестного лица на вокзале, когда выходил из электрички, третья вырастила ель у себя возле частного дома и несла ее к дочери на праздник, а четвертый срубил ель в городском дендрарии, где он же ее и посадил восемь лет назад, когда там работал. </w:t>
      </w:r>
    </w:p>
    <w:p>
      <w:pPr>
        <w:pStyle w:val="Normal"/>
        <w:spacing w:before="0" w:after="0"/>
        <w:jc w:val="both"/>
        <w:rPr>
          <w:rFonts w:ascii="Times New Roman" w:hAnsi="Times New Roman"/>
          <w:b/>
          <w:b/>
          <w:bCs/>
        </w:rPr>
      </w:pPr>
      <w:r>
        <w:rPr>
          <w:rFonts w:cs="Segoe UI" w:ascii="Times New Roman" w:hAnsi="Times New Roman"/>
          <w:b/>
          <w:bCs/>
          <w:i/>
          <w:sz w:val="24"/>
          <w:szCs w:val="24"/>
        </w:rPr>
        <w:t>Имеются ли в действиях кого-либо из этих граждан признаки посягательства на объекты экологического права и, как следствие, признаки экологического правонарушения?</w:t>
      </w:r>
    </w:p>
    <w:p>
      <w:pPr>
        <w:pStyle w:val="Normal"/>
        <w:spacing w:before="0" w:after="0"/>
        <w:jc w:val="both"/>
        <w:rPr>
          <w:rFonts w:cs="Segoe UI"/>
          <w:i/>
          <w:i/>
          <w:sz w:val="24"/>
          <w:szCs w:val="24"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spacing w:before="0" w:after="0"/>
        <w:jc w:val="both"/>
        <w:rPr>
          <w:rFonts w:ascii="Times New Roman" w:hAnsi="Times New Roman"/>
        </w:rPr>
      </w:pPr>
      <w:r>
        <w:rPr>
          <w:rFonts w:cs="Segoe UI" w:ascii="Times New Roman" w:hAnsi="Times New Roman"/>
          <w:b/>
          <w:bCs/>
          <w:sz w:val="24"/>
          <w:szCs w:val="24"/>
        </w:rPr>
        <w:t>Задача 2</w:t>
      </w:r>
    </w:p>
    <w:p>
      <w:pPr>
        <w:pStyle w:val="Normal"/>
        <w:spacing w:before="0" w:after="0"/>
        <w:jc w:val="both"/>
        <w:rPr>
          <w:rFonts w:ascii="Times New Roman" w:hAnsi="Times New Roman"/>
        </w:rPr>
      </w:pPr>
      <w:r>
        <w:rPr>
          <w:rFonts w:cs="Segoe UI" w:ascii="Times New Roman" w:hAnsi="Times New Roman"/>
          <w:bCs/>
          <w:sz w:val="24"/>
          <w:szCs w:val="24"/>
        </w:rPr>
        <w:t xml:space="preserve">Производственный кооператив «Таежник» осуществлял закупку у населения лесных грибов, ягод, лекарственных трав, орехов, шкур ценных животных. Администрация муниципального образования потребовала от руководства кооператива ежеквартально вносить плату за пользование лесами и объектами животного мира. Суммы платежей планировалось использовать на проведение лесовосстановительных и противопожарных мероприятий. </w:t>
      </w:r>
    </w:p>
    <w:p>
      <w:pPr>
        <w:pStyle w:val="Normal"/>
        <w:spacing w:before="0" w:after="0"/>
        <w:jc w:val="both"/>
        <w:rPr>
          <w:rFonts w:ascii="Times New Roman" w:hAnsi="Times New Roman"/>
          <w:b/>
          <w:b/>
          <w:bCs/>
        </w:rPr>
      </w:pPr>
      <w:r>
        <w:rPr>
          <w:rFonts w:cs="Segoe UI" w:ascii="Times New Roman" w:hAnsi="Times New Roman"/>
          <w:b/>
          <w:bCs/>
          <w:i/>
          <w:sz w:val="24"/>
          <w:szCs w:val="24"/>
        </w:rPr>
        <w:t xml:space="preserve">Оцените законность действий администрации. </w:t>
      </w:r>
    </w:p>
    <w:p>
      <w:pPr>
        <w:pStyle w:val="Normal"/>
        <w:spacing w:before="0" w:after="0"/>
        <w:jc w:val="both"/>
        <w:rPr>
          <w:rFonts w:cs="Segoe UI"/>
          <w:b/>
          <w:b/>
          <w:bCs/>
          <w:sz w:val="24"/>
          <w:szCs w:val="24"/>
        </w:rPr>
      </w:pPr>
      <w:r>
        <w:rPr>
          <w:rFonts w:ascii="Times New Roman" w:hAnsi="Times New Roman"/>
        </w:rPr>
      </w:r>
    </w:p>
    <w:p>
      <w:pPr>
        <w:pStyle w:val="Normal"/>
        <w:spacing w:before="0" w:after="0"/>
        <w:jc w:val="both"/>
        <w:rPr>
          <w:rFonts w:ascii="Times New Roman" w:hAnsi="Times New Roman"/>
        </w:rPr>
      </w:pPr>
      <w:r>
        <w:rPr>
          <w:rFonts w:cs="Segoe UI" w:ascii="Times New Roman" w:hAnsi="Times New Roman"/>
          <w:b/>
          <w:bCs/>
          <w:sz w:val="24"/>
          <w:szCs w:val="24"/>
        </w:rPr>
        <w:t>Задача 3</w:t>
      </w:r>
    </w:p>
    <w:p>
      <w:pPr>
        <w:pStyle w:val="Normal"/>
        <w:spacing w:before="0" w:after="0"/>
        <w:jc w:val="both"/>
        <w:rPr>
          <w:rFonts w:ascii="Times New Roman" w:hAnsi="Times New Roman"/>
        </w:rPr>
      </w:pPr>
      <w:r>
        <w:rPr>
          <w:rFonts w:cs="Segoe UI" w:ascii="Times New Roman" w:hAnsi="Times New Roman"/>
          <w:bCs/>
          <w:sz w:val="24"/>
          <w:szCs w:val="24"/>
        </w:rPr>
        <w:t xml:space="preserve">Лебедев М.К. обратился в юридическую консультацию с просьбой о разъяснении следующего вопроса: ежегодно он производит сбор грибов в лесном массиве своего района с </w:t>
      </w:r>
      <w:bookmarkStart w:id="4" w:name="_GoBack4"/>
      <w:bookmarkEnd w:id="4"/>
      <w:r>
        <w:rPr>
          <w:rFonts w:cs="Segoe UI" w:ascii="Times New Roman" w:hAnsi="Times New Roman"/>
          <w:bCs/>
          <w:sz w:val="24"/>
          <w:szCs w:val="24"/>
        </w:rPr>
        <w:t xml:space="preserve">целью их последующей продажи на рынке. </w:t>
      </w:r>
    </w:p>
    <w:p>
      <w:pPr>
        <w:pStyle w:val="Normal"/>
        <w:spacing w:before="0" w:after="0"/>
        <w:jc w:val="both"/>
        <w:rPr>
          <w:rFonts w:ascii="Times New Roman" w:hAnsi="Times New Roman"/>
          <w:b/>
          <w:b/>
          <w:bCs/>
        </w:rPr>
      </w:pPr>
      <w:r>
        <w:rPr>
          <w:rFonts w:cs="Segoe UI" w:ascii="Times New Roman" w:hAnsi="Times New Roman"/>
          <w:b/>
          <w:bCs/>
          <w:i/>
          <w:sz w:val="24"/>
          <w:szCs w:val="24"/>
        </w:rPr>
        <w:t xml:space="preserve">Требуется ли ему разрешение на осуществление подобных действий? К какому виду лесопользования можно отнести данные действия? Решите дело. </w:t>
      </w:r>
    </w:p>
    <w:p>
      <w:pPr>
        <w:pStyle w:val="Normal"/>
        <w:spacing w:before="0" w:after="0"/>
        <w:rPr>
          <w:rFonts w:cs="Segoe UI"/>
          <w:b/>
          <w:b/>
          <w:sz w:val="24"/>
          <w:szCs w:val="24"/>
        </w:rPr>
      </w:pPr>
      <w:r>
        <w:rPr>
          <w:rFonts w:ascii="Times New Roman" w:hAnsi="Times New Roman"/>
        </w:rPr>
      </w:r>
    </w:p>
    <w:p>
      <w:pPr>
        <w:pStyle w:val="Normal"/>
        <w:spacing w:before="0" w:after="0"/>
        <w:rPr>
          <w:rFonts w:ascii="Times New Roman" w:hAnsi="Times New Roman"/>
        </w:rPr>
      </w:pPr>
      <w:r>
        <w:rPr>
          <w:rFonts w:cs="Segoe UI" w:ascii="Times New Roman" w:hAnsi="Times New Roman"/>
          <w:b/>
          <w:sz w:val="24"/>
          <w:szCs w:val="24"/>
        </w:rPr>
        <w:t>Тема 6. Практическая работа</w:t>
      </w:r>
    </w:p>
    <w:p>
      <w:pPr>
        <w:pStyle w:val="Normal"/>
        <w:spacing w:before="0" w:after="0"/>
        <w:jc w:val="both"/>
        <w:rPr>
          <w:rFonts w:ascii="Times New Roman" w:hAnsi="Times New Roman"/>
        </w:rPr>
      </w:pPr>
      <w:r>
        <w:rPr>
          <w:rFonts w:cs="Segoe UI" w:ascii="Times New Roman" w:hAnsi="Times New Roman"/>
          <w:b/>
          <w:bCs/>
          <w:sz w:val="24"/>
          <w:szCs w:val="24"/>
        </w:rPr>
        <w:t>Задача 1</w:t>
      </w:r>
    </w:p>
    <w:p>
      <w:pPr>
        <w:pStyle w:val="Normal"/>
        <w:spacing w:before="0" w:after="0"/>
        <w:jc w:val="both"/>
        <w:rPr>
          <w:rFonts w:ascii="Times New Roman" w:hAnsi="Times New Roman"/>
        </w:rPr>
      </w:pPr>
      <w:r>
        <w:rPr>
          <w:rFonts w:cs="Segoe UI" w:ascii="Times New Roman" w:hAnsi="Times New Roman"/>
          <w:bCs/>
          <w:sz w:val="24"/>
          <w:szCs w:val="24"/>
        </w:rPr>
        <w:t xml:space="preserve">На территории землепользования акционерного общества Темп" имеются запасы гравия и бутового камня, недалеко от границ его землепользования проходит разрез месторождений угля, залегающего на небольшой глубине от поверхности земли. По договору с ТОО "Виктория" акционерное общество разрешило производить добычу камня и гравия для нужд строительства. Для разработки угля акционерное общество Темп" образовало специальную бригаду. Добытая продукция использовалась как с топливо для нужд данного хозяйства, а также отпускалось за соответствующую плату различным организациям. </w:t>
      </w:r>
    </w:p>
    <w:p>
      <w:pPr>
        <w:pStyle w:val="Normal"/>
        <w:spacing w:before="0" w:after="0"/>
        <w:jc w:val="both"/>
        <w:rPr>
          <w:rFonts w:ascii="Times New Roman" w:hAnsi="Times New Roman"/>
          <w:b/>
          <w:b/>
          <w:bCs/>
        </w:rPr>
      </w:pPr>
      <w:r>
        <w:rPr>
          <w:rFonts w:cs="Segoe UI" w:ascii="Times New Roman" w:hAnsi="Times New Roman"/>
          <w:b/>
          <w:bCs/>
          <w:i/>
          <w:sz w:val="24"/>
          <w:szCs w:val="24"/>
        </w:rPr>
        <w:t xml:space="preserve">В каком порядке разрешается разработка полезных ископаемых? В чем выражаются нарушения законодательства о недрах? Определите ответственность за совершенные правонарушения. </w:t>
      </w:r>
    </w:p>
    <w:p>
      <w:pPr>
        <w:pStyle w:val="Normal"/>
        <w:spacing w:before="0" w:after="0"/>
        <w:jc w:val="both"/>
        <w:rPr>
          <w:rFonts w:cs="Segoe UI"/>
          <w:i/>
          <w:i/>
          <w:sz w:val="24"/>
          <w:szCs w:val="24"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spacing w:before="0" w:after="0"/>
        <w:jc w:val="both"/>
        <w:rPr>
          <w:rFonts w:ascii="Times New Roman" w:hAnsi="Times New Roman"/>
        </w:rPr>
      </w:pPr>
      <w:r>
        <w:rPr>
          <w:rFonts w:cs="Segoe UI" w:ascii="Times New Roman" w:hAnsi="Times New Roman"/>
          <w:b/>
          <w:bCs/>
          <w:sz w:val="24"/>
          <w:szCs w:val="24"/>
        </w:rPr>
        <w:t>Задача 2</w:t>
      </w:r>
    </w:p>
    <w:p>
      <w:pPr>
        <w:pStyle w:val="Normal"/>
        <w:spacing w:before="0" w:after="0"/>
        <w:jc w:val="both"/>
        <w:rPr>
          <w:rFonts w:ascii="Times New Roman" w:hAnsi="Times New Roman"/>
        </w:rPr>
      </w:pPr>
      <w:r>
        <w:rPr>
          <w:rFonts w:cs="Segoe UI" w:ascii="Times New Roman" w:hAnsi="Times New Roman"/>
          <w:bCs/>
          <w:sz w:val="24"/>
          <w:szCs w:val="24"/>
        </w:rPr>
        <w:t xml:space="preserve">На территории природного заказника были обнаружены залежи бурого угля. Администрацией области было дано разрешение на освоение данного месторождения с изъятием части территории природного заказника. В будущем предполагалось восстановление нарушенных земель, а в настоящий момент с целью сохранения общей площади природной территории было принято решение о передаче в пользование заказника земель из фонда запаса двух районов. </w:t>
      </w:r>
    </w:p>
    <w:p>
      <w:pPr>
        <w:pStyle w:val="Normal"/>
        <w:spacing w:before="0" w:after="0"/>
        <w:jc w:val="both"/>
        <w:rPr>
          <w:rFonts w:ascii="Times New Roman" w:hAnsi="Times New Roman"/>
          <w:b/>
          <w:b/>
          <w:bCs/>
        </w:rPr>
      </w:pPr>
      <w:r>
        <w:rPr>
          <w:rFonts w:cs="Segoe UI" w:ascii="Times New Roman" w:hAnsi="Times New Roman"/>
          <w:b/>
          <w:bCs/>
          <w:i/>
          <w:sz w:val="24"/>
          <w:szCs w:val="24"/>
        </w:rPr>
        <w:t xml:space="preserve">Какова ответственность за данные правонарушения? </w:t>
      </w:r>
    </w:p>
    <w:p>
      <w:pPr>
        <w:pStyle w:val="Normal"/>
        <w:spacing w:before="0" w:after="0"/>
        <w:jc w:val="both"/>
        <w:rPr>
          <w:rFonts w:cs="Segoe UI"/>
          <w:b/>
          <w:b/>
          <w:bCs/>
          <w:sz w:val="24"/>
          <w:szCs w:val="24"/>
        </w:rPr>
      </w:pPr>
      <w:r>
        <w:rPr>
          <w:rFonts w:ascii="Times New Roman" w:hAnsi="Times New Roman"/>
        </w:rPr>
      </w:r>
    </w:p>
    <w:p>
      <w:pPr>
        <w:pStyle w:val="Normal"/>
        <w:spacing w:before="0" w:after="0"/>
        <w:jc w:val="both"/>
        <w:rPr>
          <w:rFonts w:ascii="Times New Roman" w:hAnsi="Times New Roman"/>
        </w:rPr>
      </w:pPr>
      <w:r>
        <w:rPr>
          <w:rFonts w:cs="Segoe UI" w:ascii="Times New Roman" w:hAnsi="Times New Roman"/>
          <w:b/>
          <w:bCs/>
          <w:sz w:val="24"/>
          <w:szCs w:val="24"/>
        </w:rPr>
        <w:t>Задача 3</w:t>
      </w:r>
    </w:p>
    <w:p>
      <w:pPr>
        <w:pStyle w:val="Normal"/>
        <w:spacing w:before="0" w:after="0"/>
        <w:jc w:val="both"/>
        <w:rPr>
          <w:rFonts w:ascii="Times New Roman" w:hAnsi="Times New Roman"/>
        </w:rPr>
      </w:pPr>
      <w:r>
        <w:rPr>
          <w:rFonts w:cs="Segoe UI" w:ascii="Times New Roman" w:hAnsi="Times New Roman"/>
          <w:bCs/>
          <w:sz w:val="24"/>
          <w:szCs w:val="24"/>
        </w:rPr>
        <w:t>Общество с ограниченной ответственностью «Институт Геолого-экологических технологий и Исследований» было привлечено к административной ответственности за нарушение законодательства в области экологической экспертизы, а именно – за ввод в эксплуатацию построенных ими объектов (вышек и скважин) без заключения экспертизы. Одновременно обществу было выдано предписание о необходимости получения лицензии на недропользование в отношении скважин.</w:t>
      </w:r>
    </w:p>
    <w:p>
      <w:pPr>
        <w:pStyle w:val="Normal"/>
        <w:spacing w:before="0" w:after="0"/>
        <w:jc w:val="both"/>
        <w:rPr>
          <w:rFonts w:ascii="Times New Roman" w:hAnsi="Times New Roman"/>
        </w:rPr>
      </w:pPr>
      <w:r>
        <w:rPr>
          <w:rFonts w:cs="Segoe UI" w:ascii="Times New Roman" w:hAnsi="Times New Roman"/>
          <w:bCs/>
          <w:sz w:val="24"/>
          <w:szCs w:val="24"/>
        </w:rPr>
        <w:t>Не согласившись с постановлением по делу об административном правонарушении, общество обратилось в арбитражный суд и указало, что основным видом его деятельности являются научно-технические исследования в области мониторинга окружающей среды, для чего обществом заключен соответствующий договор на сбор и обработку данных о состоянии окружающей среды в пределах лицензионного Славянско-Темрюкского нефтегазодобывающего участка с Правительством Краснодарского края в интересах жителей близлежащих населенных пунктов. Поскольку общество построило объекты именно для проведения экологического мониторинга, используя соответствующие профессиональные знания и технологии, положительное заключение экспертизы государственной экологической экспертизы и получение лицензии для исполнения договора, по мнению общества, не требуется.</w:t>
      </w:r>
    </w:p>
    <w:p>
      <w:pPr>
        <w:pStyle w:val="Normal"/>
        <w:spacing w:before="0" w:after="0"/>
        <w:jc w:val="both"/>
        <w:rPr>
          <w:rFonts w:ascii="Times New Roman" w:hAnsi="Times New Roman"/>
        </w:rPr>
      </w:pPr>
      <w:r>
        <w:rPr>
          <w:rFonts w:cs="Segoe UI" w:ascii="Times New Roman" w:hAnsi="Times New Roman"/>
          <w:bCs/>
          <w:sz w:val="24"/>
          <w:szCs w:val="24"/>
        </w:rPr>
        <w:t>Ответчики по делу настаивали на том, что цель строительства и пользования недрами в данном случае значения не имеет, оспаривали то, что деятельность общества является экологическ</w:t>
      </w:r>
      <w:bookmarkStart w:id="5" w:name="_GoBack5"/>
      <w:bookmarkEnd w:id="5"/>
      <w:r>
        <w:rPr>
          <w:rFonts w:cs="Segoe UI" w:ascii="Times New Roman" w:hAnsi="Times New Roman"/>
          <w:bCs/>
          <w:sz w:val="24"/>
          <w:szCs w:val="24"/>
        </w:rPr>
        <w:t>им мониторингом.</w:t>
      </w:r>
    </w:p>
    <w:p>
      <w:pPr>
        <w:pStyle w:val="Normal"/>
        <w:spacing w:before="0" w:after="0"/>
        <w:jc w:val="both"/>
        <w:rPr>
          <w:rFonts w:ascii="Times New Roman" w:hAnsi="Times New Roman" w:cs="Segoe UI"/>
          <w:b/>
          <w:b/>
          <w:bCs/>
          <w:sz w:val="24"/>
          <w:szCs w:val="24"/>
        </w:rPr>
      </w:pPr>
      <w:r>
        <w:rPr>
          <w:rFonts w:cs="Segoe UI" w:ascii="Times New Roman" w:hAnsi="Times New Roman"/>
          <w:b/>
          <w:bCs/>
          <w:i/>
          <w:sz w:val="24"/>
          <w:szCs w:val="24"/>
        </w:rPr>
        <w:t>Кто прав? Решите дело.</w:t>
      </w:r>
    </w:p>
    <w:p>
      <w:pPr>
        <w:pStyle w:val="Normal"/>
        <w:spacing w:before="0" w:after="0"/>
        <w:jc w:val="both"/>
        <w:rPr>
          <w:i/>
          <w:i/>
        </w:rPr>
      </w:pPr>
      <w:r>
        <w:rPr>
          <w:rFonts w:cs="Segoe UI" w:ascii="Times New Roman" w:hAnsi="Times New Roman"/>
          <w:b/>
          <w:bCs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/>
        </w:rPr>
      </w:pPr>
      <w:bookmarkStart w:id="6" w:name="_GoBack6"/>
      <w:bookmarkEnd w:id="6"/>
      <w:r>
        <w:rPr>
          <w:rFonts w:cs="Segoe UI" w:ascii="Times New Roman" w:hAnsi="Times New Roman"/>
          <w:b/>
          <w:sz w:val="24"/>
          <w:szCs w:val="24"/>
        </w:rPr>
        <w:t>Тема 7. Практическая работа</w:t>
      </w:r>
    </w:p>
    <w:p>
      <w:pPr>
        <w:pStyle w:val="Normal"/>
        <w:spacing w:before="0" w:after="0"/>
        <w:jc w:val="both"/>
        <w:rPr>
          <w:rFonts w:ascii="Times New Roman" w:hAnsi="Times New Roman"/>
        </w:rPr>
      </w:pPr>
      <w:r>
        <w:rPr>
          <w:rFonts w:cs="Segoe UI" w:ascii="Times New Roman" w:hAnsi="Times New Roman"/>
          <w:b/>
          <w:sz w:val="24"/>
          <w:szCs w:val="24"/>
        </w:rPr>
        <w:t>Задача 1</w:t>
      </w:r>
    </w:p>
    <w:p>
      <w:pPr>
        <w:pStyle w:val="Normal"/>
        <w:spacing w:before="0" w:after="0"/>
        <w:jc w:val="both"/>
        <w:rPr>
          <w:rFonts w:ascii="Times New Roman" w:hAnsi="Times New Roman"/>
        </w:rPr>
      </w:pPr>
      <w:r>
        <w:rPr>
          <w:rFonts w:cs="Segoe UI" w:ascii="Times New Roman" w:hAnsi="Times New Roman"/>
          <w:sz w:val="24"/>
          <w:szCs w:val="24"/>
        </w:rPr>
        <w:t xml:space="preserve">В одном из районов Крайнего Севера было обнаружено крупное нефтяное пятно на поверхности водоема. Проверка, инициированная природоохранной прокуратурой, показала, что пятно образовалось в результате течи одной из цистерн склада горюче-смазочных материалов. </w:t>
      </w:r>
    </w:p>
    <w:p>
      <w:pPr>
        <w:pStyle w:val="Normal"/>
        <w:spacing w:before="0" w:after="0"/>
        <w:jc w:val="both"/>
        <w:rPr>
          <w:rFonts w:ascii="Times New Roman" w:hAnsi="Times New Roman"/>
        </w:rPr>
      </w:pPr>
      <w:r>
        <w:rPr>
          <w:rFonts w:cs="Segoe UI" w:ascii="Times New Roman" w:hAnsi="Times New Roman"/>
          <w:sz w:val="24"/>
          <w:szCs w:val="24"/>
        </w:rPr>
        <w:t>При этом все цистерны были установлены согласно проекту, и проведенная за два месяца до инцидента плановая проверка никаких нарушений экологических требований не выявила. Владелец склада был привлечен к административной ответственности.</w:t>
      </w:r>
    </w:p>
    <w:p>
      <w:pPr>
        <w:pStyle w:val="Normal"/>
        <w:spacing w:before="0" w:after="0"/>
        <w:jc w:val="both"/>
        <w:rPr>
          <w:rFonts w:ascii="Times New Roman" w:hAnsi="Times New Roman"/>
        </w:rPr>
      </w:pPr>
      <w:r>
        <w:rPr>
          <w:rFonts w:cs="Segoe UI" w:ascii="Times New Roman" w:hAnsi="Times New Roman"/>
          <w:sz w:val="24"/>
          <w:szCs w:val="24"/>
        </w:rPr>
        <w:t>Оспаривая наказание в суде, владелец склада указал, что 1) прокуратура не имеет права проводить проверки, отнесенные к компетенции иных органов государственного контроля; 2) одна из задач государственного экологического контроля – предупреждение подобного рода нарушений, которая при проведении плановой проверки выполнена не была. Также он потребовал от прокурора привлечь к ответственности инспектора, который проводил плановую проверку.</w:t>
      </w:r>
    </w:p>
    <w:p>
      <w:pPr>
        <w:pStyle w:val="Normal"/>
        <w:spacing w:before="0" w:after="0"/>
        <w:jc w:val="both"/>
        <w:rPr>
          <w:rFonts w:ascii="Times New Roman" w:hAnsi="Times New Roman"/>
          <w:b/>
          <w:b/>
          <w:bCs/>
        </w:rPr>
      </w:pPr>
      <w:r>
        <w:rPr>
          <w:rFonts w:cs="Segoe UI" w:ascii="Times New Roman" w:hAnsi="Times New Roman"/>
          <w:b/>
          <w:bCs/>
          <w:i/>
          <w:sz w:val="24"/>
          <w:szCs w:val="24"/>
        </w:rPr>
        <w:t xml:space="preserve">Решите дело. Какова роль прокуратуры в системе отношений государственного экологического контроля и надзора? Чем различаются контроль и надзор в сфере охраны окружающей среды? </w:t>
      </w:r>
    </w:p>
    <w:p>
      <w:pPr>
        <w:pStyle w:val="Normal"/>
        <w:spacing w:before="0" w:after="0"/>
        <w:jc w:val="both"/>
        <w:rPr>
          <w:rFonts w:ascii="Times New Roman" w:hAnsi="Times New Roman" w:cs="Segoe UI"/>
          <w:b/>
          <w:b/>
          <w:bCs/>
          <w:sz w:val="24"/>
          <w:szCs w:val="24"/>
        </w:rPr>
      </w:pPr>
      <w:r>
        <w:rPr>
          <w:rFonts w:cs="Segoe UI" w:ascii="Times New Roman" w:hAnsi="Times New Roman"/>
          <w:b/>
          <w:bCs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/>
        </w:rPr>
      </w:pPr>
      <w:r>
        <w:rPr>
          <w:rFonts w:cs="Segoe UI" w:ascii="Times New Roman" w:hAnsi="Times New Roman"/>
          <w:b/>
          <w:sz w:val="24"/>
          <w:szCs w:val="24"/>
        </w:rPr>
        <w:t>Задача 2</w:t>
      </w:r>
    </w:p>
    <w:p>
      <w:pPr>
        <w:pStyle w:val="Normal"/>
        <w:spacing w:before="0" w:after="0"/>
        <w:jc w:val="both"/>
        <w:rPr>
          <w:rFonts w:ascii="Times New Roman" w:hAnsi="Times New Roman"/>
        </w:rPr>
      </w:pPr>
      <w:r>
        <w:rPr>
          <w:rFonts w:cs="Segoe UI" w:ascii="Times New Roman" w:hAnsi="Times New Roman"/>
          <w:sz w:val="24"/>
          <w:szCs w:val="24"/>
        </w:rPr>
        <w:t>Для удовлетворения постоянно возрастающих потребностей в воде тепличный комбинат осуществил бурение скважины, поставил опреснительную установку. Подземные воды использовались как в собственных целях, так и для продажи расположенному рядом комбикормовому заводу.</w:t>
      </w:r>
    </w:p>
    <w:p>
      <w:pPr>
        <w:pStyle w:val="Normal"/>
        <w:spacing w:before="0" w:after="0"/>
        <w:jc w:val="both"/>
        <w:rPr>
          <w:rFonts w:ascii="Times New Roman" w:hAnsi="Times New Roman"/>
          <w:b/>
          <w:b/>
          <w:bCs/>
        </w:rPr>
      </w:pPr>
      <w:r>
        <w:rPr>
          <w:rFonts w:cs="Segoe UI" w:ascii="Times New Roman" w:hAnsi="Times New Roman"/>
          <w:b/>
          <w:bCs/>
          <w:i/>
          <w:sz w:val="24"/>
          <w:szCs w:val="24"/>
        </w:rPr>
        <w:t>Какие виды платы за негативное воздействие на окружающую природную среду должен осуществлять тепличный комбинат?</w:t>
      </w:r>
    </w:p>
    <w:p>
      <w:pPr>
        <w:pStyle w:val="Normal"/>
        <w:spacing w:before="0" w:after="0"/>
        <w:jc w:val="both"/>
        <w:rPr>
          <w:rFonts w:cs="Segoe UI"/>
          <w:i/>
          <w:i/>
          <w:sz w:val="24"/>
          <w:szCs w:val="24"/>
        </w:rPr>
      </w:pPr>
      <w:r>
        <w:rPr>
          <w:rFonts w:ascii="Times New Roman" w:hAnsi="Times New Roman"/>
        </w:rPr>
      </w:r>
    </w:p>
    <w:p>
      <w:pPr>
        <w:pStyle w:val="Normal"/>
        <w:spacing w:before="0" w:after="0"/>
        <w:jc w:val="both"/>
        <w:rPr>
          <w:rFonts w:ascii="Times New Roman" w:hAnsi="Times New Roman"/>
        </w:rPr>
      </w:pPr>
      <w:r>
        <w:rPr>
          <w:rFonts w:cs="Segoe UI" w:ascii="Times New Roman" w:hAnsi="Times New Roman"/>
          <w:b/>
          <w:sz w:val="24"/>
          <w:szCs w:val="24"/>
        </w:rPr>
        <w:t>Тема 8. Практическая работа</w:t>
      </w:r>
    </w:p>
    <w:p>
      <w:pPr>
        <w:pStyle w:val="Normal"/>
        <w:spacing w:before="0" w:after="0"/>
        <w:jc w:val="both"/>
        <w:rPr>
          <w:rFonts w:ascii="Times New Roman" w:hAnsi="Times New Roman"/>
        </w:rPr>
      </w:pPr>
      <w:r>
        <w:rPr>
          <w:rFonts w:cs="Segoe UI" w:ascii="Times New Roman" w:hAnsi="Times New Roman"/>
          <w:b/>
          <w:sz w:val="24"/>
          <w:szCs w:val="24"/>
        </w:rPr>
        <w:t>Задача 1</w:t>
      </w:r>
    </w:p>
    <w:p>
      <w:pPr>
        <w:pStyle w:val="Normal"/>
        <w:spacing w:before="0" w:after="0"/>
        <w:jc w:val="both"/>
        <w:rPr>
          <w:rFonts w:ascii="Times New Roman" w:hAnsi="Times New Roman"/>
        </w:rPr>
      </w:pPr>
      <w:r>
        <w:rPr>
          <w:rFonts w:cs="Segoe UI" w:ascii="Times New Roman" w:hAnsi="Times New Roman"/>
          <w:sz w:val="24"/>
          <w:szCs w:val="24"/>
        </w:rPr>
        <w:t>Индивидуальный предприниматель Усачев обратился в юридическую консультацию с просьбой разъяснить ему положения экологического законодательства. Он сообщил сотруднику консультации, что планирует осуществлять строительство объекта на территории природного парка. Оценка воздействия намечаемой деятельности на окружающую среду (ОВОС) была проведена. В связи с этим предприниматель Усачев хотел выяснить, требуется ли в данной ситуации проведение государственной экологической экспертизы документации, обосновывающей строительство, и, если да – каковы в таком случае различия между ОВОС и экологической экспертизой.</w:t>
      </w:r>
    </w:p>
    <w:p>
      <w:pPr>
        <w:pStyle w:val="Normal"/>
        <w:spacing w:before="0" w:after="0"/>
        <w:jc w:val="both"/>
        <w:rPr>
          <w:rFonts w:ascii="Times New Roman" w:hAnsi="Times New Roman"/>
          <w:b/>
          <w:b/>
          <w:bCs/>
        </w:rPr>
      </w:pPr>
      <w:r>
        <w:rPr>
          <w:rFonts w:cs="Segoe UI" w:ascii="Times New Roman" w:hAnsi="Times New Roman"/>
          <w:b/>
          <w:bCs/>
          <w:i/>
          <w:sz w:val="24"/>
          <w:szCs w:val="24"/>
        </w:rPr>
        <w:t xml:space="preserve">Как бы Вы ответили на поставленные предпринимателем вопросы? Какое место занимает ОВОС в организационно-правовом механизме охраны окружающей среды?   </w:t>
      </w:r>
    </w:p>
    <w:p>
      <w:pPr>
        <w:pStyle w:val="Normal"/>
        <w:spacing w:before="0" w:after="0"/>
        <w:jc w:val="both"/>
        <w:rPr>
          <w:rFonts w:ascii="Times New Roman" w:hAnsi="Times New Roman" w:cs="Segoe UI"/>
          <w:sz w:val="24"/>
          <w:szCs w:val="24"/>
        </w:rPr>
      </w:pPr>
      <w:r>
        <w:rPr>
          <w:rFonts w:cs="Segoe UI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/>
        </w:rPr>
      </w:pPr>
      <w:r>
        <w:rPr>
          <w:rFonts w:cs="Segoe UI" w:ascii="Times New Roman" w:hAnsi="Times New Roman"/>
          <w:b/>
          <w:sz w:val="24"/>
          <w:szCs w:val="24"/>
        </w:rPr>
        <w:t>Задача 2</w:t>
      </w:r>
    </w:p>
    <w:p>
      <w:pPr>
        <w:pStyle w:val="Normal"/>
        <w:spacing w:before="0" w:after="0"/>
        <w:jc w:val="both"/>
        <w:rPr>
          <w:rFonts w:ascii="Times New Roman" w:hAnsi="Times New Roman"/>
        </w:rPr>
      </w:pPr>
      <w:r>
        <w:rPr>
          <w:rFonts w:cs="Segoe UI" w:ascii="Times New Roman" w:hAnsi="Times New Roman"/>
          <w:sz w:val="24"/>
          <w:szCs w:val="24"/>
        </w:rPr>
        <w:t xml:space="preserve">Общественное объединение «Зеленый конгресс» обратилось в суд с иском об оспаривании положительного заключения государственной экологической экспертизы. В обоснование своих требований заявитель указал на следующее обстоятельство. В ходе подготовки к проведению государственной экологической экспертизы строительства горнолыжной трассы на территории национального парка Ассоциацией природных заповедников и национальных парков был проведен опрос мнения граждан относительно возможности строительства объекта, что, по мнению общественной организации, является нарушением порядка проведения государственной экологической экспертизы.    </w:t>
      </w:r>
    </w:p>
    <w:p>
      <w:pPr>
        <w:pStyle w:val="Normal"/>
        <w:spacing w:before="0" w:after="0"/>
        <w:jc w:val="both"/>
        <w:rPr>
          <w:rFonts w:ascii="Times New Roman" w:hAnsi="Times New Roman"/>
          <w:b/>
          <w:b/>
          <w:bCs/>
        </w:rPr>
      </w:pPr>
      <w:r>
        <w:rPr>
          <w:rFonts w:cs="Segoe UI" w:ascii="Times New Roman" w:hAnsi="Times New Roman"/>
          <w:b/>
          <w:bCs/>
          <w:i/>
          <w:sz w:val="24"/>
          <w:szCs w:val="24"/>
        </w:rPr>
        <w:t xml:space="preserve">Обоснована ли, по Вашему мнению, позиция общественного объединения? Найдите в нормативных актах, регулирующих проведение государственной экологической экспертизы, нормы, направленные на реализацию принципа учета общественного мнения и участия общественности, оцените их эффективность. </w:t>
      </w:r>
    </w:p>
    <w:p>
      <w:pPr>
        <w:pStyle w:val="Normal"/>
        <w:spacing w:before="0" w:after="0"/>
        <w:jc w:val="both"/>
        <w:rPr>
          <w:rFonts w:cs="Segoe UI"/>
          <w:i/>
          <w:i/>
          <w:sz w:val="24"/>
          <w:szCs w:val="24"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spacing w:before="0" w:after="0"/>
        <w:jc w:val="both"/>
        <w:rPr>
          <w:rFonts w:ascii="Times New Roman" w:hAnsi="Times New Roman"/>
        </w:rPr>
      </w:pPr>
      <w:r>
        <w:rPr>
          <w:rFonts w:cs="Segoe UI" w:ascii="Times New Roman" w:hAnsi="Times New Roman"/>
          <w:b/>
          <w:sz w:val="24"/>
          <w:szCs w:val="24"/>
        </w:rPr>
        <w:t>Задача 3</w:t>
      </w:r>
    </w:p>
    <w:p>
      <w:pPr>
        <w:pStyle w:val="Normal"/>
        <w:spacing w:before="0" w:after="0"/>
        <w:jc w:val="both"/>
        <w:rPr>
          <w:rFonts w:ascii="Times New Roman" w:hAnsi="Times New Roman"/>
        </w:rPr>
      </w:pPr>
      <w:r>
        <w:rPr>
          <w:rFonts w:cs="Segoe UI" w:ascii="Times New Roman" w:hAnsi="Times New Roman"/>
          <w:sz w:val="24"/>
          <w:szCs w:val="24"/>
        </w:rPr>
        <w:t xml:space="preserve">Правительством </w:t>
      </w:r>
      <w:r>
        <w:rPr>
          <w:rFonts w:cs="Segoe UI" w:ascii="Times New Roman" w:hAnsi="Times New Roman"/>
          <w:sz w:val="24"/>
          <w:szCs w:val="24"/>
          <w:lang w:val="en-US"/>
        </w:rPr>
        <w:t>N</w:t>
      </w:r>
      <w:r>
        <w:rPr>
          <w:rFonts w:cs="Segoe UI" w:ascii="Times New Roman" w:hAnsi="Times New Roman"/>
          <w:sz w:val="24"/>
          <w:szCs w:val="24"/>
        </w:rPr>
        <w:t xml:space="preserve">-ской области было принято постановление, которым были внесены изменения в паспорт особо охраняемой территории (памятника природы) «Гусиный остров». В частности, в текст Паспорта включена площадь охранной зоны памятника природы, закреплен перечень запрещаемых, разрешаемых и рекомендуемых на ее территории мероприятий, изменен перечень землепользователей. </w:t>
      </w:r>
    </w:p>
    <w:p>
      <w:pPr>
        <w:pStyle w:val="Normal"/>
        <w:spacing w:before="0" w:after="0"/>
        <w:jc w:val="both"/>
        <w:rPr>
          <w:rFonts w:ascii="Times New Roman" w:hAnsi="Times New Roman"/>
        </w:rPr>
      </w:pPr>
      <w:r>
        <w:rPr>
          <w:rFonts w:cs="Segoe UI" w:ascii="Times New Roman" w:hAnsi="Times New Roman"/>
          <w:sz w:val="24"/>
          <w:szCs w:val="24"/>
        </w:rPr>
        <w:t>Природо</w:t>
      </w:r>
      <w:bookmarkStart w:id="7" w:name="_GoBack7"/>
      <w:bookmarkEnd w:id="7"/>
      <w:r>
        <w:rPr>
          <w:rFonts w:cs="Segoe UI" w:ascii="Times New Roman" w:hAnsi="Times New Roman"/>
          <w:sz w:val="24"/>
          <w:szCs w:val="24"/>
        </w:rPr>
        <w:t>охранный прокурор обратился в суд с заявлением о признании недействующим указанного постановления, сославшись на то, что необходимая в этом случае государственная экологическая экспертиза нормативно-правового акта не была проведена.</w:t>
      </w:r>
    </w:p>
    <w:p>
      <w:pPr>
        <w:pStyle w:val="Normal"/>
        <w:spacing w:before="0" w:after="0"/>
        <w:jc w:val="both"/>
        <w:rPr>
          <w:rFonts w:ascii="Times New Roman" w:hAnsi="Times New Roman" w:cs="Segoe UI"/>
          <w:b/>
          <w:b/>
          <w:bCs/>
          <w:sz w:val="24"/>
          <w:szCs w:val="24"/>
        </w:rPr>
      </w:pPr>
      <w:r>
        <w:rPr>
          <w:rFonts w:cs="Segoe UI" w:ascii="Times New Roman" w:hAnsi="Times New Roman"/>
          <w:b/>
          <w:bCs/>
          <w:i/>
          <w:sz w:val="24"/>
          <w:szCs w:val="24"/>
        </w:rPr>
        <w:t xml:space="preserve">Есть ли в данной ситуации основания для проведения государственной экологической экспертизы? Если да, к какой группе объектов, по Вашему мнению, может быть отнесен указанный нормативный правовой акт?     </w:t>
      </w:r>
    </w:p>
    <w:p>
      <w:pPr>
        <w:pStyle w:val="Normal"/>
        <w:spacing w:before="0" w:after="0"/>
        <w:jc w:val="both"/>
        <w:rPr>
          <w:rFonts w:ascii="Times New Roman" w:hAnsi="Times New Roman" w:cs="Segoe UI"/>
          <w:b/>
          <w:b/>
          <w:bCs/>
          <w:sz w:val="24"/>
          <w:szCs w:val="24"/>
        </w:rPr>
      </w:pPr>
      <w:r>
        <w:rPr>
          <w:rFonts w:cs="Segoe UI" w:ascii="Times New Roman" w:hAnsi="Times New Roman"/>
          <w:b/>
          <w:bCs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sectPr>
      <w:type w:val="nextPage"/>
      <w:pgSz w:w="11906" w:h="16838"/>
      <w:pgMar w:left="984" w:right="449" w:header="0" w:top="680" w:footer="0" w:bottom="68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Times New Roman">
    <w:charset w:val="01"/>
    <w:family w:val="roman"/>
    <w:pitch w:val="variable"/>
  </w:font>
  <w:font w:name="Segoe U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Strong">
    <w:name w:val="Strong"/>
    <w:basedOn w:val="DefaultParagraphFont"/>
    <w:uiPriority w:val="22"/>
    <w:qFormat/>
    <w:rsid w:val="00f72e14"/>
    <w:rPr>
      <w:b/>
      <w:bCs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f72e1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Application>LibreOffice/5.4.1.2$Windows_X86_64 LibreOffice_project/ea7cb86e6eeb2bf3a5af73a8f7777ac570321527</Application>
  <Pages>5</Pages>
  <Words>2044</Words>
  <Characters>14209</Characters>
  <CharactersWithSpaces>16215</CharactersWithSpaces>
  <Paragraphs>85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2021-07-23T13:08:00Z</dcterms:created>
  <dc:creator>Прокопенко Алёна Михайловна</dc:creator>
  <dc:description/>
  <dc:language>ru-RU</dc:language>
  <cp:lastModifiedBy/>
  <dcterms:modified xsi:type="dcterms:W3CDTF">2022-03-03T10:18:35Z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