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2BF6F7" w14:textId="77777777" w:rsidR="00E6254C" w:rsidRPr="003E2158" w:rsidRDefault="00E6254C" w:rsidP="00E6254C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2158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Частное образовательное учреждение высшего образования</w:t>
      </w:r>
    </w:p>
    <w:p w14:paraId="28AE5AAB" w14:textId="77777777" w:rsidR="00E6254C" w:rsidRPr="003E2158" w:rsidRDefault="00E6254C" w:rsidP="00E6254C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2158">
        <w:rPr>
          <w:rFonts w:ascii="Times New Roman" w:eastAsia="Times New Roman" w:hAnsi="Times New Roman" w:cs="Times New Roman"/>
          <w:sz w:val="28"/>
          <w:szCs w:val="28"/>
          <w:lang w:eastAsia="ru-RU"/>
        </w:rPr>
        <w:t>«САНКТ-ПЕТЕРБУРГСКИЙ УНИВЕРСИТЕТ</w:t>
      </w:r>
    </w:p>
    <w:p w14:paraId="43D90C0A" w14:textId="77777777" w:rsidR="00E6254C" w:rsidRPr="003E2158" w:rsidRDefault="00E6254C" w:rsidP="00E6254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2158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ТЕХНОЛОГИЙ УПРАВЛЕНИЯ И ЭКОНОМИКИ»</w:t>
      </w:r>
    </w:p>
    <w:p w14:paraId="78AFC521" w14:textId="77777777" w:rsidR="00E6254C" w:rsidRPr="003E2158" w:rsidRDefault="00E6254C" w:rsidP="00E6254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E2158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</w:t>
      </w:r>
      <w:r w:rsidR="00741E64" w:rsidRPr="003E2158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</w:t>
      </w:r>
    </w:p>
    <w:p w14:paraId="0A2A799A" w14:textId="77777777" w:rsidR="00E6254C" w:rsidRPr="003E2158" w:rsidRDefault="00E6254C" w:rsidP="00E6254C">
      <w:pPr>
        <w:spacing w:after="0" w:line="240" w:lineRule="auto"/>
        <w:rPr>
          <w:rFonts w:ascii="Times New Roman" w:eastAsia="PMingLiU" w:hAnsi="Times New Roman" w:cs="Times New Roman"/>
          <w:color w:val="000000"/>
          <w:sz w:val="28"/>
          <w:szCs w:val="28"/>
          <w:lang w:eastAsia="ru-RU"/>
        </w:rPr>
      </w:pPr>
    </w:p>
    <w:p w14:paraId="1A87D11B" w14:textId="77777777" w:rsidR="00E6254C" w:rsidRPr="003E2158" w:rsidRDefault="00E6254C" w:rsidP="00E6254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76DA936" w14:textId="77777777" w:rsidR="00EA59EB" w:rsidRPr="003E2158" w:rsidRDefault="00EA59EB" w:rsidP="00E6254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501637E" w14:textId="77777777" w:rsidR="00EA59EB" w:rsidRPr="003E2158" w:rsidRDefault="00EA59EB" w:rsidP="00E6254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152C1AC" w14:textId="77777777" w:rsidR="00EA59EB" w:rsidRPr="003E2158" w:rsidRDefault="00EA59EB" w:rsidP="003E2158">
      <w:pPr>
        <w:keepNext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E21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Кафедра </w:t>
      </w:r>
      <w:r w:rsidR="00F72A99" w:rsidRPr="003E21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международных финансов и бухгалтерского учета</w:t>
      </w:r>
      <w:r w:rsidRPr="003E21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6EDCC8B6" w14:textId="77777777" w:rsidR="00E6254C" w:rsidRPr="003E2158" w:rsidRDefault="00E6254C" w:rsidP="003E215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270CD72B" w14:textId="77777777" w:rsidR="00E6254C" w:rsidRPr="003E2158" w:rsidRDefault="00E6254C" w:rsidP="003E215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32A75993" w14:textId="77777777" w:rsidR="00E6254C" w:rsidRPr="003E2158" w:rsidRDefault="00E6254C" w:rsidP="003E2158">
      <w:pPr>
        <w:widowControl w:val="0"/>
        <w:tabs>
          <w:tab w:val="left" w:pos="0"/>
        </w:tabs>
        <w:spacing w:after="0" w:line="240" w:lineRule="auto"/>
        <w:ind w:right="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92424C8" w14:textId="77777777" w:rsidR="00E6254C" w:rsidRPr="003E2158" w:rsidRDefault="00E6254C" w:rsidP="003E2158">
      <w:pPr>
        <w:widowControl w:val="0"/>
        <w:tabs>
          <w:tab w:val="left" w:pos="0"/>
        </w:tabs>
        <w:spacing w:after="0" w:line="240" w:lineRule="auto"/>
        <w:ind w:right="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AA3F854" w14:textId="77777777" w:rsidR="00E6254C" w:rsidRPr="003E2158" w:rsidRDefault="00E6254C" w:rsidP="003E2158">
      <w:pPr>
        <w:widowControl w:val="0"/>
        <w:tabs>
          <w:tab w:val="left" w:pos="0"/>
        </w:tabs>
        <w:spacing w:after="0" w:line="240" w:lineRule="auto"/>
        <w:ind w:right="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F7A8907" w14:textId="77777777" w:rsidR="00E6254C" w:rsidRPr="003E2158" w:rsidRDefault="00E6254C" w:rsidP="003E2158">
      <w:pPr>
        <w:widowControl w:val="0"/>
        <w:tabs>
          <w:tab w:val="left" w:pos="0"/>
        </w:tabs>
        <w:spacing w:after="0" w:line="240" w:lineRule="auto"/>
        <w:ind w:right="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AE7BB90" w14:textId="77777777" w:rsidR="00E6254C" w:rsidRPr="003E2158" w:rsidRDefault="00E6254C" w:rsidP="003E2158">
      <w:pPr>
        <w:widowControl w:val="0"/>
        <w:tabs>
          <w:tab w:val="left" w:pos="0"/>
        </w:tabs>
        <w:spacing w:after="0" w:line="240" w:lineRule="auto"/>
        <w:ind w:right="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7138457" w14:textId="77777777" w:rsidR="00DA1FB9" w:rsidRPr="003E2158" w:rsidRDefault="00DA1FB9" w:rsidP="003E2158">
      <w:pPr>
        <w:widowControl w:val="0"/>
        <w:tabs>
          <w:tab w:val="left" w:pos="0"/>
        </w:tabs>
        <w:spacing w:after="0" w:line="240" w:lineRule="auto"/>
        <w:ind w:right="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2C8CF5A" w14:textId="77777777" w:rsidR="00E6254C" w:rsidRPr="003E2158" w:rsidRDefault="00E6254C" w:rsidP="003E2158">
      <w:pPr>
        <w:widowControl w:val="0"/>
        <w:tabs>
          <w:tab w:val="left" w:pos="0"/>
        </w:tabs>
        <w:spacing w:after="0" w:line="240" w:lineRule="auto"/>
        <w:ind w:right="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CC7900D" w14:textId="77777777" w:rsidR="00E6254C" w:rsidRPr="003E2158" w:rsidRDefault="00E6254C" w:rsidP="003E2158">
      <w:pPr>
        <w:widowControl w:val="0"/>
        <w:tabs>
          <w:tab w:val="left" w:pos="0"/>
        </w:tabs>
        <w:spacing w:after="0" w:line="240" w:lineRule="auto"/>
        <w:ind w:right="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EEE3330" w14:textId="77777777" w:rsidR="003E2158" w:rsidRPr="003E2158" w:rsidRDefault="006A2039" w:rsidP="003E2158">
      <w:pPr>
        <w:pStyle w:val="ae"/>
        <w:keepNext/>
        <w:keepLines/>
        <w:widowControl w:val="0"/>
        <w:rPr>
          <w:sz w:val="28"/>
          <w:szCs w:val="28"/>
        </w:rPr>
      </w:pPr>
      <w:r w:rsidRPr="003E2158">
        <w:rPr>
          <w:sz w:val="28"/>
          <w:szCs w:val="28"/>
        </w:rPr>
        <w:t xml:space="preserve">МЕТОДИЧЕСКИЕ РЕКОМЕНДАЦИИ </w:t>
      </w:r>
    </w:p>
    <w:p w14:paraId="432EAAEE" w14:textId="77777777" w:rsidR="002806DD" w:rsidRDefault="006A2039" w:rsidP="003E2158">
      <w:pPr>
        <w:pStyle w:val="ae"/>
        <w:keepNext/>
        <w:keepLines/>
        <w:widowControl w:val="0"/>
        <w:rPr>
          <w:sz w:val="28"/>
          <w:szCs w:val="28"/>
        </w:rPr>
      </w:pPr>
      <w:r w:rsidRPr="003E2158">
        <w:rPr>
          <w:sz w:val="28"/>
          <w:szCs w:val="28"/>
        </w:rPr>
        <w:t xml:space="preserve">ПО </w:t>
      </w:r>
      <w:r w:rsidR="00DA1FB9" w:rsidRPr="003E2158">
        <w:rPr>
          <w:sz w:val="28"/>
          <w:szCs w:val="28"/>
        </w:rPr>
        <w:t xml:space="preserve">ОРГАНИЗАЦИИ И </w:t>
      </w:r>
      <w:r w:rsidRPr="003E2158">
        <w:rPr>
          <w:sz w:val="28"/>
          <w:szCs w:val="28"/>
        </w:rPr>
        <w:t>ПРОХОЖДЕНИЮ</w:t>
      </w:r>
    </w:p>
    <w:p w14:paraId="706034EA" w14:textId="77777777" w:rsidR="00A01E72" w:rsidRPr="00A01E72" w:rsidRDefault="00A01E72" w:rsidP="00A01E7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01E72">
        <w:rPr>
          <w:rFonts w:ascii="Times New Roman" w:hAnsi="Times New Roman" w:cs="Times New Roman"/>
          <w:b/>
          <w:sz w:val="28"/>
          <w:szCs w:val="28"/>
        </w:rPr>
        <w:t>ПРОИЗВОДСТВЕННОЙ ПРАКТИКИ:</w:t>
      </w:r>
    </w:p>
    <w:p w14:paraId="35DAE7A6" w14:textId="77777777" w:rsidR="00A01E72" w:rsidRPr="00A01E72" w:rsidRDefault="00A01E72" w:rsidP="00A01E72">
      <w:pPr>
        <w:pStyle w:val="ae"/>
        <w:keepNext/>
        <w:keepLines/>
        <w:widowControl w:val="0"/>
        <w:rPr>
          <w:sz w:val="28"/>
          <w:szCs w:val="28"/>
        </w:rPr>
      </w:pPr>
      <w:r w:rsidRPr="00A01E72">
        <w:rPr>
          <w:sz w:val="28"/>
          <w:szCs w:val="28"/>
        </w:rPr>
        <w:t xml:space="preserve">ПРАКТИКИ ПО ПОЛУЧЕНИЮ ПРОФЕССИОНАЛЬНЫХ </w:t>
      </w:r>
    </w:p>
    <w:p w14:paraId="29F5A1D9" w14:textId="77777777" w:rsidR="009F7D47" w:rsidRPr="00A01E72" w:rsidRDefault="00A01E72" w:rsidP="00A01E72">
      <w:pPr>
        <w:pStyle w:val="ae"/>
        <w:keepNext/>
        <w:keepLines/>
        <w:widowControl w:val="0"/>
        <w:rPr>
          <w:caps/>
          <w:sz w:val="28"/>
          <w:szCs w:val="28"/>
        </w:rPr>
      </w:pPr>
      <w:r w:rsidRPr="00A01E72">
        <w:rPr>
          <w:sz w:val="28"/>
          <w:szCs w:val="28"/>
        </w:rPr>
        <w:t>УМЕНИЙ И ОПЫТА ПРОФЕССИОНАЛЬНОЙ ДЕЯТЕЛЬНОСТИ</w:t>
      </w:r>
    </w:p>
    <w:p w14:paraId="4F4ED3CE" w14:textId="77777777" w:rsidR="00E6254C" w:rsidRPr="003E2158" w:rsidRDefault="00E6254C" w:rsidP="003E215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1E2054BD" w14:textId="77777777" w:rsidR="00E6254C" w:rsidRPr="003E2158" w:rsidRDefault="00E6254C" w:rsidP="003E215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95F9466" w14:textId="77777777" w:rsidR="00E6254C" w:rsidRPr="003E2158" w:rsidRDefault="00E6254C" w:rsidP="003E215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2CD00AB" w14:textId="77777777" w:rsidR="00DA1FB9" w:rsidRPr="003E2158" w:rsidRDefault="00DA1FB9" w:rsidP="003E215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D9F8460" w14:textId="77777777" w:rsidR="004D2A06" w:rsidRPr="003E2158" w:rsidRDefault="008D07EA" w:rsidP="003E2158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3E215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Д</w:t>
      </w:r>
      <w:r w:rsidR="00D2386D" w:rsidRPr="003E215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ля студентов, обучающихся по направлению </w:t>
      </w:r>
      <w:r w:rsidR="00F72A99" w:rsidRPr="003E215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38.0</w:t>
      </w:r>
      <w:r w:rsidR="00BD1B5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3</w:t>
      </w:r>
      <w:r w:rsidR="00F72A99" w:rsidRPr="003E215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.01 Экономика</w:t>
      </w:r>
      <w:r w:rsidR="004D2A06" w:rsidRPr="003E215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,</w:t>
      </w:r>
    </w:p>
    <w:p w14:paraId="7BA6320F" w14:textId="77777777" w:rsidR="00E6254C" w:rsidRPr="003E2158" w:rsidRDefault="004D2A06" w:rsidP="003E2158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3E215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направленность «</w:t>
      </w:r>
      <w:r w:rsidR="00D9374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Бухгалтерский учет, анализ и аудит</w:t>
      </w:r>
      <w:r w:rsidRPr="003E215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»</w:t>
      </w:r>
    </w:p>
    <w:p w14:paraId="31DB6BD3" w14:textId="77777777" w:rsidR="00E6254C" w:rsidRPr="003E2158" w:rsidRDefault="00E6254C" w:rsidP="003E2158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14:paraId="49C45997" w14:textId="77777777" w:rsidR="00E6254C" w:rsidRPr="003E2158" w:rsidRDefault="00E6254C" w:rsidP="003E215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CADCAD4" w14:textId="77777777" w:rsidR="00E6254C" w:rsidRPr="003E2158" w:rsidRDefault="00E6254C" w:rsidP="003E215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24AD9BF" w14:textId="77777777" w:rsidR="00E6254C" w:rsidRPr="003E2158" w:rsidRDefault="00E6254C" w:rsidP="003E215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C9026BE" w14:textId="77777777" w:rsidR="00E6254C" w:rsidRPr="003E2158" w:rsidRDefault="00E6254C" w:rsidP="003E215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112AFCE7" w14:textId="77777777" w:rsidR="00F72A99" w:rsidRPr="003E2158" w:rsidRDefault="00F72A99" w:rsidP="003E215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3934E507" w14:textId="77777777" w:rsidR="008A6992" w:rsidRDefault="008A6992" w:rsidP="003E215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3D431433" w14:textId="77777777" w:rsidR="008A6992" w:rsidRDefault="008A6992" w:rsidP="003E215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16AB1CE" w14:textId="77777777" w:rsidR="008A6992" w:rsidRDefault="008A6992" w:rsidP="003E215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5341E68" w14:textId="77777777" w:rsidR="008A6992" w:rsidRDefault="008A6992" w:rsidP="003E215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3B7F24D8" w14:textId="77777777" w:rsidR="008A6992" w:rsidRPr="003E2158" w:rsidRDefault="008A6992" w:rsidP="003E215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17B53AA1" w14:textId="77777777" w:rsidR="00987F72" w:rsidRPr="003E2158" w:rsidRDefault="00987F72" w:rsidP="003E215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1E96E2E5" w14:textId="77777777" w:rsidR="00E6254C" w:rsidRPr="003E2158" w:rsidRDefault="00E6254C" w:rsidP="003E215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E21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Санкт-Петербург</w:t>
      </w:r>
    </w:p>
    <w:p w14:paraId="1D8B2BB5" w14:textId="77777777" w:rsidR="00E6254C" w:rsidRPr="003E2158" w:rsidRDefault="00E6254C" w:rsidP="003E215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E21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201</w:t>
      </w:r>
      <w:r w:rsidR="00F72A99" w:rsidRPr="003E21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</w:t>
      </w:r>
    </w:p>
    <w:p w14:paraId="7F188149" w14:textId="77777777" w:rsidR="00A01E72" w:rsidRDefault="00A01E72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 w:type="page"/>
      </w:r>
    </w:p>
    <w:p w14:paraId="6A24D91C" w14:textId="77777777" w:rsidR="00DA1FB9" w:rsidRPr="003E2158" w:rsidRDefault="00DA1FB9" w:rsidP="003E215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22A9F04C" w14:textId="77777777" w:rsidR="00E6254C" w:rsidRPr="003E2158" w:rsidRDefault="00E6254C" w:rsidP="003E2158">
      <w:pPr>
        <w:widowControl w:val="0"/>
        <w:spacing w:after="0" w:line="240" w:lineRule="auto"/>
        <w:ind w:right="-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21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УДК </w:t>
      </w:r>
      <w:r w:rsidR="00D3731B" w:rsidRPr="003E2158">
        <w:rPr>
          <w:rFonts w:ascii="Times New Roman" w:eastAsia="Times New Roman" w:hAnsi="Times New Roman" w:cs="Times New Roman"/>
          <w:sz w:val="28"/>
          <w:szCs w:val="28"/>
          <w:lang w:eastAsia="ru-RU"/>
        </w:rPr>
        <w:t>-----------</w:t>
      </w:r>
    </w:p>
    <w:p w14:paraId="6C746760" w14:textId="77777777" w:rsidR="00E6254C" w:rsidRPr="003E2158" w:rsidRDefault="00E6254C" w:rsidP="003E2158">
      <w:pPr>
        <w:widowControl w:val="0"/>
        <w:spacing w:after="0" w:line="240" w:lineRule="auto"/>
        <w:ind w:left="-567" w:right="-83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21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ББК </w:t>
      </w:r>
      <w:r w:rsidR="00D3731B" w:rsidRPr="003E2158">
        <w:rPr>
          <w:rFonts w:ascii="Times New Roman" w:eastAsia="Times New Roman" w:hAnsi="Times New Roman" w:cs="Times New Roman"/>
          <w:sz w:val="28"/>
          <w:szCs w:val="28"/>
          <w:lang w:eastAsia="ru-RU"/>
        </w:rPr>
        <w:t>-----------</w:t>
      </w:r>
    </w:p>
    <w:p w14:paraId="48AED0ED" w14:textId="77777777" w:rsidR="00E6254C" w:rsidRPr="003E2158" w:rsidRDefault="00D3731B" w:rsidP="003E2158">
      <w:pPr>
        <w:widowControl w:val="0"/>
        <w:spacing w:after="0" w:line="240" w:lineRule="auto"/>
        <w:ind w:right="-83" w:firstLine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21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Г--------</w:t>
      </w:r>
    </w:p>
    <w:p w14:paraId="7591E218" w14:textId="77777777" w:rsidR="00E6254C" w:rsidRPr="00740444" w:rsidRDefault="00EA59EB" w:rsidP="00E6254C">
      <w:pPr>
        <w:keepNext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404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Рассмотрено и рекомендовано </w:t>
      </w:r>
      <w:r w:rsidR="00E6254C" w:rsidRPr="007404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 изданию Методическим советом </w:t>
      </w:r>
    </w:p>
    <w:p w14:paraId="789BB64A" w14:textId="77777777" w:rsidR="005B5173" w:rsidRPr="008A6992" w:rsidRDefault="00442C1F" w:rsidP="00E6254C">
      <w:pPr>
        <w:keepNext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A69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Института </w:t>
      </w:r>
      <w:r w:rsidR="00F72A99" w:rsidRPr="008A69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международных программ</w:t>
      </w:r>
    </w:p>
    <w:p w14:paraId="08AD3397" w14:textId="77777777" w:rsidR="00E6254C" w:rsidRPr="00740444" w:rsidRDefault="005B5173" w:rsidP="00E6254C">
      <w:pPr>
        <w:keepNext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A69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741E64" w:rsidRPr="008A69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(протокол № </w:t>
      </w:r>
      <w:r w:rsidR="008A6992" w:rsidRPr="008A69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</w:t>
      </w:r>
      <w:r w:rsidR="00741E64" w:rsidRPr="008A69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от </w:t>
      </w:r>
      <w:r w:rsidR="008A6992" w:rsidRPr="008A69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11</w:t>
      </w:r>
      <w:r w:rsidR="00E6254C" w:rsidRPr="008A69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8A6992" w:rsidRPr="008A69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</w:t>
      </w:r>
      <w:r w:rsidR="00E6254C" w:rsidRPr="008A69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 201</w:t>
      </w:r>
      <w:r w:rsidR="008A6992" w:rsidRPr="008A69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</w:t>
      </w:r>
      <w:r w:rsidR="00E6254C" w:rsidRPr="008A69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г.</w:t>
      </w:r>
      <w:r w:rsidR="00741E64" w:rsidRPr="008A69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</w:p>
    <w:p w14:paraId="77A0E153" w14:textId="77777777" w:rsidR="00E6254C" w:rsidRPr="00740444" w:rsidRDefault="00E6254C" w:rsidP="00E6254C">
      <w:pPr>
        <w:spacing w:before="60"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71F11334" w14:textId="77777777" w:rsidR="00AB6DFC" w:rsidRPr="00740444" w:rsidRDefault="00AB6DFC" w:rsidP="00E6254C">
      <w:pPr>
        <w:spacing w:before="60"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487A9B04" w14:textId="77777777" w:rsidR="00E6254C" w:rsidRPr="008A6992" w:rsidRDefault="00A566A0" w:rsidP="00E6254C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8A6992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Составители</w:t>
      </w:r>
      <w:r w:rsidR="009411CC" w:rsidRPr="008A6992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:</w:t>
      </w:r>
    </w:p>
    <w:p w14:paraId="2299BC4D" w14:textId="77777777" w:rsidR="00F72A99" w:rsidRPr="008A6992" w:rsidRDefault="00E6254C" w:rsidP="00F72A99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8A69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кандидат экономических наук, доцент </w:t>
      </w:r>
      <w:r w:rsidR="008A6992" w:rsidRPr="008A6992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Манина М.В.</w:t>
      </w:r>
    </w:p>
    <w:p w14:paraId="7ED99343" w14:textId="77777777" w:rsidR="008A6992" w:rsidRPr="008A6992" w:rsidRDefault="008A6992" w:rsidP="00E6254C">
      <w:pPr>
        <w:spacing w:before="60" w:after="0" w:line="240" w:lineRule="auto"/>
        <w:jc w:val="center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</w:p>
    <w:p w14:paraId="7BF36181" w14:textId="77777777" w:rsidR="00E6254C" w:rsidRPr="008A6992" w:rsidRDefault="00A566A0" w:rsidP="00E6254C">
      <w:pPr>
        <w:spacing w:before="60"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A6992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Отв.</w:t>
      </w:r>
      <w:r w:rsidR="00E6254C" w:rsidRPr="008A6992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редактор</w:t>
      </w:r>
      <w:r w:rsidR="00E6254C" w:rsidRPr="008A69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42F08EEB" w14:textId="77777777" w:rsidR="009411CC" w:rsidRPr="008A6992" w:rsidRDefault="009411CC" w:rsidP="008A699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A69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кандидат экономических наук, </w:t>
      </w:r>
      <w:r w:rsidR="008A6992" w:rsidRPr="008A69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и.о.</w:t>
      </w:r>
      <w:r w:rsidRPr="008A69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заведующ</w:t>
      </w:r>
      <w:r w:rsidR="008A6992" w:rsidRPr="008A69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его</w:t>
      </w:r>
      <w:r w:rsidRPr="008A69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кафедрой </w:t>
      </w:r>
      <w:r w:rsidR="008A6992" w:rsidRPr="008A69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международных финансов и бухгалтерского учета Е.М. Звягина</w:t>
      </w:r>
    </w:p>
    <w:p w14:paraId="21A7AD5B" w14:textId="77777777" w:rsidR="00E6254C" w:rsidRPr="008A6992" w:rsidRDefault="00E6254C" w:rsidP="00E6254C">
      <w:pPr>
        <w:spacing w:before="60"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38B249AF" w14:textId="77777777" w:rsidR="00E6254C" w:rsidRPr="008A6992" w:rsidRDefault="009411CC" w:rsidP="00E6254C">
      <w:pPr>
        <w:widowControl w:val="0"/>
        <w:tabs>
          <w:tab w:val="left" w:pos="-2127"/>
        </w:tabs>
        <w:spacing w:after="0" w:line="240" w:lineRule="auto"/>
        <w:ind w:right="21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8A699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Рецензент:</w:t>
      </w:r>
    </w:p>
    <w:p w14:paraId="2AC19F4F" w14:textId="77777777" w:rsidR="00FE4D0B" w:rsidRPr="00740444" w:rsidRDefault="008A6992" w:rsidP="00FE4D0B">
      <w:pPr>
        <w:keepNext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Генеральный директор ООО «Русмаркетконсалтинг» А.М. Голохвастов</w:t>
      </w:r>
    </w:p>
    <w:p w14:paraId="61096048" w14:textId="77777777" w:rsidR="00E6254C" w:rsidRPr="00740444" w:rsidRDefault="00E6254C" w:rsidP="00E6254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FBF880B" w14:textId="77777777" w:rsidR="00AB6DFC" w:rsidRPr="00740444" w:rsidRDefault="00AB6DFC" w:rsidP="00E6254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1D2D853" w14:textId="77777777" w:rsidR="00E6254C" w:rsidRPr="008A6992" w:rsidRDefault="00E6254C" w:rsidP="00A01E7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6992">
        <w:rPr>
          <w:rFonts w:ascii="Times New Roman" w:eastAsia="Times New Roman" w:hAnsi="Times New Roman" w:cs="Times New Roman"/>
          <w:sz w:val="24"/>
          <w:szCs w:val="24"/>
          <w:lang w:eastAsia="ru-RU"/>
        </w:rPr>
        <w:t>О-64</w:t>
      </w:r>
      <w:r w:rsidRPr="008A699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543A2C" w:rsidRPr="008A69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Методические рекомендации по организации и прохождению</w:t>
      </w:r>
      <w:r w:rsidR="00F72A99" w:rsidRPr="008A69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0340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производственной </w:t>
      </w:r>
      <w:r w:rsidR="00F72A99" w:rsidRPr="008A69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практики</w:t>
      </w:r>
      <w:r w:rsidR="00543A2C" w:rsidRPr="008A69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  <w:r w:rsidR="00A01E72" w:rsidRPr="00A01E72">
        <w:rPr>
          <w:rFonts w:ascii="Times New Roman" w:hAnsi="Times New Roman" w:cs="Times New Roman"/>
          <w:b/>
          <w:sz w:val="24"/>
          <w:szCs w:val="28"/>
        </w:rPr>
        <w:t xml:space="preserve"> </w:t>
      </w:r>
      <w:r w:rsidR="00A01E72">
        <w:rPr>
          <w:rFonts w:ascii="Times New Roman" w:hAnsi="Times New Roman" w:cs="Times New Roman"/>
          <w:sz w:val="24"/>
          <w:szCs w:val="28"/>
        </w:rPr>
        <w:t>практики по получению профессиональных умений и опыта профессиональной деятельности</w:t>
      </w:r>
      <w:r w:rsidRPr="008A69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E4D0B" w:rsidRPr="008A6992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студентов</w:t>
      </w:r>
      <w:r w:rsidRPr="008A69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 сост. </w:t>
      </w:r>
      <w:r w:rsidR="008A6992" w:rsidRPr="008A6992">
        <w:rPr>
          <w:rFonts w:ascii="Times New Roman" w:eastAsia="Times New Roman" w:hAnsi="Times New Roman" w:cs="Times New Roman"/>
          <w:sz w:val="24"/>
          <w:szCs w:val="24"/>
          <w:lang w:eastAsia="ru-RU"/>
        </w:rPr>
        <w:t>М.В. Манина</w:t>
      </w:r>
      <w:r w:rsidR="00FE4D0B" w:rsidRPr="008A69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  <w:r w:rsidR="002B3317" w:rsidRPr="008A6992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отв.</w:t>
      </w:r>
      <w:r w:rsidR="00FE4D0B" w:rsidRPr="008A69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ред. </w:t>
      </w:r>
      <w:r w:rsidR="008A6992" w:rsidRPr="008A6992">
        <w:rPr>
          <w:rFonts w:ascii="Times New Roman" w:eastAsia="Times New Roman" w:hAnsi="Times New Roman" w:cs="Times New Roman"/>
          <w:sz w:val="24"/>
          <w:szCs w:val="24"/>
          <w:lang w:eastAsia="ru-RU"/>
        </w:rPr>
        <w:t>Е.М. Звягина</w:t>
      </w:r>
      <w:r w:rsidRPr="008A69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С.-Петерб. ун-т технол. упр. и экон. — СПб.: Изд-во </w:t>
      </w:r>
      <w:r w:rsidRPr="008A699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Санкт-Петербург</w:t>
      </w:r>
      <w:r w:rsidRPr="008A699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softHyphen/>
        <w:t>ского университета технологий управления и экономики, 201</w:t>
      </w:r>
      <w:r w:rsidR="008A6992" w:rsidRPr="008A699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</w:t>
      </w:r>
      <w:r w:rsidRPr="008A699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— 4</w:t>
      </w:r>
      <w:r w:rsidR="008A699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</w:t>
      </w:r>
      <w:r w:rsidRPr="008A699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с.</w:t>
      </w:r>
    </w:p>
    <w:p w14:paraId="00C1C930" w14:textId="77777777" w:rsidR="00E6254C" w:rsidRPr="00740444" w:rsidRDefault="00E6254C" w:rsidP="00E6254C">
      <w:pPr>
        <w:tabs>
          <w:tab w:val="left" w:pos="8160"/>
        </w:tabs>
        <w:spacing w:before="120" w:after="0" w:line="240" w:lineRule="auto"/>
        <w:ind w:left="567" w:firstLine="36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A6992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ISBN</w:t>
      </w:r>
      <w:r w:rsidRPr="008A69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978-5-</w:t>
      </w:r>
      <w:r w:rsidR="002B3317" w:rsidRPr="008A69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----------------------------</w:t>
      </w:r>
    </w:p>
    <w:p w14:paraId="254FF288" w14:textId="77777777" w:rsidR="00AB6DFC" w:rsidRPr="00740444" w:rsidRDefault="00AB6DFC" w:rsidP="00E6254C">
      <w:pPr>
        <w:widowControl w:val="0"/>
        <w:tabs>
          <w:tab w:val="left" w:pos="-2127"/>
        </w:tabs>
        <w:spacing w:after="0" w:line="240" w:lineRule="auto"/>
        <w:ind w:left="434" w:right="21" w:firstLine="4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71818D0" w14:textId="77777777" w:rsidR="009D7F77" w:rsidRPr="00740444" w:rsidRDefault="009D7F77" w:rsidP="00E6254C">
      <w:pPr>
        <w:widowControl w:val="0"/>
        <w:tabs>
          <w:tab w:val="left" w:pos="-2127"/>
        </w:tabs>
        <w:spacing w:after="0" w:line="240" w:lineRule="auto"/>
        <w:ind w:left="434" w:right="21" w:firstLine="4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27C9487" w14:textId="77777777" w:rsidR="00A2771F" w:rsidRPr="00740444" w:rsidRDefault="00A2771F" w:rsidP="002B3317">
      <w:pPr>
        <w:widowControl w:val="0"/>
        <w:spacing w:after="0" w:line="240" w:lineRule="auto"/>
        <w:ind w:left="420" w:right="-83" w:firstLine="476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74044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Методические рекомендации разработаны на основании Макета методических рекомендаций по </w:t>
      </w:r>
      <w:r w:rsidR="00665F49" w:rsidRPr="0074044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организации и прохождению практики</w:t>
      </w:r>
      <w:r w:rsidRPr="0074044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, разработанного и утвержденного Институтом образовательных программ СПбУТУиЭ</w:t>
      </w:r>
      <w:r w:rsidR="00795039" w:rsidRPr="0074044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  <w:r w:rsidRPr="0074044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</w:t>
      </w:r>
    </w:p>
    <w:p w14:paraId="405AE0A3" w14:textId="77777777" w:rsidR="00A2771F" w:rsidRPr="00740444" w:rsidRDefault="00A2771F" w:rsidP="002B3317">
      <w:pPr>
        <w:widowControl w:val="0"/>
        <w:spacing w:after="0" w:line="240" w:lineRule="auto"/>
        <w:ind w:left="420" w:right="-83" w:firstLine="4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968AA6C" w14:textId="77777777" w:rsidR="009D7F77" w:rsidRPr="00740444" w:rsidRDefault="009D7F77" w:rsidP="002B3317">
      <w:pPr>
        <w:widowControl w:val="0"/>
        <w:spacing w:after="0" w:line="240" w:lineRule="auto"/>
        <w:ind w:left="420" w:right="-83" w:firstLine="4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F5EEFF0" w14:textId="77777777" w:rsidR="00E6254C" w:rsidRPr="00740444" w:rsidRDefault="002B3317" w:rsidP="000D66DA">
      <w:pPr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4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Методические рекомендации </w:t>
      </w:r>
      <w:r w:rsidR="00065673" w:rsidRPr="007404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предназначены для студентов кафедры </w:t>
      </w:r>
      <w:r w:rsidR="00E644B4" w:rsidRPr="00740444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международных финансов и бухгалтерского учета</w:t>
      </w:r>
      <w:r w:rsidR="00065673" w:rsidRPr="00740444">
        <w:rPr>
          <w:rFonts w:ascii="Times New Roman" w:eastAsia="Times New Roman" w:hAnsi="Times New Roman" w:cs="Times New Roman"/>
          <w:sz w:val="24"/>
          <w:szCs w:val="24"/>
          <w:lang w:eastAsia="ru-RU"/>
        </w:rPr>
        <w:t>, обучающи</w:t>
      </w:r>
      <w:r w:rsidR="00E644B4" w:rsidRPr="00740444"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r w:rsidR="00065673" w:rsidRPr="007404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ся по </w:t>
      </w:r>
      <w:r w:rsidRPr="007404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направлению </w:t>
      </w:r>
      <w:r w:rsidR="00E644B4" w:rsidRPr="00740444">
        <w:rPr>
          <w:rFonts w:ascii="Times New Roman" w:eastAsia="Times New Roman" w:hAnsi="Times New Roman" w:cs="Times New Roman"/>
          <w:sz w:val="24"/>
          <w:szCs w:val="24"/>
          <w:lang w:eastAsia="ru-RU"/>
        </w:rPr>
        <w:t>38.0</w:t>
      </w:r>
      <w:r w:rsidR="00BD1B5F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E644B4" w:rsidRPr="007404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.01 Экономика, направленность </w:t>
      </w:r>
      <w:r w:rsidR="00E644B4" w:rsidRPr="00D9374E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D9374E" w:rsidRPr="00D9374E">
        <w:rPr>
          <w:rFonts w:ascii="Times New Roman" w:eastAsia="Times New Roman" w:hAnsi="Times New Roman" w:cs="Times New Roman"/>
          <w:sz w:val="24"/>
          <w:szCs w:val="24"/>
          <w:lang w:eastAsia="ru-RU"/>
        </w:rPr>
        <w:t>Бухгалтерский учет, анализ и аудит</w:t>
      </w:r>
      <w:r w:rsidR="00E644B4" w:rsidRPr="00D9374E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065673" w:rsidRPr="00D9374E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065673" w:rsidRPr="007404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 также руководителям практики со стороны предприятий и организаций, руководителям практики со стороны выпускающей кафедры университета</w:t>
      </w:r>
      <w:r w:rsidR="00E6254C" w:rsidRPr="007404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14:paraId="3827AA06" w14:textId="77777777" w:rsidR="00065673" w:rsidRPr="00740444" w:rsidRDefault="00065673" w:rsidP="002B3317">
      <w:pPr>
        <w:widowControl w:val="0"/>
        <w:spacing w:after="0" w:line="240" w:lineRule="auto"/>
        <w:ind w:left="420" w:right="-83" w:firstLine="4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4B267DE" w14:textId="77777777" w:rsidR="00065673" w:rsidRPr="00740444" w:rsidRDefault="00065673" w:rsidP="002B3317">
      <w:pPr>
        <w:widowControl w:val="0"/>
        <w:spacing w:after="0" w:line="240" w:lineRule="auto"/>
        <w:ind w:left="420" w:right="-83" w:firstLine="4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B4798A0" w14:textId="77777777" w:rsidR="00E6254C" w:rsidRPr="00740444" w:rsidRDefault="00741E64" w:rsidP="00D9374E">
      <w:pPr>
        <w:widowControl w:val="0"/>
        <w:spacing w:after="0" w:line="240" w:lineRule="auto"/>
        <w:ind w:left="-567" w:right="-83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4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</w:t>
      </w:r>
      <w:r w:rsidR="00E6254C" w:rsidRPr="007404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УДК </w:t>
      </w:r>
      <w:r w:rsidR="002B3317" w:rsidRPr="00740444">
        <w:rPr>
          <w:rFonts w:ascii="Times New Roman" w:eastAsia="Times New Roman" w:hAnsi="Times New Roman" w:cs="Times New Roman"/>
          <w:sz w:val="24"/>
          <w:szCs w:val="24"/>
          <w:lang w:eastAsia="ru-RU"/>
        </w:rPr>
        <w:t>----------</w:t>
      </w:r>
    </w:p>
    <w:p w14:paraId="74B6F7F5" w14:textId="77777777" w:rsidR="00E6254C" w:rsidRPr="00740444" w:rsidRDefault="00E6254C" w:rsidP="00D9374E">
      <w:pPr>
        <w:widowControl w:val="0"/>
        <w:spacing w:after="0" w:line="240" w:lineRule="auto"/>
        <w:ind w:left="7371" w:right="-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4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ББК </w:t>
      </w:r>
      <w:r w:rsidR="002B3317" w:rsidRPr="00740444">
        <w:rPr>
          <w:rFonts w:ascii="Times New Roman" w:eastAsia="Times New Roman" w:hAnsi="Times New Roman" w:cs="Times New Roman"/>
          <w:sz w:val="24"/>
          <w:szCs w:val="24"/>
          <w:lang w:eastAsia="ru-RU"/>
        </w:rPr>
        <w:t>-----------</w:t>
      </w:r>
    </w:p>
    <w:p w14:paraId="2A5356EF" w14:textId="77777777" w:rsidR="00065673" w:rsidRPr="00740444" w:rsidRDefault="00065673" w:rsidP="00E6254C">
      <w:pPr>
        <w:widowControl w:val="0"/>
        <w:tabs>
          <w:tab w:val="left" w:pos="0"/>
        </w:tabs>
        <w:spacing w:after="0" w:line="240" w:lineRule="auto"/>
        <w:ind w:right="21"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A3ADC13" w14:textId="77777777" w:rsidR="00DA1FB9" w:rsidRPr="00740444" w:rsidRDefault="00DA1FB9" w:rsidP="00E6254C">
      <w:pPr>
        <w:widowControl w:val="0"/>
        <w:tabs>
          <w:tab w:val="left" w:pos="0"/>
        </w:tabs>
        <w:spacing w:after="0" w:line="240" w:lineRule="auto"/>
        <w:ind w:right="21"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F19A929" w14:textId="77777777" w:rsidR="00065673" w:rsidRPr="00740444" w:rsidRDefault="00065673" w:rsidP="00E6254C">
      <w:pPr>
        <w:widowControl w:val="0"/>
        <w:tabs>
          <w:tab w:val="left" w:pos="0"/>
        </w:tabs>
        <w:spacing w:after="0" w:line="240" w:lineRule="auto"/>
        <w:ind w:right="21"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67B3EB8" w14:textId="77777777" w:rsidR="00E6254C" w:rsidRDefault="00E6254C" w:rsidP="002B3317">
      <w:pPr>
        <w:widowControl w:val="0"/>
        <w:tabs>
          <w:tab w:val="left" w:pos="597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44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ISBN</w:t>
      </w:r>
      <w:r w:rsidRPr="007404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978-5-</w:t>
      </w:r>
      <w:r w:rsidR="00046A89" w:rsidRPr="00740444">
        <w:rPr>
          <w:rFonts w:ascii="Times New Roman" w:eastAsia="Times New Roman" w:hAnsi="Times New Roman" w:cs="Times New Roman"/>
          <w:sz w:val="24"/>
          <w:szCs w:val="24"/>
          <w:lang w:eastAsia="ru-RU"/>
        </w:rPr>
        <w:t>--------------------------</w:t>
      </w:r>
      <w:r w:rsidR="00E644B4" w:rsidRPr="007404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--                         </w:t>
      </w:r>
      <w:r w:rsidRPr="007404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© </w:t>
      </w:r>
      <w:r w:rsidR="008A6992">
        <w:rPr>
          <w:rFonts w:ascii="Times New Roman" w:eastAsia="Times New Roman" w:hAnsi="Times New Roman" w:cs="Times New Roman"/>
          <w:sz w:val="24"/>
          <w:szCs w:val="24"/>
          <w:lang w:eastAsia="ru-RU"/>
        </w:rPr>
        <w:t>Манина М.В</w:t>
      </w:r>
      <w:r w:rsidRPr="00740444">
        <w:rPr>
          <w:rFonts w:ascii="Times New Roman" w:eastAsia="Times New Roman" w:hAnsi="Times New Roman" w:cs="Times New Roman"/>
          <w:sz w:val="24"/>
          <w:szCs w:val="24"/>
          <w:lang w:eastAsia="ru-RU"/>
        </w:rPr>
        <w:t>., составление, 201</w:t>
      </w:r>
      <w:r w:rsidR="00E644B4" w:rsidRPr="00740444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</w:p>
    <w:p w14:paraId="3121F4DB" w14:textId="77777777" w:rsidR="002E49E4" w:rsidRPr="00740444" w:rsidRDefault="002E49E4" w:rsidP="002B3317">
      <w:pPr>
        <w:widowControl w:val="0"/>
        <w:tabs>
          <w:tab w:val="left" w:pos="597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</w:t>
      </w:r>
      <w:r w:rsidRPr="007404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©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Звягина Е.М.</w:t>
      </w:r>
      <w:r w:rsidRPr="00740444">
        <w:rPr>
          <w:rFonts w:ascii="Times New Roman" w:eastAsia="Times New Roman" w:hAnsi="Times New Roman" w:cs="Times New Roman"/>
          <w:sz w:val="24"/>
          <w:szCs w:val="24"/>
          <w:lang w:eastAsia="ru-RU"/>
        </w:rPr>
        <w:t>., составление, 2017</w:t>
      </w:r>
    </w:p>
    <w:p w14:paraId="7EBB517E" w14:textId="77777777" w:rsidR="00A01E72" w:rsidRDefault="00046A89" w:rsidP="00046A89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40444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</w:t>
      </w:r>
      <w:r w:rsidR="00E644B4" w:rsidRPr="00740444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</w:t>
      </w:r>
      <w:r w:rsidR="00E6254C" w:rsidRPr="00740444">
        <w:rPr>
          <w:rFonts w:ascii="Times New Roman" w:eastAsia="Times New Roman" w:hAnsi="Times New Roman" w:cs="Times New Roman"/>
          <w:sz w:val="24"/>
          <w:szCs w:val="24"/>
        </w:rPr>
        <w:t>© СПбУТУиЭ, 201</w:t>
      </w:r>
      <w:r w:rsidR="00E644B4" w:rsidRPr="00740444">
        <w:rPr>
          <w:rFonts w:ascii="Times New Roman" w:eastAsia="Times New Roman" w:hAnsi="Times New Roman" w:cs="Times New Roman"/>
          <w:sz w:val="24"/>
          <w:szCs w:val="24"/>
        </w:rPr>
        <w:t>7</w:t>
      </w:r>
    </w:p>
    <w:p w14:paraId="73324A1A" w14:textId="77777777" w:rsidR="00A01E72" w:rsidRDefault="00A01E72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br w:type="page"/>
      </w:r>
    </w:p>
    <w:p w14:paraId="6B51C70C" w14:textId="77777777" w:rsidR="00E6254C" w:rsidRPr="00740444" w:rsidRDefault="00E6254C" w:rsidP="00046A89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B4DFE16" w14:textId="77777777" w:rsidR="00DA1FB9" w:rsidRPr="00740444" w:rsidRDefault="00DA1FB9" w:rsidP="00C37ADD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14:paraId="3A196D08" w14:textId="77777777" w:rsidR="004E0D89" w:rsidRPr="00740444" w:rsidRDefault="00912D9F" w:rsidP="00C37ADD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740444">
        <w:rPr>
          <w:rFonts w:ascii="Times New Roman" w:hAnsi="Times New Roman" w:cs="Times New Roman"/>
          <w:b/>
          <w:sz w:val="24"/>
          <w:szCs w:val="24"/>
          <w:lang w:eastAsia="ru-RU"/>
        </w:rPr>
        <w:t>СОДЕРЖАНИЕ</w:t>
      </w:r>
    </w:p>
    <w:tbl>
      <w:tblPr>
        <w:tblStyle w:val="a5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396"/>
        <w:gridCol w:w="576"/>
        <w:gridCol w:w="7641"/>
        <w:gridCol w:w="993"/>
      </w:tblGrid>
      <w:tr w:rsidR="00A33929" w:rsidRPr="00DA34BE" w14:paraId="663EC214" w14:textId="77777777" w:rsidTr="000D66DA">
        <w:tc>
          <w:tcPr>
            <w:tcW w:w="8613" w:type="dxa"/>
            <w:gridSpan w:val="3"/>
          </w:tcPr>
          <w:p w14:paraId="7C7899FA" w14:textId="77777777" w:rsidR="00A33929" w:rsidRPr="00DA34BE" w:rsidRDefault="00A33929" w:rsidP="000D66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34BE">
              <w:rPr>
                <w:rFonts w:ascii="Times New Roman" w:hAnsi="Times New Roman" w:cs="Times New Roman"/>
                <w:sz w:val="24"/>
                <w:szCs w:val="24"/>
              </w:rPr>
              <w:t>Введение</w:t>
            </w:r>
          </w:p>
        </w:tc>
        <w:tc>
          <w:tcPr>
            <w:tcW w:w="993" w:type="dxa"/>
          </w:tcPr>
          <w:p w14:paraId="39B8165D" w14:textId="77777777" w:rsidR="00A33929" w:rsidRPr="00DA34BE" w:rsidRDefault="00A33929" w:rsidP="000D66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3929" w:rsidRPr="000D66DA" w14:paraId="35686705" w14:textId="77777777" w:rsidTr="000D66DA">
        <w:tc>
          <w:tcPr>
            <w:tcW w:w="396" w:type="dxa"/>
          </w:tcPr>
          <w:p w14:paraId="10A8605F" w14:textId="77777777" w:rsidR="00A33929" w:rsidRPr="000D66DA" w:rsidRDefault="00A33929" w:rsidP="000D66DA">
            <w:pPr>
              <w:spacing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6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8217" w:type="dxa"/>
            <w:gridSpan w:val="2"/>
          </w:tcPr>
          <w:p w14:paraId="2685CD97" w14:textId="77777777" w:rsidR="00A33929" w:rsidRPr="000D66DA" w:rsidRDefault="00A33929" w:rsidP="000D66DA">
            <w:pPr>
              <w:spacing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6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Общие положения</w:t>
            </w:r>
          </w:p>
        </w:tc>
        <w:tc>
          <w:tcPr>
            <w:tcW w:w="993" w:type="dxa"/>
          </w:tcPr>
          <w:p w14:paraId="762CF2B8" w14:textId="77777777" w:rsidR="00A33929" w:rsidRPr="000D66DA" w:rsidRDefault="00A33929" w:rsidP="000D66DA">
            <w:pPr>
              <w:spacing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3929" w:rsidRPr="000D66DA" w14:paraId="73073EAD" w14:textId="77777777" w:rsidTr="000D66DA">
        <w:tc>
          <w:tcPr>
            <w:tcW w:w="396" w:type="dxa"/>
          </w:tcPr>
          <w:p w14:paraId="0144ED22" w14:textId="77777777" w:rsidR="00A33929" w:rsidRPr="000D66DA" w:rsidRDefault="00A33929" w:rsidP="000D66DA">
            <w:pPr>
              <w:spacing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6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8217" w:type="dxa"/>
            <w:gridSpan w:val="2"/>
          </w:tcPr>
          <w:p w14:paraId="4C49DB50" w14:textId="77777777" w:rsidR="00A33929" w:rsidRPr="000D66DA" w:rsidRDefault="00A33929" w:rsidP="000D66DA">
            <w:pPr>
              <w:spacing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6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Общий порядок организации, проведения и прохождения практики</w:t>
            </w:r>
          </w:p>
        </w:tc>
        <w:tc>
          <w:tcPr>
            <w:tcW w:w="993" w:type="dxa"/>
          </w:tcPr>
          <w:p w14:paraId="486F5B1D" w14:textId="77777777" w:rsidR="00A33929" w:rsidRPr="000D66DA" w:rsidRDefault="00A33929" w:rsidP="000D66DA">
            <w:pPr>
              <w:spacing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3929" w:rsidRPr="00A16D38" w14:paraId="3E7FB871" w14:textId="77777777" w:rsidTr="000D66DA">
        <w:tc>
          <w:tcPr>
            <w:tcW w:w="396" w:type="dxa"/>
          </w:tcPr>
          <w:p w14:paraId="77FC5633" w14:textId="77777777" w:rsidR="00A33929" w:rsidRPr="00A16D38" w:rsidRDefault="00A16D38" w:rsidP="00A16D38">
            <w:pPr>
              <w:spacing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6D3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3. </w:t>
            </w:r>
          </w:p>
        </w:tc>
        <w:tc>
          <w:tcPr>
            <w:tcW w:w="8217" w:type="dxa"/>
            <w:gridSpan w:val="2"/>
          </w:tcPr>
          <w:p w14:paraId="2683DD56" w14:textId="77777777" w:rsidR="00A33929" w:rsidRPr="00A16D38" w:rsidRDefault="00A16D38" w:rsidP="000D66DA">
            <w:pPr>
              <w:spacing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6D3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Производственная практика</w:t>
            </w:r>
          </w:p>
        </w:tc>
        <w:tc>
          <w:tcPr>
            <w:tcW w:w="993" w:type="dxa"/>
          </w:tcPr>
          <w:p w14:paraId="2BCEFAFE" w14:textId="77777777" w:rsidR="00A33929" w:rsidRPr="00A16D38" w:rsidRDefault="00A33929" w:rsidP="000D66DA">
            <w:pPr>
              <w:spacing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D66DA" w:rsidRPr="000D66DA" w14:paraId="64E5996F" w14:textId="77777777" w:rsidTr="000D66DA">
        <w:tc>
          <w:tcPr>
            <w:tcW w:w="396" w:type="dxa"/>
          </w:tcPr>
          <w:p w14:paraId="44D39C8B" w14:textId="77777777" w:rsidR="00A33929" w:rsidRPr="000D66DA" w:rsidRDefault="00A33929" w:rsidP="000D66DA">
            <w:pPr>
              <w:spacing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</w:tcPr>
          <w:p w14:paraId="05296401" w14:textId="77777777" w:rsidR="00A33929" w:rsidRPr="000D66DA" w:rsidRDefault="00A16D38" w:rsidP="000D66DA">
            <w:pPr>
              <w:spacing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A33929" w:rsidRPr="000D66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.1.</w:t>
            </w:r>
          </w:p>
        </w:tc>
        <w:tc>
          <w:tcPr>
            <w:tcW w:w="7641" w:type="dxa"/>
          </w:tcPr>
          <w:p w14:paraId="1FEE363C" w14:textId="77777777" w:rsidR="00A33929" w:rsidRPr="00A16D38" w:rsidRDefault="00A16D38" w:rsidP="000D66DA">
            <w:pPr>
              <w:spacing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6D3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Цели и задачи </w:t>
            </w:r>
            <w:r w:rsidRPr="00A16D38">
              <w:rPr>
                <w:rFonts w:ascii="Times New Roman" w:hAnsi="Times New Roman" w:cs="Times New Roman"/>
                <w:sz w:val="24"/>
                <w:szCs w:val="24"/>
              </w:rPr>
              <w:t>производственной</w:t>
            </w:r>
            <w:r w:rsidRPr="00A16D3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практики</w:t>
            </w:r>
          </w:p>
        </w:tc>
        <w:tc>
          <w:tcPr>
            <w:tcW w:w="993" w:type="dxa"/>
          </w:tcPr>
          <w:p w14:paraId="10A3544C" w14:textId="77777777" w:rsidR="00A33929" w:rsidRPr="000D66DA" w:rsidRDefault="00A33929" w:rsidP="000D66DA">
            <w:pPr>
              <w:spacing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D66DA" w:rsidRPr="000D66DA" w14:paraId="29FAF06F" w14:textId="77777777" w:rsidTr="000D66DA">
        <w:tc>
          <w:tcPr>
            <w:tcW w:w="396" w:type="dxa"/>
          </w:tcPr>
          <w:p w14:paraId="573C2F82" w14:textId="77777777" w:rsidR="00A33929" w:rsidRPr="000D66DA" w:rsidRDefault="00A33929" w:rsidP="000D66DA">
            <w:pPr>
              <w:spacing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</w:tcPr>
          <w:p w14:paraId="3AF7758E" w14:textId="77777777" w:rsidR="00A33929" w:rsidRPr="000D66DA" w:rsidRDefault="00A16D38" w:rsidP="000D66DA">
            <w:pPr>
              <w:spacing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A33929" w:rsidRPr="000D66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.2.</w:t>
            </w:r>
          </w:p>
        </w:tc>
        <w:tc>
          <w:tcPr>
            <w:tcW w:w="7641" w:type="dxa"/>
          </w:tcPr>
          <w:p w14:paraId="42658E92" w14:textId="77777777" w:rsidR="00A33929" w:rsidRPr="00A16D38" w:rsidRDefault="00A16D38" w:rsidP="000D66DA">
            <w:pPr>
              <w:spacing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6D3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График прохождения </w:t>
            </w:r>
            <w:r w:rsidRPr="00A16D38">
              <w:rPr>
                <w:rFonts w:ascii="Times New Roman" w:hAnsi="Times New Roman" w:cs="Times New Roman"/>
                <w:sz w:val="24"/>
                <w:szCs w:val="24"/>
              </w:rPr>
              <w:t>производственной практики</w:t>
            </w:r>
          </w:p>
        </w:tc>
        <w:tc>
          <w:tcPr>
            <w:tcW w:w="993" w:type="dxa"/>
          </w:tcPr>
          <w:p w14:paraId="4D1B438A" w14:textId="77777777" w:rsidR="00EA7015" w:rsidRPr="000D66DA" w:rsidRDefault="00EA7015" w:rsidP="000D66DA">
            <w:pPr>
              <w:spacing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D66DA" w:rsidRPr="000D66DA" w14:paraId="21AC22BA" w14:textId="77777777" w:rsidTr="000D66DA">
        <w:tc>
          <w:tcPr>
            <w:tcW w:w="396" w:type="dxa"/>
          </w:tcPr>
          <w:p w14:paraId="1AE68A00" w14:textId="77777777" w:rsidR="00A33929" w:rsidRPr="000D66DA" w:rsidRDefault="00A33929" w:rsidP="000D66DA">
            <w:pPr>
              <w:spacing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</w:tcPr>
          <w:p w14:paraId="1948D3E8" w14:textId="77777777" w:rsidR="00A33929" w:rsidRPr="000D66DA" w:rsidRDefault="00A16D38" w:rsidP="000D66DA">
            <w:pPr>
              <w:spacing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A33929" w:rsidRPr="000D66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.3.</w:t>
            </w:r>
          </w:p>
        </w:tc>
        <w:tc>
          <w:tcPr>
            <w:tcW w:w="7641" w:type="dxa"/>
          </w:tcPr>
          <w:p w14:paraId="19F61DB6" w14:textId="77777777" w:rsidR="00A33929" w:rsidRPr="00A16D38" w:rsidRDefault="00A16D38" w:rsidP="004230DF">
            <w:pPr>
              <w:spacing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6D3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Объекты </w:t>
            </w:r>
            <w:r w:rsidR="004230D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производственной</w:t>
            </w:r>
            <w:r w:rsidRPr="00A16D3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практики</w:t>
            </w:r>
          </w:p>
        </w:tc>
        <w:tc>
          <w:tcPr>
            <w:tcW w:w="993" w:type="dxa"/>
          </w:tcPr>
          <w:p w14:paraId="11DE8BF6" w14:textId="77777777" w:rsidR="00A33929" w:rsidRPr="000D66DA" w:rsidRDefault="00A33929" w:rsidP="000D66DA">
            <w:pPr>
              <w:spacing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D66DA" w:rsidRPr="000D66DA" w14:paraId="46C31C65" w14:textId="77777777" w:rsidTr="000D66DA">
        <w:tc>
          <w:tcPr>
            <w:tcW w:w="396" w:type="dxa"/>
          </w:tcPr>
          <w:p w14:paraId="63BD028C" w14:textId="77777777" w:rsidR="00A33929" w:rsidRPr="000D66DA" w:rsidRDefault="00A33929" w:rsidP="000D66DA">
            <w:pPr>
              <w:spacing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</w:tcPr>
          <w:p w14:paraId="6517B1EA" w14:textId="77777777" w:rsidR="00A33929" w:rsidRPr="000D66DA" w:rsidRDefault="00A16D38" w:rsidP="000D66DA">
            <w:pPr>
              <w:spacing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A33929" w:rsidRPr="000D66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.4.</w:t>
            </w:r>
          </w:p>
        </w:tc>
        <w:tc>
          <w:tcPr>
            <w:tcW w:w="7641" w:type="dxa"/>
          </w:tcPr>
          <w:p w14:paraId="59113DEA" w14:textId="77777777" w:rsidR="00A33929" w:rsidRPr="00A16D38" w:rsidRDefault="00A16D38" w:rsidP="00BD1B5F">
            <w:pPr>
              <w:spacing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6D3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Индивидуальное задание студента по </w:t>
            </w:r>
            <w:r w:rsidRPr="00A16D38">
              <w:rPr>
                <w:rFonts w:ascii="Times New Roman" w:hAnsi="Times New Roman" w:cs="Times New Roman"/>
                <w:sz w:val="24"/>
                <w:szCs w:val="24"/>
              </w:rPr>
              <w:t>производственной практик</w:t>
            </w:r>
            <w:r w:rsidR="00BD1B5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  <w:tc>
          <w:tcPr>
            <w:tcW w:w="993" w:type="dxa"/>
          </w:tcPr>
          <w:p w14:paraId="05812708" w14:textId="77777777" w:rsidR="00A33929" w:rsidRPr="000D66DA" w:rsidRDefault="00A33929" w:rsidP="000D66DA">
            <w:pPr>
              <w:spacing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D66DA" w:rsidRPr="000D66DA" w14:paraId="660B7020" w14:textId="77777777" w:rsidTr="000D66DA">
        <w:tc>
          <w:tcPr>
            <w:tcW w:w="396" w:type="dxa"/>
          </w:tcPr>
          <w:p w14:paraId="46253B43" w14:textId="77777777" w:rsidR="00A33929" w:rsidRPr="000D66DA" w:rsidRDefault="00A33929" w:rsidP="000D66DA">
            <w:pPr>
              <w:spacing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</w:tcPr>
          <w:p w14:paraId="1D5F5AC0" w14:textId="77777777" w:rsidR="00A33929" w:rsidRPr="000D66DA" w:rsidRDefault="00A16D38" w:rsidP="000D66DA">
            <w:pPr>
              <w:spacing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A33929" w:rsidRPr="000D66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.5.</w:t>
            </w:r>
          </w:p>
        </w:tc>
        <w:tc>
          <w:tcPr>
            <w:tcW w:w="7641" w:type="dxa"/>
          </w:tcPr>
          <w:p w14:paraId="6E293052" w14:textId="77777777" w:rsidR="00A33929" w:rsidRPr="00A16D38" w:rsidRDefault="00A16D38" w:rsidP="000D66DA">
            <w:pPr>
              <w:spacing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6D3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Рекомендации по оформлению дневника по практике</w:t>
            </w:r>
          </w:p>
        </w:tc>
        <w:tc>
          <w:tcPr>
            <w:tcW w:w="993" w:type="dxa"/>
          </w:tcPr>
          <w:p w14:paraId="3D2F98F3" w14:textId="77777777" w:rsidR="00A33929" w:rsidRPr="000D66DA" w:rsidRDefault="00A33929" w:rsidP="000D66DA">
            <w:pPr>
              <w:spacing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E49E4" w:rsidRPr="000D66DA" w14:paraId="7F9E13D2" w14:textId="77777777" w:rsidTr="000D66DA">
        <w:tc>
          <w:tcPr>
            <w:tcW w:w="396" w:type="dxa"/>
          </w:tcPr>
          <w:p w14:paraId="5FD97143" w14:textId="77777777" w:rsidR="002E49E4" w:rsidRPr="000D66DA" w:rsidRDefault="002E49E4" w:rsidP="000D66DA">
            <w:pPr>
              <w:spacing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</w:tcPr>
          <w:p w14:paraId="33DAF7EC" w14:textId="77777777" w:rsidR="002E49E4" w:rsidRPr="000D66DA" w:rsidRDefault="00A16D38" w:rsidP="000D66DA">
            <w:pPr>
              <w:spacing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2E49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.6.</w:t>
            </w:r>
          </w:p>
        </w:tc>
        <w:tc>
          <w:tcPr>
            <w:tcW w:w="7641" w:type="dxa"/>
          </w:tcPr>
          <w:p w14:paraId="7265F7BE" w14:textId="77777777" w:rsidR="002E49E4" w:rsidRPr="00A16D38" w:rsidRDefault="00A16D38" w:rsidP="00A16D38">
            <w:pPr>
              <w:pStyle w:val="Default"/>
              <w:tabs>
                <w:tab w:val="left" w:pos="284"/>
              </w:tabs>
              <w:suppressAutoHyphens/>
              <w:rPr>
                <w:color w:val="000000" w:themeColor="text1"/>
              </w:rPr>
            </w:pPr>
            <w:r w:rsidRPr="00A16D38">
              <w:rPr>
                <w:color w:val="000000" w:themeColor="text1"/>
              </w:rPr>
              <w:t xml:space="preserve">Рекомендации по составлению отчета по </w:t>
            </w:r>
            <w:r>
              <w:rPr>
                <w:color w:val="000000" w:themeColor="text1"/>
              </w:rPr>
              <w:t xml:space="preserve">производственной </w:t>
            </w:r>
            <w:r w:rsidRPr="00A16D38">
              <w:rPr>
                <w:color w:val="000000" w:themeColor="text1"/>
              </w:rPr>
              <w:t xml:space="preserve"> практике</w:t>
            </w:r>
          </w:p>
        </w:tc>
        <w:tc>
          <w:tcPr>
            <w:tcW w:w="993" w:type="dxa"/>
          </w:tcPr>
          <w:p w14:paraId="4CDE1A26" w14:textId="77777777" w:rsidR="002E49E4" w:rsidRPr="000D66DA" w:rsidRDefault="002E49E4" w:rsidP="000D66DA">
            <w:pPr>
              <w:spacing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E49E4" w:rsidRPr="000D66DA" w14:paraId="5DAD93A8" w14:textId="77777777" w:rsidTr="000D66DA">
        <w:tc>
          <w:tcPr>
            <w:tcW w:w="8613" w:type="dxa"/>
            <w:gridSpan w:val="3"/>
          </w:tcPr>
          <w:p w14:paraId="6E6B4E55" w14:textId="77777777" w:rsidR="002E49E4" w:rsidRPr="000D66DA" w:rsidRDefault="002E49E4" w:rsidP="000D66DA">
            <w:pPr>
              <w:spacing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Список рекомендуемой литературы</w:t>
            </w:r>
          </w:p>
        </w:tc>
        <w:tc>
          <w:tcPr>
            <w:tcW w:w="993" w:type="dxa"/>
          </w:tcPr>
          <w:p w14:paraId="25A8F436" w14:textId="77777777" w:rsidR="002E49E4" w:rsidRPr="000D66DA" w:rsidRDefault="002E49E4" w:rsidP="000D66DA">
            <w:pPr>
              <w:spacing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3929" w:rsidRPr="000D66DA" w14:paraId="239C0A05" w14:textId="77777777" w:rsidTr="000D66DA">
        <w:tc>
          <w:tcPr>
            <w:tcW w:w="8613" w:type="dxa"/>
            <w:gridSpan w:val="3"/>
          </w:tcPr>
          <w:p w14:paraId="67067E47" w14:textId="77777777" w:rsidR="00A33929" w:rsidRPr="000D66DA" w:rsidRDefault="00A33929" w:rsidP="00A16D38">
            <w:pPr>
              <w:spacing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6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1 </w:t>
            </w:r>
            <w:r w:rsidR="00A16D38" w:rsidRPr="000D66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(дневник практики)</w:t>
            </w:r>
          </w:p>
        </w:tc>
        <w:tc>
          <w:tcPr>
            <w:tcW w:w="993" w:type="dxa"/>
          </w:tcPr>
          <w:p w14:paraId="7F27595C" w14:textId="77777777" w:rsidR="00A33929" w:rsidRPr="000D66DA" w:rsidRDefault="00A33929" w:rsidP="000D66DA">
            <w:pPr>
              <w:spacing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3929" w:rsidRPr="000D66DA" w14:paraId="330CACF7" w14:textId="77777777" w:rsidTr="000D66DA">
        <w:tc>
          <w:tcPr>
            <w:tcW w:w="8613" w:type="dxa"/>
            <w:gridSpan w:val="3"/>
          </w:tcPr>
          <w:p w14:paraId="3439355D" w14:textId="77777777" w:rsidR="00A33929" w:rsidRPr="000D66DA" w:rsidRDefault="00A33929" w:rsidP="00A16D38">
            <w:pPr>
              <w:spacing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6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2 </w:t>
            </w:r>
            <w:r w:rsidR="00A16D38" w:rsidRPr="000D66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(пример оформления титульного листа отчета)</w:t>
            </w:r>
          </w:p>
        </w:tc>
        <w:tc>
          <w:tcPr>
            <w:tcW w:w="993" w:type="dxa"/>
          </w:tcPr>
          <w:p w14:paraId="11C0F892" w14:textId="77777777" w:rsidR="00A33929" w:rsidRPr="000D66DA" w:rsidRDefault="00A33929" w:rsidP="000D66DA">
            <w:pPr>
              <w:spacing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085454DA" w14:textId="77777777" w:rsidR="00A33929" w:rsidRPr="00740444" w:rsidRDefault="00A33929" w:rsidP="00C37ADD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14:paraId="2647EFDC" w14:textId="77777777" w:rsidR="00174FD3" w:rsidRPr="00740444" w:rsidRDefault="00174FD3" w:rsidP="00C37ADD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14:paraId="30C99B65" w14:textId="77777777" w:rsidR="0003400D" w:rsidRDefault="0003400D">
      <w:pPr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br w:type="page"/>
      </w:r>
    </w:p>
    <w:p w14:paraId="415B4EAD" w14:textId="77777777" w:rsidR="004C2306" w:rsidRPr="00740444" w:rsidRDefault="004C2306" w:rsidP="00C15BBA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740444">
        <w:rPr>
          <w:rFonts w:ascii="Times New Roman" w:hAnsi="Times New Roman" w:cs="Times New Roman"/>
          <w:b/>
          <w:sz w:val="24"/>
          <w:szCs w:val="24"/>
          <w:lang w:eastAsia="ru-RU"/>
        </w:rPr>
        <w:lastRenderedPageBreak/>
        <w:t>ВВЕДЕНИЕ</w:t>
      </w:r>
    </w:p>
    <w:p w14:paraId="66E62CA5" w14:textId="77777777" w:rsidR="004C2306" w:rsidRPr="00740444" w:rsidRDefault="004C2306" w:rsidP="00C15BBA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274BA211" w14:textId="77777777" w:rsidR="00DA1FB9" w:rsidRPr="00740444" w:rsidRDefault="00DA1FB9" w:rsidP="00C15BBA">
      <w:pPr>
        <w:pStyle w:val="a3"/>
        <w:suppressAutoHyphens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40444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ab/>
        <w:t xml:space="preserve">Кафедра </w:t>
      </w:r>
      <w:r w:rsidR="00715E55" w:rsidRPr="00740444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международных финансов и бухгалтерского учета </w:t>
      </w:r>
      <w:r w:rsidRPr="00740444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ориентирована на подготовку специалистов с высшим экономическим образованием для коммерческих и государственных организаций и структур. Учебный процесс на кафедре - это творческий союз классической науки и современных образовательных технологий.</w:t>
      </w:r>
    </w:p>
    <w:p w14:paraId="1B951DC6" w14:textId="77777777" w:rsidR="00D84266" w:rsidRPr="00740444" w:rsidRDefault="00DA1FB9" w:rsidP="00C15BBA">
      <w:pPr>
        <w:pStyle w:val="a3"/>
        <w:suppressAutoHyphens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40444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Одним из </w:t>
      </w:r>
      <w:r w:rsidR="00192406" w:rsidRPr="00740444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ключевых </w:t>
      </w:r>
      <w:r w:rsidRPr="00740444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направлений работы коллектива кафедры является организация практики студентов. Студенты проходят практику в Администрации г.Санкт-Петербурга, коммерческих банках, ведущих финансовых компаниях и других организациях города и </w:t>
      </w:r>
      <w:r w:rsidR="0003400D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Северо-Западного федерального округа</w:t>
      </w:r>
      <w:r w:rsidRPr="00740444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. Имеющиеся базы практик обеспечивают возможность ее прохождения всеми студентами в соответствии с учебным планом.</w:t>
      </w:r>
    </w:p>
    <w:p w14:paraId="42A4063A" w14:textId="77777777" w:rsidR="00715E55" w:rsidRPr="00740444" w:rsidRDefault="00715E55" w:rsidP="00C15BBA">
      <w:pPr>
        <w:pStyle w:val="a3"/>
        <w:suppressAutoHyphens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40444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Организация практики направлена на обеспечение непрерывности и последовательности овладения </w:t>
      </w:r>
      <w:r w:rsidR="00D9374E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бакалаврами</w:t>
      </w:r>
      <w:r w:rsidRPr="00740444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 профессиональной деятельности в соответствии с требованиями к уровню подготовки </w:t>
      </w:r>
      <w:r w:rsidR="00D9374E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бакалавра</w:t>
      </w:r>
      <w:r w:rsidRPr="00740444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. Практика осуществляется непрерывным циклом при условии обеспечения логической и содержательно-методической взаимосвязи между теоретическим обучением и содержанием практики.</w:t>
      </w:r>
    </w:p>
    <w:p w14:paraId="298FBBFC" w14:textId="77777777" w:rsidR="0024097A" w:rsidRDefault="00715E55" w:rsidP="00C15BBA">
      <w:pPr>
        <w:pStyle w:val="a3"/>
        <w:suppressAutoHyphens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40444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Практика закрепляет знания и умения, приобретаемые обучающимися в результате освоения теоретических курсов, вырабатывает практические навыки и способствует комплексному формированию общекультурных, общепрофессиональных и профессиональных компетенций обучающихся, </w:t>
      </w:r>
      <w:r w:rsidR="003B21C0" w:rsidRPr="00740444">
        <w:rPr>
          <w:rFonts w:ascii="Times New Roman" w:hAnsi="Times New Roman" w:cs="Times New Roman"/>
          <w:color w:val="000000"/>
          <w:sz w:val="24"/>
          <w:szCs w:val="24"/>
        </w:rPr>
        <w:t>необходимых для эффективной управленческой деятельности в сфере экономики и финансов,</w:t>
      </w:r>
      <w:r w:rsidR="003B21C0" w:rsidRPr="00740444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740444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а также навыков самостоятельной работы.</w:t>
      </w:r>
    </w:p>
    <w:p w14:paraId="0A2B6F05" w14:textId="77777777" w:rsidR="0024097A" w:rsidRDefault="0024097A" w:rsidP="00C15BBA">
      <w:pPr>
        <w:pStyle w:val="a3"/>
        <w:suppressAutoHyphens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3F4EB655" w14:textId="77777777" w:rsidR="004C2306" w:rsidRDefault="00D84266" w:rsidP="00C15BBA">
      <w:pPr>
        <w:pStyle w:val="a3"/>
        <w:suppressAutoHyphens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740444">
        <w:rPr>
          <w:rFonts w:ascii="Times New Roman" w:hAnsi="Times New Roman" w:cs="Times New Roman"/>
          <w:b/>
          <w:sz w:val="24"/>
          <w:szCs w:val="24"/>
          <w:lang w:eastAsia="ru-RU"/>
        </w:rPr>
        <w:t>1. ОБЩИЕ ПОЛОЖЕНИЯ</w:t>
      </w:r>
    </w:p>
    <w:p w14:paraId="49B5B877" w14:textId="77777777" w:rsidR="0003400D" w:rsidRPr="00740444" w:rsidRDefault="0003400D" w:rsidP="00C15BBA">
      <w:pPr>
        <w:pStyle w:val="a3"/>
        <w:suppressAutoHyphens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14:paraId="5B72820C" w14:textId="77777777" w:rsidR="00192406" w:rsidRPr="00740444" w:rsidRDefault="00192406" w:rsidP="00C15BBA">
      <w:pPr>
        <w:pStyle w:val="Default"/>
        <w:suppressAutoHyphens/>
        <w:ind w:firstLine="709"/>
        <w:jc w:val="both"/>
      </w:pPr>
      <w:r w:rsidRPr="00740444">
        <w:t xml:space="preserve">Данные Методические рекомендации разработаны для </w:t>
      </w:r>
      <w:r w:rsidR="00D9374E">
        <w:t>бакалавров</w:t>
      </w:r>
      <w:r w:rsidRPr="00740444">
        <w:t xml:space="preserve"> направления подготовки 38.0</w:t>
      </w:r>
      <w:r w:rsidR="00D9374E">
        <w:t xml:space="preserve">3.01 «Экономика», направленности </w:t>
      </w:r>
      <w:r w:rsidR="00D9374E" w:rsidRPr="00D9374E">
        <w:t>«Бухгалтерский учет, анализ и аудит»</w:t>
      </w:r>
      <w:r w:rsidR="00D9374E" w:rsidRPr="00740444">
        <w:t xml:space="preserve"> </w:t>
      </w:r>
      <w:r w:rsidRPr="00740444">
        <w:t xml:space="preserve">с учетом требований российского законодательства в области высшего образования и в соответствии с учебным планом. </w:t>
      </w:r>
    </w:p>
    <w:p w14:paraId="52F3F7E0" w14:textId="77777777" w:rsidR="00192406" w:rsidRPr="00740444" w:rsidRDefault="008F5220" w:rsidP="00C15BBA">
      <w:pPr>
        <w:pStyle w:val="Default"/>
        <w:suppressAutoHyphens/>
        <w:ind w:firstLine="709"/>
        <w:jc w:val="both"/>
      </w:pPr>
      <w:r>
        <w:t xml:space="preserve">Общая продолжительность </w:t>
      </w:r>
      <w:r w:rsidR="00192406" w:rsidRPr="00740444">
        <w:t xml:space="preserve">и сроки </w:t>
      </w:r>
      <w:r w:rsidR="0003400D">
        <w:t>производственной</w:t>
      </w:r>
      <w:r w:rsidR="0003400D" w:rsidRPr="00740444">
        <w:t xml:space="preserve"> </w:t>
      </w:r>
      <w:r w:rsidR="00192406" w:rsidRPr="00740444">
        <w:t xml:space="preserve">практики </w:t>
      </w:r>
      <w:r w:rsidR="00D9374E">
        <w:t xml:space="preserve">студентов </w:t>
      </w:r>
      <w:r w:rsidR="00192406" w:rsidRPr="00740444">
        <w:t>(далее – Практики) и приобретаемые в ходе практики компетенции определяются федеральными государственными образовательными стандартами</w:t>
      </w:r>
      <w:r w:rsidR="002E49E4">
        <w:t xml:space="preserve"> высшего образования</w:t>
      </w:r>
      <w:r w:rsidR="00192406" w:rsidRPr="00740444">
        <w:t xml:space="preserve"> по соответствующему направлению подготовки. </w:t>
      </w:r>
    </w:p>
    <w:p w14:paraId="74792D54" w14:textId="77777777" w:rsidR="00192406" w:rsidRPr="00740444" w:rsidRDefault="0003400D" w:rsidP="00C15BBA">
      <w:pPr>
        <w:pStyle w:val="Default"/>
        <w:suppressAutoHyphens/>
        <w:ind w:firstLine="709"/>
        <w:jc w:val="both"/>
      </w:pPr>
      <w:r>
        <w:t xml:space="preserve">Производственная </w:t>
      </w:r>
      <w:r w:rsidRPr="00740444">
        <w:t xml:space="preserve">практика </w:t>
      </w:r>
      <w:r w:rsidR="00192406" w:rsidRPr="00740444">
        <w:t xml:space="preserve">студентов является составной частью образовательной программы высшего образования и проводится в соответствии с утвержденными рабочими учебными планами и графиком учебного процесса в целях приобретения студентами навыков профессиональной работы, углубления и закрепления знаний и компетенций, полученных в процессе теоретического обучения. </w:t>
      </w:r>
    </w:p>
    <w:p w14:paraId="67CCF15D" w14:textId="77777777" w:rsidR="00192406" w:rsidRPr="00740444" w:rsidRDefault="00192406" w:rsidP="00C15BBA">
      <w:pPr>
        <w:pStyle w:val="Default"/>
        <w:suppressAutoHyphens/>
        <w:ind w:firstLine="709"/>
        <w:jc w:val="both"/>
      </w:pPr>
      <w:r w:rsidRPr="00740444">
        <w:t xml:space="preserve">Прохождение Практики является обязательным элементом учебного плана подготовки </w:t>
      </w:r>
      <w:r w:rsidR="00D9374E">
        <w:t>бакалавра</w:t>
      </w:r>
      <w:r w:rsidRPr="00740444">
        <w:t xml:space="preserve">. Студенты, не приступившие к практике по неуважительной причине, прошедшие практику не в полном календарном и содержательном объеме, а также студенты, получившие за прохождение практики отрицательную оценку, считаются имеющими академическую задолженность. Студенты, не выполнившие программу практики по уважительной причине, направляются на практику повторно в свободное от учебы время. </w:t>
      </w:r>
    </w:p>
    <w:p w14:paraId="3C5474BF" w14:textId="77777777" w:rsidR="00192406" w:rsidRPr="00740444" w:rsidRDefault="00192406" w:rsidP="00C15BBA">
      <w:pPr>
        <w:pStyle w:val="Default"/>
        <w:suppressAutoHyphens/>
        <w:ind w:firstLine="709"/>
        <w:jc w:val="both"/>
      </w:pPr>
      <w:r w:rsidRPr="00740444">
        <w:t xml:space="preserve">Место проведения </w:t>
      </w:r>
      <w:r w:rsidR="0003400D" w:rsidRPr="00740444">
        <w:t xml:space="preserve">Практики </w:t>
      </w:r>
      <w:r w:rsidRPr="00740444">
        <w:t>закрепляется приказом по СПбУТУЭ в качестве базы практики.</w:t>
      </w:r>
    </w:p>
    <w:p w14:paraId="0F0F95D0" w14:textId="77777777" w:rsidR="00192406" w:rsidRPr="00740444" w:rsidRDefault="00192406" w:rsidP="00C15BBA">
      <w:pPr>
        <w:pStyle w:val="Default"/>
        <w:suppressAutoHyphens/>
        <w:ind w:firstLine="709"/>
        <w:jc w:val="both"/>
      </w:pPr>
      <w:r w:rsidRPr="00740444">
        <w:t xml:space="preserve">Итоговый контроль по </w:t>
      </w:r>
      <w:r w:rsidR="0003400D" w:rsidRPr="00740444">
        <w:t xml:space="preserve">Практике </w:t>
      </w:r>
      <w:r w:rsidRPr="00740444">
        <w:t xml:space="preserve">проводится в форме защиты Отчета по практике, с выставлением оценки в зачетную книжку студента и ведомость. </w:t>
      </w:r>
    </w:p>
    <w:p w14:paraId="63F2F88B" w14:textId="77777777" w:rsidR="00192406" w:rsidRPr="00740444" w:rsidRDefault="00192406" w:rsidP="00C15BBA">
      <w:pPr>
        <w:pStyle w:val="a8"/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40444">
        <w:rPr>
          <w:rFonts w:ascii="Times New Roman" w:hAnsi="Times New Roman" w:cs="Times New Roman"/>
          <w:sz w:val="24"/>
          <w:szCs w:val="24"/>
        </w:rPr>
        <w:t xml:space="preserve">Цель, содержание, порядок отчетности и иные вопросы, связанные с Практикой, определяются Программой </w:t>
      </w:r>
      <w:r w:rsidR="009166E5" w:rsidRPr="00740444">
        <w:rPr>
          <w:rFonts w:ascii="Times New Roman" w:hAnsi="Times New Roman" w:cs="Times New Roman"/>
          <w:sz w:val="24"/>
          <w:szCs w:val="24"/>
        </w:rPr>
        <w:t xml:space="preserve">соответствующей </w:t>
      </w:r>
      <w:r w:rsidRPr="00740444">
        <w:rPr>
          <w:rFonts w:ascii="Times New Roman" w:hAnsi="Times New Roman" w:cs="Times New Roman"/>
          <w:sz w:val="24"/>
          <w:szCs w:val="24"/>
        </w:rPr>
        <w:t>практики.</w:t>
      </w:r>
    </w:p>
    <w:p w14:paraId="7B35DE3C" w14:textId="77777777" w:rsidR="00192406" w:rsidRDefault="00192406" w:rsidP="00192406">
      <w:pPr>
        <w:pStyle w:val="a3"/>
        <w:jc w:val="center"/>
        <w:rPr>
          <w:rFonts w:ascii="Times New Roman" w:hAnsi="Times New Roman" w:cs="Times New Roman"/>
          <w:i/>
          <w:color w:val="FF0000"/>
          <w:sz w:val="24"/>
          <w:szCs w:val="24"/>
          <w:lang w:eastAsia="ru-RU"/>
        </w:rPr>
      </w:pPr>
    </w:p>
    <w:p w14:paraId="5C9B99A8" w14:textId="77777777" w:rsidR="00D76693" w:rsidRPr="00740444" w:rsidRDefault="0003400D" w:rsidP="00D9374E">
      <w:pPr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br w:type="page"/>
      </w:r>
      <w:r w:rsidR="00D76693" w:rsidRPr="00740444">
        <w:rPr>
          <w:rFonts w:ascii="Times New Roman" w:hAnsi="Times New Roman" w:cs="Times New Roman"/>
          <w:b/>
          <w:sz w:val="24"/>
          <w:szCs w:val="24"/>
          <w:lang w:eastAsia="ru-RU"/>
        </w:rPr>
        <w:lastRenderedPageBreak/>
        <w:t>2. ОБЩИЙ ПОРЯДОК ОРГАНИЗАЦИИ,</w:t>
      </w:r>
    </w:p>
    <w:p w14:paraId="5862B798" w14:textId="77777777" w:rsidR="00D76693" w:rsidRDefault="00D76693" w:rsidP="00D76693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740444">
        <w:rPr>
          <w:rFonts w:ascii="Times New Roman" w:hAnsi="Times New Roman" w:cs="Times New Roman"/>
          <w:b/>
          <w:sz w:val="24"/>
          <w:szCs w:val="24"/>
          <w:lang w:eastAsia="ru-RU"/>
        </w:rPr>
        <w:t>ПРОВЕДЕНИЯ И ПРОХОЖДЕНИЯ ПРАКТИКИ</w:t>
      </w:r>
    </w:p>
    <w:p w14:paraId="5E2A1BD5" w14:textId="77777777" w:rsidR="0003400D" w:rsidRPr="00740444" w:rsidRDefault="0003400D" w:rsidP="00D76693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14:paraId="107A9D83" w14:textId="77777777" w:rsidR="00C15BBA" w:rsidRPr="00C15BBA" w:rsidRDefault="00192406" w:rsidP="00C15BBA">
      <w:pPr>
        <w:suppressAutoHyphens/>
        <w:spacing w:after="0" w:line="240" w:lineRule="auto"/>
        <w:ind w:right="1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44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C15BBA" w:rsidRPr="00C15B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процессе практики </w:t>
      </w:r>
      <w:r w:rsidR="00FE5D04">
        <w:rPr>
          <w:rFonts w:ascii="Times New Roman" w:eastAsia="Times New Roman" w:hAnsi="Times New Roman" w:cs="Times New Roman"/>
          <w:sz w:val="24"/>
          <w:szCs w:val="24"/>
          <w:lang w:eastAsia="ru-RU"/>
        </w:rPr>
        <w:t>бакалавр</w:t>
      </w:r>
      <w:r w:rsidR="00C15BBA" w:rsidRPr="00C15B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решает профессиональные педагогические задачи в соответствующей области профессиональной деятельности (образование, социальная сфера). </w:t>
      </w:r>
    </w:p>
    <w:p w14:paraId="4AF969FB" w14:textId="77777777" w:rsidR="00C15BBA" w:rsidRPr="00C15BBA" w:rsidRDefault="00C15BBA" w:rsidP="00C15BBA">
      <w:pPr>
        <w:suppressAutoHyphens/>
        <w:spacing w:after="0" w:line="240" w:lineRule="auto"/>
        <w:ind w:right="1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5BB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Ценнос</w:t>
      </w:r>
      <w:r w:rsidR="006E16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тный смысл практики для </w:t>
      </w:r>
      <w:r w:rsidR="00FE5D04">
        <w:rPr>
          <w:rFonts w:ascii="Times New Roman" w:eastAsia="Times New Roman" w:hAnsi="Times New Roman" w:cs="Times New Roman"/>
          <w:sz w:val="24"/>
          <w:szCs w:val="24"/>
          <w:lang w:eastAsia="ru-RU"/>
        </w:rPr>
        <w:t>бакалавра</w:t>
      </w:r>
      <w:r w:rsidRPr="00C15B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состоит в том, что он овладевает опытом реализации</w:t>
      </w:r>
      <w:r w:rsidRPr="00C15BB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C15BBA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целостного образовательного процесса</w:t>
      </w:r>
      <w:r w:rsidRPr="00C15BB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C15B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условиях реальной профессиональной деятельности (с учетом специфики конкретной основной образовательной программы). </w:t>
      </w:r>
    </w:p>
    <w:p w14:paraId="5D638F49" w14:textId="77777777" w:rsidR="00C15BBA" w:rsidRPr="00C15BBA" w:rsidRDefault="00C15BBA" w:rsidP="00C15BBA">
      <w:pPr>
        <w:suppressAutoHyphens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5B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Обязанности студента-практиканта </w:t>
      </w:r>
    </w:p>
    <w:p w14:paraId="4F7CB9D6" w14:textId="77777777" w:rsidR="00C15BBA" w:rsidRPr="00C15BBA" w:rsidRDefault="00C15BBA" w:rsidP="00C15BB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5B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Своевременно приступить к практике и выполнить все необходимые задания в установленный срок. </w:t>
      </w:r>
    </w:p>
    <w:p w14:paraId="7EF22A2B" w14:textId="77777777" w:rsidR="00C15BBA" w:rsidRPr="00C15BBA" w:rsidRDefault="00C15BBA" w:rsidP="00C15BB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5B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Соблюдать правила по технике безопасности, охране труда, техники пожарной безопасности, а также правилами внутреннего трудового распорядка. </w:t>
      </w:r>
    </w:p>
    <w:p w14:paraId="2B48B540" w14:textId="77777777" w:rsidR="00C15BBA" w:rsidRPr="00C15BBA" w:rsidRDefault="00C15BBA" w:rsidP="00C15BB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5BBA">
        <w:rPr>
          <w:rFonts w:ascii="Times New Roman" w:eastAsia="Times New Roman" w:hAnsi="Times New Roman" w:cs="Times New Roman"/>
          <w:sz w:val="24"/>
          <w:szCs w:val="24"/>
          <w:lang w:eastAsia="ru-RU"/>
        </w:rPr>
        <w:t>3. Своевременно подготовить и сдать все необходимые отчетные документы (Отчет о прохождении практики).</w:t>
      </w:r>
    </w:p>
    <w:p w14:paraId="1F5E1505" w14:textId="77777777" w:rsidR="00C15BBA" w:rsidRPr="00C15BBA" w:rsidRDefault="00C15BBA" w:rsidP="00C15BBA">
      <w:pPr>
        <w:suppressAutoHyphens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15B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Руководитель практики от Университета осуществляет общее руководство практикой на кафедре; осуществляет подготовку приказов о направлении на практику; </w:t>
      </w:r>
      <w:r w:rsidRPr="00C15BBA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осуществляет контроль за соблюдением сроков проведения практики; оказывает методическую помощь обучающимся при выполнении ими индивидуальных заданий, а также при сборе материалов в ходе практики; оценивает результаты прохождения практики обучающимися.</w:t>
      </w:r>
    </w:p>
    <w:p w14:paraId="77592034" w14:textId="77777777" w:rsidR="00C15BBA" w:rsidRPr="00C15BBA" w:rsidRDefault="00C15BBA" w:rsidP="00C15BBA">
      <w:pPr>
        <w:suppressAutoHyphens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15BBA">
        <w:rPr>
          <w:rFonts w:ascii="Times New Roman" w:eastAsiaTheme="minorEastAsia" w:hAnsi="Times New Roman" w:cs="Times New Roman"/>
          <w:sz w:val="24"/>
          <w:szCs w:val="24"/>
          <w:lang w:eastAsia="ru-RU"/>
        </w:rPr>
        <w:t>Руководитель практики от профильной организации:</w:t>
      </w:r>
    </w:p>
    <w:p w14:paraId="31355E5B" w14:textId="77777777" w:rsidR="00C15BBA" w:rsidRPr="00C15BBA" w:rsidRDefault="00C15BBA" w:rsidP="00C15BBA">
      <w:pPr>
        <w:suppressAutoHyphens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15BBA">
        <w:rPr>
          <w:rFonts w:ascii="Times New Roman" w:eastAsiaTheme="minorEastAsia" w:hAnsi="Times New Roman" w:cs="Times New Roman"/>
          <w:sz w:val="24"/>
          <w:szCs w:val="24"/>
          <w:lang w:eastAsia="ru-RU"/>
        </w:rPr>
        <w:t>1.согласовывает индивидуальные задания, содержание и планируемые результаты практики;</w:t>
      </w:r>
    </w:p>
    <w:p w14:paraId="67719F73" w14:textId="77777777" w:rsidR="00C15BBA" w:rsidRPr="00C15BBA" w:rsidRDefault="00C15BBA" w:rsidP="00C15BBA">
      <w:pPr>
        <w:suppressAutoHyphens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15BBA">
        <w:rPr>
          <w:rFonts w:ascii="Times New Roman" w:eastAsiaTheme="minorEastAsia" w:hAnsi="Times New Roman" w:cs="Times New Roman"/>
          <w:sz w:val="24"/>
          <w:szCs w:val="24"/>
          <w:lang w:eastAsia="ru-RU"/>
        </w:rPr>
        <w:t>2.предоставляет рабочие места обучающимся;</w:t>
      </w:r>
    </w:p>
    <w:p w14:paraId="0CFEE92E" w14:textId="77777777" w:rsidR="00C15BBA" w:rsidRPr="00C15BBA" w:rsidRDefault="00C15BBA" w:rsidP="00C15BBA">
      <w:pPr>
        <w:suppressAutoHyphens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15BBA">
        <w:rPr>
          <w:rFonts w:ascii="Times New Roman" w:eastAsiaTheme="minorEastAsia" w:hAnsi="Times New Roman" w:cs="Times New Roman"/>
          <w:sz w:val="24"/>
          <w:szCs w:val="24"/>
          <w:lang w:eastAsia="ru-RU"/>
        </w:rPr>
        <w:t>3.обеспечивает безопасные условия прохождения практики обучающимся, отвечающие санитарным правилам и требованиям охраны труда;</w:t>
      </w:r>
    </w:p>
    <w:p w14:paraId="2A443A7E" w14:textId="77777777" w:rsidR="00C15BBA" w:rsidRPr="00C15BBA" w:rsidRDefault="00C15BBA" w:rsidP="00C15BBA">
      <w:pPr>
        <w:suppressAutoHyphens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15BBA">
        <w:rPr>
          <w:rFonts w:ascii="Times New Roman" w:eastAsiaTheme="minorEastAsia" w:hAnsi="Times New Roman" w:cs="Times New Roman"/>
          <w:sz w:val="24"/>
          <w:szCs w:val="24"/>
          <w:lang w:eastAsia="ru-RU"/>
        </w:rPr>
        <w:t>4.проводит инструктаж обучающихся по ознакомлению с требованиями охраны труда, техники безопасности, пожарной безопасности, а также правилами внутреннего трудового распорядка.</w:t>
      </w:r>
    </w:p>
    <w:p w14:paraId="1684B0C5" w14:textId="77777777" w:rsidR="00C15BBA" w:rsidRPr="00C15BBA" w:rsidRDefault="00C15BBA" w:rsidP="00C15BBA">
      <w:pPr>
        <w:suppressAutoHyphens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15BB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В качестве основной формы и вида отчетности устанавливается дневник практики и письменный отчет. Форма, примерное содержание и структура дневников и письменных отчетов определяются выпускающей кафедрой. Форма контроля прохождения практики — в форме зачета с оценкой (в соответствии с учебным планом и программой практики с учетом требований ФГОС ВО). </w:t>
      </w:r>
    </w:p>
    <w:p w14:paraId="7B7E237F" w14:textId="77777777" w:rsidR="00C15BBA" w:rsidRPr="00C15BBA" w:rsidRDefault="00C15BBA" w:rsidP="0003400D">
      <w:pPr>
        <w:suppressAutoHyphens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15BB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</w:p>
    <w:p w14:paraId="3124A63D" w14:textId="77777777" w:rsidR="00D43A9A" w:rsidRDefault="00D43A9A" w:rsidP="00C15BBA">
      <w:pPr>
        <w:suppressAutoHyphens/>
        <w:spacing w:after="0" w:line="360" w:lineRule="auto"/>
        <w:ind w:right="175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14:paraId="660A4999" w14:textId="77777777" w:rsidR="00D74ED0" w:rsidRPr="00740444" w:rsidRDefault="0003400D" w:rsidP="00D74ED0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>3</w:t>
      </w:r>
      <w:r w:rsidR="003B5CA3" w:rsidRPr="00740444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. </w:t>
      </w:r>
      <w:r w:rsidR="00CE0220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ПРОИЗВОДСТВЕННАЯ </w:t>
      </w:r>
      <w:r w:rsidR="003B5CA3" w:rsidRPr="00740444">
        <w:rPr>
          <w:rFonts w:ascii="Times New Roman" w:hAnsi="Times New Roman" w:cs="Times New Roman"/>
          <w:b/>
          <w:sz w:val="24"/>
          <w:szCs w:val="24"/>
          <w:lang w:eastAsia="ru-RU"/>
        </w:rPr>
        <w:t>ПРАКТИКА</w:t>
      </w:r>
    </w:p>
    <w:p w14:paraId="33B671D0" w14:textId="77777777" w:rsidR="003B5CA3" w:rsidRDefault="0003400D" w:rsidP="0003400D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>3</w:t>
      </w:r>
      <w:r w:rsidR="003B5CA3" w:rsidRPr="00740444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.1. Цели и задачи </w:t>
      </w:r>
      <w:r w:rsidRPr="0003400D">
        <w:rPr>
          <w:rFonts w:ascii="Times New Roman" w:hAnsi="Times New Roman" w:cs="Times New Roman"/>
          <w:b/>
          <w:sz w:val="24"/>
          <w:szCs w:val="24"/>
        </w:rPr>
        <w:t>производственн</w:t>
      </w:r>
      <w:r>
        <w:rPr>
          <w:rFonts w:ascii="Times New Roman" w:hAnsi="Times New Roman" w:cs="Times New Roman"/>
          <w:b/>
          <w:sz w:val="24"/>
          <w:szCs w:val="24"/>
        </w:rPr>
        <w:t>ой</w:t>
      </w:r>
      <w:r w:rsidRPr="0003400D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D1585F">
        <w:rPr>
          <w:rFonts w:ascii="Times New Roman" w:hAnsi="Times New Roman" w:cs="Times New Roman"/>
          <w:b/>
          <w:sz w:val="24"/>
          <w:szCs w:val="24"/>
          <w:lang w:eastAsia="ru-RU"/>
        </w:rPr>
        <w:t>практики</w:t>
      </w:r>
    </w:p>
    <w:p w14:paraId="7938FC5F" w14:textId="77777777" w:rsidR="0003400D" w:rsidRPr="00D1585F" w:rsidRDefault="0003400D" w:rsidP="0003400D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14:paraId="1A36B11D" w14:textId="77777777" w:rsidR="00D74ED0" w:rsidRDefault="00D74ED0" w:rsidP="0003400D">
      <w:pPr>
        <w:pStyle w:val="Default"/>
        <w:tabs>
          <w:tab w:val="left" w:pos="284"/>
        </w:tabs>
        <w:suppressAutoHyphens/>
        <w:ind w:firstLine="709"/>
        <w:jc w:val="both"/>
      </w:pPr>
      <w:r w:rsidRPr="00E734A1">
        <w:t xml:space="preserve">Цель </w:t>
      </w:r>
      <w:r w:rsidR="0003400D" w:rsidRPr="0003400D">
        <w:t>производственной практики</w:t>
      </w:r>
      <w:r w:rsidR="0003400D">
        <w:rPr>
          <w:b/>
        </w:rPr>
        <w:t xml:space="preserve"> </w:t>
      </w:r>
      <w:r>
        <w:t xml:space="preserve">- </w:t>
      </w:r>
      <w:r w:rsidRPr="00E734A1">
        <w:t xml:space="preserve">закрепление полученных в ходе обучения в университете и углубление теоретических знаний </w:t>
      </w:r>
      <w:r w:rsidR="00FE5D04">
        <w:t>студентов</w:t>
      </w:r>
      <w:r w:rsidRPr="00E734A1">
        <w:t>, приобретение ими практических навыков и компетенций, а также опыта самостоятельной работы в различных предприятиях и организациях.</w:t>
      </w:r>
      <w:r w:rsidR="0003400D" w:rsidRPr="0003400D">
        <w:t xml:space="preserve"> </w:t>
      </w:r>
    </w:p>
    <w:p w14:paraId="3F356EE4" w14:textId="77777777" w:rsidR="00D74ED0" w:rsidRPr="00E734A1" w:rsidRDefault="0003400D" w:rsidP="00C15BBA">
      <w:pPr>
        <w:pStyle w:val="western"/>
        <w:spacing w:beforeAutospacing="0" w:after="0" w:afterAutospacing="0"/>
        <w:ind w:firstLine="709"/>
        <w:jc w:val="both"/>
      </w:pPr>
      <w:r>
        <w:t>Задачами</w:t>
      </w:r>
      <w:r w:rsidR="00D74ED0">
        <w:t xml:space="preserve"> практики </w:t>
      </w:r>
      <w:r w:rsidR="00D74ED0" w:rsidRPr="00E734A1">
        <w:t>являются:</w:t>
      </w:r>
    </w:p>
    <w:p w14:paraId="7FEBF3FF" w14:textId="77777777" w:rsidR="00D74ED0" w:rsidRPr="00E734A1" w:rsidRDefault="00D74ED0" w:rsidP="00264290">
      <w:pPr>
        <w:pStyle w:val="Default"/>
        <w:numPr>
          <w:ilvl w:val="0"/>
          <w:numId w:val="13"/>
        </w:numPr>
        <w:tabs>
          <w:tab w:val="left" w:pos="993"/>
        </w:tabs>
        <w:suppressAutoHyphens/>
        <w:ind w:left="0" w:firstLine="709"/>
        <w:jc w:val="both"/>
      </w:pPr>
      <w:r w:rsidRPr="00E734A1">
        <w:t xml:space="preserve">ознакомление с организацией деятельности предприятия (организации), выбранного местом прохождения практики, с его организационной структурой, внутренними правилами и положениями;  </w:t>
      </w:r>
    </w:p>
    <w:p w14:paraId="19FC6F4E" w14:textId="77777777" w:rsidR="00D74ED0" w:rsidRPr="00E734A1" w:rsidRDefault="00D74ED0" w:rsidP="00264290">
      <w:pPr>
        <w:pStyle w:val="Default"/>
        <w:numPr>
          <w:ilvl w:val="0"/>
          <w:numId w:val="13"/>
        </w:numPr>
        <w:tabs>
          <w:tab w:val="left" w:pos="993"/>
        </w:tabs>
        <w:suppressAutoHyphens/>
        <w:ind w:left="0" w:firstLine="709"/>
        <w:jc w:val="both"/>
      </w:pPr>
      <w:r w:rsidRPr="00E734A1">
        <w:t>изучение основных законодательных и нормативных документов, регулирующих  деятельность предприятия (организации);</w:t>
      </w:r>
    </w:p>
    <w:p w14:paraId="0446CBF2" w14:textId="77777777" w:rsidR="00D74ED0" w:rsidRPr="00E734A1" w:rsidRDefault="00D74ED0" w:rsidP="00264290">
      <w:pPr>
        <w:pStyle w:val="Default"/>
        <w:numPr>
          <w:ilvl w:val="0"/>
          <w:numId w:val="13"/>
        </w:numPr>
        <w:tabs>
          <w:tab w:val="left" w:pos="993"/>
        </w:tabs>
        <w:suppressAutoHyphens/>
        <w:ind w:left="0" w:firstLine="709"/>
        <w:jc w:val="both"/>
      </w:pPr>
      <w:r w:rsidRPr="00E734A1">
        <w:t>ознакомление с документооборотом, информационными технологиями, применяемыми при сборе, обработке и хранении финансово-экономической информации; овладение приемами обработки и анализа информации; углубление теоретических знаний;</w:t>
      </w:r>
    </w:p>
    <w:p w14:paraId="2B0AB6C4" w14:textId="77777777" w:rsidR="00D74ED0" w:rsidRDefault="00D74ED0" w:rsidP="00264290">
      <w:pPr>
        <w:pStyle w:val="Default"/>
        <w:numPr>
          <w:ilvl w:val="0"/>
          <w:numId w:val="13"/>
        </w:numPr>
        <w:tabs>
          <w:tab w:val="left" w:pos="993"/>
        </w:tabs>
        <w:suppressAutoHyphens/>
        <w:ind w:left="0" w:firstLine="709"/>
        <w:jc w:val="both"/>
      </w:pPr>
      <w:r w:rsidRPr="00E734A1">
        <w:lastRenderedPageBreak/>
        <w:t>закрепление практических навыков разработки документов нормативно-методического обеспечения управления организацией;</w:t>
      </w:r>
    </w:p>
    <w:p w14:paraId="55124B5A" w14:textId="77777777" w:rsidR="00D74ED0" w:rsidRPr="00E734A1" w:rsidRDefault="00D74ED0" w:rsidP="00264290">
      <w:pPr>
        <w:pStyle w:val="Default"/>
        <w:numPr>
          <w:ilvl w:val="0"/>
          <w:numId w:val="13"/>
        </w:numPr>
        <w:tabs>
          <w:tab w:val="left" w:pos="993"/>
        </w:tabs>
        <w:suppressAutoHyphens/>
        <w:ind w:left="0" w:firstLine="709"/>
        <w:jc w:val="both"/>
      </w:pPr>
      <w:r w:rsidRPr="00E734A1">
        <w:t xml:space="preserve">приобретение </w:t>
      </w:r>
      <w:r w:rsidR="00387D1F">
        <w:t>бакалаврами</w:t>
      </w:r>
      <w:r w:rsidRPr="00E734A1">
        <w:t xml:space="preserve"> профессиональных компетенций таких, как решение организационно-управленческих, финансовых, научно-исследовательских задач; </w:t>
      </w:r>
    </w:p>
    <w:p w14:paraId="39E1A6D8" w14:textId="77777777" w:rsidR="00D74ED0" w:rsidRDefault="00D74ED0" w:rsidP="00264290">
      <w:pPr>
        <w:pStyle w:val="Default"/>
        <w:numPr>
          <w:ilvl w:val="0"/>
          <w:numId w:val="13"/>
        </w:numPr>
        <w:tabs>
          <w:tab w:val="left" w:pos="993"/>
        </w:tabs>
        <w:suppressAutoHyphens/>
        <w:ind w:left="0" w:firstLine="709"/>
        <w:jc w:val="both"/>
      </w:pPr>
      <w:r w:rsidRPr="00E734A1">
        <w:t xml:space="preserve">рассмотрение вопросов взаимодействия предприятия (организации) с внешней средой: регулирующими органами, поставщиками, клиентами, другими контрагентами; </w:t>
      </w:r>
    </w:p>
    <w:p w14:paraId="20CA7C92" w14:textId="77777777" w:rsidR="00D02932" w:rsidRDefault="00D02932" w:rsidP="00264290">
      <w:pPr>
        <w:pStyle w:val="Default"/>
        <w:numPr>
          <w:ilvl w:val="0"/>
          <w:numId w:val="13"/>
        </w:numPr>
        <w:tabs>
          <w:tab w:val="left" w:pos="993"/>
        </w:tabs>
        <w:suppressAutoHyphens/>
        <w:ind w:left="0" w:firstLine="709"/>
        <w:jc w:val="both"/>
      </w:pPr>
      <w:r>
        <w:t>изучение важнейших участков бухгалтерского учета;</w:t>
      </w:r>
    </w:p>
    <w:p w14:paraId="1319A730" w14:textId="77777777" w:rsidR="00D02932" w:rsidRDefault="00D02932" w:rsidP="00264290">
      <w:pPr>
        <w:pStyle w:val="Default"/>
        <w:numPr>
          <w:ilvl w:val="0"/>
          <w:numId w:val="13"/>
        </w:numPr>
        <w:tabs>
          <w:tab w:val="left" w:pos="993"/>
        </w:tabs>
        <w:suppressAutoHyphens/>
        <w:ind w:left="0" w:firstLine="709"/>
        <w:jc w:val="both"/>
      </w:pPr>
      <w:r>
        <w:t>изучение состава и порядка формирования бухгалтерской (финансовой) отчетности</w:t>
      </w:r>
    </w:p>
    <w:p w14:paraId="5A2F8E1D" w14:textId="77777777" w:rsidR="00D74ED0" w:rsidRPr="00E734A1" w:rsidRDefault="00D74ED0" w:rsidP="00264290">
      <w:pPr>
        <w:pStyle w:val="Default"/>
        <w:numPr>
          <w:ilvl w:val="0"/>
          <w:numId w:val="13"/>
        </w:numPr>
        <w:tabs>
          <w:tab w:val="left" w:pos="993"/>
        </w:tabs>
        <w:suppressAutoHyphens/>
        <w:ind w:left="0" w:firstLine="709"/>
        <w:jc w:val="both"/>
      </w:pPr>
      <w:r w:rsidRPr="00E734A1">
        <w:t xml:space="preserve">сбор, анализ, систематизация и обобщение необходимых материалов для подготовки и написания </w:t>
      </w:r>
      <w:r w:rsidR="00D9374E">
        <w:t>отчета по практике</w:t>
      </w:r>
      <w:r>
        <w:t>.</w:t>
      </w:r>
    </w:p>
    <w:p w14:paraId="6D6BD8C8" w14:textId="77777777" w:rsidR="00880C80" w:rsidRPr="00740444" w:rsidRDefault="00880C80" w:rsidP="007F4CEA">
      <w:pPr>
        <w:pStyle w:val="a3"/>
        <w:spacing w:line="360" w:lineRule="auto"/>
        <w:jc w:val="center"/>
        <w:rPr>
          <w:rFonts w:ascii="Times New Roman" w:hAnsi="Times New Roman" w:cs="Times New Roman"/>
          <w:i/>
          <w:color w:val="FF0000"/>
          <w:sz w:val="24"/>
          <w:szCs w:val="24"/>
          <w:lang w:eastAsia="ru-RU"/>
        </w:rPr>
      </w:pPr>
    </w:p>
    <w:p w14:paraId="5D686039" w14:textId="77777777" w:rsidR="003B5CA3" w:rsidRDefault="0003400D" w:rsidP="0003400D">
      <w:pPr>
        <w:pStyle w:val="Default"/>
        <w:tabs>
          <w:tab w:val="left" w:pos="284"/>
        </w:tabs>
        <w:suppressAutoHyphens/>
        <w:jc w:val="center"/>
        <w:rPr>
          <w:b/>
          <w:color w:val="000000" w:themeColor="text1"/>
        </w:rPr>
      </w:pPr>
      <w:r>
        <w:rPr>
          <w:b/>
          <w:color w:val="000000" w:themeColor="text1"/>
        </w:rPr>
        <w:t>3</w:t>
      </w:r>
      <w:r w:rsidR="003B5CA3" w:rsidRPr="00740444">
        <w:rPr>
          <w:b/>
          <w:color w:val="000000" w:themeColor="text1"/>
        </w:rPr>
        <w:t>.</w:t>
      </w:r>
      <w:r>
        <w:rPr>
          <w:b/>
          <w:color w:val="000000" w:themeColor="text1"/>
        </w:rPr>
        <w:t>2</w:t>
      </w:r>
      <w:r w:rsidR="003B5CA3" w:rsidRPr="00740444">
        <w:rPr>
          <w:b/>
          <w:color w:val="000000" w:themeColor="text1"/>
        </w:rPr>
        <w:t xml:space="preserve">. График прохождения </w:t>
      </w:r>
      <w:r w:rsidRPr="0003400D">
        <w:rPr>
          <w:b/>
        </w:rPr>
        <w:t>производственн</w:t>
      </w:r>
      <w:r>
        <w:rPr>
          <w:b/>
        </w:rPr>
        <w:t>ой</w:t>
      </w:r>
      <w:r w:rsidRPr="0003400D">
        <w:rPr>
          <w:b/>
        </w:rPr>
        <w:t xml:space="preserve"> </w:t>
      </w:r>
      <w:r>
        <w:rPr>
          <w:b/>
        </w:rPr>
        <w:t>практики</w:t>
      </w:r>
    </w:p>
    <w:p w14:paraId="08405662" w14:textId="77777777" w:rsidR="003B5CA3" w:rsidRPr="00740444" w:rsidRDefault="003B5CA3" w:rsidP="00C15BBA">
      <w:pPr>
        <w:pStyle w:val="Default"/>
        <w:tabs>
          <w:tab w:val="left" w:pos="284"/>
        </w:tabs>
        <w:suppressAutoHyphens/>
        <w:ind w:firstLine="709"/>
        <w:jc w:val="both"/>
      </w:pPr>
      <w:r w:rsidRPr="00740444">
        <w:t xml:space="preserve">Календарный план-график прохождения </w:t>
      </w:r>
      <w:r w:rsidR="0003400D" w:rsidRPr="0003400D">
        <w:t>производственной практики</w:t>
      </w:r>
      <w:r w:rsidRPr="00740444">
        <w:t xml:space="preserve"> характеризует примерное время распределения студента на выполнение отдельных разделов задания практики.</w:t>
      </w:r>
    </w:p>
    <w:p w14:paraId="273EA1C1" w14:textId="77777777" w:rsidR="003B5CA3" w:rsidRPr="00740444" w:rsidRDefault="0003400D" w:rsidP="00C15BBA">
      <w:pPr>
        <w:pStyle w:val="Default"/>
        <w:tabs>
          <w:tab w:val="left" w:pos="284"/>
        </w:tabs>
        <w:suppressAutoHyphens/>
        <w:ind w:firstLine="709"/>
        <w:jc w:val="both"/>
      </w:pPr>
      <w:r w:rsidRPr="00FE5D04">
        <w:rPr>
          <w:b/>
        </w:rPr>
        <w:t xml:space="preserve">Производственная практика </w:t>
      </w:r>
      <w:r w:rsidR="003B5CA3" w:rsidRPr="00FE5D04">
        <w:t xml:space="preserve">позволяет </w:t>
      </w:r>
      <w:r w:rsidR="00FE5D04" w:rsidRPr="00FE5D04">
        <w:t>студентам</w:t>
      </w:r>
      <w:r w:rsidR="003B5CA3" w:rsidRPr="00FE5D04">
        <w:t xml:space="preserve"> при прохождении практики совершенствовать знания и умения, полученные ими во время изучения таких дисциплин, как </w:t>
      </w:r>
      <w:r w:rsidR="00F25807" w:rsidRPr="00FE5D04">
        <w:t>«</w:t>
      </w:r>
      <w:r w:rsidR="00502F37" w:rsidRPr="00502F37">
        <w:t>Бухгалтерский учет и анализ</w:t>
      </w:r>
      <w:r w:rsidR="00F25807" w:rsidRPr="00FE5D04">
        <w:t>», «</w:t>
      </w:r>
      <w:r w:rsidR="00502F37" w:rsidRPr="00502F37">
        <w:t>Бухгалтерский финансовый учет</w:t>
      </w:r>
      <w:r w:rsidR="00F25807" w:rsidRPr="00FE5D04">
        <w:t>», «</w:t>
      </w:r>
      <w:r w:rsidR="00502F37" w:rsidRPr="00502F37">
        <w:t>Бухгалтерское дело</w:t>
      </w:r>
      <w:r w:rsidR="00F25807" w:rsidRPr="00FE5D04">
        <w:t>», «</w:t>
      </w:r>
      <w:r w:rsidR="00502F37" w:rsidRPr="00502F37">
        <w:t>Учетная политика организации</w:t>
      </w:r>
      <w:r w:rsidR="00F25807" w:rsidRPr="00FE5D04">
        <w:t>», «</w:t>
      </w:r>
      <w:r w:rsidR="00502F37" w:rsidRPr="00502F37">
        <w:t>Комплексный экономический анализ хозяйственной деятельности</w:t>
      </w:r>
      <w:r w:rsidR="003B5CA3" w:rsidRPr="00FE5D04">
        <w:t>»</w:t>
      </w:r>
      <w:r w:rsidR="00502F37">
        <w:t>, «</w:t>
      </w:r>
      <w:r w:rsidR="00502F37" w:rsidRPr="00502F37">
        <w:t>Налоги и налогообложение</w:t>
      </w:r>
      <w:r w:rsidR="00502F37">
        <w:t>»</w:t>
      </w:r>
      <w:r w:rsidR="003B5CA3" w:rsidRPr="00FE5D04">
        <w:t>.</w:t>
      </w:r>
      <w:r w:rsidR="003B5CA3" w:rsidRPr="00740444">
        <w:t xml:space="preserve"> </w:t>
      </w:r>
    </w:p>
    <w:p w14:paraId="28D02CC6" w14:textId="77777777" w:rsidR="00F25807" w:rsidRDefault="00F25807" w:rsidP="00C15BBA">
      <w:pPr>
        <w:pStyle w:val="Default"/>
        <w:tabs>
          <w:tab w:val="left" w:pos="284"/>
        </w:tabs>
        <w:suppressAutoHyphens/>
        <w:jc w:val="center"/>
        <w:rPr>
          <w:b/>
          <w:color w:val="000000" w:themeColor="text1"/>
        </w:rPr>
      </w:pPr>
    </w:p>
    <w:p w14:paraId="55528298" w14:textId="77777777" w:rsidR="003B5CA3" w:rsidRPr="00740444" w:rsidRDefault="0003400D" w:rsidP="0003400D">
      <w:pPr>
        <w:pStyle w:val="Default"/>
        <w:tabs>
          <w:tab w:val="left" w:pos="284"/>
        </w:tabs>
        <w:suppressAutoHyphens/>
        <w:jc w:val="center"/>
        <w:rPr>
          <w:b/>
          <w:color w:val="000000" w:themeColor="text1"/>
        </w:rPr>
      </w:pPr>
      <w:r>
        <w:rPr>
          <w:b/>
          <w:color w:val="000000" w:themeColor="text1"/>
        </w:rPr>
        <w:t>3</w:t>
      </w:r>
      <w:r w:rsidR="003B5CA3" w:rsidRPr="00740444">
        <w:rPr>
          <w:b/>
          <w:color w:val="000000" w:themeColor="text1"/>
        </w:rPr>
        <w:t>.</w:t>
      </w:r>
      <w:r>
        <w:rPr>
          <w:b/>
          <w:color w:val="000000" w:themeColor="text1"/>
        </w:rPr>
        <w:t>3</w:t>
      </w:r>
      <w:r w:rsidR="003B5CA3" w:rsidRPr="00740444">
        <w:rPr>
          <w:b/>
          <w:color w:val="000000" w:themeColor="text1"/>
        </w:rPr>
        <w:t xml:space="preserve">. Объекты </w:t>
      </w:r>
      <w:r w:rsidR="004230DF">
        <w:rPr>
          <w:b/>
          <w:color w:val="000000" w:themeColor="text1"/>
        </w:rPr>
        <w:t xml:space="preserve">производственной </w:t>
      </w:r>
      <w:r w:rsidR="003B5CA3" w:rsidRPr="00740444">
        <w:rPr>
          <w:b/>
          <w:color w:val="000000" w:themeColor="text1"/>
        </w:rPr>
        <w:t xml:space="preserve"> практики</w:t>
      </w:r>
    </w:p>
    <w:p w14:paraId="5968D2D0" w14:textId="77777777" w:rsidR="00F25807" w:rsidRPr="00F25807" w:rsidRDefault="003B5CA3" w:rsidP="00C15BBA">
      <w:pPr>
        <w:pStyle w:val="Default"/>
        <w:tabs>
          <w:tab w:val="left" w:pos="284"/>
        </w:tabs>
        <w:suppressAutoHyphens/>
        <w:ind w:firstLine="709"/>
        <w:jc w:val="both"/>
      </w:pPr>
      <w:r w:rsidRPr="00F25807">
        <w:t xml:space="preserve">Прохождение практики </w:t>
      </w:r>
      <w:r w:rsidR="00502F37">
        <w:t>бакалаврами</w:t>
      </w:r>
      <w:r w:rsidRPr="00F25807">
        <w:t xml:space="preserve"> осуществляется</w:t>
      </w:r>
      <w:r w:rsidR="00F25807" w:rsidRPr="00F25807">
        <w:t xml:space="preserve"> на предприятиях различных организационных форм, банках, налоговых инспекциях, в вычислительных центрах, проектно-технологических и научно-исследовательских институтах, научно-производственных объединениях, страховых и инвестиционных компаниях и иных частных и государственных структурах. </w:t>
      </w:r>
    </w:p>
    <w:p w14:paraId="256C6E59" w14:textId="77777777" w:rsidR="003B5CA3" w:rsidRPr="00740444" w:rsidRDefault="003B5CA3" w:rsidP="00C15BBA">
      <w:pPr>
        <w:pStyle w:val="Default"/>
        <w:tabs>
          <w:tab w:val="left" w:pos="284"/>
        </w:tabs>
        <w:suppressAutoHyphens/>
        <w:ind w:firstLine="709"/>
        <w:jc w:val="both"/>
      </w:pPr>
      <w:r w:rsidRPr="00740444">
        <w:t xml:space="preserve">Место практики </w:t>
      </w:r>
      <w:r w:rsidR="00FE5D04">
        <w:t>бакалавров</w:t>
      </w:r>
      <w:r w:rsidRPr="00740444">
        <w:t xml:space="preserve"> закрепляется приказом по СПБУТУиЭ в качестве базы практики</w:t>
      </w:r>
      <w:r w:rsidR="00F25807">
        <w:t>,</w:t>
      </w:r>
      <w:r w:rsidR="00F25807" w:rsidRPr="00F25807">
        <w:t xml:space="preserve"> </w:t>
      </w:r>
      <w:r w:rsidR="00F25807" w:rsidRPr="00CE0811">
        <w:t xml:space="preserve">с учетом </w:t>
      </w:r>
      <w:r w:rsidR="00FE5D04">
        <w:t xml:space="preserve">предполагаемой </w:t>
      </w:r>
      <w:r w:rsidR="00F25807" w:rsidRPr="00CE0811">
        <w:t xml:space="preserve">тематики его </w:t>
      </w:r>
      <w:r w:rsidR="00F25807">
        <w:t>выпускной квалификационной работы</w:t>
      </w:r>
      <w:r w:rsidR="00F25807" w:rsidRPr="00CE0811">
        <w:t>, либо предполагаемого места его работы по окончанию университета</w:t>
      </w:r>
      <w:r w:rsidRPr="00740444">
        <w:t xml:space="preserve">. </w:t>
      </w:r>
    </w:p>
    <w:p w14:paraId="4BD21EAE" w14:textId="77777777" w:rsidR="003B5CA3" w:rsidRPr="00740444" w:rsidRDefault="003B5CA3" w:rsidP="00880C80">
      <w:pPr>
        <w:pStyle w:val="a3"/>
        <w:spacing w:line="360" w:lineRule="auto"/>
        <w:jc w:val="center"/>
        <w:rPr>
          <w:rFonts w:ascii="Times New Roman" w:hAnsi="Times New Roman" w:cs="Times New Roman"/>
          <w:sz w:val="24"/>
          <w:szCs w:val="24"/>
          <w:highlight w:val="yellow"/>
          <w:lang w:eastAsia="ru-RU"/>
        </w:rPr>
      </w:pPr>
    </w:p>
    <w:p w14:paraId="56EFC496" w14:textId="77777777" w:rsidR="003B5CA3" w:rsidRPr="00740444" w:rsidRDefault="0003400D" w:rsidP="0003400D">
      <w:pPr>
        <w:pStyle w:val="Default"/>
        <w:tabs>
          <w:tab w:val="left" w:pos="284"/>
        </w:tabs>
        <w:suppressAutoHyphens/>
        <w:jc w:val="center"/>
        <w:rPr>
          <w:b/>
          <w:color w:val="000000" w:themeColor="text1"/>
        </w:rPr>
      </w:pPr>
      <w:r>
        <w:rPr>
          <w:b/>
          <w:color w:val="000000" w:themeColor="text1"/>
        </w:rPr>
        <w:t xml:space="preserve">3.4. </w:t>
      </w:r>
      <w:r w:rsidR="003B5CA3" w:rsidRPr="00740444">
        <w:rPr>
          <w:b/>
          <w:color w:val="000000" w:themeColor="text1"/>
        </w:rPr>
        <w:t xml:space="preserve"> Индивидуальное задание студента по </w:t>
      </w:r>
      <w:r w:rsidRPr="0003400D">
        <w:rPr>
          <w:b/>
        </w:rPr>
        <w:t>производственн</w:t>
      </w:r>
      <w:r>
        <w:rPr>
          <w:b/>
        </w:rPr>
        <w:t>ой</w:t>
      </w:r>
      <w:r w:rsidRPr="0003400D">
        <w:rPr>
          <w:b/>
        </w:rPr>
        <w:t xml:space="preserve"> </w:t>
      </w:r>
      <w:r>
        <w:rPr>
          <w:b/>
        </w:rPr>
        <w:t>практики</w:t>
      </w:r>
    </w:p>
    <w:p w14:paraId="4755A45B" w14:textId="77777777" w:rsidR="00D1585F" w:rsidRPr="00D1585F" w:rsidRDefault="00D1585F" w:rsidP="0003400D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585F">
        <w:rPr>
          <w:rFonts w:ascii="Times New Roman" w:hAnsi="Times New Roman" w:cs="Times New Roman"/>
          <w:sz w:val="24"/>
          <w:szCs w:val="24"/>
        </w:rPr>
        <w:t>Индивидуальное задание определяется руководителем практики от кафедры с учетом интересов студентов. Задание должно содержать четкую формулировку намечаемых целей и ожидаемых результатов. Из целей должна следовать постановка конкретной задачи, предлагаемой для решения студенту, а также должно быть указано место этой задачи в общем комплексе задач.</w:t>
      </w:r>
    </w:p>
    <w:p w14:paraId="3B8F062F" w14:textId="77777777" w:rsidR="00E04830" w:rsidRDefault="00E04830" w:rsidP="00E04830">
      <w:pPr>
        <w:pStyle w:val="Default"/>
        <w:tabs>
          <w:tab w:val="left" w:pos="284"/>
        </w:tabs>
        <w:suppressAutoHyphens/>
        <w:ind w:firstLine="709"/>
        <w:rPr>
          <w:b/>
          <w:color w:val="000000" w:themeColor="text1"/>
        </w:rPr>
      </w:pPr>
    </w:p>
    <w:p w14:paraId="78ED0BB8" w14:textId="77777777" w:rsidR="00E04830" w:rsidRPr="00740444" w:rsidRDefault="0003400D" w:rsidP="0003400D">
      <w:pPr>
        <w:pStyle w:val="Default"/>
        <w:tabs>
          <w:tab w:val="left" w:pos="284"/>
        </w:tabs>
        <w:suppressAutoHyphens/>
        <w:jc w:val="center"/>
        <w:rPr>
          <w:b/>
          <w:color w:val="000000" w:themeColor="text1"/>
        </w:rPr>
      </w:pPr>
      <w:r>
        <w:rPr>
          <w:b/>
          <w:color w:val="000000" w:themeColor="text1"/>
        </w:rPr>
        <w:t>3.5</w:t>
      </w:r>
      <w:r w:rsidR="00E04830" w:rsidRPr="00740444">
        <w:rPr>
          <w:b/>
          <w:color w:val="000000" w:themeColor="text1"/>
        </w:rPr>
        <w:t xml:space="preserve">. </w:t>
      </w:r>
      <w:r w:rsidR="00E04830">
        <w:rPr>
          <w:b/>
          <w:color w:val="000000" w:themeColor="text1"/>
        </w:rPr>
        <w:t>Рекомендации по оформлению дневника по практике</w:t>
      </w:r>
    </w:p>
    <w:p w14:paraId="38E77919" w14:textId="77777777" w:rsidR="00E04830" w:rsidRPr="00C15BBA" w:rsidRDefault="00E04830" w:rsidP="0003400D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15BBA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Дневник по практике (Приложение 1) оформляется собственноручно, за исключением отзыва руководителя практики от предприятии и от университета. Оформляется аккуратно, без помарок, даты и описание выполняемой работы записываются в хронологическом порядке. Дневник заверяется печатями и подписями руководителей практики от предприятия и от университета.</w:t>
      </w:r>
    </w:p>
    <w:p w14:paraId="231D7340" w14:textId="77777777" w:rsidR="003B5CA3" w:rsidRDefault="003B5CA3" w:rsidP="00880C80">
      <w:pPr>
        <w:pStyle w:val="a3"/>
        <w:spacing w:line="36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3BDB1672" w14:textId="77777777" w:rsidR="00CE0220" w:rsidRDefault="00E27519" w:rsidP="00E27519">
      <w:pPr>
        <w:pStyle w:val="Default"/>
        <w:tabs>
          <w:tab w:val="left" w:pos="284"/>
        </w:tabs>
        <w:suppressAutoHyphens/>
        <w:jc w:val="center"/>
        <w:rPr>
          <w:b/>
          <w:color w:val="000000" w:themeColor="text1"/>
        </w:rPr>
      </w:pPr>
      <w:r>
        <w:rPr>
          <w:b/>
          <w:color w:val="000000" w:themeColor="text1"/>
        </w:rPr>
        <w:t>3.6</w:t>
      </w:r>
      <w:r w:rsidR="00D1585F">
        <w:rPr>
          <w:b/>
          <w:color w:val="000000" w:themeColor="text1"/>
        </w:rPr>
        <w:t xml:space="preserve">. </w:t>
      </w:r>
      <w:r w:rsidR="00CE0220">
        <w:rPr>
          <w:b/>
          <w:color w:val="000000" w:themeColor="text1"/>
        </w:rPr>
        <w:t xml:space="preserve">Рекомендации по составлению отчета по </w:t>
      </w:r>
      <w:r w:rsidR="00A16D38">
        <w:rPr>
          <w:b/>
          <w:color w:val="000000" w:themeColor="text1"/>
        </w:rPr>
        <w:t xml:space="preserve">производственной </w:t>
      </w:r>
      <w:r w:rsidR="00CE0220">
        <w:rPr>
          <w:b/>
          <w:color w:val="000000" w:themeColor="text1"/>
        </w:rPr>
        <w:t xml:space="preserve"> практике</w:t>
      </w:r>
    </w:p>
    <w:p w14:paraId="5EF8F618" w14:textId="77777777" w:rsidR="0003400D" w:rsidRPr="00C15BBA" w:rsidRDefault="0003400D" w:rsidP="0003400D">
      <w:pPr>
        <w:suppressAutoHyphens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15BB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Отчет по практике</w:t>
      </w:r>
      <w:r w:rsidRPr="00C15B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(Приложение 2) является основным документом обучающегося, отражающим выполненную им работу во время практики, </w:t>
      </w:r>
      <w:r w:rsidRPr="00C15B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приобретенные им компетенции. </w:t>
      </w:r>
    </w:p>
    <w:p w14:paraId="1005D907" w14:textId="77777777" w:rsidR="0003400D" w:rsidRPr="00C15BBA" w:rsidRDefault="0003400D" w:rsidP="000340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5B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Отчет по практике должен содержать:</w:t>
      </w:r>
    </w:p>
    <w:p w14:paraId="4B63A102" w14:textId="77777777" w:rsidR="0003400D" w:rsidRPr="00C15BBA" w:rsidRDefault="0003400D" w:rsidP="000340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5B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Титульный лист;</w:t>
      </w:r>
    </w:p>
    <w:p w14:paraId="48249DCC" w14:textId="77777777" w:rsidR="0003400D" w:rsidRPr="00C15BBA" w:rsidRDefault="0003400D" w:rsidP="000340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5B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2.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15B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Содержание;</w:t>
      </w:r>
    </w:p>
    <w:p w14:paraId="3FC66D4E" w14:textId="77777777" w:rsidR="0003400D" w:rsidRPr="00C15BBA" w:rsidRDefault="0003400D" w:rsidP="000340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5B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15B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Введение;</w:t>
      </w:r>
    </w:p>
    <w:p w14:paraId="3A5C2D24" w14:textId="77777777" w:rsidR="0003400D" w:rsidRPr="00C15BBA" w:rsidRDefault="0003400D" w:rsidP="000340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5B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Основная часть:</w:t>
      </w:r>
    </w:p>
    <w:p w14:paraId="7D3C95D1" w14:textId="77777777" w:rsidR="00D02932" w:rsidRDefault="00D02932" w:rsidP="00D02932">
      <w:pPr>
        <w:pStyle w:val="a8"/>
        <w:numPr>
          <w:ilvl w:val="0"/>
          <w:numId w:val="2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Общая характеристика хозяйственно-финансовой деятельности предприятия </w:t>
      </w:r>
    </w:p>
    <w:p w14:paraId="184C67AB" w14:textId="77777777" w:rsidR="00D02932" w:rsidRDefault="00D02932" w:rsidP="00D02932">
      <w:pPr>
        <w:pStyle w:val="a8"/>
        <w:numPr>
          <w:ilvl w:val="1"/>
          <w:numId w:val="2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Организационно-правовая форма и наименование организации</w:t>
      </w:r>
    </w:p>
    <w:p w14:paraId="4631BE99" w14:textId="77777777" w:rsidR="00D02932" w:rsidRDefault="00D02932" w:rsidP="00D02932">
      <w:pPr>
        <w:pStyle w:val="a8"/>
        <w:numPr>
          <w:ilvl w:val="1"/>
          <w:numId w:val="2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Краткое содержание Устава и Учредительных документов</w:t>
      </w:r>
    </w:p>
    <w:p w14:paraId="7D69C540" w14:textId="77777777" w:rsidR="00D02932" w:rsidRDefault="00D02932" w:rsidP="00D02932">
      <w:pPr>
        <w:pStyle w:val="a8"/>
        <w:numPr>
          <w:ilvl w:val="1"/>
          <w:numId w:val="2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Юридический адрес(а) и обязательные реквизиты организации</w:t>
      </w:r>
    </w:p>
    <w:p w14:paraId="5DC12800" w14:textId="77777777" w:rsidR="00D02932" w:rsidRDefault="00D02932" w:rsidP="00D02932">
      <w:pPr>
        <w:pStyle w:val="a8"/>
        <w:numPr>
          <w:ilvl w:val="1"/>
          <w:numId w:val="2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Основные виды деятельности и отраслевые особенности организации</w:t>
      </w:r>
    </w:p>
    <w:p w14:paraId="56287CAA" w14:textId="77777777" w:rsidR="00D02932" w:rsidRDefault="00D02932" w:rsidP="00D02932">
      <w:pPr>
        <w:pStyle w:val="a8"/>
        <w:numPr>
          <w:ilvl w:val="1"/>
          <w:numId w:val="2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Объемы, тип производства, виды продукции</w:t>
      </w:r>
    </w:p>
    <w:p w14:paraId="6A43587A" w14:textId="77777777" w:rsidR="00D02932" w:rsidRDefault="00D02932" w:rsidP="00D02932">
      <w:pPr>
        <w:pStyle w:val="a8"/>
        <w:numPr>
          <w:ilvl w:val="1"/>
          <w:numId w:val="2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Технико-экономическая характеристика и организационно-функциональная система управления хозяйствующего субъекта (структурные подразделения, выделенные по географическим, технологическим, имущественным, функциональным и другим факторам)</w:t>
      </w:r>
    </w:p>
    <w:p w14:paraId="34A62E8A" w14:textId="77777777" w:rsidR="00D02932" w:rsidRDefault="00D02932" w:rsidP="00D02932">
      <w:pPr>
        <w:pStyle w:val="a8"/>
        <w:numPr>
          <w:ilvl w:val="0"/>
          <w:numId w:val="2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Учетная политика организации для целей бухгалтерского учета (Приказ руководителя об утверждении учетной политики)</w:t>
      </w:r>
    </w:p>
    <w:p w14:paraId="66544563" w14:textId="77777777" w:rsidR="00D02932" w:rsidRDefault="00D02932" w:rsidP="00D02932">
      <w:pPr>
        <w:pStyle w:val="a8"/>
        <w:numPr>
          <w:ilvl w:val="0"/>
          <w:numId w:val="2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Учетная политика организации для целей налогового учета (Приказ руководителя). Организация и осуществление налогового учета и налогового планирования, составление налоговых деклараций </w:t>
      </w:r>
    </w:p>
    <w:p w14:paraId="49F6DE53" w14:textId="77777777" w:rsidR="00D02932" w:rsidRDefault="00D02932" w:rsidP="00D02932">
      <w:pPr>
        <w:pStyle w:val="a8"/>
        <w:numPr>
          <w:ilvl w:val="0"/>
          <w:numId w:val="2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Рабочий План счетов организации (внесение изменений, предложения по совершенствованию Рабочего Плана счетов)</w:t>
      </w:r>
    </w:p>
    <w:p w14:paraId="1EBBFD8E" w14:textId="77777777" w:rsidR="00D02932" w:rsidRDefault="00D02932" w:rsidP="00D02932">
      <w:pPr>
        <w:pStyle w:val="a8"/>
        <w:numPr>
          <w:ilvl w:val="0"/>
          <w:numId w:val="2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Порядок оформления бухгалтерскими проводками хозяйственных операций по:</w:t>
      </w:r>
    </w:p>
    <w:p w14:paraId="2CFAFD8A" w14:textId="77777777" w:rsidR="00D02932" w:rsidRDefault="00D02932" w:rsidP="00D02932">
      <w:pPr>
        <w:pStyle w:val="a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учету денежных средств;</w:t>
      </w:r>
    </w:p>
    <w:p w14:paraId="33DD5F84" w14:textId="77777777" w:rsidR="00D02932" w:rsidRDefault="00D02932" w:rsidP="00D02932">
      <w:pPr>
        <w:pStyle w:val="a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учету источников и итогам инвентаризации и финансовых обязательств организации;</w:t>
      </w:r>
    </w:p>
    <w:p w14:paraId="4EA61043" w14:textId="77777777" w:rsidR="00D02932" w:rsidRDefault="00D02932" w:rsidP="00D02932">
      <w:pPr>
        <w:pStyle w:val="a8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начислению и перечислению налогов и сборов в бюджеты различных уровней, страховых взносов во внебюджетные формы.</w:t>
      </w:r>
    </w:p>
    <w:p w14:paraId="53CAB4DA" w14:textId="77777777" w:rsidR="00D02932" w:rsidRDefault="00D02932" w:rsidP="00D02932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Отражение на счетах бухгалтерского учета результатов хозяйственной деятельности за отчетный период, составление форм бухгалтерской и статистической отчётности (Приложить отчетность организации) </w:t>
      </w:r>
    </w:p>
    <w:p w14:paraId="2288F939" w14:textId="77777777" w:rsidR="00D02932" w:rsidRDefault="00D02932" w:rsidP="00D02932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 Раскрыть (по выбору)  одно из направлений бухгалтерского учета  (в соответствии с областью научных исследований обучающегося):</w:t>
      </w:r>
    </w:p>
    <w:p w14:paraId="7BCDB401" w14:textId="77777777" w:rsidR="00D02932" w:rsidRDefault="00D02932" w:rsidP="00D02932">
      <w:pPr>
        <w:pStyle w:val="a8"/>
        <w:numPr>
          <w:ilvl w:val="0"/>
          <w:numId w:val="2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Учёт и аудит денежных средств и расчетов </w:t>
      </w:r>
    </w:p>
    <w:p w14:paraId="1D7F8253" w14:textId="77777777" w:rsidR="00D02932" w:rsidRDefault="00D02932" w:rsidP="00D02932">
      <w:pPr>
        <w:pStyle w:val="a8"/>
        <w:numPr>
          <w:ilvl w:val="0"/>
          <w:numId w:val="2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Учёт долгосрочных инвестиций и источников их финансирования </w:t>
      </w:r>
    </w:p>
    <w:p w14:paraId="3FB77CA6" w14:textId="77777777" w:rsidR="00D02932" w:rsidRDefault="00D02932" w:rsidP="00D02932">
      <w:pPr>
        <w:pStyle w:val="a8"/>
        <w:numPr>
          <w:ilvl w:val="0"/>
          <w:numId w:val="2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Учёт основных средств </w:t>
      </w:r>
    </w:p>
    <w:p w14:paraId="7D35C59E" w14:textId="77777777" w:rsidR="00D02932" w:rsidRDefault="00D02932" w:rsidP="00D02932">
      <w:pPr>
        <w:pStyle w:val="a8"/>
        <w:numPr>
          <w:ilvl w:val="0"/>
          <w:numId w:val="2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Учёт нематериальных активов </w:t>
      </w:r>
    </w:p>
    <w:p w14:paraId="12EB2C06" w14:textId="77777777" w:rsidR="00D02932" w:rsidRDefault="00D02932" w:rsidP="00D02932">
      <w:pPr>
        <w:pStyle w:val="a8"/>
        <w:numPr>
          <w:ilvl w:val="0"/>
          <w:numId w:val="2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Учёт материально-производственных запасов и товаров </w:t>
      </w:r>
    </w:p>
    <w:p w14:paraId="63048BC3" w14:textId="77777777" w:rsidR="00D02932" w:rsidRDefault="00D02932" w:rsidP="00D02932">
      <w:pPr>
        <w:pStyle w:val="a8"/>
        <w:numPr>
          <w:ilvl w:val="0"/>
          <w:numId w:val="2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Учёт труда и его оплаты </w:t>
      </w:r>
    </w:p>
    <w:p w14:paraId="4072B0C6" w14:textId="77777777" w:rsidR="00D02932" w:rsidRDefault="00D02932" w:rsidP="00D02932">
      <w:pPr>
        <w:pStyle w:val="a8"/>
        <w:numPr>
          <w:ilvl w:val="0"/>
          <w:numId w:val="2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Учёт затрат на производство и калькулирование себестоимости продукции </w:t>
      </w:r>
    </w:p>
    <w:p w14:paraId="0AF47C37" w14:textId="77777777" w:rsidR="00D02932" w:rsidRDefault="00D02932" w:rsidP="00D02932">
      <w:pPr>
        <w:pStyle w:val="a8"/>
        <w:numPr>
          <w:ilvl w:val="0"/>
          <w:numId w:val="2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Учёт финансовых результатов и использования прибыли </w:t>
      </w:r>
    </w:p>
    <w:p w14:paraId="604E0D1D" w14:textId="77777777" w:rsidR="00D02932" w:rsidRDefault="00D02932" w:rsidP="00D02932">
      <w:pPr>
        <w:pStyle w:val="a8"/>
        <w:numPr>
          <w:ilvl w:val="0"/>
          <w:numId w:val="2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Учёт и аудит собственного капитала </w:t>
      </w:r>
    </w:p>
    <w:p w14:paraId="2D5A0826" w14:textId="77777777" w:rsidR="00D02932" w:rsidRDefault="00D02932" w:rsidP="00D02932">
      <w:pPr>
        <w:pStyle w:val="a8"/>
        <w:numPr>
          <w:ilvl w:val="0"/>
          <w:numId w:val="2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Учёт заёмного капитала и целевого финансирования </w:t>
      </w:r>
    </w:p>
    <w:p w14:paraId="71F761E2" w14:textId="77777777" w:rsidR="00D02932" w:rsidRDefault="00D02932" w:rsidP="00D02932">
      <w:pPr>
        <w:pStyle w:val="a8"/>
        <w:numPr>
          <w:ilvl w:val="0"/>
          <w:numId w:val="2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Анализ финансового состояния организации по данным бухгалтерской отчетности</w:t>
      </w:r>
    </w:p>
    <w:p w14:paraId="3A731144" w14:textId="77777777" w:rsidR="00FE5D04" w:rsidRPr="00FE5D04" w:rsidRDefault="00D02932" w:rsidP="00FE5D04">
      <w:pPr>
        <w:pStyle w:val="a8"/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FE5D04">
        <w:rPr>
          <w:rFonts w:ascii="Times New Roman" w:hAnsi="Times New Roman" w:cs="Times New Roman"/>
          <w:sz w:val="24"/>
          <w:szCs w:val="24"/>
        </w:rPr>
        <w:t xml:space="preserve">. </w:t>
      </w:r>
      <w:r w:rsidR="00FE5D04" w:rsidRPr="00FE5D04">
        <w:rPr>
          <w:rFonts w:ascii="Times New Roman" w:hAnsi="Times New Roman" w:cs="Times New Roman"/>
          <w:sz w:val="24"/>
          <w:szCs w:val="24"/>
        </w:rPr>
        <w:t>Заключение</w:t>
      </w:r>
    </w:p>
    <w:p w14:paraId="6B6A2269" w14:textId="77777777" w:rsidR="00FE5D04" w:rsidRPr="00FE5D04" w:rsidRDefault="00D02932" w:rsidP="00FE5D04">
      <w:pPr>
        <w:pStyle w:val="a8"/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FE5D04">
        <w:rPr>
          <w:rFonts w:ascii="Times New Roman" w:hAnsi="Times New Roman" w:cs="Times New Roman"/>
          <w:sz w:val="24"/>
          <w:szCs w:val="24"/>
        </w:rPr>
        <w:t xml:space="preserve">. </w:t>
      </w:r>
      <w:r w:rsidR="00FE5D04" w:rsidRPr="00FE5D04">
        <w:rPr>
          <w:rFonts w:ascii="Times New Roman" w:hAnsi="Times New Roman" w:cs="Times New Roman"/>
          <w:sz w:val="24"/>
          <w:szCs w:val="24"/>
        </w:rPr>
        <w:t>Список изученных (использованных) источников (экономическая литература, законодательные и нормативные материалы и др.);</w:t>
      </w:r>
    </w:p>
    <w:p w14:paraId="61B705A3" w14:textId="77777777" w:rsidR="0003400D" w:rsidRPr="00590EEC" w:rsidRDefault="00D02932" w:rsidP="00FE5D04">
      <w:pPr>
        <w:pStyle w:val="af"/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</w:t>
      </w:r>
      <w:r w:rsidR="00FE5D04">
        <w:rPr>
          <w:rFonts w:ascii="Times New Roman" w:hAnsi="Times New Roman" w:cs="Times New Roman"/>
          <w:sz w:val="24"/>
          <w:szCs w:val="24"/>
        </w:rPr>
        <w:t xml:space="preserve"> </w:t>
      </w:r>
      <w:r w:rsidR="00FE5D04" w:rsidRPr="00590EEC">
        <w:rPr>
          <w:rFonts w:ascii="Times New Roman" w:hAnsi="Times New Roman" w:cs="Times New Roman"/>
          <w:sz w:val="24"/>
          <w:szCs w:val="24"/>
        </w:rPr>
        <w:t xml:space="preserve">Список </w:t>
      </w:r>
      <w:r w:rsidR="0003400D" w:rsidRPr="00590EEC">
        <w:rPr>
          <w:rFonts w:ascii="Times New Roman" w:hAnsi="Times New Roman" w:cs="Times New Roman"/>
          <w:sz w:val="24"/>
          <w:szCs w:val="24"/>
        </w:rPr>
        <w:t>изученных (использованных) источников (экономическая литература, законодательные и нормативные материалы и др.);</w:t>
      </w:r>
    </w:p>
    <w:p w14:paraId="456022D8" w14:textId="77777777" w:rsidR="0003400D" w:rsidRPr="00590EEC" w:rsidRDefault="00D02932" w:rsidP="00FE5D04">
      <w:pPr>
        <w:pStyle w:val="af"/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</w:t>
      </w:r>
      <w:r w:rsidR="00FE5D04">
        <w:rPr>
          <w:rFonts w:ascii="Times New Roman" w:hAnsi="Times New Roman" w:cs="Times New Roman"/>
          <w:sz w:val="24"/>
          <w:szCs w:val="24"/>
        </w:rPr>
        <w:t xml:space="preserve"> </w:t>
      </w:r>
      <w:r w:rsidR="00FE5D04" w:rsidRPr="00590EEC">
        <w:rPr>
          <w:rFonts w:ascii="Times New Roman" w:hAnsi="Times New Roman" w:cs="Times New Roman"/>
          <w:sz w:val="24"/>
          <w:szCs w:val="24"/>
        </w:rPr>
        <w:t xml:space="preserve">Приложения </w:t>
      </w:r>
      <w:r w:rsidR="0003400D" w:rsidRPr="00590EEC">
        <w:rPr>
          <w:rFonts w:ascii="Times New Roman" w:hAnsi="Times New Roman" w:cs="Times New Roman"/>
          <w:sz w:val="24"/>
          <w:szCs w:val="24"/>
        </w:rPr>
        <w:t>документов от организации</w:t>
      </w:r>
      <w:r w:rsidR="0003400D">
        <w:rPr>
          <w:rFonts w:ascii="Times New Roman" w:hAnsi="Times New Roman" w:cs="Times New Roman"/>
          <w:sz w:val="24"/>
          <w:szCs w:val="24"/>
        </w:rPr>
        <w:t xml:space="preserve"> (при необходимости)</w:t>
      </w:r>
      <w:r w:rsidR="0003400D" w:rsidRPr="00590EEC">
        <w:rPr>
          <w:rFonts w:ascii="Times New Roman" w:hAnsi="Times New Roman" w:cs="Times New Roman"/>
          <w:sz w:val="24"/>
          <w:szCs w:val="24"/>
        </w:rPr>
        <w:t>.</w:t>
      </w:r>
    </w:p>
    <w:p w14:paraId="14259023" w14:textId="77777777" w:rsidR="00E27519" w:rsidRDefault="00E27519" w:rsidP="0003400D">
      <w:pPr>
        <w:pStyle w:val="Default"/>
        <w:tabs>
          <w:tab w:val="left" w:pos="284"/>
          <w:tab w:val="num" w:pos="993"/>
        </w:tabs>
        <w:suppressAutoHyphens/>
        <w:ind w:firstLine="709"/>
        <w:jc w:val="both"/>
        <w:rPr>
          <w:color w:val="000000" w:themeColor="text1"/>
        </w:rPr>
      </w:pPr>
    </w:p>
    <w:p w14:paraId="00175620" w14:textId="77777777" w:rsidR="0003400D" w:rsidRPr="0003400D" w:rsidRDefault="0003400D" w:rsidP="0003400D">
      <w:pPr>
        <w:pStyle w:val="Default"/>
        <w:tabs>
          <w:tab w:val="left" w:pos="284"/>
          <w:tab w:val="num" w:pos="993"/>
        </w:tabs>
        <w:suppressAutoHyphens/>
        <w:ind w:firstLine="709"/>
        <w:jc w:val="both"/>
        <w:rPr>
          <w:color w:val="000000" w:themeColor="text1"/>
        </w:rPr>
      </w:pPr>
      <w:r w:rsidRPr="00CE0220">
        <w:rPr>
          <w:color w:val="000000" w:themeColor="text1"/>
        </w:rPr>
        <w:lastRenderedPageBreak/>
        <w:t xml:space="preserve">Примерный объем отчета составляет </w:t>
      </w:r>
      <w:r>
        <w:rPr>
          <w:color w:val="000000" w:themeColor="text1"/>
        </w:rPr>
        <w:t>25</w:t>
      </w:r>
      <w:r w:rsidRPr="00CE0220">
        <w:rPr>
          <w:color w:val="000000" w:themeColor="text1"/>
        </w:rPr>
        <w:t>-</w:t>
      </w:r>
      <w:r>
        <w:rPr>
          <w:color w:val="000000" w:themeColor="text1"/>
        </w:rPr>
        <w:t>30</w:t>
      </w:r>
      <w:r w:rsidRPr="00CE0220">
        <w:rPr>
          <w:color w:val="000000" w:themeColor="text1"/>
        </w:rPr>
        <w:t xml:space="preserve"> страниц печатного текста</w:t>
      </w:r>
      <w:r>
        <w:rPr>
          <w:color w:val="000000" w:themeColor="text1"/>
        </w:rPr>
        <w:t xml:space="preserve"> </w:t>
      </w:r>
      <w:r w:rsidRPr="00C15BBA">
        <w:t>(без приложений) (</w:t>
      </w:r>
      <w:r w:rsidRPr="00C15BBA">
        <w:rPr>
          <w:bCs/>
          <w:iCs/>
        </w:rPr>
        <w:t xml:space="preserve">шрифт – Times New Roman, размер шрифта – 14, межстрочный интервал – полуторный, </w:t>
      </w:r>
      <w:r w:rsidR="006D0A0E">
        <w:rPr>
          <w:bCs/>
          <w:iCs/>
        </w:rPr>
        <w:t xml:space="preserve">правое поле не менее 1 см, левое – не более 3 см, верхнее и нижнее поля </w:t>
      </w:r>
      <w:r w:rsidRPr="00C15BBA">
        <w:rPr>
          <w:bCs/>
          <w:iCs/>
        </w:rPr>
        <w:t xml:space="preserve">– </w:t>
      </w:r>
      <w:smartTag w:uri="urn:schemas-microsoft-com:office:smarttags" w:element="metricconverter">
        <w:smartTagPr>
          <w:attr w:name="ProductID" w:val="2 см"/>
        </w:smartTagPr>
        <w:r w:rsidRPr="00C15BBA">
          <w:rPr>
            <w:bCs/>
            <w:iCs/>
          </w:rPr>
          <w:t>2 см</w:t>
        </w:r>
      </w:smartTag>
      <w:r w:rsidR="006D0A0E">
        <w:rPr>
          <w:bCs/>
          <w:iCs/>
        </w:rPr>
        <w:t xml:space="preserve">, абзацный </w:t>
      </w:r>
      <w:r w:rsidRPr="00C15BBA">
        <w:rPr>
          <w:bCs/>
          <w:iCs/>
        </w:rPr>
        <w:t xml:space="preserve">отступ </w:t>
      </w:r>
      <w:r w:rsidR="006D0A0E">
        <w:rPr>
          <w:bCs/>
          <w:iCs/>
        </w:rPr>
        <w:t>–</w:t>
      </w:r>
      <w:r w:rsidRPr="00C15BBA">
        <w:rPr>
          <w:bCs/>
          <w:iCs/>
        </w:rPr>
        <w:t xml:space="preserve"> 1</w:t>
      </w:r>
      <w:r w:rsidR="006D0A0E">
        <w:rPr>
          <w:bCs/>
          <w:iCs/>
        </w:rPr>
        <w:t>,25</w:t>
      </w:r>
      <w:r w:rsidRPr="00C15BBA">
        <w:rPr>
          <w:bCs/>
          <w:iCs/>
        </w:rPr>
        <w:t xml:space="preserve"> см, выравнивание – по ширине</w:t>
      </w:r>
      <w:r w:rsidRPr="00C15BBA">
        <w:rPr>
          <w:snapToGrid w:val="0"/>
        </w:rPr>
        <w:t>, таблицы и схемы располагаются по тексту и нумеруются по разделам</w:t>
      </w:r>
      <w:r w:rsidRPr="00C15BBA">
        <w:t xml:space="preserve">). Количество приложений не ограничивается и в указанный объем не включается. </w:t>
      </w:r>
    </w:p>
    <w:p w14:paraId="1A4FC113" w14:textId="77777777" w:rsidR="0003400D" w:rsidRPr="00C15BBA" w:rsidRDefault="0003400D" w:rsidP="000340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15BB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Во введении должны быть отражены:</w:t>
      </w:r>
    </w:p>
    <w:p w14:paraId="00AEB945" w14:textId="77777777" w:rsidR="0003400D" w:rsidRPr="00C15BBA" w:rsidRDefault="0003400D" w:rsidP="0003400D">
      <w:pPr>
        <w:numPr>
          <w:ilvl w:val="0"/>
          <w:numId w:val="4"/>
        </w:numPr>
        <w:tabs>
          <w:tab w:val="num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5B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цель, место и время прохождения практики (срок, продолжительность </w:t>
      </w:r>
      <w:r w:rsidRPr="00C15BBA">
        <w:rPr>
          <w:rFonts w:ascii="Times New Roman" w:eastAsia="Times New Roman" w:hAnsi="Times New Roman" w:cs="Times New Roman"/>
          <w:sz w:val="24"/>
          <w:szCs w:val="24"/>
          <w:lang w:eastAsia="ru-RU"/>
        </w:rPr>
        <w:t>в неделях/раб. днях</w:t>
      </w:r>
      <w:r w:rsidRPr="00C15B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); </w:t>
      </w:r>
    </w:p>
    <w:p w14:paraId="4A063226" w14:textId="77777777" w:rsidR="0003400D" w:rsidRPr="00C15BBA" w:rsidRDefault="0003400D" w:rsidP="0003400D">
      <w:pPr>
        <w:numPr>
          <w:ilvl w:val="0"/>
          <w:numId w:val="4"/>
        </w:numPr>
        <w:tabs>
          <w:tab w:val="num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5B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последовательность прохождения практики, перечень работ, выполненных в процессе практики.</w:t>
      </w:r>
    </w:p>
    <w:p w14:paraId="6ABEB849" w14:textId="77777777" w:rsidR="0003400D" w:rsidRPr="00C15BBA" w:rsidRDefault="0003400D" w:rsidP="000340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15BB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В основную часть отчета необходимо включить: </w:t>
      </w:r>
    </w:p>
    <w:p w14:paraId="31B0AB93" w14:textId="77777777" w:rsidR="0003400D" w:rsidRPr="00C15BBA" w:rsidRDefault="0003400D" w:rsidP="0003400D">
      <w:pPr>
        <w:numPr>
          <w:ilvl w:val="0"/>
          <w:numId w:val="5"/>
        </w:numPr>
        <w:tabs>
          <w:tab w:val="num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5B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описание организации работы в процессе практики; </w:t>
      </w:r>
    </w:p>
    <w:p w14:paraId="61B3052F" w14:textId="77777777" w:rsidR="0003400D" w:rsidRPr="00C15BBA" w:rsidRDefault="0003400D" w:rsidP="0003400D">
      <w:pPr>
        <w:numPr>
          <w:ilvl w:val="0"/>
          <w:numId w:val="5"/>
        </w:numPr>
        <w:tabs>
          <w:tab w:val="num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5B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описание выполненной работы по разделам программы практики; </w:t>
      </w:r>
    </w:p>
    <w:p w14:paraId="2BDAD3A9" w14:textId="77777777" w:rsidR="0003400D" w:rsidRPr="00C15BBA" w:rsidRDefault="0003400D" w:rsidP="0003400D">
      <w:pPr>
        <w:numPr>
          <w:ilvl w:val="0"/>
          <w:numId w:val="5"/>
        </w:numPr>
        <w:tabs>
          <w:tab w:val="num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5B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описание практических задач, решаемых студентом за время прохождения практики; </w:t>
      </w:r>
    </w:p>
    <w:p w14:paraId="04F6D057" w14:textId="77777777" w:rsidR="0003400D" w:rsidRPr="00C15BBA" w:rsidRDefault="0003400D" w:rsidP="0003400D">
      <w:pPr>
        <w:numPr>
          <w:ilvl w:val="0"/>
          <w:numId w:val="5"/>
        </w:numPr>
        <w:tabs>
          <w:tab w:val="num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5B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указания на затруднения, которые возникли при прохождении практики; </w:t>
      </w:r>
    </w:p>
    <w:p w14:paraId="0BA35A32" w14:textId="77777777" w:rsidR="0003400D" w:rsidRPr="00C15BBA" w:rsidRDefault="0003400D" w:rsidP="0003400D">
      <w:pPr>
        <w:numPr>
          <w:ilvl w:val="0"/>
          <w:numId w:val="5"/>
        </w:numPr>
        <w:tabs>
          <w:tab w:val="num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5B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изложение спорных вопросов, которые возникли по конкретным вопросам, и их решение.</w:t>
      </w:r>
    </w:p>
    <w:p w14:paraId="14C7F9AC" w14:textId="77777777" w:rsidR="0003400D" w:rsidRPr="00C15BBA" w:rsidRDefault="0003400D" w:rsidP="000340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15BB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Заключение должно содержать: </w:t>
      </w:r>
    </w:p>
    <w:p w14:paraId="56C1F63A" w14:textId="77777777" w:rsidR="0003400D" w:rsidRPr="00C15BBA" w:rsidRDefault="0003400D" w:rsidP="0003400D">
      <w:pPr>
        <w:numPr>
          <w:ilvl w:val="0"/>
          <w:numId w:val="6"/>
        </w:numPr>
        <w:tabs>
          <w:tab w:val="num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5B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описание знаний, умений, навыков (компетенций), приобретенных практикантом в период практики; </w:t>
      </w:r>
    </w:p>
    <w:p w14:paraId="6A0FF87E" w14:textId="77777777" w:rsidR="0003400D" w:rsidRPr="00C15BBA" w:rsidRDefault="0003400D" w:rsidP="0003400D">
      <w:pPr>
        <w:numPr>
          <w:ilvl w:val="0"/>
          <w:numId w:val="6"/>
        </w:numPr>
        <w:tabs>
          <w:tab w:val="num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5B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характеристику информационно-программных продуктов, необходимых для прохождения практики; </w:t>
      </w:r>
    </w:p>
    <w:p w14:paraId="01BCE96C" w14:textId="77777777" w:rsidR="0003400D" w:rsidRPr="00C15BBA" w:rsidRDefault="0003400D" w:rsidP="0003400D">
      <w:pPr>
        <w:numPr>
          <w:ilvl w:val="0"/>
          <w:numId w:val="6"/>
        </w:numPr>
        <w:tabs>
          <w:tab w:val="num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5B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предложения и рекомендации студента, сделанные в ходе практики.</w:t>
      </w:r>
    </w:p>
    <w:p w14:paraId="47537A13" w14:textId="77777777" w:rsidR="0003400D" w:rsidRPr="00C15BBA" w:rsidRDefault="0003400D" w:rsidP="000340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5B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отчету также прилагаются:</w:t>
      </w:r>
    </w:p>
    <w:p w14:paraId="687EFA54" w14:textId="77777777" w:rsidR="0003400D" w:rsidRPr="00C15BBA" w:rsidRDefault="0003400D" w:rsidP="0003400D">
      <w:pPr>
        <w:numPr>
          <w:ilvl w:val="0"/>
          <w:numId w:val="7"/>
        </w:numPr>
        <w:tabs>
          <w:tab w:val="clear" w:pos="720"/>
          <w:tab w:val="num" w:pos="360"/>
          <w:tab w:val="num" w:pos="3621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5B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Дневник практиканта, заверенный руководителем практики от организации</w:t>
      </w:r>
    </w:p>
    <w:p w14:paraId="6A5647AC" w14:textId="77777777" w:rsidR="0003400D" w:rsidRPr="00C15BBA" w:rsidRDefault="0003400D" w:rsidP="0003400D">
      <w:pPr>
        <w:suppressAutoHyphens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15B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Отчет по практике, и дневник заверенный руководителем по практике от организации, должен быть представлен руководителю по практике от кафедры в течени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C15B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недели после окончания практики.</w:t>
      </w:r>
    </w:p>
    <w:p w14:paraId="0B08858D" w14:textId="77777777" w:rsidR="00D1585F" w:rsidRPr="00D1585F" w:rsidRDefault="00D1585F" w:rsidP="00C15B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58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Отчет должен быть оформлен на рабочем месте и полностью завершен к моменту окончания практики. Основой отчета являются самостоятельно выполняемые работы студентом в соответствии с программой практики </w:t>
      </w:r>
      <w:r w:rsidRPr="00D1585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( Приложение 2</w:t>
      </w:r>
      <w:r w:rsidRPr="00D158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).</w:t>
      </w:r>
    </w:p>
    <w:p w14:paraId="60F8338F" w14:textId="77777777" w:rsidR="00D1585F" w:rsidRPr="00D1585F" w:rsidRDefault="00D1585F" w:rsidP="00C15B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58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отчете описывается методика проведения исследова</w:t>
      </w:r>
      <w:r w:rsidRPr="00D158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ний, отра</w:t>
      </w:r>
      <w:r w:rsidRPr="00D158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жаются результаты выполнения индивидуального задания, полученного от руководителя. В заключение отчета приводятся краткие выводы о результа</w:t>
      </w:r>
      <w:r w:rsidRPr="00D158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тах практики.</w:t>
      </w:r>
    </w:p>
    <w:p w14:paraId="2CDEDDC7" w14:textId="77777777" w:rsidR="00D1585F" w:rsidRDefault="00D1585F" w:rsidP="00C15B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58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Изложение в отчете должно быть сжатым, ясным и сопровождаться цифровыми данными, схемами, графиками и диаграммами. Цифровой мате</w:t>
      </w:r>
      <w:r w:rsidRPr="00D158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риал необходимо оформлять в виде таблиц. Сложные отчетные и плановые формы и расчеты могут быть оформ</w:t>
      </w:r>
      <w:r w:rsidRPr="00D158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лены как приложения к отчету с обязательной ссылкой на них в тексте.</w:t>
      </w:r>
    </w:p>
    <w:p w14:paraId="7CEED330" w14:textId="77777777" w:rsidR="003632EF" w:rsidRPr="003632EF" w:rsidRDefault="003632EF" w:rsidP="003632EF">
      <w:pPr>
        <w:pStyle w:val="af"/>
        <w:suppressAutoHyphens w:val="0"/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3632EF">
        <w:rPr>
          <w:rFonts w:ascii="Times New Roman" w:hAnsi="Times New Roman" w:cs="Times New Roman"/>
          <w:b/>
          <w:sz w:val="24"/>
          <w:szCs w:val="24"/>
        </w:rPr>
        <w:t xml:space="preserve">Содержание отчета </w:t>
      </w:r>
      <w:r w:rsidR="00CD2E89">
        <w:rPr>
          <w:rFonts w:ascii="Times New Roman" w:hAnsi="Times New Roman" w:cs="Times New Roman"/>
          <w:b/>
          <w:sz w:val="24"/>
          <w:szCs w:val="24"/>
        </w:rPr>
        <w:t xml:space="preserve">согласовывается с </w:t>
      </w:r>
      <w:r w:rsidRPr="003632EF">
        <w:rPr>
          <w:rFonts w:ascii="Times New Roman" w:hAnsi="Times New Roman" w:cs="Times New Roman"/>
          <w:b/>
          <w:sz w:val="24"/>
          <w:szCs w:val="24"/>
        </w:rPr>
        <w:t xml:space="preserve"> руководител</w:t>
      </w:r>
      <w:r w:rsidR="00CD2E89">
        <w:rPr>
          <w:rFonts w:ascii="Times New Roman" w:hAnsi="Times New Roman" w:cs="Times New Roman"/>
          <w:b/>
          <w:sz w:val="24"/>
          <w:szCs w:val="24"/>
        </w:rPr>
        <w:t>ем</w:t>
      </w:r>
      <w:r w:rsidRPr="003632EF">
        <w:rPr>
          <w:rFonts w:ascii="Times New Roman" w:hAnsi="Times New Roman" w:cs="Times New Roman"/>
          <w:b/>
          <w:sz w:val="24"/>
          <w:szCs w:val="24"/>
        </w:rPr>
        <w:t xml:space="preserve"> практики от Университета.</w:t>
      </w:r>
    </w:p>
    <w:p w14:paraId="7128C59B" w14:textId="77777777" w:rsidR="006D0A0E" w:rsidRDefault="006D0A0E" w:rsidP="006D0A0E">
      <w:pPr>
        <w:pStyle w:val="01"/>
        <w:rPr>
          <w:sz w:val="24"/>
          <w:szCs w:val="24"/>
        </w:rPr>
      </w:pPr>
      <w:r>
        <w:rPr>
          <w:sz w:val="24"/>
          <w:szCs w:val="24"/>
        </w:rPr>
        <w:t xml:space="preserve">В </w:t>
      </w:r>
      <w:r>
        <w:rPr>
          <w:i/>
          <w:iCs/>
          <w:sz w:val="24"/>
          <w:szCs w:val="24"/>
        </w:rPr>
        <w:t xml:space="preserve">основной части </w:t>
      </w:r>
      <w:r>
        <w:rPr>
          <w:sz w:val="24"/>
          <w:szCs w:val="24"/>
        </w:rPr>
        <w:t xml:space="preserve">приводят данные, отражающие сущность, методику и основные результаты выполненной работы. Количество глав, параграфов и т.п. зависит от объема материала и от поставленных задач. </w:t>
      </w:r>
    </w:p>
    <w:p w14:paraId="4431BE2C" w14:textId="77777777" w:rsidR="006D0A0E" w:rsidRDefault="006D0A0E" w:rsidP="006D0A0E">
      <w:pPr>
        <w:pStyle w:val="01"/>
        <w:rPr>
          <w:sz w:val="24"/>
          <w:szCs w:val="24"/>
        </w:rPr>
      </w:pPr>
      <w:r>
        <w:rPr>
          <w:sz w:val="24"/>
          <w:szCs w:val="24"/>
        </w:rPr>
        <w:t xml:space="preserve">Каждая глава начинается с новой страницы. При выполнении контрольных работ, рефератов, отчетов по практике, лабораторным работам этот пункт может не выполняться. </w:t>
      </w:r>
    </w:p>
    <w:p w14:paraId="4359895B" w14:textId="77777777" w:rsidR="006D0A0E" w:rsidRDefault="006D0A0E" w:rsidP="006D0A0E">
      <w:pPr>
        <w:pStyle w:val="01"/>
        <w:rPr>
          <w:sz w:val="24"/>
          <w:szCs w:val="24"/>
        </w:rPr>
      </w:pPr>
      <w:r>
        <w:rPr>
          <w:sz w:val="24"/>
          <w:szCs w:val="24"/>
        </w:rPr>
        <w:t xml:space="preserve">Название главы, как структурного элемента, центрируется: </w:t>
      </w:r>
    </w:p>
    <w:p w14:paraId="5CF74D0F" w14:textId="77777777" w:rsidR="006D0A0E" w:rsidRDefault="006D0A0E" w:rsidP="006D0A0E">
      <w:pPr>
        <w:pStyle w:val="01"/>
        <w:rPr>
          <w:sz w:val="24"/>
          <w:szCs w:val="24"/>
        </w:rPr>
      </w:pPr>
    </w:p>
    <w:p w14:paraId="165432F6" w14:textId="77777777" w:rsidR="006D0A0E" w:rsidRDefault="006D0A0E" w:rsidP="006D0A0E">
      <w:pPr>
        <w:pStyle w:val="01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ГЛАВА 1. ТЕОРЕТИЧЕСКИЕ ОСНОВЫ ИЗУЧЕНИЯ</w:t>
      </w:r>
    </w:p>
    <w:p w14:paraId="3733BA2B" w14:textId="77777777" w:rsidR="006D0A0E" w:rsidRDefault="006D0A0E" w:rsidP="006D0A0E">
      <w:pPr>
        <w:pStyle w:val="01"/>
        <w:jc w:val="center"/>
        <w:rPr>
          <w:b/>
          <w:sz w:val="24"/>
          <w:szCs w:val="24"/>
        </w:rPr>
      </w:pPr>
    </w:p>
    <w:p w14:paraId="5679E34E" w14:textId="77777777" w:rsidR="006D0A0E" w:rsidRDefault="006D0A0E" w:rsidP="006D0A0E">
      <w:pPr>
        <w:pStyle w:val="01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1.1.</w:t>
      </w:r>
      <w:r>
        <w:rPr>
          <w:b/>
          <w:sz w:val="24"/>
          <w:szCs w:val="24"/>
        </w:rPr>
        <w:tab/>
        <w:t>Роль собственного капитала в хозяйственной деятельности</w:t>
      </w:r>
    </w:p>
    <w:p w14:paraId="1D11FF74" w14:textId="77777777" w:rsidR="006D0A0E" w:rsidRDefault="006D0A0E" w:rsidP="006D0A0E">
      <w:pPr>
        <w:pStyle w:val="01"/>
        <w:rPr>
          <w:sz w:val="24"/>
          <w:szCs w:val="24"/>
        </w:rPr>
      </w:pPr>
    </w:p>
    <w:p w14:paraId="5681CFFE" w14:textId="77777777" w:rsidR="006D0A0E" w:rsidRDefault="006D0A0E" w:rsidP="006D0A0E">
      <w:pPr>
        <w:pStyle w:val="01"/>
        <w:rPr>
          <w:sz w:val="24"/>
          <w:szCs w:val="24"/>
        </w:rPr>
      </w:pPr>
      <w:r>
        <w:rPr>
          <w:sz w:val="24"/>
          <w:szCs w:val="24"/>
        </w:rPr>
        <w:t>Текст. Текст. Текст. Текст. Текст. Текст. Текст. Текст. Текст. Текст. Текст. Текст. Текст. Текст. Текст.</w:t>
      </w:r>
    </w:p>
    <w:p w14:paraId="4D152EB8" w14:textId="77777777" w:rsidR="006D0A0E" w:rsidRDefault="006D0A0E" w:rsidP="006D0A0E">
      <w:pPr>
        <w:pStyle w:val="01"/>
        <w:rPr>
          <w:sz w:val="24"/>
          <w:szCs w:val="24"/>
        </w:rPr>
      </w:pPr>
    </w:p>
    <w:p w14:paraId="40AE34D1" w14:textId="77777777" w:rsidR="006D0A0E" w:rsidRDefault="006D0A0E" w:rsidP="006D0A0E">
      <w:pPr>
        <w:pStyle w:val="01"/>
        <w:rPr>
          <w:sz w:val="24"/>
          <w:szCs w:val="24"/>
        </w:rPr>
      </w:pPr>
      <w:r>
        <w:rPr>
          <w:sz w:val="24"/>
          <w:szCs w:val="24"/>
        </w:rPr>
        <w:lastRenderedPageBreak/>
        <w:t>Если текст отчета не разбивается на главы, то заголовки к параграфам пишутся строчными буквами (переносы в заголовках не допускаются):</w:t>
      </w:r>
    </w:p>
    <w:p w14:paraId="762D05F2" w14:textId="77777777" w:rsidR="006D0A0E" w:rsidRDefault="006D0A0E" w:rsidP="006D0A0E">
      <w:pPr>
        <w:pStyle w:val="01"/>
        <w:rPr>
          <w:sz w:val="24"/>
          <w:szCs w:val="24"/>
        </w:rPr>
      </w:pPr>
    </w:p>
    <w:p w14:paraId="384A14D1" w14:textId="77777777" w:rsidR="006D0A0E" w:rsidRDefault="006D0A0E" w:rsidP="006D0A0E">
      <w:pPr>
        <w:pStyle w:val="01"/>
        <w:rPr>
          <w:sz w:val="24"/>
          <w:szCs w:val="24"/>
        </w:rPr>
      </w:pPr>
    </w:p>
    <w:p w14:paraId="0D0D722A" w14:textId="77777777" w:rsidR="006D0A0E" w:rsidRDefault="006D0A0E" w:rsidP="006D0A0E">
      <w:pPr>
        <w:pStyle w:val="01"/>
        <w:rPr>
          <w:sz w:val="24"/>
          <w:szCs w:val="24"/>
        </w:rPr>
      </w:pPr>
    </w:p>
    <w:p w14:paraId="57E17FBC" w14:textId="77777777" w:rsidR="006D0A0E" w:rsidRDefault="006D0A0E" w:rsidP="006D0A0E">
      <w:pPr>
        <w:pStyle w:val="01"/>
        <w:rPr>
          <w:sz w:val="24"/>
          <w:szCs w:val="24"/>
        </w:rPr>
      </w:pPr>
    </w:p>
    <w:p w14:paraId="00EE3E45" w14:textId="77777777" w:rsidR="006D0A0E" w:rsidRDefault="006D0A0E" w:rsidP="006D0A0E">
      <w:pPr>
        <w:pStyle w:val="a8"/>
        <w:numPr>
          <w:ilvl w:val="0"/>
          <w:numId w:val="32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Характеристика деятельности предприятия</w:t>
      </w:r>
    </w:p>
    <w:p w14:paraId="4ED790EB" w14:textId="77777777" w:rsidR="006D0A0E" w:rsidRDefault="006D0A0E" w:rsidP="006D0A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3EDF5586" w14:textId="77777777" w:rsidR="006D0A0E" w:rsidRDefault="006D0A0E" w:rsidP="006D0A0E">
      <w:pPr>
        <w:pStyle w:val="01"/>
        <w:rPr>
          <w:sz w:val="24"/>
          <w:szCs w:val="24"/>
        </w:rPr>
      </w:pPr>
      <w:r>
        <w:rPr>
          <w:sz w:val="24"/>
          <w:szCs w:val="24"/>
        </w:rPr>
        <w:t>Текст. Текст. Текст. Текст. Текст. Текст. Текст. Текст. Текст. Текст. Текст. Текст. Текст. Текст. Текст. (не менее трех страниц)</w:t>
      </w:r>
    </w:p>
    <w:p w14:paraId="18E0C5EE" w14:textId="77777777" w:rsidR="006D0A0E" w:rsidRDefault="006D0A0E" w:rsidP="006D0A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0216038C" w14:textId="77777777" w:rsidR="006D0A0E" w:rsidRDefault="006D0A0E" w:rsidP="006D0A0E">
      <w:pPr>
        <w:pStyle w:val="a8"/>
        <w:numPr>
          <w:ilvl w:val="0"/>
          <w:numId w:val="32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Анализ основных показателей финансовой деятельности изучаемой </w:t>
      </w:r>
    </w:p>
    <w:p w14:paraId="2192BB4C" w14:textId="77777777" w:rsidR="006D0A0E" w:rsidRDefault="006D0A0E" w:rsidP="006D0A0E">
      <w:pPr>
        <w:pStyle w:val="a8"/>
        <w:spacing w:after="0" w:line="240" w:lineRule="auto"/>
        <w:ind w:left="1069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организации</w:t>
      </w:r>
    </w:p>
    <w:p w14:paraId="15281740" w14:textId="77777777" w:rsidR="006D0A0E" w:rsidRDefault="006D0A0E" w:rsidP="006D0A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3E10A50D" w14:textId="77777777" w:rsidR="006D0A0E" w:rsidRDefault="006D0A0E" w:rsidP="006D0A0E">
      <w:pPr>
        <w:pStyle w:val="01"/>
        <w:rPr>
          <w:sz w:val="24"/>
          <w:szCs w:val="24"/>
        </w:rPr>
      </w:pPr>
      <w:r>
        <w:rPr>
          <w:sz w:val="24"/>
          <w:szCs w:val="24"/>
        </w:rPr>
        <w:t>Текст. Текст. Текст. Текст. Текст. Текст. Текст. Текст. Текст. Текст. Текст. Текст. Текст. Текст. Текст. (не менее трех страниц)</w:t>
      </w:r>
    </w:p>
    <w:p w14:paraId="1F98C369" w14:textId="77777777" w:rsidR="006D0A0E" w:rsidRDefault="006D0A0E" w:rsidP="006D0A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428D44E6" w14:textId="77777777" w:rsidR="006D0A0E" w:rsidRDefault="006D0A0E" w:rsidP="006D0A0E">
      <w:pPr>
        <w:pStyle w:val="a8"/>
        <w:numPr>
          <w:ilvl w:val="0"/>
          <w:numId w:val="32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Нормативно-правовая база осуществления лизинговых операций</w:t>
      </w:r>
    </w:p>
    <w:p w14:paraId="4098F669" w14:textId="77777777" w:rsidR="006D0A0E" w:rsidRDefault="006D0A0E" w:rsidP="006D0A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4731DF3A" w14:textId="77777777" w:rsidR="006D0A0E" w:rsidRDefault="006D0A0E" w:rsidP="006D0A0E">
      <w:pPr>
        <w:pStyle w:val="01"/>
        <w:rPr>
          <w:sz w:val="24"/>
          <w:szCs w:val="24"/>
        </w:rPr>
      </w:pPr>
      <w:r>
        <w:rPr>
          <w:sz w:val="24"/>
          <w:szCs w:val="24"/>
        </w:rPr>
        <w:t>Текст. Текст. Текст. Текст. Текст. Текст. Текст. Текст. Текст. Текст. Текст. Текст. Текст. Текст. Текст. (не менее трех страниц)</w:t>
      </w:r>
    </w:p>
    <w:p w14:paraId="5F4DA00A" w14:textId="77777777" w:rsidR="006D0A0E" w:rsidRDefault="006D0A0E" w:rsidP="006D0A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40019605" w14:textId="77777777" w:rsidR="006D0A0E" w:rsidRDefault="006D0A0E" w:rsidP="006D0A0E">
      <w:pPr>
        <w:pStyle w:val="01"/>
        <w:rPr>
          <w:sz w:val="24"/>
          <w:szCs w:val="24"/>
        </w:rPr>
      </w:pPr>
      <w:r>
        <w:rPr>
          <w:sz w:val="24"/>
          <w:szCs w:val="24"/>
        </w:rPr>
        <w:t>И т.д.</w:t>
      </w:r>
    </w:p>
    <w:p w14:paraId="17E5175C" w14:textId="77777777" w:rsidR="006D0A0E" w:rsidRDefault="006D0A0E" w:rsidP="006D0A0E">
      <w:pPr>
        <w:pStyle w:val="01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4ABDDA38" w14:textId="77777777" w:rsidR="006D0A0E" w:rsidRDefault="006D0A0E" w:rsidP="006D0A0E">
      <w:pPr>
        <w:pStyle w:val="01"/>
        <w:rPr>
          <w:sz w:val="24"/>
          <w:szCs w:val="24"/>
        </w:rPr>
      </w:pPr>
      <w:r>
        <w:rPr>
          <w:sz w:val="24"/>
          <w:szCs w:val="24"/>
        </w:rPr>
        <w:t>Разделы, подразделы, пункты и подпункты следует нумеровать арабскими цифрами и записывать с абзацного отступа. Их можно размещать как по центру так и по ширине, без переносов.</w:t>
      </w:r>
    </w:p>
    <w:p w14:paraId="70698037" w14:textId="77777777" w:rsidR="006D0A0E" w:rsidRDefault="006D0A0E" w:rsidP="006D0A0E">
      <w:pPr>
        <w:pStyle w:val="01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Разделы должны иметь порядковую нумерацию в пределах всего текста, за исключением приложений. </w:t>
      </w:r>
      <w:r>
        <w:rPr>
          <w:color w:val="000000"/>
          <w:sz w:val="24"/>
          <w:szCs w:val="24"/>
        </w:rPr>
        <w:t xml:space="preserve">Пример – 1, 2, 3 и т. д. </w:t>
      </w:r>
    </w:p>
    <w:p w14:paraId="1A68B113" w14:textId="77777777" w:rsidR="006D0A0E" w:rsidRDefault="006D0A0E" w:rsidP="006D0A0E">
      <w:pPr>
        <w:pStyle w:val="01"/>
        <w:rPr>
          <w:sz w:val="24"/>
          <w:szCs w:val="24"/>
        </w:rPr>
      </w:pPr>
      <w:r>
        <w:rPr>
          <w:sz w:val="24"/>
          <w:szCs w:val="24"/>
        </w:rPr>
        <w:t>Номер подраздела или пункта включает номер раздела и порядковый номер подраздела или пункта, разделенные точкой. Пример — 1.1, 1.2, 1.3 и т. д.</w:t>
      </w:r>
    </w:p>
    <w:p w14:paraId="3D5DD961" w14:textId="77777777" w:rsidR="006D0A0E" w:rsidRDefault="006D0A0E" w:rsidP="006D0A0E">
      <w:pPr>
        <w:pStyle w:val="01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Номер подпункта включает номер раздела, подраздела, пункта и порядковый номер подпункта, разделенные точкой. </w:t>
      </w:r>
      <w:r>
        <w:rPr>
          <w:color w:val="000000"/>
          <w:sz w:val="24"/>
          <w:szCs w:val="24"/>
        </w:rPr>
        <w:t xml:space="preserve">Пример — 1.1.1.1, 1.1.1.2, 1.1.1.3 и т. д. </w:t>
      </w:r>
    </w:p>
    <w:p w14:paraId="54692FE9" w14:textId="77777777" w:rsidR="006D0A0E" w:rsidRDefault="006D0A0E" w:rsidP="006D0A0E">
      <w:pPr>
        <w:pStyle w:val="01"/>
        <w:rPr>
          <w:sz w:val="24"/>
          <w:szCs w:val="24"/>
        </w:rPr>
      </w:pPr>
      <w:r>
        <w:rPr>
          <w:sz w:val="24"/>
          <w:szCs w:val="24"/>
        </w:rPr>
        <w:t xml:space="preserve">После номера раздела, подраздела, пункта и подпункта в тексте точку не ставят. </w:t>
      </w:r>
    </w:p>
    <w:p w14:paraId="625FD708" w14:textId="77777777" w:rsidR="006D0A0E" w:rsidRDefault="006D0A0E" w:rsidP="006D0A0E">
      <w:pPr>
        <w:pStyle w:val="01"/>
        <w:rPr>
          <w:sz w:val="24"/>
          <w:szCs w:val="24"/>
        </w:rPr>
      </w:pPr>
      <w:r>
        <w:rPr>
          <w:sz w:val="24"/>
          <w:szCs w:val="24"/>
        </w:rPr>
        <w:t xml:space="preserve">Если текст работы подразделяют только на пункты, их следует нумеровать, за исключением приложений, порядковыми номерами в пределах всей работы. Если раздел или подраздел имеет только один пункт или пункт имеет один подпункт, то нумеровать его не следует. </w:t>
      </w:r>
    </w:p>
    <w:p w14:paraId="11C9427F" w14:textId="77777777" w:rsidR="006D0A0E" w:rsidRDefault="006D0A0E" w:rsidP="006D0A0E">
      <w:pPr>
        <w:pStyle w:val="01"/>
        <w:rPr>
          <w:sz w:val="24"/>
          <w:szCs w:val="24"/>
        </w:rPr>
      </w:pPr>
      <w:r>
        <w:rPr>
          <w:sz w:val="24"/>
          <w:szCs w:val="24"/>
        </w:rPr>
        <w:t xml:space="preserve">Внутри пунктов или подпунктов могут быть приведены перечисления. Перед каждым элементом перечисления следует ставить дефис. При необходимости ссылки в тексте на один из элементов перечисления вместо дефиса ставятся строчные буквы в порядке русского алфавита, начиная с буквы «а» (за исключением букв ё, з, й, о, ч, ъ, ы, ь). </w:t>
      </w:r>
    </w:p>
    <w:p w14:paraId="7108CDE3" w14:textId="77777777" w:rsidR="006D0A0E" w:rsidRDefault="006D0A0E" w:rsidP="006D0A0E">
      <w:pPr>
        <w:pStyle w:val="01"/>
        <w:rPr>
          <w:sz w:val="24"/>
          <w:szCs w:val="24"/>
        </w:rPr>
      </w:pPr>
      <w:r>
        <w:rPr>
          <w:sz w:val="24"/>
          <w:szCs w:val="24"/>
        </w:rPr>
        <w:t xml:space="preserve">При написании работы должны применяться научно-технические термины, обозначения и определения, установленные соответствующими стандартами, а при их отсутствии — общепринятые в научно-технической литературе. </w:t>
      </w:r>
    </w:p>
    <w:p w14:paraId="79CF6FCD" w14:textId="77777777" w:rsidR="006D0A0E" w:rsidRDefault="006D0A0E" w:rsidP="006D0A0E">
      <w:pPr>
        <w:pStyle w:val="01"/>
        <w:rPr>
          <w:sz w:val="24"/>
          <w:szCs w:val="24"/>
        </w:rPr>
      </w:pPr>
      <w:r>
        <w:rPr>
          <w:sz w:val="24"/>
          <w:szCs w:val="24"/>
        </w:rPr>
        <w:t xml:space="preserve">Если в документе принята специфическая терминология, то в конце его (перед списком использованных источников) должен быть перечень принятых терминов с соответствующими разъяснениями. Перечень включают в содержание документа. </w:t>
      </w:r>
    </w:p>
    <w:p w14:paraId="260112DF" w14:textId="77777777" w:rsidR="006D0A0E" w:rsidRDefault="006D0A0E" w:rsidP="006D0A0E">
      <w:pPr>
        <w:pStyle w:val="01"/>
        <w:rPr>
          <w:sz w:val="24"/>
          <w:szCs w:val="24"/>
        </w:rPr>
      </w:pPr>
      <w:r>
        <w:rPr>
          <w:sz w:val="24"/>
          <w:szCs w:val="24"/>
        </w:rPr>
        <w:t xml:space="preserve">В тексте не допускается: </w:t>
      </w:r>
    </w:p>
    <w:p w14:paraId="123DB12F" w14:textId="77777777" w:rsidR="006D0A0E" w:rsidRDefault="006D0A0E" w:rsidP="006D0A0E">
      <w:pPr>
        <w:pStyle w:val="02"/>
        <w:numPr>
          <w:ilvl w:val="0"/>
          <w:numId w:val="31"/>
        </w:numPr>
        <w:tabs>
          <w:tab w:val="left" w:pos="708"/>
        </w:tabs>
        <w:ind w:left="794" w:hanging="284"/>
        <w:rPr>
          <w:sz w:val="24"/>
          <w:szCs w:val="24"/>
        </w:rPr>
      </w:pPr>
      <w:r>
        <w:rPr>
          <w:sz w:val="24"/>
          <w:szCs w:val="24"/>
        </w:rPr>
        <w:t xml:space="preserve">применять обороты разговорной речи, техницизмы, профессионализмы; </w:t>
      </w:r>
    </w:p>
    <w:p w14:paraId="63C30614" w14:textId="77777777" w:rsidR="006D0A0E" w:rsidRDefault="006D0A0E" w:rsidP="006D0A0E">
      <w:pPr>
        <w:pStyle w:val="020"/>
        <w:tabs>
          <w:tab w:val="clear" w:pos="360"/>
          <w:tab w:val="left" w:pos="708"/>
        </w:tabs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применять для одного и того же понятия научно-технические термины, близкие по смыслу (синонимы), а также иностранные слова и термины при наличии равнозначных слов и терминов в русском языке; </w:t>
      </w:r>
    </w:p>
    <w:p w14:paraId="4BCD1B56" w14:textId="77777777" w:rsidR="006D0A0E" w:rsidRDefault="006D0A0E" w:rsidP="006D0A0E">
      <w:pPr>
        <w:pStyle w:val="020"/>
        <w:tabs>
          <w:tab w:val="clear" w:pos="360"/>
          <w:tab w:val="left" w:pos="708"/>
        </w:tabs>
        <w:rPr>
          <w:sz w:val="24"/>
          <w:szCs w:val="24"/>
        </w:rPr>
      </w:pPr>
      <w:r>
        <w:rPr>
          <w:sz w:val="24"/>
          <w:szCs w:val="24"/>
        </w:rPr>
        <w:t xml:space="preserve">применять произвольные словообразования; </w:t>
      </w:r>
    </w:p>
    <w:p w14:paraId="169E8591" w14:textId="77777777" w:rsidR="006D0A0E" w:rsidRDefault="006D0A0E" w:rsidP="006D0A0E">
      <w:pPr>
        <w:pStyle w:val="020"/>
        <w:tabs>
          <w:tab w:val="clear" w:pos="360"/>
          <w:tab w:val="left" w:pos="708"/>
        </w:tabs>
        <w:rPr>
          <w:sz w:val="24"/>
          <w:szCs w:val="24"/>
        </w:rPr>
      </w:pPr>
      <w:r>
        <w:rPr>
          <w:sz w:val="24"/>
          <w:szCs w:val="24"/>
        </w:rPr>
        <w:t xml:space="preserve">применять сокращения слов, кроме установленных правилами русской орфографии, соответствующими государственными стандартами, а также установленными в данном документе; </w:t>
      </w:r>
    </w:p>
    <w:p w14:paraId="5A76BE8D" w14:textId="77777777" w:rsidR="006D0A0E" w:rsidRDefault="006D0A0E" w:rsidP="006D0A0E">
      <w:pPr>
        <w:pStyle w:val="020"/>
        <w:tabs>
          <w:tab w:val="clear" w:pos="360"/>
          <w:tab w:val="left" w:pos="708"/>
        </w:tabs>
        <w:rPr>
          <w:sz w:val="24"/>
          <w:szCs w:val="24"/>
        </w:rPr>
      </w:pPr>
      <w:r>
        <w:rPr>
          <w:sz w:val="24"/>
          <w:szCs w:val="24"/>
        </w:rPr>
        <w:t>сокращать обозначения единиц физических величин, если они употребляются без цифр, за исключением единиц физических величин в головках и боковиках таблиц и в расшифровках буквенных обозначений, входящих в формулы и рисунки.</w:t>
      </w:r>
    </w:p>
    <w:p w14:paraId="18790DE1" w14:textId="77777777" w:rsidR="006D0A0E" w:rsidRDefault="006D0A0E" w:rsidP="006D0A0E">
      <w:pPr>
        <w:pStyle w:val="01"/>
        <w:rPr>
          <w:sz w:val="24"/>
          <w:szCs w:val="24"/>
        </w:rPr>
      </w:pPr>
    </w:p>
    <w:p w14:paraId="77161E5E" w14:textId="77777777" w:rsidR="006D0A0E" w:rsidRDefault="006D0A0E" w:rsidP="006D0A0E">
      <w:pPr>
        <w:pStyle w:val="002"/>
        <w:rPr>
          <w:sz w:val="24"/>
        </w:rPr>
      </w:pPr>
      <w:bookmarkStart w:id="0" w:name="_Toc519986754"/>
      <w:r>
        <w:rPr>
          <w:sz w:val="24"/>
        </w:rPr>
        <w:t>Оформление ссылок, примечаний и сносок</w:t>
      </w:r>
      <w:bookmarkEnd w:id="0"/>
    </w:p>
    <w:p w14:paraId="2697EDBE" w14:textId="77777777" w:rsidR="006D0A0E" w:rsidRDefault="006D0A0E" w:rsidP="006D0A0E">
      <w:pPr>
        <w:pStyle w:val="01"/>
        <w:rPr>
          <w:sz w:val="24"/>
          <w:szCs w:val="24"/>
        </w:rPr>
      </w:pPr>
      <w:r>
        <w:rPr>
          <w:sz w:val="24"/>
          <w:szCs w:val="24"/>
        </w:rPr>
        <w:t xml:space="preserve">Ссылками на использованные источники должны сопровождаться заимствованные у других авторов экспериментальные данные, теоретические представления, цитаты, идеи и другие положения, которые являются интеллектуальной собственностью их авторов. </w:t>
      </w:r>
    </w:p>
    <w:p w14:paraId="2D885396" w14:textId="77777777" w:rsidR="006D0A0E" w:rsidRDefault="006D0A0E" w:rsidP="006D0A0E">
      <w:pPr>
        <w:pStyle w:val="01"/>
        <w:rPr>
          <w:spacing w:val="-4"/>
          <w:sz w:val="24"/>
          <w:szCs w:val="24"/>
        </w:rPr>
      </w:pPr>
      <w:r>
        <w:rPr>
          <w:spacing w:val="-4"/>
          <w:sz w:val="24"/>
          <w:szCs w:val="24"/>
        </w:rPr>
        <w:t xml:space="preserve">Ссылки на использованные источники следует указывать порядковым номером библиографического описания источника в списке использованных источников. Порядковый номер ссылки заключают в квадратные скобки. Пример — [21]. </w:t>
      </w:r>
    </w:p>
    <w:p w14:paraId="61FB78DB" w14:textId="77777777" w:rsidR="006D0A0E" w:rsidRDefault="006D0A0E" w:rsidP="006D0A0E">
      <w:pPr>
        <w:pStyle w:val="01"/>
        <w:rPr>
          <w:sz w:val="24"/>
          <w:szCs w:val="24"/>
        </w:rPr>
      </w:pPr>
      <w:r>
        <w:rPr>
          <w:sz w:val="24"/>
          <w:szCs w:val="24"/>
        </w:rPr>
        <w:t xml:space="preserve">При ссылках на стандарты и технические условия указывают только их обозначение, при этом допускается не указывать год их утверждения при условии полного описания стандарта и технических условий в списке использованных источников. </w:t>
      </w:r>
    </w:p>
    <w:p w14:paraId="075861D3" w14:textId="77777777" w:rsidR="006D0A0E" w:rsidRDefault="006D0A0E" w:rsidP="006D0A0E">
      <w:pPr>
        <w:pStyle w:val="01"/>
        <w:rPr>
          <w:sz w:val="24"/>
          <w:szCs w:val="24"/>
        </w:rPr>
      </w:pPr>
      <w:r>
        <w:rPr>
          <w:sz w:val="24"/>
          <w:szCs w:val="24"/>
        </w:rPr>
        <w:t xml:space="preserve">Ссылаться следует на документ в целом или его разделы и приложения. Ссылки на подразделы, пункты, таблицы и иллюстрации не допускаются, за исключением подразделов, пунктов, таблиц и иллюстраций данного документа. </w:t>
      </w:r>
    </w:p>
    <w:p w14:paraId="64AD7D38" w14:textId="77777777" w:rsidR="006D0A0E" w:rsidRDefault="006D0A0E" w:rsidP="006D0A0E">
      <w:pPr>
        <w:pStyle w:val="01"/>
        <w:rPr>
          <w:sz w:val="24"/>
          <w:szCs w:val="24"/>
        </w:rPr>
      </w:pPr>
      <w:r>
        <w:rPr>
          <w:sz w:val="24"/>
          <w:szCs w:val="24"/>
        </w:rPr>
        <w:t xml:space="preserve">Примечания приводят в отчетах, если необходимы пояснения или справочные данные к содержанию текста, таблиц или графического материала. </w:t>
      </w:r>
    </w:p>
    <w:p w14:paraId="6EA9B591" w14:textId="77777777" w:rsidR="006D0A0E" w:rsidRDefault="006D0A0E" w:rsidP="006D0A0E">
      <w:pPr>
        <w:pStyle w:val="01"/>
        <w:rPr>
          <w:sz w:val="24"/>
          <w:szCs w:val="24"/>
        </w:rPr>
      </w:pPr>
      <w:r>
        <w:rPr>
          <w:sz w:val="24"/>
          <w:szCs w:val="24"/>
        </w:rPr>
        <w:t xml:space="preserve">При необходимости дополнительного пояснения в работе его допускается оформлять в виде сноски. Знак сноски ставят непосредственно после того слова, числа, символа, предложения, к которому дается пояснение. Знак сноски выполняют надстрочно арабскими цифрами со скобкой. Допускается вместо цифр выполнять сноски звездочками «&lt;*&gt;». Применять более трех звездочек на странице не допускается. </w:t>
      </w:r>
    </w:p>
    <w:p w14:paraId="7FA76EE9" w14:textId="77777777" w:rsidR="006D0A0E" w:rsidRDefault="006D0A0E" w:rsidP="006D0A0E">
      <w:pPr>
        <w:pStyle w:val="01"/>
        <w:rPr>
          <w:sz w:val="24"/>
          <w:szCs w:val="24"/>
        </w:rPr>
      </w:pPr>
      <w:r>
        <w:rPr>
          <w:sz w:val="24"/>
          <w:szCs w:val="24"/>
        </w:rPr>
        <w:t xml:space="preserve">Сноску располагают в конце страницы с абзацного отступа, отделяя от текста короткой горизонтальной линией слева. Сноску к таблице располагают в конце таблицы над линией, обозначающей окончание таблицы. Нумерация сносок отдельная для каждой страницы. </w:t>
      </w:r>
    </w:p>
    <w:p w14:paraId="5556EEEF" w14:textId="77777777" w:rsidR="006D0A0E" w:rsidRDefault="006D0A0E" w:rsidP="006D0A0E">
      <w:pPr>
        <w:pStyle w:val="01"/>
        <w:rPr>
          <w:sz w:val="24"/>
          <w:szCs w:val="24"/>
        </w:rPr>
      </w:pPr>
    </w:p>
    <w:p w14:paraId="03191E45" w14:textId="77777777" w:rsidR="006D0A0E" w:rsidRDefault="006D0A0E" w:rsidP="006D0A0E">
      <w:pPr>
        <w:pStyle w:val="01"/>
        <w:ind w:firstLine="518"/>
        <w:rPr>
          <w:sz w:val="24"/>
          <w:szCs w:val="24"/>
        </w:rPr>
      </w:pPr>
      <w:r>
        <w:rPr>
          <w:sz w:val="24"/>
          <w:szCs w:val="24"/>
        </w:rPr>
        <w:t>Пример — «…предметом экологии</w:t>
      </w:r>
      <w:r>
        <w:rPr>
          <w:position w:val="8"/>
          <w:sz w:val="24"/>
          <w:szCs w:val="24"/>
          <w:vertAlign w:val="superscript"/>
        </w:rPr>
        <w:t>2</w:t>
      </w:r>
      <w:r>
        <w:rPr>
          <w:sz w:val="24"/>
          <w:szCs w:val="24"/>
        </w:rPr>
        <w:t xml:space="preserve">….» </w:t>
      </w:r>
    </w:p>
    <w:p w14:paraId="75AAEF91" w14:textId="77777777" w:rsidR="006D0A0E" w:rsidRDefault="006D0A0E" w:rsidP="006D0A0E">
      <w:pPr>
        <w:pStyle w:val="Default"/>
        <w:spacing w:line="360" w:lineRule="auto"/>
        <w:ind w:firstLine="518"/>
        <w:jc w:val="both"/>
      </w:pPr>
      <w:r>
        <w:t xml:space="preserve">________________________ </w:t>
      </w:r>
    </w:p>
    <w:p w14:paraId="39B577DA" w14:textId="77777777" w:rsidR="006D0A0E" w:rsidRDefault="006D0A0E" w:rsidP="006D0A0E">
      <w:pPr>
        <w:pStyle w:val="Default"/>
        <w:ind w:firstLine="518"/>
        <w:jc w:val="both"/>
      </w:pPr>
      <w:r>
        <w:rPr>
          <w:position w:val="8"/>
          <w:vertAlign w:val="superscript"/>
        </w:rPr>
        <w:t>2</w:t>
      </w:r>
      <w:r>
        <w:t xml:space="preserve">Экология — наука о взаимодействиях живых организмов и их сообществ между собой и с окружающей средой. </w:t>
      </w:r>
    </w:p>
    <w:p w14:paraId="01C3BF70" w14:textId="77777777" w:rsidR="006D0A0E" w:rsidRDefault="006D0A0E" w:rsidP="006D0A0E">
      <w:pPr>
        <w:pStyle w:val="01"/>
        <w:rPr>
          <w:sz w:val="24"/>
          <w:szCs w:val="24"/>
        </w:rPr>
      </w:pPr>
    </w:p>
    <w:p w14:paraId="4D93EBFA" w14:textId="77777777" w:rsidR="006D0A0E" w:rsidRDefault="006D0A0E" w:rsidP="006D0A0E">
      <w:pPr>
        <w:pStyle w:val="002"/>
        <w:spacing w:line="228" w:lineRule="auto"/>
        <w:rPr>
          <w:i/>
          <w:iCs/>
          <w:sz w:val="24"/>
        </w:rPr>
      </w:pPr>
      <w:bookmarkStart w:id="1" w:name="_Toc519867551"/>
      <w:bookmarkStart w:id="2" w:name="_Toc519986755"/>
      <w:r>
        <w:rPr>
          <w:sz w:val="24"/>
        </w:rPr>
        <w:t>Оформление списка сокращений и условных обозначений</w:t>
      </w:r>
      <w:bookmarkEnd w:id="1"/>
      <w:bookmarkEnd w:id="2"/>
      <w:r>
        <w:rPr>
          <w:i/>
          <w:iCs/>
          <w:sz w:val="24"/>
        </w:rPr>
        <w:t xml:space="preserve"> </w:t>
      </w:r>
    </w:p>
    <w:p w14:paraId="3ED0A9D1" w14:textId="77777777" w:rsidR="006D0A0E" w:rsidRDefault="006D0A0E" w:rsidP="006D0A0E">
      <w:pPr>
        <w:pStyle w:val="01"/>
        <w:spacing w:line="228" w:lineRule="auto"/>
        <w:rPr>
          <w:sz w:val="24"/>
          <w:szCs w:val="24"/>
        </w:rPr>
      </w:pPr>
      <w:r>
        <w:rPr>
          <w:sz w:val="24"/>
          <w:szCs w:val="24"/>
        </w:rPr>
        <w:t>В тесте документа, за исключением формул, таблиц и рисунков, не допускается применять:</w:t>
      </w:r>
    </w:p>
    <w:p w14:paraId="660F9928" w14:textId="77777777" w:rsidR="006D0A0E" w:rsidRDefault="006D0A0E" w:rsidP="006D0A0E">
      <w:pPr>
        <w:pStyle w:val="020"/>
        <w:tabs>
          <w:tab w:val="clear" w:pos="360"/>
          <w:tab w:val="left" w:pos="708"/>
        </w:tabs>
        <w:spacing w:line="228" w:lineRule="auto"/>
        <w:rPr>
          <w:sz w:val="24"/>
          <w:szCs w:val="24"/>
        </w:rPr>
      </w:pPr>
      <w:r>
        <w:rPr>
          <w:sz w:val="24"/>
          <w:szCs w:val="24"/>
        </w:rPr>
        <w:t xml:space="preserve">математический знак (–) перед отрицательными значениями величин (следует писать слово «минус»); </w:t>
      </w:r>
    </w:p>
    <w:p w14:paraId="7F737263" w14:textId="77777777" w:rsidR="006D0A0E" w:rsidRDefault="006D0A0E" w:rsidP="006D0A0E">
      <w:pPr>
        <w:pStyle w:val="020"/>
        <w:tabs>
          <w:tab w:val="clear" w:pos="360"/>
          <w:tab w:val="left" w:pos="708"/>
        </w:tabs>
        <w:spacing w:line="228" w:lineRule="auto"/>
        <w:rPr>
          <w:sz w:val="24"/>
          <w:szCs w:val="24"/>
        </w:rPr>
      </w:pPr>
      <w:r>
        <w:rPr>
          <w:sz w:val="24"/>
          <w:szCs w:val="24"/>
        </w:rPr>
        <w:t xml:space="preserve">знак «ø» для обозначения диаметра (следует писать слово «диаметр»). При указании размера или предельных отклонений диаметра на чертежах, помещенных в тексте документа, перед размерным числом следует писать знак «ø»; </w:t>
      </w:r>
    </w:p>
    <w:p w14:paraId="0AF83E86" w14:textId="77777777" w:rsidR="006D0A0E" w:rsidRDefault="006D0A0E" w:rsidP="006D0A0E">
      <w:pPr>
        <w:pStyle w:val="020"/>
        <w:tabs>
          <w:tab w:val="clear" w:pos="360"/>
          <w:tab w:val="left" w:pos="708"/>
        </w:tabs>
        <w:spacing w:line="228" w:lineRule="auto"/>
        <w:rPr>
          <w:sz w:val="24"/>
          <w:szCs w:val="24"/>
        </w:rPr>
      </w:pPr>
      <w:r>
        <w:rPr>
          <w:sz w:val="24"/>
          <w:szCs w:val="24"/>
        </w:rPr>
        <w:t xml:space="preserve">математические знаки без числовых значений, например &gt; (больше), &lt; (меньше), = (равно), ≥ (больше или равно), ≤ (меньше или равно), ≠ (не равно), а также знаки № (номер), % (процент); </w:t>
      </w:r>
    </w:p>
    <w:p w14:paraId="70834636" w14:textId="77777777" w:rsidR="006D0A0E" w:rsidRDefault="006D0A0E" w:rsidP="006D0A0E">
      <w:pPr>
        <w:pStyle w:val="020"/>
        <w:tabs>
          <w:tab w:val="clear" w:pos="360"/>
          <w:tab w:val="left" w:pos="708"/>
        </w:tabs>
        <w:spacing w:line="228" w:lineRule="auto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индексы стандартов, технических условий и других документов без регистрационного номера. </w:t>
      </w:r>
    </w:p>
    <w:p w14:paraId="772973E9" w14:textId="77777777" w:rsidR="006D0A0E" w:rsidRDefault="006D0A0E" w:rsidP="006D0A0E">
      <w:pPr>
        <w:pStyle w:val="01"/>
        <w:spacing w:line="228" w:lineRule="auto"/>
        <w:rPr>
          <w:sz w:val="24"/>
          <w:szCs w:val="24"/>
        </w:rPr>
      </w:pPr>
      <w:r>
        <w:rPr>
          <w:sz w:val="24"/>
          <w:szCs w:val="24"/>
        </w:rPr>
        <w:t xml:space="preserve">Перечень допускаемых сокращений слов установлен соответствующими стандартами. </w:t>
      </w:r>
    </w:p>
    <w:p w14:paraId="0C5099E0" w14:textId="77777777" w:rsidR="006D0A0E" w:rsidRDefault="006D0A0E" w:rsidP="006D0A0E">
      <w:pPr>
        <w:pStyle w:val="01"/>
        <w:spacing w:line="228" w:lineRule="auto"/>
        <w:rPr>
          <w:sz w:val="24"/>
          <w:szCs w:val="24"/>
        </w:rPr>
      </w:pPr>
      <w:r>
        <w:rPr>
          <w:sz w:val="24"/>
          <w:szCs w:val="24"/>
        </w:rPr>
        <w:t xml:space="preserve">Если в документе принята особая система сокращения слов и наименований, то в нем должен быть приведен перечень принятых сокращений, которые помещают в конце документа перед перечнем терминов. Наличие перечня указывают в оглавлении (содержании) работы. </w:t>
      </w:r>
    </w:p>
    <w:p w14:paraId="0B2BCCF7" w14:textId="77777777" w:rsidR="006D0A0E" w:rsidRDefault="006D0A0E" w:rsidP="006D0A0E">
      <w:pPr>
        <w:pStyle w:val="01"/>
        <w:spacing w:line="228" w:lineRule="auto"/>
        <w:rPr>
          <w:sz w:val="24"/>
          <w:szCs w:val="24"/>
        </w:rPr>
      </w:pPr>
      <w:r>
        <w:rPr>
          <w:sz w:val="24"/>
          <w:szCs w:val="24"/>
        </w:rPr>
        <w:t xml:space="preserve">Перечень должен располагаться столбцом. Слева в алфавитном порядке приводят сокращения, условные обозначения, символы, единицы физических величин и термины, справа — их детальную расшифровку. </w:t>
      </w:r>
    </w:p>
    <w:p w14:paraId="2A62E81D" w14:textId="77777777" w:rsidR="006D0A0E" w:rsidRDefault="006D0A0E" w:rsidP="006D0A0E">
      <w:pPr>
        <w:pStyle w:val="01"/>
        <w:spacing w:line="228" w:lineRule="auto"/>
        <w:rPr>
          <w:sz w:val="24"/>
          <w:szCs w:val="24"/>
        </w:rPr>
      </w:pPr>
      <w:r>
        <w:rPr>
          <w:sz w:val="24"/>
          <w:szCs w:val="24"/>
        </w:rPr>
        <w:t xml:space="preserve">Если в тексте документа приводят диапазон числовых значений физической величины, выраженных в одной и той же единице физической величины, то обозначение единицы физической величины указывается после последнего числового значения диапазона. </w:t>
      </w:r>
    </w:p>
    <w:p w14:paraId="2F6F65D8" w14:textId="77777777" w:rsidR="006D0A0E" w:rsidRDefault="006D0A0E" w:rsidP="006D0A0E">
      <w:pPr>
        <w:pStyle w:val="01"/>
        <w:spacing w:line="228" w:lineRule="auto"/>
        <w:rPr>
          <w:sz w:val="24"/>
          <w:szCs w:val="24"/>
        </w:rPr>
      </w:pPr>
      <w:r>
        <w:rPr>
          <w:sz w:val="24"/>
          <w:szCs w:val="24"/>
        </w:rPr>
        <w:t xml:space="preserve">Например: </w:t>
      </w:r>
    </w:p>
    <w:p w14:paraId="5FA2E9FB" w14:textId="77777777" w:rsidR="006D0A0E" w:rsidRDefault="006D0A0E" w:rsidP="006D0A0E">
      <w:pPr>
        <w:pStyle w:val="01"/>
        <w:spacing w:line="228" w:lineRule="auto"/>
        <w:rPr>
          <w:sz w:val="24"/>
          <w:szCs w:val="24"/>
        </w:rPr>
      </w:pPr>
      <w:r>
        <w:rPr>
          <w:sz w:val="24"/>
          <w:szCs w:val="24"/>
        </w:rPr>
        <w:t xml:space="preserve">от 1 до 5 мм; </w:t>
      </w:r>
    </w:p>
    <w:p w14:paraId="07F72C36" w14:textId="77777777" w:rsidR="006D0A0E" w:rsidRDefault="006D0A0E" w:rsidP="006D0A0E">
      <w:pPr>
        <w:pStyle w:val="01"/>
        <w:spacing w:line="228" w:lineRule="auto"/>
        <w:rPr>
          <w:sz w:val="24"/>
          <w:szCs w:val="24"/>
        </w:rPr>
      </w:pPr>
      <w:r>
        <w:rPr>
          <w:sz w:val="24"/>
          <w:szCs w:val="24"/>
        </w:rPr>
        <w:t xml:space="preserve">от 10 до 100 кг; </w:t>
      </w:r>
    </w:p>
    <w:p w14:paraId="3067C7EB" w14:textId="77777777" w:rsidR="006D0A0E" w:rsidRDefault="006D0A0E" w:rsidP="006D0A0E">
      <w:pPr>
        <w:pStyle w:val="01"/>
        <w:spacing w:line="228" w:lineRule="auto"/>
        <w:rPr>
          <w:sz w:val="24"/>
          <w:szCs w:val="24"/>
        </w:rPr>
      </w:pPr>
      <w:r>
        <w:rPr>
          <w:sz w:val="24"/>
          <w:szCs w:val="24"/>
        </w:rPr>
        <w:t xml:space="preserve">от плюс 10 до минус 40 °С. </w:t>
      </w:r>
    </w:p>
    <w:p w14:paraId="186D53F9" w14:textId="77777777" w:rsidR="006D0A0E" w:rsidRDefault="006D0A0E" w:rsidP="006D0A0E">
      <w:pPr>
        <w:pStyle w:val="01"/>
        <w:spacing w:line="228" w:lineRule="auto"/>
        <w:rPr>
          <w:sz w:val="24"/>
          <w:szCs w:val="24"/>
        </w:rPr>
      </w:pPr>
      <w:r>
        <w:rPr>
          <w:sz w:val="24"/>
          <w:szCs w:val="24"/>
        </w:rPr>
        <w:t>Недопустимо отделять в тексте единицу физической величины от числового значения (переносить их на разные строки или страницы), кроме единиц физических величин, помещаемых в таблицах.</w:t>
      </w:r>
    </w:p>
    <w:p w14:paraId="353B2384" w14:textId="77777777" w:rsidR="006D0A0E" w:rsidRDefault="006D0A0E" w:rsidP="006D0A0E">
      <w:pPr>
        <w:pStyle w:val="01"/>
        <w:spacing w:line="228" w:lineRule="auto"/>
        <w:rPr>
          <w:sz w:val="24"/>
          <w:szCs w:val="24"/>
        </w:rPr>
      </w:pPr>
    </w:p>
    <w:p w14:paraId="38CE514D" w14:textId="77777777" w:rsidR="006D0A0E" w:rsidRDefault="006D0A0E" w:rsidP="006D0A0E">
      <w:pPr>
        <w:pStyle w:val="002"/>
        <w:spacing w:line="228" w:lineRule="auto"/>
        <w:rPr>
          <w:sz w:val="24"/>
        </w:rPr>
      </w:pPr>
      <w:bookmarkStart w:id="3" w:name="_Toc519867552"/>
      <w:bookmarkStart w:id="4" w:name="_Toc519986756"/>
      <w:r>
        <w:rPr>
          <w:sz w:val="24"/>
        </w:rPr>
        <w:t>Оформление формул и единиц измерения величин</w:t>
      </w:r>
      <w:bookmarkEnd w:id="3"/>
      <w:bookmarkEnd w:id="4"/>
    </w:p>
    <w:p w14:paraId="5E11C259" w14:textId="77777777" w:rsidR="006D0A0E" w:rsidRDefault="006D0A0E" w:rsidP="006D0A0E">
      <w:pPr>
        <w:pStyle w:val="01"/>
        <w:spacing w:line="228" w:lineRule="auto"/>
        <w:rPr>
          <w:sz w:val="24"/>
          <w:szCs w:val="24"/>
        </w:rPr>
      </w:pPr>
      <w:r>
        <w:rPr>
          <w:sz w:val="24"/>
          <w:szCs w:val="24"/>
        </w:rPr>
        <w:t xml:space="preserve">При оформлении формул в качестве символов следует применять обозначения, установленные соответствующими национальными стандартами. </w:t>
      </w:r>
    </w:p>
    <w:p w14:paraId="6A59C631" w14:textId="77777777" w:rsidR="006D0A0E" w:rsidRDefault="006D0A0E" w:rsidP="006D0A0E">
      <w:pPr>
        <w:pStyle w:val="01"/>
        <w:spacing w:line="228" w:lineRule="auto"/>
        <w:rPr>
          <w:sz w:val="24"/>
          <w:szCs w:val="24"/>
        </w:rPr>
      </w:pPr>
      <w:r>
        <w:rPr>
          <w:sz w:val="24"/>
          <w:szCs w:val="24"/>
        </w:rPr>
        <w:t xml:space="preserve">Уравнения и формулы следует выделять из текста в отдельную строку. Выше и ниже каждой формулы или уравнения должно быть оставлено не менее одной свободной строки. Если уравнение не умещается в одну строку, то оно должно быть перенесено после знака равенства (=) или после знаков плюс (+), минус (-), умножения (x), деления (:) или других математических знаков, причем знак в начале следующей строки повторяют. При переносе формулы на знаке, символизирующем операцию умножения, применяют знак «x». </w:t>
      </w:r>
    </w:p>
    <w:p w14:paraId="11153B4B" w14:textId="77777777" w:rsidR="006D0A0E" w:rsidRDefault="006D0A0E" w:rsidP="006D0A0E">
      <w:pPr>
        <w:pStyle w:val="01"/>
        <w:rPr>
          <w:sz w:val="24"/>
          <w:szCs w:val="24"/>
        </w:rPr>
      </w:pPr>
      <w:r>
        <w:rPr>
          <w:sz w:val="24"/>
          <w:szCs w:val="24"/>
        </w:rPr>
        <w:t xml:space="preserve">Пояснение значений символов и числовых коэффициентов следует приводить непосредственно под формулой в той же последовательности, в которой они даны в формуле. </w:t>
      </w:r>
    </w:p>
    <w:p w14:paraId="76905887" w14:textId="77777777" w:rsidR="006D0A0E" w:rsidRDefault="006D0A0E" w:rsidP="006D0A0E">
      <w:pPr>
        <w:pStyle w:val="01"/>
        <w:rPr>
          <w:sz w:val="24"/>
          <w:szCs w:val="24"/>
        </w:rPr>
      </w:pPr>
      <w:r>
        <w:rPr>
          <w:sz w:val="24"/>
          <w:szCs w:val="24"/>
        </w:rPr>
        <w:t>Первую строку пояснения начинают со слова «где», без двоеточия после него. После формулы ставится запятая.</w:t>
      </w:r>
    </w:p>
    <w:p w14:paraId="1AA11A4C" w14:textId="77777777" w:rsidR="006D0A0E" w:rsidRDefault="006D0A0E" w:rsidP="006D0A0E">
      <w:pPr>
        <w:pStyle w:val="01"/>
        <w:rPr>
          <w:sz w:val="24"/>
          <w:szCs w:val="24"/>
        </w:rPr>
      </w:pPr>
      <w:r>
        <w:rPr>
          <w:sz w:val="24"/>
          <w:szCs w:val="24"/>
        </w:rPr>
        <w:t>Пример:</w:t>
      </w:r>
    </w:p>
    <w:p w14:paraId="317A94C6" w14:textId="77777777" w:rsidR="006D0A0E" w:rsidRDefault="006D0A0E" w:rsidP="006D0A0E">
      <w:pPr>
        <w:pStyle w:val="01"/>
        <w:rPr>
          <w:sz w:val="24"/>
          <w:szCs w:val="24"/>
        </w:rPr>
      </w:pPr>
    </w:p>
    <w:p w14:paraId="46AA4E7D" w14:textId="77777777" w:rsidR="006D0A0E" w:rsidRDefault="006D0A0E" w:rsidP="006D0A0E">
      <w:pPr>
        <w:pStyle w:val="01"/>
        <w:rPr>
          <w:sz w:val="24"/>
          <w:szCs w:val="24"/>
        </w:rPr>
      </w:pPr>
      <w:r>
        <w:rPr>
          <w:sz w:val="24"/>
          <w:szCs w:val="24"/>
        </w:rPr>
        <w:t>Плотность населения района D чел./км2 вычисляют по формуле:</w:t>
      </w:r>
    </w:p>
    <w:p w14:paraId="0E91F418" w14:textId="77777777" w:rsidR="006D0A0E" w:rsidRDefault="006D0A0E" w:rsidP="006D0A0E">
      <w:pPr>
        <w:pStyle w:val="01"/>
        <w:rPr>
          <w:sz w:val="24"/>
          <w:szCs w:val="24"/>
        </w:rPr>
      </w:pPr>
    </w:p>
    <w:p w14:paraId="104DF8AA" w14:textId="77777777" w:rsidR="006D0A0E" w:rsidRDefault="006D0A0E" w:rsidP="006D0A0E">
      <w:pPr>
        <w:pStyle w:val="01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D = N : S,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(1) </w:t>
      </w:r>
    </w:p>
    <w:p w14:paraId="1A49513A" w14:textId="77777777" w:rsidR="006D0A0E" w:rsidRDefault="006D0A0E" w:rsidP="006D0A0E">
      <w:pPr>
        <w:pStyle w:val="01"/>
        <w:rPr>
          <w:sz w:val="24"/>
          <w:szCs w:val="24"/>
        </w:rPr>
      </w:pPr>
    </w:p>
    <w:p w14:paraId="09BDCBC8" w14:textId="77777777" w:rsidR="006D0A0E" w:rsidRDefault="006D0A0E" w:rsidP="006D0A0E">
      <w:pPr>
        <w:pStyle w:val="01"/>
        <w:rPr>
          <w:sz w:val="24"/>
          <w:szCs w:val="24"/>
        </w:rPr>
      </w:pPr>
      <w:r>
        <w:rPr>
          <w:sz w:val="24"/>
          <w:szCs w:val="24"/>
        </w:rPr>
        <w:t xml:space="preserve">где N — количество населения в районе, чел., S — площадь района, км2. </w:t>
      </w:r>
    </w:p>
    <w:p w14:paraId="513F637D" w14:textId="77777777" w:rsidR="006D0A0E" w:rsidRDefault="006D0A0E" w:rsidP="006D0A0E">
      <w:pPr>
        <w:pStyle w:val="01"/>
        <w:rPr>
          <w:sz w:val="24"/>
          <w:szCs w:val="24"/>
        </w:rPr>
      </w:pPr>
    </w:p>
    <w:p w14:paraId="07D89638" w14:textId="77777777" w:rsidR="006D0A0E" w:rsidRDefault="006D0A0E" w:rsidP="006D0A0E">
      <w:pPr>
        <w:pStyle w:val="01"/>
        <w:rPr>
          <w:sz w:val="24"/>
          <w:szCs w:val="24"/>
        </w:rPr>
      </w:pPr>
      <w:r>
        <w:rPr>
          <w:sz w:val="24"/>
          <w:szCs w:val="24"/>
        </w:rPr>
        <w:t xml:space="preserve">Формулы в отчете следует нумеровать порядковой нумерацией в пределах всего отчета арабскими цифрами в круглых скобках в крайнем правом положении на строке. </w:t>
      </w:r>
    </w:p>
    <w:p w14:paraId="1B0793B9" w14:textId="77777777" w:rsidR="006D0A0E" w:rsidRDefault="006D0A0E" w:rsidP="006D0A0E">
      <w:pPr>
        <w:pStyle w:val="01"/>
        <w:rPr>
          <w:sz w:val="24"/>
          <w:szCs w:val="24"/>
          <w:lang w:val="en-US"/>
        </w:rPr>
      </w:pPr>
      <w:r>
        <w:rPr>
          <w:sz w:val="24"/>
          <w:szCs w:val="24"/>
        </w:rPr>
        <w:t>Пример</w:t>
      </w:r>
      <w:r>
        <w:rPr>
          <w:sz w:val="24"/>
          <w:szCs w:val="24"/>
          <w:lang w:val="en-US"/>
        </w:rPr>
        <w:t xml:space="preserve"> </w:t>
      </w:r>
    </w:p>
    <w:p w14:paraId="0CBAEE96" w14:textId="77777777" w:rsidR="006D0A0E" w:rsidRDefault="006D0A0E" w:rsidP="006D0A0E">
      <w:pPr>
        <w:pStyle w:val="01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ab/>
      </w:r>
      <w:r>
        <w:rPr>
          <w:sz w:val="24"/>
          <w:szCs w:val="24"/>
          <w:lang w:val="en-US"/>
        </w:rPr>
        <w:tab/>
      </w:r>
      <w:r>
        <w:rPr>
          <w:sz w:val="24"/>
          <w:szCs w:val="24"/>
          <w:lang w:val="en-US"/>
        </w:rPr>
        <w:tab/>
      </w:r>
      <w:r>
        <w:rPr>
          <w:sz w:val="24"/>
          <w:szCs w:val="24"/>
          <w:lang w:val="en-US"/>
        </w:rPr>
        <w:tab/>
      </w:r>
      <w:r>
        <w:rPr>
          <w:sz w:val="24"/>
          <w:szCs w:val="24"/>
          <w:lang w:val="en-US"/>
        </w:rPr>
        <w:tab/>
      </w:r>
      <w:r>
        <w:rPr>
          <w:sz w:val="24"/>
          <w:szCs w:val="24"/>
          <w:lang w:val="en-US"/>
        </w:rPr>
        <w:tab/>
        <w:t xml:space="preserve">A = a + b, </w:t>
      </w:r>
      <w:r>
        <w:rPr>
          <w:sz w:val="24"/>
          <w:szCs w:val="24"/>
          <w:lang w:val="en-US"/>
        </w:rPr>
        <w:tab/>
      </w:r>
      <w:r>
        <w:rPr>
          <w:sz w:val="24"/>
          <w:szCs w:val="24"/>
          <w:lang w:val="en-US"/>
        </w:rPr>
        <w:tab/>
      </w:r>
      <w:r>
        <w:rPr>
          <w:sz w:val="24"/>
          <w:szCs w:val="24"/>
          <w:lang w:val="en-US"/>
        </w:rPr>
        <w:tab/>
      </w:r>
      <w:r>
        <w:rPr>
          <w:sz w:val="24"/>
          <w:szCs w:val="24"/>
          <w:lang w:val="en-US"/>
        </w:rPr>
        <w:tab/>
      </w:r>
      <w:r>
        <w:rPr>
          <w:sz w:val="24"/>
          <w:szCs w:val="24"/>
          <w:lang w:val="en-US"/>
        </w:rPr>
        <w:tab/>
        <w:t>(1)</w:t>
      </w:r>
    </w:p>
    <w:p w14:paraId="7A5FA3D1" w14:textId="77777777" w:rsidR="006D0A0E" w:rsidRDefault="006D0A0E" w:rsidP="006D0A0E">
      <w:pPr>
        <w:pStyle w:val="01"/>
        <w:rPr>
          <w:sz w:val="24"/>
          <w:szCs w:val="24"/>
          <w:lang w:val="en-US"/>
        </w:rPr>
      </w:pPr>
    </w:p>
    <w:p w14:paraId="421C7306" w14:textId="77777777" w:rsidR="006D0A0E" w:rsidRDefault="006D0A0E" w:rsidP="006D0A0E">
      <w:pPr>
        <w:pStyle w:val="01"/>
        <w:rPr>
          <w:sz w:val="24"/>
          <w:szCs w:val="24"/>
        </w:rPr>
      </w:pPr>
      <w:r>
        <w:rPr>
          <w:sz w:val="24"/>
          <w:szCs w:val="24"/>
          <w:lang w:val="en-US"/>
        </w:rPr>
        <w:tab/>
      </w:r>
      <w:r>
        <w:rPr>
          <w:sz w:val="24"/>
          <w:szCs w:val="24"/>
          <w:lang w:val="en-US"/>
        </w:rPr>
        <w:tab/>
      </w:r>
      <w:r>
        <w:rPr>
          <w:sz w:val="24"/>
          <w:szCs w:val="24"/>
          <w:lang w:val="en-US"/>
        </w:rPr>
        <w:tab/>
      </w:r>
      <w:r>
        <w:rPr>
          <w:sz w:val="24"/>
          <w:szCs w:val="24"/>
          <w:lang w:val="en-US"/>
        </w:rPr>
        <w:tab/>
      </w:r>
      <w:r>
        <w:rPr>
          <w:sz w:val="24"/>
          <w:szCs w:val="24"/>
          <w:lang w:val="en-US"/>
        </w:rPr>
        <w:tab/>
      </w:r>
      <w:r>
        <w:rPr>
          <w:sz w:val="24"/>
          <w:szCs w:val="24"/>
          <w:lang w:val="en-US"/>
        </w:rPr>
        <w:tab/>
        <w:t xml:space="preserve">B = c + e. </w:t>
      </w:r>
      <w:r>
        <w:rPr>
          <w:sz w:val="24"/>
          <w:szCs w:val="24"/>
          <w:lang w:val="en-US"/>
        </w:rPr>
        <w:tab/>
      </w:r>
      <w:r>
        <w:rPr>
          <w:sz w:val="24"/>
          <w:szCs w:val="24"/>
          <w:lang w:val="en-US"/>
        </w:rPr>
        <w:tab/>
      </w:r>
      <w:r>
        <w:rPr>
          <w:sz w:val="24"/>
          <w:szCs w:val="24"/>
          <w:lang w:val="en-US"/>
        </w:rPr>
        <w:tab/>
      </w:r>
      <w:r>
        <w:rPr>
          <w:sz w:val="24"/>
          <w:szCs w:val="24"/>
          <w:lang w:val="en-US"/>
        </w:rPr>
        <w:tab/>
      </w:r>
      <w:r>
        <w:rPr>
          <w:sz w:val="24"/>
          <w:szCs w:val="24"/>
          <w:lang w:val="en-US"/>
        </w:rPr>
        <w:tab/>
      </w:r>
      <w:r>
        <w:rPr>
          <w:sz w:val="24"/>
          <w:szCs w:val="24"/>
        </w:rPr>
        <w:t>(2)</w:t>
      </w:r>
    </w:p>
    <w:p w14:paraId="58758ECF" w14:textId="77777777" w:rsidR="006D0A0E" w:rsidRDefault="006D0A0E" w:rsidP="006D0A0E">
      <w:pPr>
        <w:pStyle w:val="01"/>
        <w:rPr>
          <w:sz w:val="24"/>
          <w:szCs w:val="24"/>
        </w:rPr>
      </w:pPr>
      <w:r>
        <w:rPr>
          <w:sz w:val="24"/>
          <w:szCs w:val="24"/>
        </w:rPr>
        <w:t xml:space="preserve">Одну формулу обозначают — (1). </w:t>
      </w:r>
    </w:p>
    <w:p w14:paraId="30F48F0A" w14:textId="77777777" w:rsidR="006D0A0E" w:rsidRDefault="006D0A0E" w:rsidP="006D0A0E">
      <w:pPr>
        <w:pStyle w:val="01"/>
        <w:rPr>
          <w:sz w:val="24"/>
          <w:szCs w:val="24"/>
        </w:rPr>
      </w:pPr>
      <w:r>
        <w:rPr>
          <w:sz w:val="24"/>
          <w:szCs w:val="24"/>
        </w:rPr>
        <w:t xml:space="preserve">Ссылки в тексте на порядковые номера формул дают в скобках. </w:t>
      </w:r>
    </w:p>
    <w:p w14:paraId="3120456E" w14:textId="77777777" w:rsidR="006D0A0E" w:rsidRDefault="006D0A0E" w:rsidP="006D0A0E">
      <w:pPr>
        <w:pStyle w:val="01"/>
        <w:rPr>
          <w:sz w:val="24"/>
          <w:szCs w:val="24"/>
        </w:rPr>
      </w:pPr>
    </w:p>
    <w:p w14:paraId="3E145BC9" w14:textId="77777777" w:rsidR="006D0A0E" w:rsidRDefault="006D0A0E" w:rsidP="006D0A0E">
      <w:pPr>
        <w:pStyle w:val="01"/>
        <w:rPr>
          <w:sz w:val="24"/>
          <w:szCs w:val="24"/>
        </w:rPr>
      </w:pPr>
      <w:r>
        <w:rPr>
          <w:sz w:val="24"/>
          <w:szCs w:val="24"/>
        </w:rPr>
        <w:t xml:space="preserve">Пример — ...в формуле (1). </w:t>
      </w:r>
    </w:p>
    <w:p w14:paraId="2E120B28" w14:textId="77777777" w:rsidR="006D0A0E" w:rsidRDefault="006D0A0E" w:rsidP="006D0A0E">
      <w:pPr>
        <w:pStyle w:val="01"/>
        <w:rPr>
          <w:sz w:val="24"/>
          <w:szCs w:val="24"/>
        </w:rPr>
      </w:pPr>
      <w:r>
        <w:rPr>
          <w:sz w:val="24"/>
          <w:szCs w:val="24"/>
        </w:rPr>
        <w:t xml:space="preserve">Допускается нумерация формул в пределах раздела. В этом случае номер формулы состоит из номера раздела и порядкового номера формулы, разделенных точкой, например (3.1). </w:t>
      </w:r>
    </w:p>
    <w:p w14:paraId="0542CEE8" w14:textId="77777777" w:rsidR="006D0A0E" w:rsidRDefault="006D0A0E" w:rsidP="006D0A0E">
      <w:pPr>
        <w:pStyle w:val="01"/>
        <w:rPr>
          <w:sz w:val="24"/>
          <w:szCs w:val="24"/>
          <w:lang w:val="en-US"/>
        </w:rPr>
      </w:pPr>
      <w:r>
        <w:rPr>
          <w:sz w:val="24"/>
          <w:szCs w:val="24"/>
        </w:rPr>
        <w:lastRenderedPageBreak/>
        <w:t>Пример</w:t>
      </w:r>
      <w:r>
        <w:rPr>
          <w:sz w:val="24"/>
          <w:szCs w:val="24"/>
          <w:lang w:val="en-US"/>
        </w:rPr>
        <w:t xml:space="preserve"> </w:t>
      </w:r>
    </w:p>
    <w:p w14:paraId="6F0857CB" w14:textId="77777777" w:rsidR="006D0A0E" w:rsidRDefault="006D0A0E" w:rsidP="006D0A0E">
      <w:pPr>
        <w:pStyle w:val="01"/>
        <w:jc w:val="right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A = a + b, </w:t>
      </w:r>
      <w:r>
        <w:rPr>
          <w:sz w:val="24"/>
          <w:szCs w:val="24"/>
          <w:lang w:val="en-US"/>
        </w:rPr>
        <w:tab/>
      </w:r>
      <w:r>
        <w:rPr>
          <w:sz w:val="24"/>
          <w:szCs w:val="24"/>
          <w:lang w:val="en-US"/>
        </w:rPr>
        <w:tab/>
      </w:r>
      <w:r>
        <w:rPr>
          <w:sz w:val="24"/>
          <w:szCs w:val="24"/>
          <w:lang w:val="en-US"/>
        </w:rPr>
        <w:tab/>
      </w:r>
      <w:r>
        <w:rPr>
          <w:sz w:val="24"/>
          <w:szCs w:val="24"/>
          <w:lang w:val="en-US"/>
        </w:rPr>
        <w:tab/>
      </w:r>
      <w:r>
        <w:rPr>
          <w:sz w:val="24"/>
          <w:szCs w:val="24"/>
          <w:lang w:val="en-US"/>
        </w:rPr>
        <w:tab/>
      </w:r>
      <w:r>
        <w:rPr>
          <w:sz w:val="24"/>
          <w:szCs w:val="24"/>
          <w:lang w:val="en-US"/>
        </w:rPr>
        <w:tab/>
        <w:t xml:space="preserve">(1.1) </w:t>
      </w:r>
    </w:p>
    <w:p w14:paraId="2E1D0BD2" w14:textId="77777777" w:rsidR="006D0A0E" w:rsidRDefault="006D0A0E" w:rsidP="006D0A0E">
      <w:pPr>
        <w:pStyle w:val="01"/>
        <w:jc w:val="right"/>
        <w:rPr>
          <w:sz w:val="24"/>
          <w:szCs w:val="24"/>
          <w:lang w:val="en-US"/>
        </w:rPr>
      </w:pPr>
    </w:p>
    <w:p w14:paraId="2B5B418B" w14:textId="77777777" w:rsidR="006D0A0E" w:rsidRDefault="006D0A0E" w:rsidP="006D0A0E">
      <w:pPr>
        <w:pStyle w:val="01"/>
        <w:jc w:val="right"/>
        <w:rPr>
          <w:sz w:val="24"/>
          <w:szCs w:val="24"/>
        </w:rPr>
      </w:pPr>
      <w:r>
        <w:rPr>
          <w:sz w:val="24"/>
          <w:szCs w:val="24"/>
          <w:lang w:val="en-US"/>
        </w:rPr>
        <w:t xml:space="preserve">B = c + e. </w:t>
      </w:r>
      <w:r>
        <w:rPr>
          <w:sz w:val="24"/>
          <w:szCs w:val="24"/>
          <w:lang w:val="en-US"/>
        </w:rPr>
        <w:tab/>
      </w:r>
      <w:r>
        <w:rPr>
          <w:sz w:val="24"/>
          <w:szCs w:val="24"/>
          <w:lang w:val="en-US"/>
        </w:rPr>
        <w:tab/>
      </w:r>
      <w:r>
        <w:rPr>
          <w:sz w:val="24"/>
          <w:szCs w:val="24"/>
          <w:lang w:val="en-US"/>
        </w:rPr>
        <w:tab/>
      </w:r>
      <w:r>
        <w:rPr>
          <w:sz w:val="24"/>
          <w:szCs w:val="24"/>
          <w:lang w:val="en-US"/>
        </w:rPr>
        <w:tab/>
      </w:r>
      <w:r>
        <w:rPr>
          <w:sz w:val="24"/>
          <w:szCs w:val="24"/>
          <w:lang w:val="en-US"/>
        </w:rPr>
        <w:tab/>
      </w:r>
      <w:r>
        <w:rPr>
          <w:sz w:val="24"/>
          <w:szCs w:val="24"/>
          <w:lang w:val="en-US"/>
        </w:rPr>
        <w:tab/>
      </w:r>
      <w:r>
        <w:rPr>
          <w:sz w:val="24"/>
          <w:szCs w:val="24"/>
        </w:rPr>
        <w:t xml:space="preserve">(1.2) </w:t>
      </w:r>
    </w:p>
    <w:p w14:paraId="66EE4B8F" w14:textId="77777777" w:rsidR="006D0A0E" w:rsidRDefault="006D0A0E" w:rsidP="006D0A0E">
      <w:pPr>
        <w:pStyle w:val="01"/>
        <w:rPr>
          <w:sz w:val="24"/>
          <w:szCs w:val="24"/>
        </w:rPr>
      </w:pPr>
    </w:p>
    <w:p w14:paraId="5ED59386" w14:textId="77777777" w:rsidR="006D0A0E" w:rsidRDefault="006D0A0E" w:rsidP="006D0A0E">
      <w:pPr>
        <w:pStyle w:val="01"/>
        <w:rPr>
          <w:sz w:val="24"/>
          <w:szCs w:val="24"/>
        </w:rPr>
      </w:pPr>
      <w:r>
        <w:rPr>
          <w:sz w:val="24"/>
          <w:szCs w:val="24"/>
        </w:rPr>
        <w:t>Порядок изложения в работе математических уравнений такой же, как и формул.</w:t>
      </w:r>
    </w:p>
    <w:p w14:paraId="42896F12" w14:textId="77777777" w:rsidR="006D0A0E" w:rsidRDefault="006D0A0E" w:rsidP="006D0A0E">
      <w:pPr>
        <w:pStyle w:val="002"/>
        <w:rPr>
          <w:sz w:val="24"/>
        </w:rPr>
      </w:pPr>
      <w:bookmarkStart w:id="5" w:name="_Toc519867553"/>
      <w:bookmarkStart w:id="6" w:name="_Toc519986757"/>
    </w:p>
    <w:p w14:paraId="2D76D4E4" w14:textId="77777777" w:rsidR="006D0A0E" w:rsidRDefault="006D0A0E" w:rsidP="006D0A0E">
      <w:pPr>
        <w:pStyle w:val="002"/>
        <w:rPr>
          <w:sz w:val="24"/>
        </w:rPr>
      </w:pPr>
      <w:r>
        <w:rPr>
          <w:sz w:val="24"/>
        </w:rPr>
        <w:t xml:space="preserve"> Оформление рисунков и иллюстраций</w:t>
      </w:r>
      <w:bookmarkEnd w:id="5"/>
      <w:bookmarkEnd w:id="6"/>
    </w:p>
    <w:p w14:paraId="42D1F004" w14:textId="77777777" w:rsidR="006D0A0E" w:rsidRDefault="006D0A0E" w:rsidP="006D0A0E">
      <w:pPr>
        <w:pStyle w:val="01"/>
        <w:rPr>
          <w:sz w:val="24"/>
          <w:szCs w:val="24"/>
        </w:rPr>
      </w:pPr>
      <w:r>
        <w:rPr>
          <w:sz w:val="24"/>
          <w:szCs w:val="24"/>
        </w:rPr>
        <w:t xml:space="preserve">Иллюстративный материал может быть представлен рисунками, фотографиями, картами, нотами, графиками, чертежами, схемами, диаграммами и другим подобным материалом. </w:t>
      </w:r>
    </w:p>
    <w:p w14:paraId="0AF1A458" w14:textId="77777777" w:rsidR="006D0A0E" w:rsidRDefault="006D0A0E" w:rsidP="006D0A0E">
      <w:pPr>
        <w:pStyle w:val="01"/>
        <w:rPr>
          <w:sz w:val="24"/>
          <w:szCs w:val="24"/>
        </w:rPr>
      </w:pPr>
      <w:r>
        <w:rPr>
          <w:sz w:val="24"/>
          <w:szCs w:val="24"/>
        </w:rPr>
        <w:t xml:space="preserve">Иллюстрации должны быть расположены так, чтобы их было удобно рассматривать без поворота текста или с поворотом по часовой стрелке. </w:t>
      </w:r>
    </w:p>
    <w:p w14:paraId="733A841B" w14:textId="77777777" w:rsidR="006D0A0E" w:rsidRDefault="006D0A0E" w:rsidP="006D0A0E">
      <w:pPr>
        <w:pStyle w:val="01"/>
        <w:rPr>
          <w:sz w:val="24"/>
          <w:szCs w:val="24"/>
        </w:rPr>
      </w:pPr>
      <w:r>
        <w:rPr>
          <w:sz w:val="24"/>
          <w:szCs w:val="24"/>
        </w:rPr>
        <w:t>Иллюстрации, за исключением иллюстрации приложений, следует нумеровать арабскими цифрами сквозной нумерацией.</w:t>
      </w:r>
    </w:p>
    <w:p w14:paraId="26EAEC3B" w14:textId="77777777" w:rsidR="006D0A0E" w:rsidRDefault="006D0A0E" w:rsidP="006D0A0E">
      <w:pPr>
        <w:pStyle w:val="01"/>
        <w:rPr>
          <w:sz w:val="24"/>
          <w:szCs w:val="24"/>
        </w:rPr>
      </w:pPr>
      <w:r>
        <w:rPr>
          <w:sz w:val="24"/>
          <w:szCs w:val="24"/>
        </w:rPr>
        <w:t xml:space="preserve">Если рисунок один, то он обозначается «Рисунок 1». Слово «Рисунок» и его наименование располагают посередине строки. </w:t>
      </w:r>
    </w:p>
    <w:p w14:paraId="1D7566FB" w14:textId="77777777" w:rsidR="006D0A0E" w:rsidRDefault="006D0A0E" w:rsidP="006D0A0E">
      <w:pPr>
        <w:pStyle w:val="01"/>
        <w:rPr>
          <w:sz w:val="24"/>
          <w:szCs w:val="24"/>
        </w:rPr>
      </w:pPr>
      <w:r>
        <w:rPr>
          <w:sz w:val="24"/>
          <w:szCs w:val="24"/>
        </w:rPr>
        <w:t xml:space="preserve">Допускается нумеровать иллюстрации в пределах раздела. В этом случае номер иллюстрации состоит из номера раздела и порядкового номера иллюстрации, разделенных точкой. Например, Рисунок 1.1. </w:t>
      </w:r>
    </w:p>
    <w:p w14:paraId="3BFC72F7" w14:textId="77777777" w:rsidR="006D0A0E" w:rsidRDefault="006D0A0E" w:rsidP="006D0A0E">
      <w:pPr>
        <w:pStyle w:val="01"/>
        <w:rPr>
          <w:sz w:val="24"/>
          <w:szCs w:val="24"/>
        </w:rPr>
      </w:pPr>
      <w:r>
        <w:rPr>
          <w:sz w:val="24"/>
          <w:szCs w:val="24"/>
        </w:rPr>
        <w:t xml:space="preserve">Иллюстрации, при необходимости, могут иметь наименование и пояснительные данные (подрисуночный текст). </w:t>
      </w:r>
    </w:p>
    <w:p w14:paraId="5ED34804" w14:textId="77777777" w:rsidR="006D0A0E" w:rsidRDefault="006D0A0E" w:rsidP="006D0A0E">
      <w:pPr>
        <w:pStyle w:val="01"/>
        <w:rPr>
          <w:sz w:val="24"/>
          <w:szCs w:val="24"/>
        </w:rPr>
      </w:pPr>
      <w:r>
        <w:rPr>
          <w:sz w:val="24"/>
          <w:szCs w:val="24"/>
        </w:rPr>
        <w:t xml:space="preserve">Иллюстрации каждого приложения обозначают отдельной нумерацией арабскими цифрами с добавлением перед цифрой обозначения приложения. Например, Рисунок А.3. </w:t>
      </w:r>
    </w:p>
    <w:p w14:paraId="6A7EBCEF" w14:textId="77777777" w:rsidR="006D0A0E" w:rsidRDefault="006D0A0E" w:rsidP="006D0A0E">
      <w:pPr>
        <w:pStyle w:val="01"/>
        <w:rPr>
          <w:sz w:val="24"/>
          <w:szCs w:val="24"/>
        </w:rPr>
      </w:pPr>
      <w:r>
        <w:rPr>
          <w:sz w:val="24"/>
          <w:szCs w:val="24"/>
        </w:rPr>
        <w:t xml:space="preserve">При ссылках на иллюстрации следует писать «... в соответствии с рисунком 2» при сквозной нумерации и «... в соответствии с рисунком 1.2» при нумерации в пределах раздела. </w:t>
      </w:r>
    </w:p>
    <w:p w14:paraId="1B2303DA" w14:textId="77777777" w:rsidR="006D0A0E" w:rsidRDefault="006D0A0E" w:rsidP="006D0A0E">
      <w:pPr>
        <w:pStyle w:val="01"/>
        <w:rPr>
          <w:sz w:val="24"/>
          <w:szCs w:val="24"/>
        </w:rPr>
      </w:pPr>
      <w:r>
        <w:rPr>
          <w:sz w:val="24"/>
          <w:szCs w:val="24"/>
        </w:rPr>
        <w:t xml:space="preserve">Допускается использование приложений нестандартного размера, которые в сложенном виде соответствуют формату А4. </w:t>
      </w:r>
    </w:p>
    <w:p w14:paraId="295792AC" w14:textId="77777777" w:rsidR="006D0A0E" w:rsidRDefault="006D0A0E" w:rsidP="006D0A0E">
      <w:pPr>
        <w:pStyle w:val="Default"/>
        <w:ind w:firstLine="567"/>
        <w:jc w:val="both"/>
      </w:pPr>
      <w:r>
        <w:t>Пример оформления рисунка приведен ниже:</w:t>
      </w:r>
    </w:p>
    <w:p w14:paraId="1FA2871C" w14:textId="77777777" w:rsidR="006D0A0E" w:rsidRDefault="006D0A0E" w:rsidP="006D0A0E">
      <w:pPr>
        <w:pStyle w:val="Default"/>
        <w:ind w:firstLine="567"/>
        <w:jc w:val="both"/>
      </w:pPr>
    </w:p>
    <w:p w14:paraId="3926009C" w14:textId="77777777" w:rsidR="006D0A0E" w:rsidRDefault="006D0A0E" w:rsidP="006D0A0E">
      <w:pPr>
        <w:pStyle w:val="Default"/>
        <w:ind w:firstLine="567"/>
        <w:jc w:val="center"/>
        <w:rPr>
          <w:highlight w:val="yellow"/>
        </w:rPr>
      </w:pPr>
      <w:r>
        <w:rPr>
          <w:noProof/>
        </w:rPr>
        <w:drawing>
          <wp:inline distT="0" distB="0" distL="0" distR="0" wp14:anchorId="44705FD6" wp14:editId="26197879">
            <wp:extent cx="5124450" cy="2009775"/>
            <wp:effectExtent l="0" t="0" r="0" b="0"/>
            <wp:docPr id="2" name="Рисунок 2" descr="ÐÐ°ÑÑÐ¸Ð½ÐºÐ¸ Ð¿Ð¾ Ð·Ð°Ð¿ÑÐ¾ÑÑ ÐºÐ°Ðº Ð¿Ð¾Ð´Ð¿Ð¸ÑÐ°ÑÑ Ð³ÑÐ°ÑÐ¸Ðº (ÑÐ¸ÑÑÐ½Ð¾Ðº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ÐÐ°ÑÑÐ¸Ð½ÐºÐ¸ Ð¿Ð¾ Ð·Ð°Ð¿ÑÐ¾ÑÑ ÐºÐ°Ðº Ð¿Ð¾Ð´Ð¿Ð¸ÑÐ°ÑÑ Ð³ÑÐ°ÑÐ¸Ðº (ÑÐ¸ÑÑÐ½Ð¾Ðº)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568" t="23451" r="4921" b="2912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4450" cy="2009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F2266F" w14:textId="77777777" w:rsidR="006D0A0E" w:rsidRDefault="006D0A0E" w:rsidP="006D0A0E">
      <w:pPr>
        <w:pStyle w:val="Default"/>
        <w:ind w:firstLine="567"/>
        <w:jc w:val="center"/>
        <w:rPr>
          <w:highlight w:val="yellow"/>
        </w:rPr>
      </w:pPr>
      <w:r>
        <w:rPr>
          <w:noProof/>
        </w:rPr>
        <w:drawing>
          <wp:inline distT="0" distB="0" distL="0" distR="0" wp14:anchorId="3A2F8ABB" wp14:editId="4CE9FA6E">
            <wp:extent cx="4724400" cy="342900"/>
            <wp:effectExtent l="0" t="0" r="0" b="0"/>
            <wp:docPr id="1" name="Рисунок 1" descr="ÐÐ°ÑÑÐ¸Ð½ÐºÐ¸ Ð¿Ð¾ Ð·Ð°Ð¿ÑÐ¾ÑÑ ÐºÐ°Ðº Ð¿Ð¾Ð´Ð¿Ð¸ÑÐ°ÑÑ Ð³ÑÐ°ÑÐ¸Ðº (ÑÐ¸ÑÑÐ½Ð¾Ðº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ÐÐ°ÑÑÐ¸Ð½ÐºÐ¸ Ð¿Ð¾ Ð·Ð°Ð¿ÑÐ¾ÑÑ ÐºÐ°Ðº Ð¿Ð¾Ð´Ð¿Ð¸ÑÐ°ÑÑ Ð³ÑÐ°ÑÐ¸Ðº (ÑÐ¸ÑÑÐ½Ð¾Ðº)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222" t="85612" r="4921" b="66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2440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1B927EC" w14:textId="77777777" w:rsidR="006D0A0E" w:rsidRDefault="006D0A0E" w:rsidP="006D0A0E">
      <w:pPr>
        <w:pStyle w:val="Default"/>
        <w:ind w:firstLine="567"/>
        <w:jc w:val="center"/>
        <w:rPr>
          <w:highlight w:val="yellow"/>
        </w:rPr>
      </w:pPr>
    </w:p>
    <w:p w14:paraId="773D5A08" w14:textId="77777777" w:rsidR="006D0A0E" w:rsidRDefault="006D0A0E" w:rsidP="006D0A0E">
      <w:pPr>
        <w:pStyle w:val="Default"/>
        <w:ind w:firstLine="567"/>
        <w:jc w:val="center"/>
        <w:rPr>
          <w:highlight w:val="yellow"/>
        </w:rPr>
      </w:pPr>
      <w:r>
        <w:t>Рисунок 1 – Распределение выплат в совокупном годовом доходе</w:t>
      </w:r>
    </w:p>
    <w:p w14:paraId="07B3D8D3" w14:textId="77777777" w:rsidR="006D0A0E" w:rsidRDefault="006D0A0E" w:rsidP="006D0A0E">
      <w:pPr>
        <w:pStyle w:val="Default"/>
        <w:ind w:firstLine="567"/>
        <w:jc w:val="center"/>
        <w:rPr>
          <w:highlight w:val="yellow"/>
        </w:rPr>
      </w:pPr>
    </w:p>
    <w:p w14:paraId="1991CA21" w14:textId="77777777" w:rsidR="006D0A0E" w:rsidRDefault="006D0A0E" w:rsidP="006D0A0E">
      <w:pPr>
        <w:pStyle w:val="Default"/>
        <w:ind w:firstLine="567"/>
        <w:jc w:val="center"/>
        <w:rPr>
          <w:highlight w:val="yellow"/>
        </w:rPr>
      </w:pPr>
    </w:p>
    <w:p w14:paraId="090425AA" w14:textId="77777777" w:rsidR="006D0A0E" w:rsidRDefault="006D0A0E" w:rsidP="006D0A0E">
      <w:pPr>
        <w:pStyle w:val="01"/>
        <w:rPr>
          <w:sz w:val="24"/>
          <w:szCs w:val="24"/>
        </w:rPr>
      </w:pPr>
      <w:r>
        <w:rPr>
          <w:sz w:val="24"/>
          <w:szCs w:val="24"/>
        </w:rPr>
        <w:t xml:space="preserve">Чертежи, графики, диаграммы, схемы, иллюстрации, помещаемые в работе, должны соответствовать требованиям государственных стандартов Единой системы конструкторской документации (ЕСКД). </w:t>
      </w:r>
    </w:p>
    <w:p w14:paraId="7F259DC8" w14:textId="77777777" w:rsidR="006D0A0E" w:rsidRDefault="006D0A0E" w:rsidP="006D0A0E">
      <w:pPr>
        <w:pStyle w:val="01"/>
        <w:rPr>
          <w:sz w:val="24"/>
          <w:szCs w:val="24"/>
        </w:rPr>
      </w:pPr>
      <w:r>
        <w:rPr>
          <w:sz w:val="24"/>
          <w:szCs w:val="24"/>
        </w:rPr>
        <w:t xml:space="preserve">Допускается выполнение чертежей, графиков, диаграмм, схем посредством использования компьютерной печати. </w:t>
      </w:r>
    </w:p>
    <w:p w14:paraId="6122F63E" w14:textId="77777777" w:rsidR="006D0A0E" w:rsidRDefault="006D0A0E" w:rsidP="006D0A0E">
      <w:pPr>
        <w:pStyle w:val="01"/>
        <w:rPr>
          <w:sz w:val="24"/>
          <w:szCs w:val="24"/>
          <w:highlight w:val="yellow"/>
        </w:rPr>
      </w:pPr>
      <w:r>
        <w:rPr>
          <w:sz w:val="24"/>
          <w:szCs w:val="24"/>
        </w:rPr>
        <w:lastRenderedPageBreak/>
        <w:t>Иллюстрации, используемые в работе, размещают под текстом, в котором впервые дана ссылка на них, или на следующей странице, а при необходимости — в приложении к работе. Фотоснимки размером меньше формата А4 должны быть наклеены на стандартные листы белой бумаги.</w:t>
      </w:r>
    </w:p>
    <w:p w14:paraId="154D9AA4" w14:textId="77777777" w:rsidR="006D0A0E" w:rsidRDefault="006D0A0E" w:rsidP="006D0A0E">
      <w:pPr>
        <w:pStyle w:val="01"/>
        <w:rPr>
          <w:sz w:val="24"/>
          <w:szCs w:val="24"/>
        </w:rPr>
      </w:pPr>
    </w:p>
    <w:p w14:paraId="5D32518E" w14:textId="77777777" w:rsidR="006D0A0E" w:rsidRDefault="006D0A0E" w:rsidP="006D0A0E">
      <w:pPr>
        <w:pStyle w:val="002"/>
        <w:rPr>
          <w:sz w:val="24"/>
        </w:rPr>
      </w:pPr>
      <w:bookmarkStart w:id="7" w:name="_Toc519867554"/>
      <w:r>
        <w:rPr>
          <w:sz w:val="24"/>
        </w:rPr>
        <w:t>Оформление таблиц</w:t>
      </w:r>
      <w:bookmarkEnd w:id="7"/>
    </w:p>
    <w:p w14:paraId="6E6F9577" w14:textId="77777777" w:rsidR="006D0A0E" w:rsidRDefault="006D0A0E" w:rsidP="006D0A0E">
      <w:pPr>
        <w:pStyle w:val="01"/>
        <w:rPr>
          <w:sz w:val="24"/>
          <w:szCs w:val="24"/>
        </w:rPr>
      </w:pPr>
      <w:r>
        <w:rPr>
          <w:sz w:val="24"/>
          <w:szCs w:val="24"/>
        </w:rPr>
        <w:t>Таблицы применяют для лучшей наглядности и удобства сравнения показателей. Наименование таблицы, при его наличии, должно отражать ее содержание, быть точным, кратким. Наименование таблицы следует помещать над таблицей слева, без абзацного отступа в одну строку с ее номером через тире. Название таблицы можно размещать также как и названия глав и параграфов по ширине или по центру, не допуская, чтобы 1 или 2 буквы (цифры) переносились на другую строку. Переносы в названиях рисунков и таблиц не допускаются.</w:t>
      </w:r>
    </w:p>
    <w:p w14:paraId="49C5F11D" w14:textId="77777777" w:rsidR="006D0A0E" w:rsidRDefault="006D0A0E" w:rsidP="006D0A0E">
      <w:pPr>
        <w:pStyle w:val="Default"/>
        <w:spacing w:line="360" w:lineRule="auto"/>
        <w:ind w:firstLine="567"/>
        <w:jc w:val="center"/>
      </w:pPr>
      <w:r>
        <w:t>Таблица 1. - Номенклатура выпускаемой продукции</w:t>
      </w:r>
    </w:p>
    <w:p w14:paraId="49BFBB2E" w14:textId="77777777" w:rsidR="006D0A0E" w:rsidRDefault="006D0A0E" w:rsidP="006D0A0E">
      <w:pPr>
        <w:pStyle w:val="Default"/>
        <w:spacing w:line="360" w:lineRule="auto"/>
        <w:ind w:firstLine="567"/>
        <w:jc w:val="center"/>
      </w:pPr>
      <w:r>
        <w:t>ООО «Специнструмент» в 2017 году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50"/>
        <w:gridCol w:w="3820"/>
        <w:gridCol w:w="1974"/>
        <w:gridCol w:w="1799"/>
      </w:tblGrid>
      <w:tr w:rsidR="006D0A0E" w14:paraId="374BAC97" w14:textId="77777777" w:rsidTr="006D0A0E">
        <w:trPr>
          <w:trHeight w:hRule="exact" w:val="618"/>
          <w:jc w:val="center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5B7C9ECA" w14:textId="77777777" w:rsidR="006D0A0E" w:rsidRDefault="006D0A0E">
            <w:pPr>
              <w:pStyle w:val="2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rStyle w:val="110"/>
                <w:i w:val="0"/>
                <w:sz w:val="24"/>
                <w:szCs w:val="24"/>
              </w:rPr>
              <w:t>№ п/п</w:t>
            </w:r>
          </w:p>
        </w:tc>
        <w:tc>
          <w:tcPr>
            <w:tcW w:w="38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56E4855F" w14:textId="77777777" w:rsidR="006D0A0E" w:rsidRDefault="006D0A0E">
            <w:pPr>
              <w:pStyle w:val="2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rStyle w:val="110"/>
                <w:i w:val="0"/>
                <w:sz w:val="24"/>
                <w:szCs w:val="24"/>
              </w:rPr>
              <w:t>Наименование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17DD6D1F" w14:textId="77777777" w:rsidR="006D0A0E" w:rsidRDefault="006D0A0E">
            <w:pPr>
              <w:pStyle w:val="21"/>
              <w:shd w:val="clear" w:color="auto" w:fill="auto"/>
              <w:spacing w:line="240" w:lineRule="auto"/>
              <w:jc w:val="center"/>
              <w:rPr>
                <w:rStyle w:val="110"/>
                <w:i w:val="0"/>
                <w:iCs w:val="0"/>
                <w:sz w:val="24"/>
                <w:szCs w:val="24"/>
              </w:rPr>
            </w:pPr>
            <w:r>
              <w:rPr>
                <w:rStyle w:val="110"/>
                <w:i w:val="0"/>
                <w:sz w:val="24"/>
                <w:szCs w:val="24"/>
              </w:rPr>
              <w:t xml:space="preserve">Объём выпуска, </w:t>
            </w:r>
          </w:p>
          <w:p w14:paraId="24B00F69" w14:textId="77777777" w:rsidR="006D0A0E" w:rsidRDefault="006D0A0E">
            <w:pPr>
              <w:pStyle w:val="21"/>
              <w:shd w:val="clear" w:color="auto" w:fill="auto"/>
              <w:spacing w:line="240" w:lineRule="auto"/>
              <w:jc w:val="center"/>
            </w:pPr>
            <w:r>
              <w:rPr>
                <w:rStyle w:val="110"/>
                <w:i w:val="0"/>
                <w:sz w:val="24"/>
                <w:szCs w:val="24"/>
              </w:rPr>
              <w:t>шт.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14:paraId="114BFE1F" w14:textId="77777777" w:rsidR="006D0A0E" w:rsidRDefault="006D0A0E">
            <w:pPr>
              <w:pStyle w:val="21"/>
              <w:shd w:val="clear" w:color="auto" w:fill="auto"/>
              <w:spacing w:line="240" w:lineRule="auto"/>
              <w:jc w:val="center"/>
              <w:rPr>
                <w:rStyle w:val="110"/>
                <w:i w:val="0"/>
                <w:iCs w:val="0"/>
                <w:sz w:val="24"/>
                <w:szCs w:val="24"/>
              </w:rPr>
            </w:pPr>
            <w:r>
              <w:rPr>
                <w:rStyle w:val="110"/>
                <w:i w:val="0"/>
                <w:sz w:val="24"/>
                <w:szCs w:val="24"/>
              </w:rPr>
              <w:t xml:space="preserve">Объём выпуска, </w:t>
            </w:r>
          </w:p>
          <w:p w14:paraId="2B60AFF9" w14:textId="77777777" w:rsidR="006D0A0E" w:rsidRDefault="006D0A0E">
            <w:pPr>
              <w:pStyle w:val="21"/>
              <w:shd w:val="clear" w:color="auto" w:fill="auto"/>
              <w:spacing w:line="240" w:lineRule="auto"/>
              <w:jc w:val="center"/>
            </w:pPr>
            <w:r>
              <w:rPr>
                <w:rStyle w:val="110"/>
                <w:i w:val="0"/>
                <w:sz w:val="24"/>
                <w:szCs w:val="24"/>
              </w:rPr>
              <w:t>%</w:t>
            </w:r>
          </w:p>
        </w:tc>
      </w:tr>
      <w:tr w:rsidR="006D0A0E" w14:paraId="6E9E9002" w14:textId="77777777" w:rsidTr="006D0A0E">
        <w:trPr>
          <w:trHeight w:hRule="exact" w:val="288"/>
          <w:jc w:val="center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6D28DB1E" w14:textId="77777777" w:rsidR="006D0A0E" w:rsidRDefault="006D0A0E">
            <w:pPr>
              <w:pStyle w:val="2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rStyle w:val="110"/>
                <w:i w:val="0"/>
                <w:sz w:val="24"/>
                <w:szCs w:val="24"/>
              </w:rPr>
              <w:t>1</w:t>
            </w:r>
          </w:p>
        </w:tc>
        <w:tc>
          <w:tcPr>
            <w:tcW w:w="38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536B0BED" w14:textId="77777777" w:rsidR="006D0A0E" w:rsidRDefault="006D0A0E">
            <w:pPr>
              <w:pStyle w:val="2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rStyle w:val="110"/>
                <w:i w:val="0"/>
                <w:sz w:val="24"/>
                <w:szCs w:val="24"/>
              </w:rPr>
              <w:t>Сборный режущий инструмент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4CB57104" w14:textId="77777777" w:rsidR="006D0A0E" w:rsidRDefault="006D0A0E">
            <w:pPr>
              <w:pStyle w:val="2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rStyle w:val="110"/>
                <w:i w:val="0"/>
                <w:sz w:val="24"/>
                <w:szCs w:val="24"/>
              </w:rPr>
              <w:t>25401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14:paraId="67BD9233" w14:textId="77777777" w:rsidR="006D0A0E" w:rsidRDefault="006D0A0E">
            <w:pPr>
              <w:pStyle w:val="2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rStyle w:val="110"/>
                <w:i w:val="0"/>
                <w:sz w:val="24"/>
                <w:szCs w:val="24"/>
              </w:rPr>
              <w:t>90,94</w:t>
            </w:r>
          </w:p>
        </w:tc>
      </w:tr>
      <w:tr w:rsidR="006D0A0E" w14:paraId="18E7E490" w14:textId="77777777" w:rsidTr="006D0A0E">
        <w:trPr>
          <w:trHeight w:hRule="exact" w:val="283"/>
          <w:jc w:val="center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540782A1" w14:textId="77777777" w:rsidR="006D0A0E" w:rsidRDefault="006D0A0E">
            <w:pPr>
              <w:pStyle w:val="2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rStyle w:val="110"/>
                <w:i w:val="0"/>
                <w:sz w:val="24"/>
                <w:szCs w:val="24"/>
              </w:rPr>
              <w:t>2</w:t>
            </w:r>
          </w:p>
        </w:tc>
        <w:tc>
          <w:tcPr>
            <w:tcW w:w="38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3F2B3587" w14:textId="77777777" w:rsidR="006D0A0E" w:rsidRDefault="006D0A0E">
            <w:pPr>
              <w:pStyle w:val="2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rStyle w:val="110"/>
                <w:i w:val="0"/>
                <w:sz w:val="24"/>
                <w:szCs w:val="24"/>
              </w:rPr>
              <w:t>Комплектующие детали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77B14A1D" w14:textId="77777777" w:rsidR="006D0A0E" w:rsidRDefault="006D0A0E">
            <w:pPr>
              <w:pStyle w:val="2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rStyle w:val="110"/>
                <w:i w:val="0"/>
                <w:sz w:val="24"/>
                <w:szCs w:val="24"/>
              </w:rPr>
              <w:t>10689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14:paraId="67754513" w14:textId="77777777" w:rsidR="006D0A0E" w:rsidRDefault="006D0A0E">
            <w:pPr>
              <w:pStyle w:val="2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rStyle w:val="110"/>
                <w:i w:val="0"/>
                <w:sz w:val="24"/>
                <w:szCs w:val="24"/>
              </w:rPr>
              <w:t>4,51</w:t>
            </w:r>
          </w:p>
        </w:tc>
      </w:tr>
      <w:tr w:rsidR="006D0A0E" w14:paraId="47CBECAA" w14:textId="77777777" w:rsidTr="006D0A0E">
        <w:trPr>
          <w:trHeight w:hRule="exact" w:val="288"/>
          <w:jc w:val="center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1338290E" w14:textId="77777777" w:rsidR="006D0A0E" w:rsidRDefault="006D0A0E">
            <w:pPr>
              <w:pStyle w:val="2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rStyle w:val="110"/>
                <w:i w:val="0"/>
                <w:sz w:val="24"/>
                <w:szCs w:val="24"/>
              </w:rPr>
              <w:t>3</w:t>
            </w:r>
          </w:p>
        </w:tc>
        <w:tc>
          <w:tcPr>
            <w:tcW w:w="38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6C8BAF29" w14:textId="77777777" w:rsidR="006D0A0E" w:rsidRDefault="006D0A0E">
            <w:pPr>
              <w:pStyle w:val="2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rStyle w:val="110"/>
                <w:i w:val="0"/>
                <w:sz w:val="24"/>
                <w:szCs w:val="24"/>
              </w:rPr>
              <w:t>Запасные части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45CBB71F" w14:textId="77777777" w:rsidR="006D0A0E" w:rsidRDefault="006D0A0E">
            <w:pPr>
              <w:pStyle w:val="2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rStyle w:val="110"/>
                <w:i w:val="0"/>
                <w:sz w:val="24"/>
                <w:szCs w:val="24"/>
              </w:rPr>
              <w:t>17781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14:paraId="333D0A96" w14:textId="77777777" w:rsidR="006D0A0E" w:rsidRDefault="006D0A0E">
            <w:pPr>
              <w:pStyle w:val="2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rStyle w:val="110"/>
                <w:i w:val="0"/>
                <w:sz w:val="24"/>
                <w:szCs w:val="24"/>
              </w:rPr>
              <w:t>1,32</w:t>
            </w:r>
          </w:p>
        </w:tc>
      </w:tr>
      <w:tr w:rsidR="006D0A0E" w14:paraId="2553B6EB" w14:textId="77777777" w:rsidTr="006D0A0E">
        <w:trPr>
          <w:trHeight w:hRule="exact" w:val="288"/>
          <w:jc w:val="center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75431D3B" w14:textId="77777777" w:rsidR="006D0A0E" w:rsidRDefault="006D0A0E">
            <w:pPr>
              <w:pStyle w:val="2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rStyle w:val="110"/>
                <w:i w:val="0"/>
                <w:sz w:val="24"/>
                <w:szCs w:val="24"/>
              </w:rPr>
              <w:t>4</w:t>
            </w:r>
          </w:p>
        </w:tc>
        <w:tc>
          <w:tcPr>
            <w:tcW w:w="38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2AC55AB8" w14:textId="77777777" w:rsidR="006D0A0E" w:rsidRDefault="006D0A0E">
            <w:pPr>
              <w:pStyle w:val="2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rStyle w:val="110"/>
                <w:i w:val="0"/>
                <w:sz w:val="24"/>
                <w:szCs w:val="24"/>
              </w:rPr>
              <w:t>Винты (ГОСТ 11738-84)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7036091A" w14:textId="77777777" w:rsidR="006D0A0E" w:rsidRDefault="006D0A0E">
            <w:pPr>
              <w:pStyle w:val="2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rStyle w:val="110"/>
                <w:i w:val="0"/>
                <w:sz w:val="24"/>
                <w:szCs w:val="24"/>
              </w:rPr>
              <w:t>39103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14:paraId="6408167D" w14:textId="77777777" w:rsidR="006D0A0E" w:rsidRDefault="006D0A0E">
            <w:pPr>
              <w:pStyle w:val="2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rStyle w:val="110"/>
                <w:i w:val="0"/>
                <w:sz w:val="24"/>
                <w:szCs w:val="24"/>
              </w:rPr>
              <w:t>3,23</w:t>
            </w:r>
          </w:p>
        </w:tc>
      </w:tr>
      <w:tr w:rsidR="006D0A0E" w14:paraId="3F82AEB9" w14:textId="77777777" w:rsidTr="006D0A0E">
        <w:trPr>
          <w:trHeight w:hRule="exact" w:val="326"/>
          <w:jc w:val="center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179D125E" w14:textId="77777777" w:rsidR="006D0A0E" w:rsidRDefault="006D0A0E">
            <w:pPr>
              <w:spacing w:after="0"/>
              <w:rPr>
                <w:rFonts w:cs="Times New Roman"/>
              </w:rPr>
            </w:pPr>
          </w:p>
        </w:tc>
        <w:tc>
          <w:tcPr>
            <w:tcW w:w="3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7FD64E13" w14:textId="77777777" w:rsidR="006D0A0E" w:rsidRDefault="006D0A0E">
            <w:pPr>
              <w:pStyle w:val="2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rStyle w:val="110"/>
                <w:i w:val="0"/>
                <w:sz w:val="24"/>
                <w:szCs w:val="24"/>
              </w:rPr>
              <w:t>Итого: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5B7E3C5E" w14:textId="77777777" w:rsidR="006D0A0E" w:rsidRDefault="006D0A0E">
            <w:pPr>
              <w:pStyle w:val="2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rStyle w:val="110"/>
                <w:i w:val="0"/>
                <w:sz w:val="24"/>
                <w:szCs w:val="24"/>
              </w:rPr>
              <w:t>92974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4DEB998" w14:textId="77777777" w:rsidR="006D0A0E" w:rsidRDefault="006D0A0E">
            <w:pPr>
              <w:pStyle w:val="2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rStyle w:val="110"/>
                <w:i w:val="0"/>
                <w:sz w:val="24"/>
                <w:szCs w:val="24"/>
              </w:rPr>
              <w:t>100</w:t>
            </w:r>
          </w:p>
        </w:tc>
      </w:tr>
    </w:tbl>
    <w:p w14:paraId="1375B305" w14:textId="77777777" w:rsidR="006D0A0E" w:rsidRDefault="006D0A0E" w:rsidP="006D0A0E">
      <w:pPr>
        <w:pStyle w:val="01"/>
        <w:rPr>
          <w:sz w:val="24"/>
          <w:szCs w:val="24"/>
        </w:rPr>
      </w:pPr>
    </w:p>
    <w:p w14:paraId="2561890E" w14:textId="77777777" w:rsidR="006D0A0E" w:rsidRDefault="006D0A0E" w:rsidP="006D0A0E">
      <w:pPr>
        <w:pStyle w:val="01"/>
        <w:rPr>
          <w:sz w:val="24"/>
          <w:szCs w:val="24"/>
        </w:rPr>
      </w:pPr>
      <w:r>
        <w:rPr>
          <w:sz w:val="24"/>
          <w:szCs w:val="24"/>
        </w:rPr>
        <w:t>Показатели обязательно должны иметь единицы измерения. Пустых ячеек в таблице не должно быть. Если показатель отсутствует ставится прочерк.</w:t>
      </w:r>
    </w:p>
    <w:p w14:paraId="29D3A771" w14:textId="77777777" w:rsidR="006D0A0E" w:rsidRDefault="006D0A0E" w:rsidP="006D0A0E">
      <w:pPr>
        <w:pStyle w:val="01"/>
        <w:rPr>
          <w:sz w:val="24"/>
          <w:szCs w:val="24"/>
        </w:rPr>
      </w:pPr>
      <w:r>
        <w:rPr>
          <w:sz w:val="24"/>
          <w:szCs w:val="24"/>
        </w:rPr>
        <w:t xml:space="preserve">Заголовки граф и строк таблицы следует писать с прописной буквы в единственном числе, а подзаголовки граф — со строчной буквы, если они составляют одно предложение с заголовком, или с прописной буквы, если они имеют самостоятельное значение. В конце заголовков и подзаголовков таблиц точки не ставят. </w:t>
      </w:r>
    </w:p>
    <w:p w14:paraId="37CB6D39" w14:textId="77777777" w:rsidR="006D0A0E" w:rsidRDefault="006D0A0E" w:rsidP="006D0A0E">
      <w:pPr>
        <w:pStyle w:val="01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Таблицы, используемые в работе, размещают под текстом, в котором впервые дана ссылка на них, или на следующей странице, а при необходимости — в приложении к работе. </w:t>
      </w:r>
    </w:p>
    <w:p w14:paraId="1229EF03" w14:textId="77777777" w:rsidR="006D0A0E" w:rsidRDefault="006D0A0E" w:rsidP="006D0A0E">
      <w:pPr>
        <w:pStyle w:val="01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Таблицы нумеруют арабскими цифрами сквозной нумерацией или в пределах главы (раздела). Таблицы каждого приложения обозначают отдельной нумерацией арабскими цифрами с добавлением перед цифрой обозначения приложения. Если в работе одна таблица, то она должна быть обозначена «Таблица 1» или «Таблица В.1», если она приведена в приложении В. </w:t>
      </w:r>
    </w:p>
    <w:p w14:paraId="6DC30E9E" w14:textId="77777777" w:rsidR="006D0A0E" w:rsidRDefault="006D0A0E" w:rsidP="006D0A0E">
      <w:pPr>
        <w:pStyle w:val="01"/>
        <w:ind w:firstLine="709"/>
        <w:rPr>
          <w:sz w:val="24"/>
          <w:szCs w:val="24"/>
        </w:rPr>
      </w:pPr>
      <w:r>
        <w:rPr>
          <w:sz w:val="24"/>
          <w:szCs w:val="24"/>
        </w:rPr>
        <w:t>Разрывать таблицы (то есть переносить их на следующую страницу) нежелательно. Но если этого избежать невозможно, то ее необходимо переносить правильно.</w:t>
      </w:r>
    </w:p>
    <w:p w14:paraId="6F14BD01" w14:textId="77777777" w:rsidR="006D0A0E" w:rsidRDefault="006D0A0E" w:rsidP="006D0A0E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 правильно перенести таблицу на следующую страницу:</w:t>
      </w:r>
    </w:p>
    <w:p w14:paraId="09A3C814" w14:textId="77777777" w:rsidR="006D0A0E" w:rsidRDefault="006D0A0E" w:rsidP="006D0A0E">
      <w:pPr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14:paraId="6B3F4C5A" w14:textId="77777777" w:rsidR="006D0A0E" w:rsidRDefault="006D0A0E" w:rsidP="006D0A0E">
      <w:pPr>
        <w:spacing w:after="0" w:line="360" w:lineRule="auto"/>
        <w:ind w:firstLine="426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Таблица 2.1. Отчет о проектировании ординарных финансовых</w:t>
      </w:r>
    </w:p>
    <w:p w14:paraId="76611586" w14:textId="77777777" w:rsidR="006D0A0E" w:rsidRDefault="006D0A0E" w:rsidP="006D0A0E">
      <w:pPr>
        <w:spacing w:after="0" w:line="360" w:lineRule="auto"/>
        <w:ind w:firstLine="426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инвестиционных стратегий на обыкновенную акцию ОАО «Ростелеком»</w:t>
      </w:r>
    </w:p>
    <w:tbl>
      <w:tblPr>
        <w:tblW w:w="4950" w:type="pct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34"/>
        <w:gridCol w:w="1525"/>
        <w:gridCol w:w="1589"/>
        <w:gridCol w:w="1587"/>
        <w:gridCol w:w="1694"/>
        <w:gridCol w:w="1903"/>
      </w:tblGrid>
      <w:tr w:rsidR="006D0A0E" w14:paraId="4BCEECF0" w14:textId="77777777" w:rsidTr="006D0A0E">
        <w:trPr>
          <w:cantSplit/>
          <w:tblHeader/>
        </w:trPr>
        <w:tc>
          <w:tcPr>
            <w:tcW w:w="148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0583A733" w14:textId="77777777" w:rsidR="006D0A0E" w:rsidRDefault="006D0A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Дата</w:t>
            </w:r>
          </w:p>
        </w:tc>
        <w:tc>
          <w:tcPr>
            <w:tcW w:w="148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26B20A33" w14:textId="77777777" w:rsidR="006D0A0E" w:rsidRDefault="006D0A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Позиция</w:t>
            </w:r>
          </w:p>
        </w:tc>
        <w:tc>
          <w:tcPr>
            <w:tcW w:w="15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vAlign w:val="center"/>
            <w:hideMark/>
          </w:tcPr>
          <w:p w14:paraId="173E029F" w14:textId="77777777" w:rsidR="006D0A0E" w:rsidRDefault="006D0A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Цена открытия позиции, руб.</w:t>
            </w:r>
          </w:p>
        </w:tc>
        <w:tc>
          <w:tcPr>
            <w:tcW w:w="154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40F75B2A" w14:textId="77777777" w:rsidR="006D0A0E" w:rsidRDefault="006D0A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Цена закрытия позиции, руб.</w:t>
            </w:r>
          </w:p>
        </w:tc>
        <w:tc>
          <w:tcPr>
            <w:tcW w:w="34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6C712615" w14:textId="77777777" w:rsidR="006D0A0E" w:rsidRDefault="006D0A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Финансовый результат, руб.</w:t>
            </w:r>
          </w:p>
        </w:tc>
      </w:tr>
      <w:tr w:rsidR="006D0A0E" w14:paraId="781B841B" w14:textId="77777777" w:rsidTr="006D0A0E">
        <w:trPr>
          <w:cantSplit/>
          <w:trHeight w:val="627"/>
          <w:tblHeader/>
        </w:trPr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5C649006" w14:textId="77777777" w:rsidR="006D0A0E" w:rsidRDefault="006D0A0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18F6120B" w14:textId="77777777" w:rsidR="006D0A0E" w:rsidRDefault="006D0A0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vAlign w:val="center"/>
            <w:hideMark/>
          </w:tcPr>
          <w:p w14:paraId="331EFDFF" w14:textId="77777777" w:rsidR="006D0A0E" w:rsidRDefault="006D0A0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4702FCD9" w14:textId="77777777" w:rsidR="006D0A0E" w:rsidRDefault="006D0A0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58AAE92C" w14:textId="77777777" w:rsidR="006D0A0E" w:rsidRDefault="006D0A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 день</w:t>
            </w:r>
          </w:p>
        </w:tc>
        <w:tc>
          <w:tcPr>
            <w:tcW w:w="1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2FC01CBE" w14:textId="77777777" w:rsidR="006D0A0E" w:rsidRDefault="006D0A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нарастающим итогом</w:t>
            </w:r>
          </w:p>
        </w:tc>
      </w:tr>
      <w:tr w:rsidR="006D0A0E" w14:paraId="78677B0A" w14:textId="77777777" w:rsidTr="006D0A0E">
        <w:trPr>
          <w:cantSplit/>
          <w:trHeight w:val="147"/>
          <w:tblHeader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52A7ECE7" w14:textId="77777777" w:rsidR="006D0A0E" w:rsidRDefault="006D0A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0F3845BE" w14:textId="77777777" w:rsidR="006D0A0E" w:rsidRDefault="006D0A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vAlign w:val="center"/>
            <w:hideMark/>
          </w:tcPr>
          <w:p w14:paraId="7CD84C1B" w14:textId="77777777" w:rsidR="006D0A0E" w:rsidRDefault="006D0A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10ECAFF5" w14:textId="77777777" w:rsidR="006D0A0E" w:rsidRDefault="006D0A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6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6326FF20" w14:textId="77777777" w:rsidR="006D0A0E" w:rsidRDefault="006D0A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6A166682" w14:textId="77777777" w:rsidR="006D0A0E" w:rsidRDefault="006D0A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6D0A0E" w14:paraId="47E23A15" w14:textId="77777777" w:rsidTr="006D0A0E">
        <w:trPr>
          <w:cantSplit/>
        </w:trPr>
        <w:tc>
          <w:tcPr>
            <w:tcW w:w="14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34E82B77" w14:textId="77777777" w:rsidR="006D0A0E" w:rsidRDefault="006D0A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08.08.2017</w:t>
            </w:r>
          </w:p>
        </w:tc>
        <w:tc>
          <w:tcPr>
            <w:tcW w:w="1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49D83F62" w14:textId="77777777" w:rsidR="006D0A0E" w:rsidRDefault="006D0A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Короткая</w:t>
            </w:r>
          </w:p>
        </w:tc>
        <w:tc>
          <w:tcPr>
            <w:tcW w:w="15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08047390" w14:textId="77777777" w:rsidR="006D0A0E" w:rsidRDefault="006D0A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177,80</w:t>
            </w:r>
          </w:p>
        </w:tc>
        <w:tc>
          <w:tcPr>
            <w:tcW w:w="1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2DD21070" w14:textId="77777777" w:rsidR="006D0A0E" w:rsidRDefault="006D0A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163,19</w:t>
            </w:r>
          </w:p>
        </w:tc>
        <w:tc>
          <w:tcPr>
            <w:tcW w:w="16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6ECD6A35" w14:textId="77777777" w:rsidR="006D0A0E" w:rsidRDefault="006D0A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14,61</w:t>
            </w:r>
          </w:p>
        </w:tc>
        <w:tc>
          <w:tcPr>
            <w:tcW w:w="1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59706512" w14:textId="77777777" w:rsidR="006D0A0E" w:rsidRDefault="006D0A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14,61</w:t>
            </w:r>
          </w:p>
        </w:tc>
      </w:tr>
      <w:tr w:rsidR="006D0A0E" w14:paraId="633E6CD2" w14:textId="77777777" w:rsidTr="006D0A0E">
        <w:trPr>
          <w:cantSplit/>
        </w:trPr>
        <w:tc>
          <w:tcPr>
            <w:tcW w:w="14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4CDB099A" w14:textId="77777777" w:rsidR="006D0A0E" w:rsidRDefault="006D0A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09.08.2017</w:t>
            </w:r>
          </w:p>
        </w:tc>
        <w:tc>
          <w:tcPr>
            <w:tcW w:w="1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0A0C27D9" w14:textId="77777777" w:rsidR="006D0A0E" w:rsidRDefault="006D0A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Короткая</w:t>
            </w:r>
          </w:p>
        </w:tc>
        <w:tc>
          <w:tcPr>
            <w:tcW w:w="15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0F616D94" w14:textId="77777777" w:rsidR="006D0A0E" w:rsidRDefault="006D0A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160,00</w:t>
            </w:r>
          </w:p>
        </w:tc>
        <w:tc>
          <w:tcPr>
            <w:tcW w:w="1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27B56DA8" w14:textId="77777777" w:rsidR="006D0A0E" w:rsidRDefault="006D0A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154,87</w:t>
            </w:r>
          </w:p>
        </w:tc>
        <w:tc>
          <w:tcPr>
            <w:tcW w:w="16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763C83EB" w14:textId="77777777" w:rsidR="006D0A0E" w:rsidRDefault="006D0A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5,13</w:t>
            </w:r>
          </w:p>
        </w:tc>
        <w:tc>
          <w:tcPr>
            <w:tcW w:w="1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0A9DCFED" w14:textId="77777777" w:rsidR="006D0A0E" w:rsidRDefault="006D0A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19,74</w:t>
            </w:r>
          </w:p>
        </w:tc>
      </w:tr>
      <w:tr w:rsidR="006D0A0E" w14:paraId="67EC4365" w14:textId="77777777" w:rsidTr="006D0A0E">
        <w:trPr>
          <w:cantSplit/>
        </w:trPr>
        <w:tc>
          <w:tcPr>
            <w:tcW w:w="14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6CE19731" w14:textId="77777777" w:rsidR="006D0A0E" w:rsidRDefault="006D0A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10.08.2017</w:t>
            </w:r>
          </w:p>
        </w:tc>
        <w:tc>
          <w:tcPr>
            <w:tcW w:w="1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25722A03" w14:textId="77777777" w:rsidR="006D0A0E" w:rsidRDefault="006D0A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Короткая</w:t>
            </w:r>
          </w:p>
        </w:tc>
        <w:tc>
          <w:tcPr>
            <w:tcW w:w="15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27C28EA2" w14:textId="77777777" w:rsidR="006D0A0E" w:rsidRDefault="006D0A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160,57</w:t>
            </w:r>
          </w:p>
        </w:tc>
        <w:tc>
          <w:tcPr>
            <w:tcW w:w="1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6DE692A6" w14:textId="77777777" w:rsidR="006D0A0E" w:rsidRDefault="006D0A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154,31</w:t>
            </w:r>
          </w:p>
        </w:tc>
        <w:tc>
          <w:tcPr>
            <w:tcW w:w="16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4194D42E" w14:textId="77777777" w:rsidR="006D0A0E" w:rsidRDefault="006D0A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6,26</w:t>
            </w:r>
          </w:p>
        </w:tc>
        <w:tc>
          <w:tcPr>
            <w:tcW w:w="1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059CB584" w14:textId="77777777" w:rsidR="006D0A0E" w:rsidRDefault="006D0A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26,00</w:t>
            </w:r>
          </w:p>
        </w:tc>
      </w:tr>
      <w:tr w:rsidR="006D0A0E" w14:paraId="6DEAAC04" w14:textId="77777777" w:rsidTr="006D0A0E">
        <w:trPr>
          <w:cantSplit/>
        </w:trPr>
        <w:tc>
          <w:tcPr>
            <w:tcW w:w="14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6DE26D9A" w14:textId="77777777" w:rsidR="006D0A0E" w:rsidRDefault="006D0A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11.08.2017</w:t>
            </w:r>
          </w:p>
        </w:tc>
        <w:tc>
          <w:tcPr>
            <w:tcW w:w="1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2293AD13" w14:textId="77777777" w:rsidR="006D0A0E" w:rsidRDefault="006D0A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Короткая</w:t>
            </w:r>
          </w:p>
        </w:tc>
        <w:tc>
          <w:tcPr>
            <w:tcW w:w="15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16637CC2" w14:textId="77777777" w:rsidR="006D0A0E" w:rsidRDefault="006D0A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151,00</w:t>
            </w:r>
          </w:p>
        </w:tc>
        <w:tc>
          <w:tcPr>
            <w:tcW w:w="1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01B5E391" w14:textId="77777777" w:rsidR="006D0A0E" w:rsidRDefault="006D0A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134,67</w:t>
            </w:r>
          </w:p>
        </w:tc>
        <w:tc>
          <w:tcPr>
            <w:tcW w:w="16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39E7D0EC" w14:textId="77777777" w:rsidR="006D0A0E" w:rsidRDefault="006D0A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16,33</w:t>
            </w:r>
          </w:p>
        </w:tc>
        <w:tc>
          <w:tcPr>
            <w:tcW w:w="1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0D46BDC3" w14:textId="77777777" w:rsidR="006D0A0E" w:rsidRDefault="006D0A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42,32</w:t>
            </w:r>
          </w:p>
        </w:tc>
      </w:tr>
      <w:tr w:rsidR="006D0A0E" w14:paraId="03BC1A67" w14:textId="77777777" w:rsidTr="006D0A0E">
        <w:trPr>
          <w:cantSplit/>
        </w:trPr>
        <w:tc>
          <w:tcPr>
            <w:tcW w:w="14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5ED60EE9" w14:textId="77777777" w:rsidR="006D0A0E" w:rsidRDefault="006D0A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12.08.2017</w:t>
            </w:r>
          </w:p>
        </w:tc>
        <w:tc>
          <w:tcPr>
            <w:tcW w:w="1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5506EB6B" w14:textId="77777777" w:rsidR="006D0A0E" w:rsidRDefault="006D0A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Короткая</w:t>
            </w:r>
          </w:p>
        </w:tc>
        <w:tc>
          <w:tcPr>
            <w:tcW w:w="15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05823B7F" w14:textId="77777777" w:rsidR="006D0A0E" w:rsidRDefault="006D0A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128,98</w:t>
            </w:r>
          </w:p>
        </w:tc>
        <w:tc>
          <w:tcPr>
            <w:tcW w:w="1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70311F85" w14:textId="77777777" w:rsidR="006D0A0E" w:rsidRDefault="006D0A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128,98</w:t>
            </w:r>
          </w:p>
        </w:tc>
        <w:tc>
          <w:tcPr>
            <w:tcW w:w="16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27932DD9" w14:textId="77777777" w:rsidR="006D0A0E" w:rsidRDefault="006D0A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5452B379" w14:textId="77777777" w:rsidR="006D0A0E" w:rsidRDefault="006D0A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42,32</w:t>
            </w:r>
          </w:p>
        </w:tc>
      </w:tr>
      <w:tr w:rsidR="006D0A0E" w14:paraId="1B8322EC" w14:textId="77777777" w:rsidTr="006D0A0E">
        <w:trPr>
          <w:cantSplit/>
        </w:trPr>
        <w:tc>
          <w:tcPr>
            <w:tcW w:w="14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624D950B" w14:textId="77777777" w:rsidR="006D0A0E" w:rsidRDefault="006D0A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16.08.2017</w:t>
            </w:r>
          </w:p>
        </w:tc>
        <w:tc>
          <w:tcPr>
            <w:tcW w:w="1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555BA69B" w14:textId="77777777" w:rsidR="006D0A0E" w:rsidRDefault="006D0A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Короткая</w:t>
            </w:r>
          </w:p>
        </w:tc>
        <w:tc>
          <w:tcPr>
            <w:tcW w:w="15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38135975" w14:textId="77777777" w:rsidR="006D0A0E" w:rsidRDefault="006D0A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162,10</w:t>
            </w:r>
          </w:p>
        </w:tc>
        <w:tc>
          <w:tcPr>
            <w:tcW w:w="1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595BAC7A" w14:textId="77777777" w:rsidR="006D0A0E" w:rsidRDefault="006D0A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162,10</w:t>
            </w:r>
          </w:p>
        </w:tc>
        <w:tc>
          <w:tcPr>
            <w:tcW w:w="16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2CF4AF65" w14:textId="77777777" w:rsidR="006D0A0E" w:rsidRDefault="006D0A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41F97ED2" w14:textId="77777777" w:rsidR="006D0A0E" w:rsidRDefault="006D0A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42,32</w:t>
            </w:r>
          </w:p>
        </w:tc>
      </w:tr>
      <w:tr w:rsidR="006D0A0E" w14:paraId="22749C0B" w14:textId="77777777" w:rsidTr="006D0A0E">
        <w:trPr>
          <w:cantSplit/>
        </w:trPr>
        <w:tc>
          <w:tcPr>
            <w:tcW w:w="14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10DF690A" w14:textId="77777777" w:rsidR="006D0A0E" w:rsidRDefault="006D0A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17.08.2017</w:t>
            </w:r>
          </w:p>
        </w:tc>
        <w:tc>
          <w:tcPr>
            <w:tcW w:w="1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65CD6C0A" w14:textId="77777777" w:rsidR="006D0A0E" w:rsidRDefault="006D0A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Короткая</w:t>
            </w:r>
          </w:p>
        </w:tc>
        <w:tc>
          <w:tcPr>
            <w:tcW w:w="15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14B69972" w14:textId="77777777" w:rsidR="006D0A0E" w:rsidRDefault="006D0A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155,20</w:t>
            </w:r>
          </w:p>
        </w:tc>
        <w:tc>
          <w:tcPr>
            <w:tcW w:w="1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3C296DC6" w14:textId="77777777" w:rsidR="006D0A0E" w:rsidRDefault="006D0A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152,25</w:t>
            </w:r>
          </w:p>
        </w:tc>
        <w:tc>
          <w:tcPr>
            <w:tcW w:w="16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1C652A16" w14:textId="77777777" w:rsidR="006D0A0E" w:rsidRDefault="006D0A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2,95</w:t>
            </w:r>
          </w:p>
        </w:tc>
        <w:tc>
          <w:tcPr>
            <w:tcW w:w="1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700C49B5" w14:textId="77777777" w:rsidR="006D0A0E" w:rsidRDefault="006D0A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45,28</w:t>
            </w:r>
          </w:p>
        </w:tc>
      </w:tr>
      <w:tr w:rsidR="006D0A0E" w14:paraId="0CE19D65" w14:textId="77777777" w:rsidTr="006D0A0E">
        <w:trPr>
          <w:cantSplit/>
        </w:trPr>
        <w:tc>
          <w:tcPr>
            <w:tcW w:w="14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6E930C10" w14:textId="77777777" w:rsidR="006D0A0E" w:rsidRDefault="006D0A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18.08.2017</w:t>
            </w:r>
          </w:p>
        </w:tc>
        <w:tc>
          <w:tcPr>
            <w:tcW w:w="1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1A42B940" w14:textId="77777777" w:rsidR="006D0A0E" w:rsidRDefault="006D0A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Короткая</w:t>
            </w:r>
          </w:p>
        </w:tc>
        <w:tc>
          <w:tcPr>
            <w:tcW w:w="15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0CC99469" w14:textId="77777777" w:rsidR="006D0A0E" w:rsidRDefault="006D0A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157,99</w:t>
            </w:r>
          </w:p>
        </w:tc>
        <w:tc>
          <w:tcPr>
            <w:tcW w:w="1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2C4F308D" w14:textId="77777777" w:rsidR="006D0A0E" w:rsidRDefault="006D0A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148,60</w:t>
            </w:r>
          </w:p>
        </w:tc>
        <w:tc>
          <w:tcPr>
            <w:tcW w:w="16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750651BC" w14:textId="77777777" w:rsidR="006D0A0E" w:rsidRDefault="006D0A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9,39</w:t>
            </w:r>
          </w:p>
        </w:tc>
        <w:tc>
          <w:tcPr>
            <w:tcW w:w="1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0E7A8233" w14:textId="77777777" w:rsidR="006D0A0E" w:rsidRDefault="006D0A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54,66</w:t>
            </w:r>
          </w:p>
        </w:tc>
      </w:tr>
      <w:tr w:rsidR="006D0A0E" w14:paraId="3F4E22E0" w14:textId="77777777" w:rsidTr="006D0A0E">
        <w:trPr>
          <w:cantSplit/>
        </w:trPr>
        <w:tc>
          <w:tcPr>
            <w:tcW w:w="14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465FEE61" w14:textId="77777777" w:rsidR="006D0A0E" w:rsidRDefault="006D0A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19.08.2017</w:t>
            </w:r>
          </w:p>
        </w:tc>
        <w:tc>
          <w:tcPr>
            <w:tcW w:w="1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6948CC0A" w14:textId="77777777" w:rsidR="006D0A0E" w:rsidRDefault="006D0A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Короткая</w:t>
            </w:r>
          </w:p>
        </w:tc>
        <w:tc>
          <w:tcPr>
            <w:tcW w:w="15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28C87C71" w14:textId="77777777" w:rsidR="006D0A0E" w:rsidRDefault="006D0A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150,08</w:t>
            </w:r>
          </w:p>
        </w:tc>
        <w:tc>
          <w:tcPr>
            <w:tcW w:w="1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2E5AC89A" w14:textId="77777777" w:rsidR="006D0A0E" w:rsidRDefault="006D0A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140,63</w:t>
            </w:r>
          </w:p>
        </w:tc>
        <w:tc>
          <w:tcPr>
            <w:tcW w:w="16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6BCE95B5" w14:textId="77777777" w:rsidR="006D0A0E" w:rsidRDefault="006D0A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9,45</w:t>
            </w:r>
          </w:p>
        </w:tc>
        <w:tc>
          <w:tcPr>
            <w:tcW w:w="1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6F5231D1" w14:textId="77777777" w:rsidR="006D0A0E" w:rsidRDefault="006D0A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64,11</w:t>
            </w:r>
          </w:p>
        </w:tc>
      </w:tr>
      <w:tr w:rsidR="006D0A0E" w14:paraId="2498706D" w14:textId="77777777" w:rsidTr="006D0A0E">
        <w:trPr>
          <w:cantSplit/>
        </w:trPr>
        <w:tc>
          <w:tcPr>
            <w:tcW w:w="14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339CC045" w14:textId="77777777" w:rsidR="006D0A0E" w:rsidRDefault="006D0A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22.08.2017</w:t>
            </w:r>
          </w:p>
        </w:tc>
        <w:tc>
          <w:tcPr>
            <w:tcW w:w="1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1F88E931" w14:textId="77777777" w:rsidR="006D0A0E" w:rsidRDefault="006D0A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Короткая</w:t>
            </w:r>
          </w:p>
        </w:tc>
        <w:tc>
          <w:tcPr>
            <w:tcW w:w="15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6266B346" w14:textId="77777777" w:rsidR="006D0A0E" w:rsidRDefault="006D0A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150,00</w:t>
            </w:r>
          </w:p>
        </w:tc>
        <w:tc>
          <w:tcPr>
            <w:tcW w:w="1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18F8604B" w14:textId="77777777" w:rsidR="006D0A0E" w:rsidRDefault="006D0A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147,37</w:t>
            </w:r>
          </w:p>
        </w:tc>
        <w:tc>
          <w:tcPr>
            <w:tcW w:w="16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0B92EB40" w14:textId="77777777" w:rsidR="006D0A0E" w:rsidRDefault="006D0A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2,63</w:t>
            </w:r>
          </w:p>
        </w:tc>
        <w:tc>
          <w:tcPr>
            <w:tcW w:w="1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1E57AD1A" w14:textId="77777777" w:rsidR="006D0A0E" w:rsidRDefault="006D0A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66,75</w:t>
            </w:r>
          </w:p>
        </w:tc>
      </w:tr>
      <w:tr w:rsidR="006D0A0E" w14:paraId="4A5FD74E" w14:textId="77777777" w:rsidTr="006D0A0E">
        <w:trPr>
          <w:cantSplit/>
        </w:trPr>
        <w:tc>
          <w:tcPr>
            <w:tcW w:w="14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071DBEFF" w14:textId="77777777" w:rsidR="006D0A0E" w:rsidRDefault="006D0A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23.08.2017</w:t>
            </w:r>
          </w:p>
        </w:tc>
        <w:tc>
          <w:tcPr>
            <w:tcW w:w="1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1B34F55C" w14:textId="77777777" w:rsidR="006D0A0E" w:rsidRDefault="006D0A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Длинная</w:t>
            </w:r>
          </w:p>
        </w:tc>
        <w:tc>
          <w:tcPr>
            <w:tcW w:w="15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59B59127" w14:textId="77777777" w:rsidR="006D0A0E" w:rsidRDefault="006D0A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157,61</w:t>
            </w:r>
          </w:p>
        </w:tc>
        <w:tc>
          <w:tcPr>
            <w:tcW w:w="1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258E70FE" w14:textId="77777777" w:rsidR="006D0A0E" w:rsidRDefault="006D0A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159,21</w:t>
            </w:r>
          </w:p>
        </w:tc>
        <w:tc>
          <w:tcPr>
            <w:tcW w:w="16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6491825C" w14:textId="77777777" w:rsidR="006D0A0E" w:rsidRDefault="006D0A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1,60</w:t>
            </w:r>
          </w:p>
        </w:tc>
        <w:tc>
          <w:tcPr>
            <w:tcW w:w="1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3D42E534" w14:textId="77777777" w:rsidR="006D0A0E" w:rsidRDefault="006D0A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68,35</w:t>
            </w:r>
          </w:p>
        </w:tc>
      </w:tr>
      <w:tr w:rsidR="006D0A0E" w14:paraId="7F8A9A21" w14:textId="77777777" w:rsidTr="006D0A0E">
        <w:trPr>
          <w:cantSplit/>
          <w:trHeight w:val="86"/>
        </w:trPr>
        <w:tc>
          <w:tcPr>
            <w:tcW w:w="14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59D395E3" w14:textId="77777777" w:rsidR="006D0A0E" w:rsidRDefault="006D0A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24.08.2017</w:t>
            </w:r>
          </w:p>
        </w:tc>
        <w:tc>
          <w:tcPr>
            <w:tcW w:w="1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252A1B67" w14:textId="77777777" w:rsidR="006D0A0E" w:rsidRDefault="006D0A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Длинная</w:t>
            </w:r>
          </w:p>
        </w:tc>
        <w:tc>
          <w:tcPr>
            <w:tcW w:w="15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5B6A1482" w14:textId="77777777" w:rsidR="006D0A0E" w:rsidRDefault="006D0A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159,01</w:t>
            </w:r>
          </w:p>
        </w:tc>
        <w:tc>
          <w:tcPr>
            <w:tcW w:w="1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0FA1B41E" w14:textId="77777777" w:rsidR="006D0A0E" w:rsidRDefault="006D0A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160,65</w:t>
            </w:r>
          </w:p>
        </w:tc>
        <w:tc>
          <w:tcPr>
            <w:tcW w:w="16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4987A429" w14:textId="77777777" w:rsidR="006D0A0E" w:rsidRDefault="006D0A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1,64</w:t>
            </w:r>
          </w:p>
        </w:tc>
        <w:tc>
          <w:tcPr>
            <w:tcW w:w="1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73B19AC0" w14:textId="77777777" w:rsidR="006D0A0E" w:rsidRDefault="006D0A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69,99</w:t>
            </w:r>
          </w:p>
        </w:tc>
      </w:tr>
    </w:tbl>
    <w:p w14:paraId="0347D0DD" w14:textId="77777777" w:rsidR="006D0A0E" w:rsidRDefault="006D0A0E" w:rsidP="006D0A0E">
      <w:pPr>
        <w:ind w:firstLine="567"/>
        <w:rPr>
          <w:rFonts w:ascii="Times New Roman" w:hAnsi="Times New Roman" w:cs="Times New Roman"/>
          <w:sz w:val="24"/>
          <w:szCs w:val="24"/>
        </w:rPr>
      </w:pPr>
    </w:p>
    <w:p w14:paraId="75245EE9" w14:textId="77777777" w:rsidR="006D0A0E" w:rsidRDefault="006D0A0E" w:rsidP="006D0A0E">
      <w:pPr>
        <w:ind w:firstLine="567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Или: </w:t>
      </w:r>
    </w:p>
    <w:tbl>
      <w:tblPr>
        <w:tblW w:w="4950" w:type="pct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20"/>
        <w:gridCol w:w="1521"/>
        <w:gridCol w:w="1586"/>
        <w:gridCol w:w="1586"/>
        <w:gridCol w:w="1730"/>
        <w:gridCol w:w="1879"/>
      </w:tblGrid>
      <w:tr w:rsidR="006D0A0E" w14:paraId="0C9BA537" w14:textId="77777777" w:rsidTr="006D0A0E">
        <w:trPr>
          <w:cantSplit/>
        </w:trPr>
        <w:tc>
          <w:tcPr>
            <w:tcW w:w="9832" w:type="dxa"/>
            <w:gridSpan w:val="6"/>
            <w:tcBorders>
              <w:top w:val="nil"/>
              <w:left w:val="nil"/>
              <w:bottom w:val="single" w:sz="4" w:space="0" w:color="00000A"/>
              <w:right w:val="nil"/>
            </w:tcBorders>
            <w:vAlign w:val="center"/>
            <w:hideMark/>
          </w:tcPr>
          <w:p w14:paraId="0F5A0C6F" w14:textId="77777777" w:rsidR="006D0A0E" w:rsidRDefault="006D0A0E">
            <w:pPr>
              <w:spacing w:line="320" w:lineRule="exact"/>
              <w:ind w:firstLine="992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Продолжение таблицы 2.1.</w:t>
            </w:r>
          </w:p>
        </w:tc>
      </w:tr>
      <w:tr w:rsidR="006D0A0E" w14:paraId="67CA8B24" w14:textId="77777777" w:rsidTr="006D0A0E">
        <w:trPr>
          <w:cantSplit/>
        </w:trPr>
        <w:tc>
          <w:tcPr>
            <w:tcW w:w="15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4A1DECDF" w14:textId="77777777" w:rsidR="006D0A0E" w:rsidRDefault="006D0A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79150232" w14:textId="77777777" w:rsidR="006D0A0E" w:rsidRDefault="006D0A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36023A8A" w14:textId="77777777" w:rsidR="006D0A0E" w:rsidRDefault="006D0A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5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0E8C9C13" w14:textId="77777777" w:rsidR="006D0A0E" w:rsidRDefault="006D0A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7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434C3382" w14:textId="77777777" w:rsidR="006D0A0E" w:rsidRDefault="006D0A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8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5D60DB51" w14:textId="77777777" w:rsidR="006D0A0E" w:rsidRDefault="006D0A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6D0A0E" w14:paraId="7EEBA023" w14:textId="77777777" w:rsidTr="006D0A0E">
        <w:trPr>
          <w:cantSplit/>
        </w:trPr>
        <w:tc>
          <w:tcPr>
            <w:tcW w:w="15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6048C050" w14:textId="77777777" w:rsidR="006D0A0E" w:rsidRDefault="006D0A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22.08.2017</w:t>
            </w:r>
          </w:p>
        </w:tc>
        <w:tc>
          <w:tcPr>
            <w:tcW w:w="15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6206ADE7" w14:textId="77777777" w:rsidR="006D0A0E" w:rsidRDefault="006D0A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Короткая</w:t>
            </w:r>
          </w:p>
        </w:tc>
        <w:tc>
          <w:tcPr>
            <w:tcW w:w="15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354A65E3" w14:textId="77777777" w:rsidR="006D0A0E" w:rsidRDefault="006D0A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150,00</w:t>
            </w:r>
          </w:p>
        </w:tc>
        <w:tc>
          <w:tcPr>
            <w:tcW w:w="15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02338FAF" w14:textId="77777777" w:rsidR="006D0A0E" w:rsidRDefault="006D0A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147,37</w:t>
            </w:r>
          </w:p>
        </w:tc>
        <w:tc>
          <w:tcPr>
            <w:tcW w:w="17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0F1BD45D" w14:textId="77777777" w:rsidR="006D0A0E" w:rsidRDefault="006D0A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2,63</w:t>
            </w:r>
          </w:p>
        </w:tc>
        <w:tc>
          <w:tcPr>
            <w:tcW w:w="18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39AEB893" w14:textId="77777777" w:rsidR="006D0A0E" w:rsidRDefault="006D0A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66,75</w:t>
            </w:r>
          </w:p>
        </w:tc>
      </w:tr>
      <w:tr w:rsidR="006D0A0E" w14:paraId="1D537B29" w14:textId="77777777" w:rsidTr="006D0A0E">
        <w:trPr>
          <w:cantSplit/>
        </w:trPr>
        <w:tc>
          <w:tcPr>
            <w:tcW w:w="15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306B5C85" w14:textId="77777777" w:rsidR="006D0A0E" w:rsidRDefault="006D0A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23.08.2017</w:t>
            </w:r>
          </w:p>
        </w:tc>
        <w:tc>
          <w:tcPr>
            <w:tcW w:w="15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21C93342" w14:textId="77777777" w:rsidR="006D0A0E" w:rsidRDefault="006D0A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Длинная</w:t>
            </w:r>
          </w:p>
        </w:tc>
        <w:tc>
          <w:tcPr>
            <w:tcW w:w="15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3EC035C1" w14:textId="77777777" w:rsidR="006D0A0E" w:rsidRDefault="006D0A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157,61</w:t>
            </w:r>
          </w:p>
        </w:tc>
        <w:tc>
          <w:tcPr>
            <w:tcW w:w="15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6EDB1197" w14:textId="77777777" w:rsidR="006D0A0E" w:rsidRDefault="006D0A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159,21</w:t>
            </w:r>
          </w:p>
        </w:tc>
        <w:tc>
          <w:tcPr>
            <w:tcW w:w="17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653EBDF2" w14:textId="77777777" w:rsidR="006D0A0E" w:rsidRDefault="006D0A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1,60</w:t>
            </w:r>
          </w:p>
        </w:tc>
        <w:tc>
          <w:tcPr>
            <w:tcW w:w="18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3309E2ED" w14:textId="77777777" w:rsidR="006D0A0E" w:rsidRDefault="006D0A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68,35</w:t>
            </w:r>
          </w:p>
        </w:tc>
      </w:tr>
      <w:tr w:rsidR="006D0A0E" w14:paraId="076E1FCA" w14:textId="77777777" w:rsidTr="006D0A0E">
        <w:trPr>
          <w:cantSplit/>
        </w:trPr>
        <w:tc>
          <w:tcPr>
            <w:tcW w:w="15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26A89E4D" w14:textId="77777777" w:rsidR="006D0A0E" w:rsidRDefault="006D0A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24.08.2017</w:t>
            </w:r>
          </w:p>
        </w:tc>
        <w:tc>
          <w:tcPr>
            <w:tcW w:w="15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2DCDB19C" w14:textId="77777777" w:rsidR="006D0A0E" w:rsidRDefault="006D0A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Длинная</w:t>
            </w:r>
          </w:p>
        </w:tc>
        <w:tc>
          <w:tcPr>
            <w:tcW w:w="15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47238C02" w14:textId="77777777" w:rsidR="006D0A0E" w:rsidRDefault="006D0A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159,01</w:t>
            </w:r>
          </w:p>
        </w:tc>
        <w:tc>
          <w:tcPr>
            <w:tcW w:w="15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39BEF681" w14:textId="77777777" w:rsidR="006D0A0E" w:rsidRDefault="006D0A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160,65</w:t>
            </w:r>
          </w:p>
        </w:tc>
        <w:tc>
          <w:tcPr>
            <w:tcW w:w="17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6E037B2B" w14:textId="77777777" w:rsidR="006D0A0E" w:rsidRDefault="006D0A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1,64</w:t>
            </w:r>
          </w:p>
        </w:tc>
        <w:tc>
          <w:tcPr>
            <w:tcW w:w="18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16990554" w14:textId="77777777" w:rsidR="006D0A0E" w:rsidRDefault="006D0A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69,99</w:t>
            </w:r>
          </w:p>
        </w:tc>
      </w:tr>
    </w:tbl>
    <w:p w14:paraId="26C64BAC" w14:textId="77777777" w:rsidR="006D0A0E" w:rsidRDefault="006D0A0E" w:rsidP="006D0A0E">
      <w:pPr>
        <w:pStyle w:val="01"/>
        <w:rPr>
          <w:sz w:val="24"/>
          <w:szCs w:val="24"/>
        </w:rPr>
      </w:pPr>
    </w:p>
    <w:p w14:paraId="2051BD4F" w14:textId="77777777" w:rsidR="006D0A0E" w:rsidRDefault="006D0A0E" w:rsidP="006D0A0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Таблицу с большим количеством граф допускается делить на части и помещать одну часть под другой в пределах одной страницы. Если строки и графы таблицы выходят за формат страницы, то в первом случае в каждой части таблицы повторяется головка, во втором случае — боковик. При делении таблицы на части допускается ее головку или боковик заменять соответственно номером граф и строк. При этом нумеруют арабскими цифрами графы и (или) строки первой части таблицы. </w:t>
      </w:r>
    </w:p>
    <w:p w14:paraId="7AD83F89" w14:textId="77777777" w:rsidR="006D0A0E" w:rsidRDefault="006D0A0E" w:rsidP="006D0A0E">
      <w:pPr>
        <w:pStyle w:val="01"/>
        <w:ind w:firstLine="709"/>
        <w:rPr>
          <w:spacing w:val="-4"/>
          <w:sz w:val="24"/>
          <w:szCs w:val="24"/>
        </w:rPr>
      </w:pPr>
      <w:r>
        <w:rPr>
          <w:spacing w:val="-4"/>
          <w:sz w:val="24"/>
          <w:szCs w:val="24"/>
        </w:rPr>
        <w:t xml:space="preserve">Заголовки граф, как правило, записывают параллельно строкам таблицы. При необходимости допускается перпендикулярное расположение заголовков граф. </w:t>
      </w:r>
    </w:p>
    <w:p w14:paraId="550A61AE" w14:textId="77777777" w:rsidR="006D0A0E" w:rsidRDefault="006D0A0E" w:rsidP="006D0A0E">
      <w:pPr>
        <w:pStyle w:val="01"/>
        <w:ind w:firstLine="709"/>
        <w:rPr>
          <w:spacing w:val="-4"/>
          <w:sz w:val="24"/>
          <w:szCs w:val="24"/>
        </w:rPr>
      </w:pPr>
      <w:r>
        <w:rPr>
          <w:spacing w:val="-4"/>
          <w:sz w:val="24"/>
          <w:szCs w:val="24"/>
        </w:rPr>
        <w:t xml:space="preserve">Головка таблицы должна быть отделена линией от остальной части таблицы. </w:t>
      </w:r>
    </w:p>
    <w:p w14:paraId="0A52343E" w14:textId="77777777" w:rsidR="006D0A0E" w:rsidRDefault="006D0A0E" w:rsidP="006D0A0E">
      <w:pPr>
        <w:pStyle w:val="01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Если повторяющийся в разных строках графы таблицы текст состоит из одного слова, то его после первого написания допускается заменять кавычками; если из двух и более слов, то при первом повторении его заменяют словами «То же», а далее — кавычками. Ставить кавычки вместо повторяющихся цифр, марок, знаков, математических и химических символов не допускается. Если цифровые или иные данные в какой-либо строке таблицы не приводят, то в ней ставят прочерк. </w:t>
      </w:r>
    </w:p>
    <w:p w14:paraId="0EAAF4CF" w14:textId="77777777" w:rsidR="006D0A0E" w:rsidRDefault="006D0A0E" w:rsidP="006D0A0E">
      <w:pPr>
        <w:pStyle w:val="01"/>
        <w:rPr>
          <w:spacing w:val="-4"/>
          <w:sz w:val="24"/>
          <w:szCs w:val="24"/>
        </w:rPr>
      </w:pPr>
      <w:r>
        <w:rPr>
          <w:sz w:val="24"/>
          <w:szCs w:val="24"/>
        </w:rPr>
        <w:t xml:space="preserve">Разделять заголовки и подзаголовки боковика и граф диагональными линиями не допускается. </w:t>
      </w:r>
      <w:r>
        <w:rPr>
          <w:spacing w:val="-4"/>
          <w:sz w:val="24"/>
          <w:szCs w:val="24"/>
        </w:rPr>
        <w:t xml:space="preserve">Заголовки граф, как правило, записывают параллельно строкам таблицы. При необходимости допускается перпендикулярное расположение заголовков граф. </w:t>
      </w:r>
    </w:p>
    <w:p w14:paraId="4F7E6B36" w14:textId="77777777" w:rsidR="006D0A0E" w:rsidRDefault="006D0A0E" w:rsidP="006D0A0E">
      <w:pPr>
        <w:pStyle w:val="01"/>
        <w:rPr>
          <w:spacing w:val="-4"/>
          <w:sz w:val="24"/>
          <w:szCs w:val="24"/>
        </w:rPr>
      </w:pPr>
      <w:r>
        <w:rPr>
          <w:spacing w:val="-4"/>
          <w:sz w:val="24"/>
          <w:szCs w:val="24"/>
        </w:rPr>
        <w:t xml:space="preserve">Головка таблицы должна быть отделена линией от остальной части таблицы. </w:t>
      </w:r>
    </w:p>
    <w:p w14:paraId="3FE3D16E" w14:textId="77777777" w:rsidR="006D0A0E" w:rsidRDefault="006D0A0E" w:rsidP="006D0A0E">
      <w:pPr>
        <w:pStyle w:val="01"/>
        <w:rPr>
          <w:sz w:val="24"/>
          <w:szCs w:val="24"/>
        </w:rPr>
      </w:pPr>
      <w:r>
        <w:rPr>
          <w:sz w:val="24"/>
          <w:szCs w:val="24"/>
        </w:rPr>
        <w:t xml:space="preserve">Если повторяющийся в разных строках графы таблицы текст состоит из одного слова, то его после первого написания допускается заменять кавычками; если из двух и более слов, то при первом повторении его заменяют словами «То же», а далее — кавычками. Ставить кавычки вместо повторяющихся цифр, марок, знаков, математических и химических символов не допускается. Если цифровые или иные данные в какой-либо строке таблицы не приводят, то в ней ставят прочерк. </w:t>
      </w:r>
    </w:p>
    <w:p w14:paraId="21E6487F" w14:textId="77777777" w:rsidR="006D0A0E" w:rsidRDefault="006D0A0E" w:rsidP="006D0A0E">
      <w:pPr>
        <w:pStyle w:val="01"/>
        <w:rPr>
          <w:sz w:val="24"/>
          <w:szCs w:val="24"/>
        </w:rPr>
      </w:pPr>
      <w:r>
        <w:rPr>
          <w:sz w:val="24"/>
          <w:szCs w:val="24"/>
        </w:rPr>
        <w:t xml:space="preserve">Цифры в графах таблиц должны проставляться так, чтобы разряды чисел во всей графе были расположены один под другим, если они относятся к одному показателю. </w:t>
      </w:r>
    </w:p>
    <w:p w14:paraId="1A77FA51" w14:textId="77777777" w:rsidR="006D0A0E" w:rsidRDefault="006D0A0E" w:rsidP="006D0A0E">
      <w:pPr>
        <w:pStyle w:val="01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Числовое значение показателя проставляют на уровне последней строки наименования показателя. </w:t>
      </w:r>
    </w:p>
    <w:p w14:paraId="07CAC886" w14:textId="77777777" w:rsidR="006D0A0E" w:rsidRDefault="006D0A0E" w:rsidP="006D0A0E">
      <w:pPr>
        <w:pStyle w:val="01"/>
        <w:rPr>
          <w:sz w:val="24"/>
          <w:szCs w:val="24"/>
        </w:rPr>
      </w:pPr>
      <w:r>
        <w:rPr>
          <w:sz w:val="24"/>
          <w:szCs w:val="24"/>
        </w:rPr>
        <w:t xml:space="preserve">Значение показателя, приведенное в виде текста, записывают на уровне первой строки наименования показателя. </w:t>
      </w:r>
    </w:p>
    <w:p w14:paraId="097B8105" w14:textId="77777777" w:rsidR="006D0A0E" w:rsidRDefault="006D0A0E" w:rsidP="006D0A0E">
      <w:pPr>
        <w:pStyle w:val="01"/>
        <w:rPr>
          <w:sz w:val="24"/>
          <w:szCs w:val="24"/>
        </w:rPr>
      </w:pPr>
      <w:r>
        <w:rPr>
          <w:sz w:val="24"/>
          <w:szCs w:val="24"/>
        </w:rPr>
        <w:t>Допускается применять размер шрифта в таблице меньший, чем в тексте (но не менее 12 пунктов). Междустрочный интервал в таблице – одинарный.</w:t>
      </w:r>
    </w:p>
    <w:p w14:paraId="6211431A" w14:textId="77777777" w:rsidR="006D0A0E" w:rsidRDefault="006D0A0E" w:rsidP="006D0A0E">
      <w:pPr>
        <w:pStyle w:val="01"/>
        <w:rPr>
          <w:sz w:val="24"/>
          <w:szCs w:val="24"/>
        </w:rPr>
      </w:pPr>
      <w:r>
        <w:rPr>
          <w:sz w:val="24"/>
          <w:szCs w:val="24"/>
        </w:rPr>
        <w:t>Параграф нельзя заканчивать таблицей. По ней должен быть сделан краткий вывод, обзор, проанализированы результаты расчетов.</w:t>
      </w:r>
    </w:p>
    <w:p w14:paraId="4B4835AE" w14:textId="77777777" w:rsidR="006D0A0E" w:rsidRDefault="006D0A0E" w:rsidP="006D0A0E">
      <w:pPr>
        <w:pStyle w:val="01"/>
        <w:rPr>
          <w:sz w:val="24"/>
          <w:szCs w:val="24"/>
        </w:rPr>
      </w:pPr>
    </w:p>
    <w:p w14:paraId="2C402A01" w14:textId="77777777" w:rsidR="006D0A0E" w:rsidRDefault="006D0A0E" w:rsidP="006D0A0E">
      <w:pPr>
        <w:pStyle w:val="002"/>
        <w:rPr>
          <w:sz w:val="24"/>
        </w:rPr>
      </w:pPr>
      <w:bookmarkStart w:id="8" w:name="_Toc519867555"/>
      <w:bookmarkStart w:id="9" w:name="_Toc519986759"/>
      <w:r>
        <w:rPr>
          <w:sz w:val="24"/>
        </w:rPr>
        <w:t>Оформление списка литературы (списка использованных источников)</w:t>
      </w:r>
      <w:bookmarkEnd w:id="8"/>
      <w:bookmarkEnd w:id="9"/>
      <w:r>
        <w:rPr>
          <w:sz w:val="24"/>
        </w:rPr>
        <w:t xml:space="preserve">  </w:t>
      </w:r>
    </w:p>
    <w:p w14:paraId="34984161" w14:textId="77777777" w:rsidR="004A54F5" w:rsidRDefault="004A54F5" w:rsidP="004A54F5">
      <w:pPr>
        <w:pStyle w:val="01"/>
        <w:rPr>
          <w:sz w:val="24"/>
          <w:szCs w:val="24"/>
        </w:rPr>
      </w:pPr>
      <w:r>
        <w:rPr>
          <w:i/>
          <w:iCs/>
          <w:sz w:val="24"/>
          <w:szCs w:val="24"/>
        </w:rPr>
        <w:t xml:space="preserve">Список использованных источников </w:t>
      </w:r>
      <w:r>
        <w:rPr>
          <w:sz w:val="24"/>
          <w:szCs w:val="24"/>
        </w:rPr>
        <w:t xml:space="preserve">оформляется согласно ГОСТ 7.1-2003 (ГОСТ 7.32-2001, ГОСТ 7.0.11-2011), и размещается в конце основного текста. Список должен содержать сведения об источниках, использованных при написании студенческой работы, быть пронумерован с абзацным отступом. </w:t>
      </w:r>
    </w:p>
    <w:p w14:paraId="5010F7FC" w14:textId="77777777" w:rsidR="004A54F5" w:rsidRDefault="004A54F5" w:rsidP="004A54F5">
      <w:pPr>
        <w:pStyle w:val="01"/>
        <w:rPr>
          <w:sz w:val="24"/>
          <w:szCs w:val="24"/>
        </w:rPr>
      </w:pPr>
      <w:r>
        <w:rPr>
          <w:sz w:val="24"/>
          <w:szCs w:val="24"/>
        </w:rPr>
        <w:t xml:space="preserve">При написании отчета допускается применение следующих способов группировки библиографических записей (ГОСТ 7.0.11-2011): алфавитный, систематический (в порядке первого упоминания в тексте), хронологический. Выбор способа группировки записей при написании отчёта зависит от решения руководителя практики  и особенностей работы. Для остальных видов студенческих работ (с учетом ГОСТ 7.32-2001) список использованных источников составляется в следующем порядке: </w:t>
      </w:r>
    </w:p>
    <w:p w14:paraId="36065EE8" w14:textId="77777777" w:rsidR="004A54F5" w:rsidRDefault="004A54F5" w:rsidP="004A54F5">
      <w:pPr>
        <w:pStyle w:val="020"/>
        <w:numPr>
          <w:ilvl w:val="0"/>
          <w:numId w:val="33"/>
        </w:numPr>
        <w:tabs>
          <w:tab w:val="left" w:pos="708"/>
        </w:tabs>
        <w:ind w:left="794" w:hanging="284"/>
        <w:rPr>
          <w:sz w:val="24"/>
          <w:szCs w:val="24"/>
        </w:rPr>
      </w:pPr>
      <w:r>
        <w:rPr>
          <w:sz w:val="24"/>
          <w:szCs w:val="24"/>
        </w:rPr>
        <w:t xml:space="preserve">федеральные законы (в очередности от последнего года принятия к предыдущим); </w:t>
      </w:r>
    </w:p>
    <w:p w14:paraId="2D73B463" w14:textId="77777777" w:rsidR="004A54F5" w:rsidRDefault="004A54F5" w:rsidP="004A54F5">
      <w:pPr>
        <w:pStyle w:val="020"/>
        <w:numPr>
          <w:ilvl w:val="0"/>
          <w:numId w:val="33"/>
        </w:numPr>
        <w:tabs>
          <w:tab w:val="left" w:pos="708"/>
        </w:tabs>
        <w:ind w:left="794" w:hanging="284"/>
        <w:rPr>
          <w:sz w:val="24"/>
          <w:szCs w:val="24"/>
        </w:rPr>
      </w:pPr>
      <w:r>
        <w:rPr>
          <w:sz w:val="24"/>
          <w:szCs w:val="24"/>
        </w:rPr>
        <w:t xml:space="preserve">указы Президента Российской Федерации (в той же последовательности); </w:t>
      </w:r>
    </w:p>
    <w:p w14:paraId="4ADC0617" w14:textId="77777777" w:rsidR="004A54F5" w:rsidRDefault="004A54F5" w:rsidP="004A54F5">
      <w:pPr>
        <w:pStyle w:val="020"/>
        <w:numPr>
          <w:ilvl w:val="0"/>
          <w:numId w:val="33"/>
        </w:numPr>
        <w:tabs>
          <w:tab w:val="left" w:pos="708"/>
        </w:tabs>
        <w:ind w:left="794" w:hanging="284"/>
        <w:rPr>
          <w:sz w:val="24"/>
          <w:szCs w:val="24"/>
        </w:rPr>
      </w:pPr>
      <w:r>
        <w:rPr>
          <w:sz w:val="24"/>
          <w:szCs w:val="24"/>
        </w:rPr>
        <w:t xml:space="preserve">постановления Правительства Российской Федерации (в той же очередности); </w:t>
      </w:r>
    </w:p>
    <w:p w14:paraId="75E28F2C" w14:textId="77777777" w:rsidR="004A54F5" w:rsidRDefault="004A54F5" w:rsidP="004A54F5">
      <w:pPr>
        <w:pStyle w:val="020"/>
        <w:numPr>
          <w:ilvl w:val="0"/>
          <w:numId w:val="33"/>
        </w:numPr>
        <w:tabs>
          <w:tab w:val="left" w:pos="708"/>
        </w:tabs>
        <w:ind w:left="794" w:hanging="284"/>
        <w:rPr>
          <w:sz w:val="24"/>
          <w:szCs w:val="24"/>
        </w:rPr>
      </w:pPr>
      <w:r>
        <w:rPr>
          <w:sz w:val="24"/>
          <w:szCs w:val="24"/>
        </w:rPr>
        <w:t xml:space="preserve"> иные нормативные правовые акты; </w:t>
      </w:r>
    </w:p>
    <w:p w14:paraId="0F9B7DA1" w14:textId="77777777" w:rsidR="004A54F5" w:rsidRDefault="004A54F5" w:rsidP="004A54F5">
      <w:pPr>
        <w:pStyle w:val="020"/>
        <w:numPr>
          <w:ilvl w:val="0"/>
          <w:numId w:val="33"/>
        </w:numPr>
        <w:tabs>
          <w:tab w:val="left" w:pos="708"/>
        </w:tabs>
        <w:ind w:left="794" w:hanging="284"/>
        <w:rPr>
          <w:sz w:val="24"/>
          <w:szCs w:val="24"/>
        </w:rPr>
      </w:pPr>
      <w:r>
        <w:rPr>
          <w:sz w:val="24"/>
          <w:szCs w:val="24"/>
        </w:rPr>
        <w:t xml:space="preserve">иные официальные материалы (резолюции-рекомендации международных организаций и конференций, официальные доклады, официальные отчеты и др.); </w:t>
      </w:r>
    </w:p>
    <w:p w14:paraId="5B2F39AA" w14:textId="77777777" w:rsidR="004A54F5" w:rsidRDefault="004A54F5" w:rsidP="004A54F5">
      <w:pPr>
        <w:pStyle w:val="020"/>
        <w:numPr>
          <w:ilvl w:val="0"/>
          <w:numId w:val="33"/>
        </w:numPr>
        <w:tabs>
          <w:tab w:val="left" w:pos="708"/>
        </w:tabs>
        <w:ind w:left="794" w:hanging="284"/>
        <w:rPr>
          <w:sz w:val="24"/>
          <w:szCs w:val="24"/>
        </w:rPr>
      </w:pPr>
      <w:r>
        <w:rPr>
          <w:sz w:val="24"/>
          <w:szCs w:val="24"/>
        </w:rPr>
        <w:t xml:space="preserve">монографии, учебники, учебные пособия (в алфавитном порядке); </w:t>
      </w:r>
    </w:p>
    <w:p w14:paraId="3DC42718" w14:textId="77777777" w:rsidR="004A54F5" w:rsidRDefault="004A54F5" w:rsidP="004A54F5">
      <w:pPr>
        <w:pStyle w:val="020"/>
        <w:numPr>
          <w:ilvl w:val="0"/>
          <w:numId w:val="33"/>
        </w:numPr>
        <w:tabs>
          <w:tab w:val="left" w:pos="708"/>
        </w:tabs>
        <w:ind w:left="794" w:hanging="284"/>
        <w:rPr>
          <w:sz w:val="24"/>
          <w:szCs w:val="24"/>
        </w:rPr>
      </w:pPr>
      <w:r>
        <w:rPr>
          <w:sz w:val="24"/>
          <w:szCs w:val="24"/>
        </w:rPr>
        <w:t xml:space="preserve">иностранная литература; </w:t>
      </w:r>
    </w:p>
    <w:p w14:paraId="291C929F" w14:textId="77777777" w:rsidR="004A54F5" w:rsidRDefault="004A54F5" w:rsidP="004A54F5">
      <w:pPr>
        <w:pStyle w:val="020"/>
        <w:numPr>
          <w:ilvl w:val="0"/>
          <w:numId w:val="33"/>
        </w:numPr>
        <w:tabs>
          <w:tab w:val="left" w:pos="708"/>
        </w:tabs>
        <w:ind w:left="794" w:hanging="284"/>
        <w:rPr>
          <w:sz w:val="24"/>
          <w:szCs w:val="24"/>
        </w:rPr>
      </w:pPr>
      <w:r>
        <w:rPr>
          <w:sz w:val="24"/>
          <w:szCs w:val="24"/>
        </w:rPr>
        <w:t xml:space="preserve">Интернет-ресурсы. </w:t>
      </w:r>
    </w:p>
    <w:p w14:paraId="48319B81" w14:textId="77777777" w:rsidR="004A54F5" w:rsidRDefault="004A54F5" w:rsidP="004A54F5">
      <w:pPr>
        <w:pStyle w:val="01"/>
        <w:rPr>
          <w:sz w:val="24"/>
          <w:szCs w:val="24"/>
        </w:rPr>
      </w:pPr>
      <w:r>
        <w:rPr>
          <w:sz w:val="24"/>
          <w:szCs w:val="24"/>
        </w:rPr>
        <w:t xml:space="preserve">При наличии в списке литературы (источников) на других языках, кроме русского, образуется дополнительный алфавитный ряд, который располагают после изданий на русском языке. Библиографическое описание иностранных изданий приводится на языке подлинника. </w:t>
      </w:r>
    </w:p>
    <w:p w14:paraId="3227711E" w14:textId="77777777" w:rsidR="004A54F5" w:rsidRDefault="004A54F5" w:rsidP="004A54F5">
      <w:pPr>
        <w:pStyle w:val="01"/>
        <w:rPr>
          <w:sz w:val="24"/>
          <w:szCs w:val="24"/>
        </w:rPr>
      </w:pPr>
      <w:r>
        <w:rPr>
          <w:sz w:val="24"/>
          <w:szCs w:val="24"/>
        </w:rPr>
        <w:t xml:space="preserve">Рекомендации: </w:t>
      </w:r>
    </w:p>
    <w:p w14:paraId="2E2B49CA" w14:textId="77777777" w:rsidR="004A54F5" w:rsidRDefault="004A54F5" w:rsidP="004A54F5">
      <w:pPr>
        <w:pStyle w:val="01"/>
        <w:rPr>
          <w:sz w:val="24"/>
          <w:szCs w:val="24"/>
        </w:rPr>
      </w:pPr>
      <w:r>
        <w:rPr>
          <w:sz w:val="24"/>
          <w:szCs w:val="24"/>
        </w:rPr>
        <w:t xml:space="preserve">1) список используемых источников— </w:t>
      </w:r>
      <w:r>
        <w:rPr>
          <w:b/>
          <w:bCs/>
          <w:i/>
          <w:iCs/>
          <w:sz w:val="24"/>
          <w:szCs w:val="24"/>
        </w:rPr>
        <w:t>не менее 25;</w:t>
      </w:r>
      <w:r>
        <w:rPr>
          <w:sz w:val="24"/>
          <w:szCs w:val="24"/>
        </w:rPr>
        <w:t xml:space="preserve"> </w:t>
      </w:r>
    </w:p>
    <w:p w14:paraId="4DBAA592" w14:textId="77777777" w:rsidR="004A54F5" w:rsidRDefault="004A54F5" w:rsidP="004A54F5">
      <w:pPr>
        <w:pStyle w:val="01"/>
        <w:rPr>
          <w:sz w:val="24"/>
          <w:szCs w:val="24"/>
        </w:rPr>
      </w:pPr>
      <w:r>
        <w:rPr>
          <w:sz w:val="24"/>
          <w:szCs w:val="24"/>
        </w:rPr>
        <w:t xml:space="preserve">2) в списке использованных источников после электронного адреса в круглых скобках приводят сведения о дате обращения к электронному сетевому ресурсу: после слов «дата обращения» указывают число, месяц и год. </w:t>
      </w:r>
    </w:p>
    <w:p w14:paraId="0C6EAE0E" w14:textId="77777777" w:rsidR="004A54F5" w:rsidRDefault="004A54F5" w:rsidP="004A54F5">
      <w:pPr>
        <w:pStyle w:val="01"/>
        <w:rPr>
          <w:sz w:val="24"/>
          <w:szCs w:val="24"/>
        </w:rPr>
      </w:pPr>
      <w:r>
        <w:rPr>
          <w:sz w:val="24"/>
          <w:szCs w:val="24"/>
        </w:rPr>
        <w:t>Пример:</w:t>
      </w:r>
    </w:p>
    <w:p w14:paraId="0D1804AA" w14:textId="77777777" w:rsidR="004A54F5" w:rsidRDefault="004A54F5" w:rsidP="004A54F5">
      <w:pPr>
        <w:pStyle w:val="01"/>
        <w:rPr>
          <w:sz w:val="24"/>
          <w:szCs w:val="24"/>
        </w:rPr>
      </w:pPr>
      <w:r>
        <w:rPr>
          <w:sz w:val="24"/>
          <w:szCs w:val="24"/>
        </w:rPr>
        <w:t>Режим доступа: http://vestnik.fa.ru/403/4.html. (дата обращения: 01.01.2019).</w:t>
      </w:r>
    </w:p>
    <w:p w14:paraId="6D779C5C" w14:textId="77777777" w:rsidR="006D0A0E" w:rsidRDefault="006D0A0E" w:rsidP="006D0A0E">
      <w:pPr>
        <w:pStyle w:val="01"/>
        <w:rPr>
          <w:sz w:val="24"/>
          <w:szCs w:val="24"/>
        </w:rPr>
      </w:pPr>
    </w:p>
    <w:p w14:paraId="20B674E1" w14:textId="77777777" w:rsidR="006D0A0E" w:rsidRDefault="006D0A0E" w:rsidP="006D0A0E">
      <w:pPr>
        <w:pStyle w:val="01"/>
        <w:rPr>
          <w:sz w:val="24"/>
          <w:szCs w:val="24"/>
        </w:rPr>
      </w:pPr>
    </w:p>
    <w:p w14:paraId="12AE8E2B" w14:textId="77777777" w:rsidR="006D0A0E" w:rsidRDefault="006D0A0E" w:rsidP="006D0A0E">
      <w:pPr>
        <w:pStyle w:val="002"/>
        <w:rPr>
          <w:sz w:val="24"/>
        </w:rPr>
      </w:pPr>
      <w:bookmarkStart w:id="10" w:name="_Toc519867556"/>
      <w:bookmarkStart w:id="11" w:name="_Toc519986760"/>
      <w:r>
        <w:rPr>
          <w:sz w:val="24"/>
        </w:rPr>
        <w:t>Оформление приложений</w:t>
      </w:r>
      <w:bookmarkEnd w:id="10"/>
      <w:bookmarkEnd w:id="11"/>
    </w:p>
    <w:p w14:paraId="4D90C476" w14:textId="77777777" w:rsidR="006D0A0E" w:rsidRDefault="006D0A0E" w:rsidP="006D0A0E">
      <w:pPr>
        <w:pStyle w:val="01"/>
        <w:rPr>
          <w:sz w:val="24"/>
          <w:szCs w:val="24"/>
        </w:rPr>
      </w:pPr>
      <w:r>
        <w:rPr>
          <w:i/>
          <w:iCs/>
          <w:sz w:val="24"/>
          <w:szCs w:val="24"/>
        </w:rPr>
        <w:t xml:space="preserve">Приложения </w:t>
      </w:r>
      <w:r>
        <w:rPr>
          <w:sz w:val="24"/>
          <w:szCs w:val="24"/>
        </w:rPr>
        <w:t xml:space="preserve">могут состоять из дополнительных справочных материалов, имеющих вспомогательное значение (например, копии документов, статистические данные, схемы, таблицы, диаграммы, рисунки, программы, положения и т. п.). </w:t>
      </w:r>
    </w:p>
    <w:p w14:paraId="45CDCF97" w14:textId="77777777" w:rsidR="006D0A0E" w:rsidRDefault="006D0A0E" w:rsidP="006D0A0E">
      <w:pPr>
        <w:pStyle w:val="01"/>
        <w:rPr>
          <w:sz w:val="24"/>
          <w:szCs w:val="24"/>
        </w:rPr>
      </w:pPr>
      <w:r>
        <w:rPr>
          <w:sz w:val="24"/>
          <w:szCs w:val="24"/>
        </w:rPr>
        <w:t xml:space="preserve">В основной части (тексте) работы на все приложения должны быть даны ссылки. Приложения располагают в порядке ссылок на них в тексте работы. </w:t>
      </w:r>
    </w:p>
    <w:p w14:paraId="03A19CD7" w14:textId="77777777" w:rsidR="006D0A0E" w:rsidRDefault="006D0A0E" w:rsidP="006D0A0E">
      <w:pPr>
        <w:pStyle w:val="01"/>
        <w:rPr>
          <w:sz w:val="24"/>
          <w:szCs w:val="24"/>
        </w:rPr>
      </w:pPr>
      <w:r>
        <w:rPr>
          <w:sz w:val="24"/>
          <w:szCs w:val="24"/>
        </w:rPr>
        <w:t>Приложения должны быть перечислены в оглавлении (содержании) с указанием их номеров, заголовков и страниц.</w:t>
      </w:r>
    </w:p>
    <w:p w14:paraId="6A0A946F" w14:textId="77777777" w:rsidR="006D0A0E" w:rsidRDefault="006D0A0E" w:rsidP="006D0A0E">
      <w:pPr>
        <w:pStyle w:val="01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Каждое приложение следует начинать с новой страницы с указанием наверху посередине страницы слова «Приложение». Приложение должно иметь заголовок, который записывают симметрично относительно текста с прописной буквы отдельной строкой. </w:t>
      </w:r>
    </w:p>
    <w:p w14:paraId="32ED463C" w14:textId="77777777" w:rsidR="006D0A0E" w:rsidRDefault="006D0A0E" w:rsidP="006D0A0E">
      <w:pPr>
        <w:pStyle w:val="01"/>
        <w:rPr>
          <w:sz w:val="24"/>
          <w:szCs w:val="24"/>
        </w:rPr>
      </w:pPr>
      <w:r>
        <w:rPr>
          <w:sz w:val="24"/>
          <w:szCs w:val="24"/>
        </w:rPr>
        <w:t xml:space="preserve">Приложения обозначают заглавными буквами русского алфавита, начиная с А, за исключением букв Ё, З, Й, О, Ч, Ъ, Ы, Ь. После слова «Приложение» следует буква, обозначающая его последовательность. </w:t>
      </w:r>
    </w:p>
    <w:p w14:paraId="53AC3274" w14:textId="77777777" w:rsidR="006D0A0E" w:rsidRDefault="006D0A0E" w:rsidP="006D0A0E">
      <w:pPr>
        <w:pStyle w:val="01"/>
        <w:rPr>
          <w:sz w:val="24"/>
          <w:szCs w:val="24"/>
        </w:rPr>
      </w:pPr>
      <w:r>
        <w:rPr>
          <w:sz w:val="24"/>
          <w:szCs w:val="24"/>
        </w:rPr>
        <w:t xml:space="preserve">Допускается обозначение приложений буквами латинского алфавита, за исключением букв I и O. </w:t>
      </w:r>
    </w:p>
    <w:p w14:paraId="101870FF" w14:textId="77777777" w:rsidR="006D0A0E" w:rsidRDefault="006D0A0E" w:rsidP="006D0A0E">
      <w:pPr>
        <w:pStyle w:val="01"/>
        <w:rPr>
          <w:sz w:val="24"/>
          <w:szCs w:val="24"/>
        </w:rPr>
      </w:pPr>
      <w:r>
        <w:rPr>
          <w:sz w:val="24"/>
          <w:szCs w:val="24"/>
        </w:rPr>
        <w:t xml:space="preserve">В случае полного использования букв русского и латинского алфавитов допускается обозначать приложения арабскими цифрами. </w:t>
      </w:r>
    </w:p>
    <w:p w14:paraId="14B3ACD9" w14:textId="77777777" w:rsidR="006D0A0E" w:rsidRDefault="006D0A0E" w:rsidP="006D0A0E">
      <w:pPr>
        <w:pStyle w:val="01"/>
        <w:rPr>
          <w:sz w:val="24"/>
          <w:szCs w:val="24"/>
        </w:rPr>
      </w:pPr>
      <w:r>
        <w:rPr>
          <w:sz w:val="24"/>
          <w:szCs w:val="24"/>
        </w:rPr>
        <w:t xml:space="preserve">Если в отчете одно приложение, оно обозначается «Приложение А». </w:t>
      </w:r>
    </w:p>
    <w:p w14:paraId="4BFABBE0" w14:textId="77777777" w:rsidR="006D0A0E" w:rsidRDefault="006D0A0E" w:rsidP="006D0A0E">
      <w:pPr>
        <w:pStyle w:val="01"/>
        <w:rPr>
          <w:sz w:val="24"/>
          <w:szCs w:val="24"/>
        </w:rPr>
      </w:pPr>
      <w:r>
        <w:rPr>
          <w:sz w:val="24"/>
          <w:szCs w:val="24"/>
        </w:rPr>
        <w:t xml:space="preserve">Текст каждого приложения, при необходимости, может быть разделен на разделы, подразделы, пункты, подпункты, которые нумеруют в пределах каждого приложения. Перед номером ставится обозначение этого приложения, например: формула (А.1), Рисунок Б.3, Таблица В.1. </w:t>
      </w:r>
    </w:p>
    <w:p w14:paraId="6D065F4F" w14:textId="77777777" w:rsidR="006D0A0E" w:rsidRDefault="006D0A0E" w:rsidP="006D0A0E">
      <w:pPr>
        <w:pStyle w:val="01"/>
        <w:rPr>
          <w:sz w:val="24"/>
          <w:szCs w:val="24"/>
        </w:rPr>
      </w:pPr>
      <w:r>
        <w:rPr>
          <w:sz w:val="24"/>
          <w:szCs w:val="24"/>
        </w:rPr>
        <w:t>Приложения должны иметь общую с остальной частью документа сквозную нумерацию страниц.</w:t>
      </w:r>
    </w:p>
    <w:p w14:paraId="288338DC" w14:textId="77777777" w:rsidR="003632EF" w:rsidRDefault="003632EF" w:rsidP="00C15B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4D291DC6" w14:textId="77777777" w:rsidR="006E1683" w:rsidRDefault="006E1683" w:rsidP="006E1683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680434" w14:textId="77777777" w:rsidR="006E1683" w:rsidRPr="006E1683" w:rsidRDefault="006E1683" w:rsidP="006E16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E1683">
        <w:rPr>
          <w:rFonts w:ascii="Times New Roman" w:hAnsi="Times New Roman" w:cs="Times New Roman"/>
          <w:b/>
          <w:sz w:val="24"/>
          <w:szCs w:val="24"/>
        </w:rPr>
        <w:t>СПИСОК РЕКОМЕНДУЕМОЙ ЛИТЕРАТУРЫ</w:t>
      </w:r>
    </w:p>
    <w:p w14:paraId="5A761F79" w14:textId="77777777" w:rsidR="006E1683" w:rsidRDefault="006E1683" w:rsidP="006E1683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0A243F8" w14:textId="77777777" w:rsidR="006E1683" w:rsidRPr="006E1683" w:rsidRDefault="006E1683" w:rsidP="00FB0AC1">
      <w:pPr>
        <w:pStyle w:val="a8"/>
        <w:numPr>
          <w:ilvl w:val="0"/>
          <w:numId w:val="25"/>
        </w:numPr>
        <w:tabs>
          <w:tab w:val="clear" w:pos="928"/>
          <w:tab w:val="num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16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Финансовый менеджмент [Электронный ресурс] : учеб. / Т. В. Кириченко. - Москва : Дашков и К, 2014. - 484 с. - Библиогр.: с. 463-467. </w:t>
      </w:r>
    </w:p>
    <w:p w14:paraId="6C1640DB" w14:textId="77777777" w:rsidR="006E1683" w:rsidRPr="006E1683" w:rsidRDefault="006E1683" w:rsidP="00FB0AC1">
      <w:pPr>
        <w:pStyle w:val="a8"/>
        <w:numPr>
          <w:ilvl w:val="0"/>
          <w:numId w:val="25"/>
        </w:numPr>
        <w:tabs>
          <w:tab w:val="clear" w:pos="928"/>
          <w:tab w:val="num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1683">
        <w:rPr>
          <w:rFonts w:ascii="Times New Roman" w:eastAsia="Times New Roman" w:hAnsi="Times New Roman" w:cs="Times New Roman"/>
          <w:sz w:val="24"/>
          <w:szCs w:val="24"/>
          <w:lang w:eastAsia="ru-RU"/>
        </w:rPr>
        <w:t>Брусов П. Н., Филатова Т.В. Финансовый менеджмент. Финансовое планирование : учебное пособие. —  ек:  КНОРУС 2012 г.— 232 с. — Электронное издание. </w:t>
      </w:r>
    </w:p>
    <w:p w14:paraId="2CC30181" w14:textId="77777777" w:rsidR="006E1683" w:rsidRPr="006E1683" w:rsidRDefault="006E1683" w:rsidP="00FB0AC1">
      <w:pPr>
        <w:pStyle w:val="a8"/>
        <w:numPr>
          <w:ilvl w:val="0"/>
          <w:numId w:val="25"/>
        </w:numPr>
        <w:tabs>
          <w:tab w:val="clear" w:pos="928"/>
          <w:tab w:val="num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16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Стратегический менеджмент [Электронный ресурс] : учебник / А. Н. Фомичев. - Москва : Дашков и К, 2014. - 467 с. ; 21 см. - Библиогр.: с. 460-467. </w:t>
      </w:r>
    </w:p>
    <w:p w14:paraId="501D7F1D" w14:textId="77777777" w:rsidR="006E1683" w:rsidRPr="006E1683" w:rsidRDefault="006E1683" w:rsidP="00FB0AC1">
      <w:pPr>
        <w:pStyle w:val="a8"/>
        <w:numPr>
          <w:ilvl w:val="0"/>
          <w:numId w:val="25"/>
        </w:numPr>
        <w:tabs>
          <w:tab w:val="clear" w:pos="928"/>
          <w:tab w:val="num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16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Стратегический менеджмент: Учебник для вузов. 3-е изд. Стандарт третьего поколения [Электронный ресурс] / А. Н. Петров. - Санкт-Петербург : Питер, 2015. - 400 с. </w:t>
      </w:r>
    </w:p>
    <w:p w14:paraId="16A25FCB" w14:textId="77777777" w:rsidR="006E1683" w:rsidRPr="006E1683" w:rsidRDefault="006E1683" w:rsidP="00FB0AC1">
      <w:pPr>
        <w:pStyle w:val="a8"/>
        <w:numPr>
          <w:ilvl w:val="0"/>
          <w:numId w:val="25"/>
        </w:numPr>
        <w:tabs>
          <w:tab w:val="clear" w:pos="928"/>
          <w:tab w:val="num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16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Стратегический менеджмент. 12-е изд. [Электронный ресурс] / II Джон А. Пирс, Ричард Б. Робинсон. - Санкт-Петербург : Питер, 2013. - 560 с. </w:t>
      </w:r>
    </w:p>
    <w:p w14:paraId="6E41A391" w14:textId="77777777" w:rsidR="006E1683" w:rsidRPr="006E1683" w:rsidRDefault="006E1683" w:rsidP="00FB0AC1">
      <w:pPr>
        <w:pStyle w:val="a8"/>
        <w:numPr>
          <w:ilvl w:val="0"/>
          <w:numId w:val="25"/>
        </w:numPr>
        <w:tabs>
          <w:tab w:val="clear" w:pos="928"/>
          <w:tab w:val="num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1683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Стратегический менеджмент [Электронный ресурс] / А. Д. Воронин. - Минск : Вышэйшая школа, 2014. - 175 с. : ил</w:t>
      </w:r>
    </w:p>
    <w:p w14:paraId="672CF40D" w14:textId="77777777" w:rsidR="006E1683" w:rsidRPr="006E1683" w:rsidRDefault="006E1683" w:rsidP="00FB0AC1">
      <w:pPr>
        <w:pStyle w:val="a8"/>
        <w:numPr>
          <w:ilvl w:val="0"/>
          <w:numId w:val="25"/>
        </w:numPr>
        <w:tabs>
          <w:tab w:val="clear" w:pos="928"/>
          <w:tab w:val="num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1683">
        <w:rPr>
          <w:rFonts w:ascii="Times New Roman" w:eastAsia="Times New Roman" w:hAnsi="Times New Roman" w:cs="Times New Roman"/>
          <w:sz w:val="24"/>
          <w:szCs w:val="24"/>
          <w:lang w:eastAsia="ru-RU"/>
        </w:rPr>
        <w:t>Цацулин А. Н. Экономический анализ: Учебник для вузов. 2-е изд., исправленное и дополненное. Стандарт третьего поколения. —  Санкт-Петербург:  Питер 2014 г.— 704 с. — Электронное издание. </w:t>
      </w:r>
    </w:p>
    <w:p w14:paraId="429B72A9" w14:textId="77777777" w:rsidR="006E1683" w:rsidRPr="006E1683" w:rsidRDefault="006E1683" w:rsidP="00FB0AC1">
      <w:pPr>
        <w:pStyle w:val="a8"/>
        <w:numPr>
          <w:ilvl w:val="0"/>
          <w:numId w:val="25"/>
        </w:numPr>
        <w:tabs>
          <w:tab w:val="clear" w:pos="928"/>
          <w:tab w:val="num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1683">
        <w:rPr>
          <w:rFonts w:ascii="Times New Roman" w:eastAsia="Times New Roman" w:hAnsi="Times New Roman" w:cs="Times New Roman"/>
          <w:sz w:val="24"/>
          <w:szCs w:val="24"/>
          <w:lang w:eastAsia="ru-RU"/>
        </w:rPr>
        <w:t>Максютов А. А. Экономический анализ: Учеб. Пособие. —  Москва:  Юнити 2012 г.— 543 с. — Электронное издание. </w:t>
      </w:r>
    </w:p>
    <w:p w14:paraId="608A925D" w14:textId="77777777" w:rsidR="006E1683" w:rsidRPr="006E1683" w:rsidRDefault="006E1683" w:rsidP="00FB0AC1">
      <w:pPr>
        <w:pStyle w:val="a8"/>
        <w:numPr>
          <w:ilvl w:val="0"/>
          <w:numId w:val="25"/>
        </w:numPr>
        <w:tabs>
          <w:tab w:val="clear" w:pos="928"/>
          <w:tab w:val="num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1683">
        <w:rPr>
          <w:rFonts w:ascii="Times New Roman" w:eastAsia="Times New Roman" w:hAnsi="Times New Roman" w:cs="Times New Roman"/>
          <w:sz w:val="24"/>
          <w:szCs w:val="24"/>
          <w:lang w:eastAsia="ru-RU"/>
        </w:rPr>
        <w:t>Артеменко В.Г., Анисимова Н.В. Экономический анализ: учебное пособие. —  Москва:  КНОРУС 2011 г.— 288 с. — Электронное издание. </w:t>
      </w:r>
    </w:p>
    <w:p w14:paraId="3F1DD2E0" w14:textId="77777777" w:rsidR="006E1683" w:rsidRPr="006E1683" w:rsidRDefault="006E1683" w:rsidP="00FB0AC1">
      <w:pPr>
        <w:pStyle w:val="a8"/>
        <w:numPr>
          <w:ilvl w:val="0"/>
          <w:numId w:val="25"/>
        </w:numPr>
        <w:tabs>
          <w:tab w:val="clear" w:pos="928"/>
          <w:tab w:val="num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168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Положихина М. А. Организация государственного управления в современной России: Структура, технологии, оценки. —  Москва:  Агентство Научных Изданий 2012 г.— 296 с. — Электронное издание. </w:t>
      </w:r>
    </w:p>
    <w:p w14:paraId="762FB416" w14:textId="77777777" w:rsidR="006E1683" w:rsidRPr="006E1683" w:rsidRDefault="006E1683" w:rsidP="00FB0AC1">
      <w:pPr>
        <w:pStyle w:val="a8"/>
        <w:numPr>
          <w:ilvl w:val="0"/>
          <w:numId w:val="25"/>
        </w:numPr>
        <w:tabs>
          <w:tab w:val="clear" w:pos="928"/>
          <w:tab w:val="num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16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Бордовская Н. В., Реан А. А. Педагогика. Учебное пособие. —  Санкт-Петербург:  Питер 2015 г.— 304 с. — Электронное издание. </w:t>
      </w:r>
    </w:p>
    <w:p w14:paraId="1F1CB298" w14:textId="77777777" w:rsidR="006E1683" w:rsidRPr="006E1683" w:rsidRDefault="006E1683" w:rsidP="00FB0AC1">
      <w:pPr>
        <w:pStyle w:val="a8"/>
        <w:numPr>
          <w:ilvl w:val="0"/>
          <w:numId w:val="25"/>
        </w:numPr>
        <w:tabs>
          <w:tab w:val="clear" w:pos="928"/>
          <w:tab w:val="num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16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Мандель Б.Р. Педагогика. —  Москва:  Флинта 2014 г.— 288 с. — Электронное издание. </w:t>
      </w:r>
    </w:p>
    <w:p w14:paraId="2AFC3BC6" w14:textId="77777777" w:rsidR="006E1683" w:rsidRPr="006E1683" w:rsidRDefault="006E1683" w:rsidP="00FB0AC1">
      <w:pPr>
        <w:pStyle w:val="a8"/>
        <w:numPr>
          <w:ilvl w:val="0"/>
          <w:numId w:val="25"/>
        </w:numPr>
        <w:tabs>
          <w:tab w:val="clear" w:pos="928"/>
          <w:tab w:val="num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16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Стратегический менеджмент [Электронный ресурс] : учебник / А. Н. Фомичев. - Москва : Дашков и К, 2014. - 467 с. ; 21 см. - Библиогр.: с. 460-467. </w:t>
      </w:r>
    </w:p>
    <w:p w14:paraId="298DEA81" w14:textId="77777777" w:rsidR="006E1683" w:rsidRPr="006E1683" w:rsidRDefault="006E1683" w:rsidP="00FB0AC1">
      <w:pPr>
        <w:pStyle w:val="a8"/>
        <w:numPr>
          <w:ilvl w:val="0"/>
          <w:numId w:val="25"/>
        </w:numPr>
        <w:tabs>
          <w:tab w:val="clear" w:pos="928"/>
          <w:tab w:val="num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1683">
        <w:rPr>
          <w:rFonts w:ascii="Times New Roman" w:eastAsia="Times New Roman" w:hAnsi="Times New Roman" w:cs="Times New Roman"/>
          <w:sz w:val="24"/>
          <w:szCs w:val="24"/>
          <w:lang w:eastAsia="ru-RU"/>
        </w:rPr>
        <w:t>Ляско, А.К. Стратегический менеджмент: современный учебник [Электронный ресурс] : учебник. — Электрон. дан. — М. : Издательский дом "Дело" РАНХиГС, 2013. — 487 с. — Режим доступа: http://e.lanbook.com/books/element.php?pl1_id=74828 — Загл. с экрана.</w:t>
      </w:r>
    </w:p>
    <w:p w14:paraId="446A2CF5" w14:textId="77777777" w:rsidR="006E1683" w:rsidRPr="006E1683" w:rsidRDefault="006E1683" w:rsidP="00FB0AC1">
      <w:pPr>
        <w:pStyle w:val="a8"/>
        <w:numPr>
          <w:ilvl w:val="0"/>
          <w:numId w:val="25"/>
        </w:numPr>
        <w:tabs>
          <w:tab w:val="clear" w:pos="928"/>
          <w:tab w:val="num" w:pos="0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168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Ионова Ю. Г., Косорукова И. В., Кешокова А. А., Панина Е. В., Усанов А. Ю. Экономический анализ. —  Москва:  МФПУ «Синергия» 2012 г.— 432 с. — Электронное издание. </w:t>
      </w:r>
    </w:p>
    <w:p w14:paraId="384B8188" w14:textId="77777777" w:rsidR="006E1683" w:rsidRPr="006E1683" w:rsidRDefault="006E1683" w:rsidP="00FB0AC1">
      <w:pPr>
        <w:pStyle w:val="a8"/>
        <w:numPr>
          <w:ilvl w:val="0"/>
          <w:numId w:val="25"/>
        </w:numPr>
        <w:tabs>
          <w:tab w:val="num" w:pos="0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16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Стратегический менеджмент. 12-е изд. [Электронный ресурс] / II Джон А. Пирс, Ричард Б. Робинсон. - Санкт-Петербург : Питер, 2013. - 560 с. </w:t>
      </w:r>
    </w:p>
    <w:p w14:paraId="43B4FFAB" w14:textId="77777777" w:rsidR="006E1683" w:rsidRPr="006E1683" w:rsidRDefault="006E1683" w:rsidP="00FB0AC1">
      <w:pPr>
        <w:pStyle w:val="a8"/>
        <w:numPr>
          <w:ilvl w:val="0"/>
          <w:numId w:val="25"/>
        </w:numPr>
        <w:tabs>
          <w:tab w:val="num" w:pos="0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16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Шарипов Ф. В. Педагогика и психология высшей школы: учеб. Пособие. —  Москва:  Логос 2012 г.— 448 с. — Электронное издание. </w:t>
      </w:r>
    </w:p>
    <w:p w14:paraId="11C124FB" w14:textId="77777777" w:rsidR="006E1683" w:rsidRPr="006E1683" w:rsidRDefault="006E1683" w:rsidP="00FB0AC1">
      <w:pPr>
        <w:pStyle w:val="a8"/>
        <w:numPr>
          <w:ilvl w:val="0"/>
          <w:numId w:val="25"/>
        </w:numPr>
        <w:tabs>
          <w:tab w:val="num" w:pos="0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1683">
        <w:rPr>
          <w:rFonts w:ascii="Times New Roman" w:eastAsia="Times New Roman" w:hAnsi="Times New Roman" w:cs="Times New Roman"/>
          <w:sz w:val="24"/>
          <w:szCs w:val="24"/>
          <w:lang w:eastAsia="ru-RU"/>
        </w:rPr>
        <w:t>Шарипов Ф. В. Педагогика и психология высшей школы: учеб. пособие. —  Москва:  Логос, 2012.— 448 с. — Электронное издание. — ISBN 978-5-98704-587-9</w:t>
      </w:r>
    </w:p>
    <w:p w14:paraId="39B46D34" w14:textId="77777777" w:rsidR="006E1683" w:rsidRPr="006E1683" w:rsidRDefault="006E1683" w:rsidP="00FB0AC1">
      <w:pPr>
        <w:pStyle w:val="a8"/>
        <w:numPr>
          <w:ilvl w:val="0"/>
          <w:numId w:val="25"/>
        </w:numPr>
        <w:tabs>
          <w:tab w:val="num" w:pos="0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1683">
        <w:rPr>
          <w:rFonts w:ascii="Times New Roman" w:eastAsia="Times New Roman" w:hAnsi="Times New Roman" w:cs="Times New Roman"/>
          <w:sz w:val="24"/>
          <w:szCs w:val="24"/>
          <w:lang w:eastAsia="ru-RU"/>
        </w:rPr>
        <w:t>Максютов А. А. Экономический анализ: Учеб. Пособие. —  Москва:  Юнити 2012 г.— 543 с. — Электронное издание. </w:t>
      </w:r>
    </w:p>
    <w:p w14:paraId="59CE2A52" w14:textId="77777777" w:rsidR="006E1683" w:rsidRPr="006E1683" w:rsidRDefault="006E1683" w:rsidP="00FB0AC1">
      <w:pPr>
        <w:pStyle w:val="a8"/>
        <w:numPr>
          <w:ilvl w:val="0"/>
          <w:numId w:val="25"/>
        </w:numPr>
        <w:tabs>
          <w:tab w:val="num" w:pos="0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1683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Землянская Е. Н., Ковригина Л. П., Ситниченко М. Я. Исследовательская и педагогическая практика магистрантов. —  Москва:  Прометей 2011 г.— 120 с. — Электронное издание. — ISBN 978-5-4263-0012-5</w:t>
      </w:r>
    </w:p>
    <w:p w14:paraId="553A821A" w14:textId="77777777" w:rsidR="006E1683" w:rsidRPr="006E1683" w:rsidRDefault="006E1683" w:rsidP="00FB0AC1">
      <w:pPr>
        <w:pStyle w:val="a8"/>
        <w:numPr>
          <w:ilvl w:val="0"/>
          <w:numId w:val="25"/>
        </w:numPr>
        <w:tabs>
          <w:tab w:val="num" w:pos="0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1683">
        <w:rPr>
          <w:rFonts w:ascii="Times New Roman" w:eastAsia="Times New Roman" w:hAnsi="Times New Roman" w:cs="Times New Roman"/>
          <w:sz w:val="24"/>
          <w:szCs w:val="24"/>
          <w:lang w:eastAsia="ru-RU"/>
        </w:rPr>
        <w:t>Гайдук, М. А. Современные концепции и методология обучения в ВУЗах [Электронный ресурс] : электронный курс: рекомендовано методсоветом ВУЗа / М. А. Гайдук, Т. В. Регер ; С.-Петерб. ун-т упр. и экон. - Электрон. текстовые дан. - СПб. : Изд-во СПБУУиЭ, 2011</w:t>
      </w:r>
    </w:p>
    <w:p w14:paraId="409DF204" w14:textId="77777777" w:rsidR="006E1683" w:rsidRPr="006E1683" w:rsidRDefault="006E1683" w:rsidP="00FB0AC1">
      <w:pPr>
        <w:pStyle w:val="a8"/>
        <w:numPr>
          <w:ilvl w:val="0"/>
          <w:numId w:val="25"/>
        </w:numPr>
        <w:tabs>
          <w:tab w:val="num" w:pos="0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1683">
        <w:rPr>
          <w:rFonts w:ascii="Times New Roman" w:eastAsia="Times New Roman" w:hAnsi="Times New Roman" w:cs="Times New Roman"/>
          <w:sz w:val="24"/>
          <w:szCs w:val="24"/>
          <w:lang w:eastAsia="ru-RU"/>
        </w:rPr>
        <w:t>Космачева, А.М. Экономические аспекты управленческой деятельности [Электронный ресурс] : . — Электрон. дан. — СПб. : ИЭО СПбУУиЭ (Институт электронного обучения Санкт-Петербургского университета управления и экономики), 2011. — 229 с. </w:t>
      </w:r>
    </w:p>
    <w:p w14:paraId="065A63BD" w14:textId="77777777" w:rsidR="006E1683" w:rsidRPr="006E1683" w:rsidRDefault="006E1683" w:rsidP="00FB0AC1">
      <w:pPr>
        <w:pStyle w:val="a8"/>
        <w:numPr>
          <w:ilvl w:val="0"/>
          <w:numId w:val="25"/>
        </w:numPr>
        <w:tabs>
          <w:tab w:val="num" w:pos="0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16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Финансовый менеджмент [Электронный ресурс] : учеб. / Т. В. Кириченко. - Москва : Дашков и К, 2014. - 484 с. - Библиогр.: с. 463-467 </w:t>
      </w:r>
    </w:p>
    <w:p w14:paraId="54B10CCC" w14:textId="77777777" w:rsidR="006E1683" w:rsidRPr="006E1683" w:rsidRDefault="006E1683" w:rsidP="00FB0AC1">
      <w:pPr>
        <w:pStyle w:val="a8"/>
        <w:numPr>
          <w:ilvl w:val="0"/>
          <w:numId w:val="25"/>
        </w:numPr>
        <w:tabs>
          <w:tab w:val="num" w:pos="0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1683">
        <w:rPr>
          <w:rFonts w:ascii="Times New Roman" w:eastAsia="Times New Roman" w:hAnsi="Times New Roman" w:cs="Times New Roman"/>
          <w:sz w:val="24"/>
          <w:szCs w:val="24"/>
          <w:lang w:eastAsia="ru-RU"/>
        </w:rPr>
        <w:t>Брусов П. Н., Филатова Т.В. Финансовый менеджмент. Финансовое планирование : учебное пособие. —  ек:  КНОРУС 2012 г.— 232 с. — Электронное издание. </w:t>
      </w:r>
    </w:p>
    <w:p w14:paraId="2744BE5C" w14:textId="77777777" w:rsidR="006E1683" w:rsidRPr="006E1683" w:rsidRDefault="006E1683" w:rsidP="00FB0AC1">
      <w:pPr>
        <w:pStyle w:val="a8"/>
        <w:numPr>
          <w:ilvl w:val="0"/>
          <w:numId w:val="25"/>
        </w:numPr>
        <w:tabs>
          <w:tab w:val="num" w:pos="0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16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Стратегический менеджмент [Электронный ресурс] : учебник / А. Н. Фомичев. - Москва : Дашков и К, 2014. - 467 с. ; 21 см. - Библиогр.: с. 460-467. </w:t>
      </w:r>
    </w:p>
    <w:p w14:paraId="13479782" w14:textId="77777777" w:rsidR="006E1683" w:rsidRPr="006E1683" w:rsidRDefault="006E1683" w:rsidP="00FB0AC1">
      <w:pPr>
        <w:pStyle w:val="a8"/>
        <w:numPr>
          <w:ilvl w:val="0"/>
          <w:numId w:val="25"/>
        </w:numPr>
        <w:tabs>
          <w:tab w:val="num" w:pos="0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16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Стратегический менеджмент: Учебник для вузов. 3-е изд. Стандарт третьего поколения [Электронный ресурс] / А. Н. Петров. - Санкт-Петербург : Питер, 2015. </w:t>
      </w:r>
    </w:p>
    <w:p w14:paraId="3C8BFFAA" w14:textId="77777777" w:rsidR="006E1683" w:rsidRPr="006E1683" w:rsidRDefault="006E1683" w:rsidP="00FB0AC1">
      <w:pPr>
        <w:pStyle w:val="a8"/>
        <w:numPr>
          <w:ilvl w:val="0"/>
          <w:numId w:val="25"/>
        </w:numPr>
        <w:tabs>
          <w:tab w:val="num" w:pos="0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16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Стратегический менеджмент. 12-е изд. [Электронный ресурс] / II Джон А. Пирс, Ричард Б. Робинсон. - Санкт-Петербург : Питер, 2013. - 560 с. </w:t>
      </w:r>
    </w:p>
    <w:p w14:paraId="61DBE164" w14:textId="77777777" w:rsidR="006E1683" w:rsidRPr="006E1683" w:rsidRDefault="006E1683" w:rsidP="00FB0AC1">
      <w:pPr>
        <w:pStyle w:val="a8"/>
        <w:numPr>
          <w:ilvl w:val="0"/>
          <w:numId w:val="25"/>
        </w:numPr>
        <w:tabs>
          <w:tab w:val="num" w:pos="0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1683">
        <w:rPr>
          <w:rFonts w:ascii="Times New Roman" w:eastAsia="Times New Roman" w:hAnsi="Times New Roman" w:cs="Times New Roman"/>
          <w:sz w:val="24"/>
          <w:szCs w:val="24"/>
          <w:lang w:eastAsia="ru-RU"/>
        </w:rPr>
        <w:t>Цацулин А. Н. Экономический анализ: Учебник для вузов. 2-е изд., исправленное и дополненное. Стандарт третьего поколения. —  Санкт-Петербург:  Питер 2014 г.— 704 с. — Электронное издание. </w:t>
      </w:r>
    </w:p>
    <w:p w14:paraId="4B62A1DA" w14:textId="77777777" w:rsidR="006E1683" w:rsidRPr="006E1683" w:rsidRDefault="006E1683" w:rsidP="00FB0AC1">
      <w:pPr>
        <w:pStyle w:val="a8"/>
        <w:numPr>
          <w:ilvl w:val="0"/>
          <w:numId w:val="25"/>
        </w:numPr>
        <w:tabs>
          <w:tab w:val="num" w:pos="0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1683">
        <w:rPr>
          <w:rFonts w:ascii="Times New Roman" w:eastAsia="Times New Roman" w:hAnsi="Times New Roman" w:cs="Times New Roman"/>
          <w:sz w:val="24"/>
          <w:szCs w:val="24"/>
          <w:lang w:eastAsia="ru-RU"/>
        </w:rPr>
        <w:t>Максютов А. А. Экономический анализ: Учеб. Пособие. —  Москва:  Юнити 2012 г.— 543 с. — Электронное издание. </w:t>
      </w:r>
    </w:p>
    <w:p w14:paraId="21E810F2" w14:textId="77777777" w:rsidR="006E1683" w:rsidRPr="006E1683" w:rsidRDefault="006E1683" w:rsidP="00FB0AC1">
      <w:pPr>
        <w:pStyle w:val="a8"/>
        <w:numPr>
          <w:ilvl w:val="0"/>
          <w:numId w:val="25"/>
        </w:numPr>
        <w:tabs>
          <w:tab w:val="num" w:pos="0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1683">
        <w:rPr>
          <w:rFonts w:ascii="Times New Roman" w:eastAsia="Times New Roman" w:hAnsi="Times New Roman" w:cs="Times New Roman"/>
          <w:sz w:val="24"/>
          <w:szCs w:val="24"/>
          <w:lang w:eastAsia="ru-RU"/>
        </w:rPr>
        <w:t>Артеменко В.Г., Анисимова Н.В. Экономический анализ: учебное пособие. —  Москва:  КНОРУС 2011 г.— 288 с. — Электронное издание. </w:t>
      </w:r>
    </w:p>
    <w:p w14:paraId="5EDEEB34" w14:textId="77777777" w:rsidR="006E1683" w:rsidRPr="006E1683" w:rsidRDefault="006E1683" w:rsidP="00FB0AC1">
      <w:pPr>
        <w:pStyle w:val="a8"/>
        <w:numPr>
          <w:ilvl w:val="0"/>
          <w:numId w:val="25"/>
        </w:numPr>
        <w:tabs>
          <w:tab w:val="num" w:pos="0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168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Положихина М. А. Организация государственного управления в современной России: Структура, технологии, оценки. —  Москва:  Агентство Научных Изданий 2012 г.— 296 с. — Электронное издание. </w:t>
      </w:r>
    </w:p>
    <w:p w14:paraId="28F21B2F" w14:textId="77777777" w:rsidR="006E1683" w:rsidRPr="006E1683" w:rsidRDefault="006E1683" w:rsidP="00FB0AC1">
      <w:pPr>
        <w:pStyle w:val="a8"/>
        <w:numPr>
          <w:ilvl w:val="0"/>
          <w:numId w:val="25"/>
        </w:numPr>
        <w:tabs>
          <w:tab w:val="num" w:pos="0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1683">
        <w:rPr>
          <w:rFonts w:ascii="Times New Roman" w:eastAsia="Times New Roman" w:hAnsi="Times New Roman" w:cs="Times New Roman"/>
          <w:sz w:val="24"/>
          <w:szCs w:val="24"/>
          <w:lang w:eastAsia="ru-RU"/>
        </w:rPr>
        <w:t>Космачева, А.М. Экономические аспекты управленческой деятельности [Электронный ресурс] : . — Электрон. дан. — СПб. : ИЭО СПбУУиЭ (Институт электронного обучения Санкт-Петербургского университета управления и экономики), 2011. — 229 с. </w:t>
      </w:r>
    </w:p>
    <w:p w14:paraId="6B09A620" w14:textId="77777777" w:rsidR="006E1683" w:rsidRPr="006E1683" w:rsidRDefault="006E1683" w:rsidP="00FB0AC1">
      <w:pPr>
        <w:pStyle w:val="a8"/>
        <w:numPr>
          <w:ilvl w:val="0"/>
          <w:numId w:val="25"/>
        </w:numPr>
        <w:tabs>
          <w:tab w:val="num" w:pos="0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16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Финансовый менеджмент [Электронный ресурс] : учеб. / Т. В. Кириченко. - Москва : Дашков и К, 2014. - 484 с. - Библиогр.: с. 463-467. </w:t>
      </w:r>
    </w:p>
    <w:p w14:paraId="6C370179" w14:textId="77777777" w:rsidR="006E1683" w:rsidRPr="006E1683" w:rsidRDefault="006E1683" w:rsidP="00FB0AC1">
      <w:pPr>
        <w:pStyle w:val="a8"/>
        <w:numPr>
          <w:ilvl w:val="0"/>
          <w:numId w:val="25"/>
        </w:numPr>
        <w:tabs>
          <w:tab w:val="num" w:pos="0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1683">
        <w:rPr>
          <w:rFonts w:ascii="Times New Roman" w:eastAsia="Times New Roman" w:hAnsi="Times New Roman" w:cs="Times New Roman"/>
          <w:sz w:val="24"/>
          <w:szCs w:val="24"/>
          <w:lang w:eastAsia="ru-RU"/>
        </w:rPr>
        <w:t>Брусов П. Н., Филатова Т.В. Финансовый менеджмент. Финансовое планирование : учебное пособие. —  ек:  КНОРУС 2012 г.— 232 с. — Электронное издание. </w:t>
      </w:r>
    </w:p>
    <w:p w14:paraId="154075DF" w14:textId="77777777" w:rsidR="006E1683" w:rsidRPr="006E1683" w:rsidRDefault="006E1683" w:rsidP="00FB0AC1">
      <w:pPr>
        <w:pStyle w:val="a8"/>
        <w:numPr>
          <w:ilvl w:val="0"/>
          <w:numId w:val="25"/>
        </w:numPr>
        <w:tabs>
          <w:tab w:val="num" w:pos="0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16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Стратегический менеджмент [Электронный ресурс] : учебник / А. Н. Фомичев. - Москва : Дашков и К, 2014. - 467 с. ; 21 см. - Библиогр.: с. 460-467. </w:t>
      </w:r>
    </w:p>
    <w:p w14:paraId="64F6A9AD" w14:textId="77777777" w:rsidR="006E1683" w:rsidRPr="006E1683" w:rsidRDefault="006E1683" w:rsidP="00FB0AC1">
      <w:pPr>
        <w:pStyle w:val="a8"/>
        <w:numPr>
          <w:ilvl w:val="0"/>
          <w:numId w:val="25"/>
        </w:numPr>
        <w:tabs>
          <w:tab w:val="num" w:pos="0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168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Стратегический менеджмент: Учебник для вузов. 3-е изд. Стандарт третьего поколения [Электронный ресурс] / А. Н. Петров. - Санкт-Петербург : Питер, 2015. - 400 с. </w:t>
      </w:r>
    </w:p>
    <w:p w14:paraId="65D83E7E" w14:textId="77777777" w:rsidR="006E1683" w:rsidRPr="006E1683" w:rsidRDefault="006E1683" w:rsidP="00FB0AC1">
      <w:pPr>
        <w:pStyle w:val="a8"/>
        <w:numPr>
          <w:ilvl w:val="0"/>
          <w:numId w:val="25"/>
        </w:numPr>
        <w:tabs>
          <w:tab w:val="num" w:pos="0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16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Стратегический менеджмент. 12-е изд. [Электронный ресурс] / II Джон А. Пирс, Ричард Б. Робинсон. - Санкт-Петербург : Питер, 2013. - 560 с. </w:t>
      </w:r>
    </w:p>
    <w:p w14:paraId="33E25026" w14:textId="77777777" w:rsidR="006E1683" w:rsidRPr="006E1683" w:rsidRDefault="006E1683" w:rsidP="00FB0AC1">
      <w:pPr>
        <w:pStyle w:val="a8"/>
        <w:numPr>
          <w:ilvl w:val="0"/>
          <w:numId w:val="25"/>
        </w:numPr>
        <w:tabs>
          <w:tab w:val="num" w:pos="0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16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Стратегический менеджмент [Электронный ресурс] / А. Д. Воронин. - Минск : Вышэйшая школа, 2014. - 175 с. : ил. </w:t>
      </w:r>
    </w:p>
    <w:p w14:paraId="0C299C9F" w14:textId="77777777" w:rsidR="006E1683" w:rsidRPr="006E1683" w:rsidRDefault="006E1683" w:rsidP="00FB0AC1">
      <w:pPr>
        <w:pStyle w:val="a8"/>
        <w:numPr>
          <w:ilvl w:val="0"/>
          <w:numId w:val="25"/>
        </w:numPr>
        <w:tabs>
          <w:tab w:val="num" w:pos="0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1683">
        <w:rPr>
          <w:rFonts w:ascii="Times New Roman" w:eastAsia="Times New Roman" w:hAnsi="Times New Roman" w:cs="Times New Roman"/>
          <w:sz w:val="24"/>
          <w:szCs w:val="24"/>
          <w:lang w:eastAsia="ru-RU"/>
        </w:rPr>
        <w:t>Цацулин А. Н. Экономический анализ: Учебник для вузов. 2-е изд., исправленное и дополненное. Стандарт третьего поколения. —  Санкт-Петербург:  Питер 2014 г.— 704 с. — Электронное издание. </w:t>
      </w:r>
    </w:p>
    <w:p w14:paraId="336A38EF" w14:textId="77777777" w:rsidR="006E1683" w:rsidRPr="006E1683" w:rsidRDefault="006E1683" w:rsidP="00FB0AC1">
      <w:pPr>
        <w:pStyle w:val="a8"/>
        <w:numPr>
          <w:ilvl w:val="0"/>
          <w:numId w:val="25"/>
        </w:numPr>
        <w:tabs>
          <w:tab w:val="num" w:pos="0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1683">
        <w:rPr>
          <w:rFonts w:ascii="Times New Roman" w:eastAsia="Times New Roman" w:hAnsi="Times New Roman" w:cs="Times New Roman"/>
          <w:sz w:val="24"/>
          <w:szCs w:val="24"/>
          <w:lang w:eastAsia="ru-RU"/>
        </w:rPr>
        <w:t>Максютов А. А. Экономический анализ: Учеб. Пособие. —  Москва:  Юнити 2012 г.— 543 с. — Электронное издание. </w:t>
      </w:r>
    </w:p>
    <w:p w14:paraId="0D16F302" w14:textId="77777777" w:rsidR="006E1683" w:rsidRPr="006E1683" w:rsidRDefault="006E1683" w:rsidP="00FB0AC1">
      <w:pPr>
        <w:pStyle w:val="a8"/>
        <w:numPr>
          <w:ilvl w:val="0"/>
          <w:numId w:val="25"/>
        </w:numPr>
        <w:tabs>
          <w:tab w:val="num" w:pos="0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1683">
        <w:rPr>
          <w:rFonts w:ascii="Times New Roman" w:eastAsia="Times New Roman" w:hAnsi="Times New Roman" w:cs="Times New Roman"/>
          <w:sz w:val="24"/>
          <w:szCs w:val="24"/>
          <w:lang w:eastAsia="ru-RU"/>
        </w:rPr>
        <w:t>Артеменко В.Г., Анисимова Н.В. Экономический анализ: учебное пособие. —  Москва:  КНОРУС 2011 г.— 288 с. — Электронное издание. </w:t>
      </w:r>
    </w:p>
    <w:p w14:paraId="44754075" w14:textId="77777777" w:rsidR="006E1683" w:rsidRPr="006E1683" w:rsidRDefault="006E1683" w:rsidP="00FB0AC1">
      <w:pPr>
        <w:pStyle w:val="a8"/>
        <w:numPr>
          <w:ilvl w:val="0"/>
          <w:numId w:val="25"/>
        </w:numPr>
        <w:tabs>
          <w:tab w:val="num" w:pos="0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1683">
        <w:rPr>
          <w:rFonts w:ascii="Times New Roman" w:eastAsia="Times New Roman" w:hAnsi="Times New Roman" w:cs="Times New Roman"/>
          <w:sz w:val="24"/>
          <w:szCs w:val="24"/>
          <w:lang w:eastAsia="ru-RU"/>
        </w:rPr>
        <w:t>Белотелова, Н.П. Деньги. Кредит. Банки: Учебник [Электронный ресурс] : учебник / Н.П. Белотелова, Ж.С. Белотелова. — Электрон. дан. — М. : Дашков и К, 2014. — 400 с.</w:t>
      </w:r>
    </w:p>
    <w:p w14:paraId="6136B333" w14:textId="77777777" w:rsidR="006E1683" w:rsidRPr="006E1683" w:rsidRDefault="006E1683" w:rsidP="00FB0AC1">
      <w:pPr>
        <w:pStyle w:val="a8"/>
        <w:numPr>
          <w:ilvl w:val="0"/>
          <w:numId w:val="25"/>
        </w:numPr>
        <w:tabs>
          <w:tab w:val="num" w:pos="0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16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Шкляр М.Ф. Основы научных исследований: Учебное пособие для бакалавров, 4-е изд. —  Москва:  Дашков и К 2012 г.— 244 с. — Электронное издание. </w:t>
      </w:r>
    </w:p>
    <w:p w14:paraId="0A859E8C" w14:textId="77777777" w:rsidR="006E1683" w:rsidRPr="006E1683" w:rsidRDefault="006E1683" w:rsidP="00FB0AC1">
      <w:pPr>
        <w:pStyle w:val="a8"/>
        <w:numPr>
          <w:ilvl w:val="0"/>
          <w:numId w:val="25"/>
        </w:numPr>
        <w:tabs>
          <w:tab w:val="num" w:pos="0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1683">
        <w:rPr>
          <w:rFonts w:ascii="Times New Roman" w:eastAsia="Times New Roman" w:hAnsi="Times New Roman" w:cs="Times New Roman"/>
          <w:sz w:val="24"/>
          <w:szCs w:val="24"/>
          <w:lang w:eastAsia="ru-RU"/>
        </w:rPr>
        <w:t>Аверченков В.И., Малахов Ю.А. Основы научного творчества. —  Москва:  Флинта 2011 г.— 156 с. — Электронное издание</w:t>
      </w:r>
    </w:p>
    <w:p w14:paraId="43200D5E" w14:textId="77777777" w:rsidR="006E1683" w:rsidRPr="006E1683" w:rsidRDefault="006E1683" w:rsidP="00FB0AC1">
      <w:pPr>
        <w:pStyle w:val="a8"/>
        <w:numPr>
          <w:ilvl w:val="0"/>
          <w:numId w:val="25"/>
        </w:numPr>
        <w:tabs>
          <w:tab w:val="num" w:pos="0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1683">
        <w:rPr>
          <w:rFonts w:ascii="Times New Roman" w:eastAsia="Times New Roman" w:hAnsi="Times New Roman" w:cs="Times New Roman"/>
          <w:sz w:val="24"/>
          <w:szCs w:val="24"/>
          <w:lang w:eastAsia="ru-RU"/>
        </w:rPr>
        <w:t>Нешитой, А.С. Финансы [Электронный ресурс] : учебник / А.С. Нешитой, Я.М. Воскобойников. — Электрон. дан. — М. : Дашков и К, 2015. — 510 с. </w:t>
      </w:r>
    </w:p>
    <w:p w14:paraId="3FADA4F1" w14:textId="77777777" w:rsidR="006E1683" w:rsidRPr="006E1683" w:rsidRDefault="006E1683" w:rsidP="00FB0AC1">
      <w:pPr>
        <w:pStyle w:val="a8"/>
        <w:numPr>
          <w:ilvl w:val="0"/>
          <w:numId w:val="25"/>
        </w:numPr>
        <w:tabs>
          <w:tab w:val="num" w:pos="0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16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Налогообложение организаций в Российской Федерации: Учебник  [Электронный ресурс] / Д. А. Мешкова. - Москва : Дашков и К, 2015. </w:t>
      </w:r>
    </w:p>
    <w:p w14:paraId="039D8A92" w14:textId="77777777" w:rsidR="006E1683" w:rsidRPr="006E1683" w:rsidRDefault="006E1683" w:rsidP="00FB0AC1">
      <w:pPr>
        <w:pStyle w:val="a8"/>
        <w:numPr>
          <w:ilvl w:val="0"/>
          <w:numId w:val="25"/>
        </w:numPr>
        <w:tabs>
          <w:tab w:val="num" w:pos="0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1683">
        <w:rPr>
          <w:rFonts w:ascii="Times New Roman" w:eastAsia="Times New Roman" w:hAnsi="Times New Roman" w:cs="Times New Roman"/>
          <w:sz w:val="24"/>
          <w:szCs w:val="24"/>
          <w:lang w:eastAsia="ru-RU"/>
        </w:rPr>
        <w:t>Гартвич Андрей Витальевич. Налоги, сборы и страховые взносы. Правила исчисления. —  Санкт-Петербург:  Питер 2014 г.— 288 с. — Электронное издание. </w:t>
      </w:r>
    </w:p>
    <w:p w14:paraId="4DD9AE6C" w14:textId="77777777" w:rsidR="006E1683" w:rsidRPr="006E1683" w:rsidRDefault="006E1683" w:rsidP="00FB0AC1">
      <w:pPr>
        <w:pStyle w:val="a8"/>
        <w:numPr>
          <w:ilvl w:val="0"/>
          <w:numId w:val="25"/>
        </w:numPr>
        <w:tabs>
          <w:tab w:val="num" w:pos="0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1683">
        <w:rPr>
          <w:rFonts w:ascii="Times New Roman" w:eastAsia="Times New Roman" w:hAnsi="Times New Roman" w:cs="Times New Roman"/>
          <w:sz w:val="24"/>
          <w:szCs w:val="24"/>
          <w:lang w:eastAsia="ru-RU"/>
        </w:rPr>
        <w:t>Врублевская О.В. - Отв. ред., Романовский М.В. - Отв. ред. Финансы 3-е изд. Учебник для вузов. —  Москва:  Издательство Юрайт 2011 г.— 590 с. — Электронное издание. </w:t>
      </w:r>
    </w:p>
    <w:p w14:paraId="33054598" w14:textId="77777777" w:rsidR="006E1683" w:rsidRPr="006E1683" w:rsidRDefault="006E1683" w:rsidP="00FB0AC1">
      <w:pPr>
        <w:pStyle w:val="a8"/>
        <w:numPr>
          <w:ilvl w:val="0"/>
          <w:numId w:val="25"/>
        </w:numPr>
        <w:tabs>
          <w:tab w:val="num" w:pos="0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1683">
        <w:rPr>
          <w:rFonts w:ascii="Times New Roman" w:eastAsia="Times New Roman" w:hAnsi="Times New Roman" w:cs="Times New Roman"/>
          <w:sz w:val="24"/>
          <w:szCs w:val="24"/>
          <w:lang w:eastAsia="ru-RU"/>
        </w:rPr>
        <w:t>Барулин С.В. Финансы. —  Москва:  КНОРУС 2011 г.— 640 с. — Электронное издание. </w:t>
      </w:r>
    </w:p>
    <w:p w14:paraId="6C4BA252" w14:textId="77777777" w:rsidR="006E1683" w:rsidRPr="006E1683" w:rsidRDefault="006E1683" w:rsidP="00FB0AC1">
      <w:pPr>
        <w:pStyle w:val="a8"/>
        <w:numPr>
          <w:ilvl w:val="0"/>
          <w:numId w:val="25"/>
        </w:numPr>
        <w:tabs>
          <w:tab w:val="num" w:pos="0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1683">
        <w:rPr>
          <w:rFonts w:ascii="Times New Roman" w:eastAsia="Times New Roman" w:hAnsi="Times New Roman" w:cs="Times New Roman"/>
          <w:sz w:val="24"/>
          <w:szCs w:val="24"/>
          <w:lang w:eastAsia="ru-RU"/>
        </w:rPr>
        <w:t>Акулов В.Б. Финансовый менеджмент. —  Москва:  Флинта 2016 г.— 264 с. — Электронное издание. — ISBN 978-5-9765-0039-6</w:t>
      </w:r>
    </w:p>
    <w:p w14:paraId="2C9F1648" w14:textId="77777777" w:rsidR="006E1683" w:rsidRPr="006E1683" w:rsidRDefault="006E1683" w:rsidP="00FB0AC1">
      <w:pPr>
        <w:pStyle w:val="a8"/>
        <w:numPr>
          <w:ilvl w:val="0"/>
          <w:numId w:val="25"/>
        </w:numPr>
        <w:tabs>
          <w:tab w:val="num" w:pos="0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16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Стратегический менеджмент. 12-е изд. [Электронный ресурс] / II Джон А. Пирс, Ричард Б. Робинсон. - Санкт-Петербург : Питер, 2013. - 560 с. </w:t>
      </w:r>
    </w:p>
    <w:p w14:paraId="6E26909C" w14:textId="77777777" w:rsidR="006E1683" w:rsidRPr="006E1683" w:rsidRDefault="006E1683" w:rsidP="00FB0AC1">
      <w:pPr>
        <w:pStyle w:val="a8"/>
        <w:numPr>
          <w:ilvl w:val="0"/>
          <w:numId w:val="25"/>
        </w:numPr>
        <w:tabs>
          <w:tab w:val="num" w:pos="0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16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Стратегический менеджмент [Электронный ресурс] / А. Д. Воронин. - Минск : Вышэйшая школа, 2014. - 175 с. : ил. </w:t>
      </w:r>
    </w:p>
    <w:p w14:paraId="5886A350" w14:textId="77777777" w:rsidR="006E1683" w:rsidRPr="006E1683" w:rsidRDefault="006E1683" w:rsidP="00FB0AC1">
      <w:pPr>
        <w:pStyle w:val="a8"/>
        <w:numPr>
          <w:ilvl w:val="0"/>
          <w:numId w:val="25"/>
        </w:numPr>
        <w:tabs>
          <w:tab w:val="num" w:pos="0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1683">
        <w:rPr>
          <w:rFonts w:ascii="Times New Roman" w:eastAsia="Times New Roman" w:hAnsi="Times New Roman" w:cs="Times New Roman"/>
          <w:sz w:val="24"/>
          <w:szCs w:val="24"/>
          <w:lang w:eastAsia="ru-RU"/>
        </w:rPr>
        <w:t>Шапкин, А.С. Экономические и финансовые риски: Оценка, управление, портфель инвестиций [Электронный ресурс] : / А.С. Шапкин, В.А. Шапкин. — Электрон. дан. — М. : Дашков и К, 2014. — 544 с.</w:t>
      </w:r>
    </w:p>
    <w:p w14:paraId="40340A9B" w14:textId="77777777" w:rsidR="006E1683" w:rsidRPr="006E1683" w:rsidRDefault="006E1683" w:rsidP="00FB0AC1">
      <w:pPr>
        <w:pStyle w:val="a8"/>
        <w:numPr>
          <w:ilvl w:val="0"/>
          <w:numId w:val="25"/>
        </w:numPr>
        <w:tabs>
          <w:tab w:val="num" w:pos="0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16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Методические рекомендации по организации научно-исследовательской работы студентов (опыт факультета экономики и финансов) [Электронный ресурс] : методическое пособие / Л. С. Савченко, А. Ю. Румянцева ; СПбУУИЭ. - Электрон. текстовые дан. - СПб. : Изд-во СПбУУиЭ, 2012. - 40 с. </w:t>
      </w:r>
    </w:p>
    <w:p w14:paraId="2787AE48" w14:textId="77777777" w:rsidR="006E1683" w:rsidRPr="006E1683" w:rsidRDefault="006E1683" w:rsidP="00FB0AC1">
      <w:pPr>
        <w:pStyle w:val="a8"/>
        <w:numPr>
          <w:ilvl w:val="0"/>
          <w:numId w:val="25"/>
        </w:numPr>
        <w:tabs>
          <w:tab w:val="num" w:pos="0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1683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Даниленко, О.В. Теоретико-методологические аспекты подготовки и защиты научно-исследовательской работы [Электронный ресурс] : учебно-методическое пособие / О.В. Даниленко, И.Н. Корнева, ТихоноваЯ.Г. — Электрон. дан. — М. : ФЛИНТА, 2016. — 183 с. — Режим доступа: http://e.lanbook.com/books/element.php?pl1_id=83895 — Загл. с экрана.</w:t>
      </w:r>
    </w:p>
    <w:p w14:paraId="1B35CF0F" w14:textId="77777777" w:rsidR="006E1683" w:rsidRPr="006E1683" w:rsidRDefault="006E1683" w:rsidP="00FB0AC1">
      <w:pPr>
        <w:pStyle w:val="a8"/>
        <w:numPr>
          <w:ilvl w:val="0"/>
          <w:numId w:val="25"/>
        </w:numPr>
        <w:tabs>
          <w:tab w:val="num" w:pos="0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1683">
        <w:rPr>
          <w:rFonts w:ascii="Times New Roman" w:eastAsia="Times New Roman" w:hAnsi="Times New Roman" w:cs="Times New Roman"/>
          <w:sz w:val="24"/>
          <w:szCs w:val="24"/>
          <w:lang w:eastAsia="ru-RU"/>
        </w:rPr>
        <w:t>Фомичев, А.Н. Стратегический менеджмент: Учебник для вузов [Электронный ресурс] : учебник. — Электрон. дан. — М. : Дашков и К, 2014. — 468 с. — Режим доступа: http://e.lanbook.com/books/element.php?pl1_id=56302 — Загл. с экрана.</w:t>
      </w:r>
    </w:p>
    <w:p w14:paraId="7A553030" w14:textId="77777777" w:rsidR="006E1683" w:rsidRPr="006E1683" w:rsidRDefault="006E1683" w:rsidP="00FB0AC1">
      <w:pPr>
        <w:pStyle w:val="a8"/>
        <w:numPr>
          <w:ilvl w:val="0"/>
          <w:numId w:val="25"/>
        </w:numPr>
        <w:tabs>
          <w:tab w:val="num" w:pos="0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168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Ляско, А.К. Стратегический менеджмент: современный учебник [Электронный ресурс] : учебник. — Электрон. дан. — М. : Издательский дом "Дело" РАНХиГС, 2013. — 487 с. — Режим доступа: http://e.lanbook.com/books/element.php?pl1_id=74828 — Загл. с экрана. с. </w:t>
      </w:r>
    </w:p>
    <w:p w14:paraId="3126950E" w14:textId="77777777" w:rsidR="006E1683" w:rsidRPr="006E1683" w:rsidRDefault="006E1683" w:rsidP="00FB0AC1">
      <w:pPr>
        <w:pStyle w:val="a8"/>
        <w:numPr>
          <w:ilvl w:val="0"/>
          <w:numId w:val="25"/>
        </w:numPr>
        <w:tabs>
          <w:tab w:val="num" w:pos="0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16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Стратегический менеджмент. 12-е изд. [Электронный ресурс] / II Джон А. Пирс, Ричард Б. Робинсон. - Санкт-Петербург : Питер, 2013. - 560 с. </w:t>
      </w:r>
    </w:p>
    <w:p w14:paraId="3030F80E" w14:textId="77777777" w:rsidR="006E1683" w:rsidRPr="006E1683" w:rsidRDefault="006E1683" w:rsidP="00FB0AC1">
      <w:pPr>
        <w:pStyle w:val="a8"/>
        <w:numPr>
          <w:ilvl w:val="0"/>
          <w:numId w:val="25"/>
        </w:numPr>
        <w:tabs>
          <w:tab w:val="num" w:pos="0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16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Методы научных исследований [Электронный ресурс] : электронное учебное пособие для вузов / Н. И. Безлепкин, В. А. Микляев ; С.-Петерб. акад. упр. и экон. - Электрон. текстовые дан. - СПб. : Изд-во СПбАУЭ, 2009. </w:t>
      </w:r>
    </w:p>
    <w:p w14:paraId="61A8ECE1" w14:textId="77777777" w:rsidR="006E1683" w:rsidRPr="006E1683" w:rsidRDefault="006E1683" w:rsidP="00FB0AC1">
      <w:pPr>
        <w:pStyle w:val="a8"/>
        <w:numPr>
          <w:ilvl w:val="0"/>
          <w:numId w:val="25"/>
        </w:numPr>
        <w:tabs>
          <w:tab w:val="num" w:pos="0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16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Научно-исследовательская работа: теория и практика [Электронный ресурс] : научное издание / О. И. Княжицкая ; С.-Петерб. акад. упр. и экон. - Электрон. текстовые дан. - СПб. : Изд-во СПбАУЭ, 2011. - 138 с. </w:t>
      </w:r>
    </w:p>
    <w:p w14:paraId="28944BA2" w14:textId="77777777" w:rsidR="006E1683" w:rsidRPr="006E1683" w:rsidRDefault="006E1683" w:rsidP="00FB0AC1">
      <w:pPr>
        <w:pStyle w:val="a8"/>
        <w:numPr>
          <w:ilvl w:val="0"/>
          <w:numId w:val="25"/>
        </w:numPr>
        <w:tabs>
          <w:tab w:val="num" w:pos="0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1683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Совершенствование управления научно-исследовательской работой преподавателя и студента [Электронный ресурс] : учебное пособие для вузов: рекомендовано методсоветом ВУЗа / В. А. Фоминых, Н. И. Ворох, Е. О. Кузьменко ; С.-Петерб. акад. упр. и экон. - Электрон. текстовые дан. - СПб. : Изд-во СПбАУЭ, 2010</w:t>
      </w:r>
    </w:p>
    <w:p w14:paraId="5C263BCC" w14:textId="77777777" w:rsidR="006E1683" w:rsidRPr="006E1683" w:rsidRDefault="006E1683" w:rsidP="00FB0AC1">
      <w:pPr>
        <w:pStyle w:val="a8"/>
        <w:numPr>
          <w:ilvl w:val="0"/>
          <w:numId w:val="25"/>
        </w:numPr>
        <w:tabs>
          <w:tab w:val="num" w:pos="0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1683">
        <w:rPr>
          <w:rFonts w:ascii="Times New Roman" w:eastAsia="Times New Roman" w:hAnsi="Times New Roman" w:cs="Times New Roman"/>
          <w:sz w:val="24"/>
          <w:szCs w:val="24"/>
          <w:lang w:eastAsia="ru-RU"/>
        </w:rPr>
        <w:t>Акулов В.Б. Финансовый менеджмент. —  Москва:  Флинта 2016 г.— 264 с. — Электронное издание. — ISBN 978-5-9765-0039-6</w:t>
      </w:r>
    </w:p>
    <w:p w14:paraId="41D0F8EC" w14:textId="77777777" w:rsidR="006E1683" w:rsidRPr="006E1683" w:rsidRDefault="006E1683" w:rsidP="00FB0AC1">
      <w:pPr>
        <w:pStyle w:val="a8"/>
        <w:numPr>
          <w:ilvl w:val="0"/>
          <w:numId w:val="25"/>
        </w:numPr>
        <w:tabs>
          <w:tab w:val="num" w:pos="0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168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Положихина М. А. Организация государственного управления в современной России: Структура, технологии, оценки. —  Москва:  Агентство Научных Изданий 2012 г.— 296 с. — Электронное издание. </w:t>
      </w:r>
    </w:p>
    <w:p w14:paraId="08EA3A39" w14:textId="77777777" w:rsidR="006E1683" w:rsidRDefault="006E1683" w:rsidP="00865E87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CC850EF" w14:textId="77777777" w:rsidR="006E1683" w:rsidRDefault="006E1683" w:rsidP="00865E87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BD5AB74" w14:textId="77777777" w:rsidR="006E1683" w:rsidRDefault="006E1683" w:rsidP="00865E87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F1F57AE" w14:textId="77777777" w:rsidR="006E1683" w:rsidRDefault="006E1683" w:rsidP="00865E87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073A68C" w14:textId="77777777" w:rsidR="006E1683" w:rsidRDefault="006E1683" w:rsidP="00865E87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FC917C1" w14:textId="77777777" w:rsidR="006E1683" w:rsidRDefault="006E1683" w:rsidP="00865E87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0A15194" w14:textId="77777777" w:rsidR="006E1683" w:rsidRDefault="006E1683" w:rsidP="00865E87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7C38E62" w14:textId="77777777" w:rsidR="0003400D" w:rsidRDefault="0003400D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14:paraId="66A15B10" w14:textId="77777777" w:rsidR="00492D5A" w:rsidRPr="00492D5A" w:rsidRDefault="00492D5A" w:rsidP="00492D5A">
      <w:pPr>
        <w:spacing w:after="0" w:line="240" w:lineRule="auto"/>
        <w:jc w:val="right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92D5A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Приложение 2</w:t>
      </w:r>
    </w:p>
    <w:p w14:paraId="572F5279" w14:textId="77777777" w:rsidR="00492D5A" w:rsidRPr="00492D5A" w:rsidRDefault="00492D5A" w:rsidP="00492D5A">
      <w:pPr>
        <w:spacing w:after="0" w:line="240" w:lineRule="auto"/>
        <w:jc w:val="right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92D5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(пример оформления титульного листа отчета) </w:t>
      </w:r>
    </w:p>
    <w:p w14:paraId="4D7BC7BE" w14:textId="77777777" w:rsidR="00492D5A" w:rsidRPr="00492D5A" w:rsidRDefault="00492D5A" w:rsidP="00492D5A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14:paraId="20AAB16C" w14:textId="77777777" w:rsidR="00492D5A" w:rsidRPr="00492D5A" w:rsidRDefault="00492D5A" w:rsidP="00492D5A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14:paraId="4F653734" w14:textId="77777777" w:rsidR="000B1069" w:rsidRDefault="000B1069" w:rsidP="00492D5A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pacing w:after="0" w:line="240" w:lineRule="auto"/>
        <w:jc w:val="center"/>
        <w:rPr>
          <w:rFonts w:ascii="Times New Roman" w:eastAsiaTheme="minorEastAsia" w:hAnsi="Times New Roman" w:cs="Times New Roman"/>
          <w:caps/>
          <w:sz w:val="24"/>
          <w:szCs w:val="24"/>
          <w:lang w:eastAsia="ru-RU"/>
        </w:rPr>
      </w:pPr>
    </w:p>
    <w:p w14:paraId="79039DDA" w14:textId="77777777" w:rsidR="008A4047" w:rsidRDefault="008A4047" w:rsidP="008A4047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position w:val="6"/>
          <w:sz w:val="24"/>
          <w:szCs w:val="24"/>
          <w:lang w:eastAsia="ru-RU"/>
        </w:rPr>
        <w:t>Частное  образовательное учреждение высшего образования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</w:p>
    <w:p w14:paraId="1ACBBDD7" w14:textId="77777777" w:rsidR="008A4047" w:rsidRDefault="008A4047" w:rsidP="008A4047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«Санкт-Петербургский университет технологий управления и экономики»</w:t>
      </w:r>
    </w:p>
    <w:p w14:paraId="153EAE82" w14:textId="77777777" w:rsidR="008A4047" w:rsidRDefault="008A4047" w:rsidP="008A4047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14:paraId="20B97D0E" w14:textId="77777777" w:rsidR="008A4047" w:rsidRDefault="008A4047" w:rsidP="008A4047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Институт международных программ </w:t>
      </w:r>
    </w:p>
    <w:p w14:paraId="06FF5509" w14:textId="77777777" w:rsidR="008A4047" w:rsidRDefault="008A4047" w:rsidP="008A4047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pacing w:after="0" w:line="240" w:lineRule="auto"/>
        <w:jc w:val="center"/>
        <w:rPr>
          <w:rFonts w:ascii="Times New Roman" w:eastAsiaTheme="minorEastAsia" w:hAnsi="Times New Roman" w:cs="Times New Roman"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Кафедра международных финансов и бухгалтерского учета</w:t>
      </w:r>
    </w:p>
    <w:p w14:paraId="0C6DF0AC" w14:textId="77777777" w:rsidR="008A4047" w:rsidRDefault="008A4047" w:rsidP="008A4047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pacing w:after="0" w:line="240" w:lineRule="auto"/>
        <w:jc w:val="center"/>
        <w:rPr>
          <w:rFonts w:ascii="Times New Roman" w:eastAsiaTheme="minorEastAsia" w:hAnsi="Times New Roman" w:cs="Times New Roman"/>
          <w:caps/>
          <w:sz w:val="24"/>
          <w:szCs w:val="24"/>
          <w:lang w:eastAsia="ru-RU"/>
        </w:rPr>
      </w:pPr>
    </w:p>
    <w:p w14:paraId="70B6A503" w14:textId="77777777" w:rsidR="008A4047" w:rsidRDefault="008A4047" w:rsidP="008A4047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pacing w:after="0" w:line="240" w:lineRule="auto"/>
        <w:jc w:val="center"/>
        <w:rPr>
          <w:rFonts w:ascii="Times New Roman" w:eastAsiaTheme="minorEastAsia" w:hAnsi="Times New Roman" w:cs="Times New Roman"/>
          <w:b/>
          <w:caps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caps/>
          <w:sz w:val="28"/>
          <w:szCs w:val="28"/>
          <w:lang w:eastAsia="ru-RU"/>
        </w:rPr>
        <w:t xml:space="preserve">Отчет </w:t>
      </w:r>
    </w:p>
    <w:p w14:paraId="29E55C94" w14:textId="77777777" w:rsidR="008A4047" w:rsidRDefault="008A4047" w:rsidP="008A4047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pacing w:after="0" w:line="240" w:lineRule="auto"/>
        <w:jc w:val="center"/>
        <w:rPr>
          <w:rFonts w:ascii="Times New Roman" w:eastAsiaTheme="minorEastAsia" w:hAnsi="Times New Roman" w:cs="Times New Roman"/>
          <w:b/>
          <w:caps/>
          <w:sz w:val="24"/>
          <w:szCs w:val="24"/>
          <w:lang w:eastAsia="ru-RU"/>
        </w:rPr>
      </w:pPr>
    </w:p>
    <w:p w14:paraId="5F1D503D" w14:textId="77777777" w:rsidR="008A4047" w:rsidRDefault="008A4047" w:rsidP="008A4047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pacing w:after="0" w:line="240" w:lineRule="auto"/>
        <w:jc w:val="center"/>
        <w:rPr>
          <w:rFonts w:ascii="Times New Roman" w:eastAsiaTheme="minorEastAsia" w:hAnsi="Times New Roman" w:cs="Times New Roman"/>
          <w:b/>
          <w:caps/>
          <w:sz w:val="24"/>
          <w:szCs w:val="24"/>
          <w:lang w:eastAsia="ru-RU"/>
        </w:rPr>
      </w:pPr>
    </w:p>
    <w:p w14:paraId="029C1007" w14:textId="77777777" w:rsidR="008A4047" w:rsidRDefault="008A4047" w:rsidP="008A4047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u w:val="single"/>
          <w:lang w:eastAsia="ru-RU"/>
        </w:rPr>
      </w:pPr>
      <w:r>
        <w:rPr>
          <w:rFonts w:ascii="Times New Roman" w:eastAsiaTheme="minorEastAsia" w:hAnsi="Times New Roman" w:cs="Times New Roman"/>
          <w:b/>
          <w:sz w:val="24"/>
          <w:szCs w:val="24"/>
          <w:u w:val="single"/>
          <w:lang w:eastAsia="ru-RU"/>
        </w:rPr>
        <w:t>По производственной практике:</w:t>
      </w:r>
    </w:p>
    <w:p w14:paraId="381F842E" w14:textId="77777777" w:rsidR="008A4047" w:rsidRDefault="008A4047" w:rsidP="008A4047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vertAlign w:val="superscript"/>
          <w:lang w:eastAsia="ru-RU"/>
        </w:rPr>
      </w:pPr>
      <w:r>
        <w:rPr>
          <w:rFonts w:ascii="Times New Roman" w:eastAsiaTheme="minorEastAsia" w:hAnsi="Times New Roman" w:cs="Times New Roman"/>
          <w:b/>
          <w:sz w:val="24"/>
          <w:szCs w:val="24"/>
          <w:vertAlign w:val="superscript"/>
          <w:lang w:eastAsia="ru-RU"/>
        </w:rPr>
        <w:t>(вид практики)</w:t>
      </w:r>
    </w:p>
    <w:p w14:paraId="2C1EB5ED" w14:textId="77777777" w:rsidR="008A4047" w:rsidRDefault="008A4047" w:rsidP="008A4047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vertAlign w:val="superscript"/>
          <w:lang w:eastAsia="ru-RU"/>
        </w:rPr>
      </w:pPr>
    </w:p>
    <w:p w14:paraId="31360E14" w14:textId="77777777" w:rsidR="008A4047" w:rsidRDefault="008A4047" w:rsidP="008A4047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  <w:u w:val="single"/>
        </w:rPr>
      </w:pPr>
      <w:r>
        <w:rPr>
          <w:rFonts w:ascii="Times New Roman" w:hAnsi="Times New Roman" w:cs="Times New Roman"/>
          <w:b/>
          <w:sz w:val="24"/>
          <w:szCs w:val="28"/>
          <w:u w:val="single"/>
        </w:rPr>
        <w:t xml:space="preserve">практике по получению профессиональных умений и опыта </w:t>
      </w:r>
    </w:p>
    <w:p w14:paraId="01C6EBF6" w14:textId="77777777" w:rsidR="008A4047" w:rsidRDefault="008A4047" w:rsidP="008A4047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  <w:u w:val="single"/>
        </w:rPr>
      </w:pPr>
      <w:r>
        <w:rPr>
          <w:rFonts w:ascii="Times New Roman" w:hAnsi="Times New Roman" w:cs="Times New Roman"/>
          <w:b/>
          <w:sz w:val="24"/>
          <w:szCs w:val="28"/>
          <w:u w:val="single"/>
        </w:rPr>
        <w:t>профессиональной деятельности</w:t>
      </w:r>
    </w:p>
    <w:p w14:paraId="4756F5E9" w14:textId="77777777" w:rsidR="008A4047" w:rsidRDefault="008A4047" w:rsidP="008A4047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vertAlign w:val="superscript"/>
          <w:lang w:eastAsia="ru-RU"/>
        </w:rPr>
      </w:pPr>
      <w:r>
        <w:rPr>
          <w:rFonts w:ascii="Times New Roman" w:eastAsiaTheme="minorEastAsia" w:hAnsi="Times New Roman" w:cs="Times New Roman"/>
          <w:b/>
          <w:sz w:val="24"/>
          <w:szCs w:val="24"/>
          <w:vertAlign w:val="superscript"/>
          <w:lang w:eastAsia="ru-RU"/>
        </w:rPr>
        <w:t xml:space="preserve"> (тип практики)</w:t>
      </w:r>
    </w:p>
    <w:p w14:paraId="6E24D8AA" w14:textId="77777777" w:rsidR="008A4047" w:rsidRDefault="008A4047" w:rsidP="008A4047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vertAlign w:val="superscript"/>
          <w:lang w:eastAsia="ru-RU"/>
        </w:rPr>
      </w:pPr>
    </w:p>
    <w:p w14:paraId="1698ED9E" w14:textId="77777777" w:rsidR="008A4047" w:rsidRDefault="008A4047" w:rsidP="008A4047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vertAlign w:val="superscript"/>
          <w:lang w:eastAsia="ru-RU"/>
        </w:rPr>
      </w:pPr>
    </w:p>
    <w:p w14:paraId="03E0839E" w14:textId="77777777" w:rsidR="00492D5A" w:rsidRPr="00492D5A" w:rsidRDefault="00492D5A" w:rsidP="008A4047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492D5A">
        <w:rPr>
          <w:rFonts w:ascii="Times New Roman" w:eastAsiaTheme="minorEastAsia" w:hAnsi="Times New Roman" w:cs="Times New Roman"/>
          <w:sz w:val="24"/>
          <w:szCs w:val="24"/>
          <w:lang w:eastAsia="ru-RU"/>
        </w:rPr>
        <w:t>студента ___ курса ____ группы института международных программ</w:t>
      </w:r>
    </w:p>
    <w:p w14:paraId="5726073C" w14:textId="77777777" w:rsidR="00492D5A" w:rsidRPr="00492D5A" w:rsidRDefault="00492D5A" w:rsidP="00492D5A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492D5A">
        <w:rPr>
          <w:rFonts w:ascii="Times New Roman" w:eastAsiaTheme="minorEastAsia" w:hAnsi="Times New Roman" w:cs="Times New Roman"/>
          <w:sz w:val="24"/>
          <w:szCs w:val="24"/>
          <w:lang w:eastAsia="ru-RU"/>
        </w:rPr>
        <w:t>_____________________________________________</w:t>
      </w:r>
    </w:p>
    <w:p w14:paraId="68F06388" w14:textId="77777777" w:rsidR="00492D5A" w:rsidRDefault="00492D5A" w:rsidP="00492D5A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492D5A">
        <w:rPr>
          <w:rFonts w:ascii="Times New Roman" w:eastAsiaTheme="minorEastAsia" w:hAnsi="Times New Roman" w:cs="Times New Roman"/>
          <w:sz w:val="24"/>
          <w:szCs w:val="24"/>
          <w:lang w:eastAsia="ru-RU"/>
        </w:rPr>
        <w:t>(фамилия, имя, отчество)</w:t>
      </w:r>
    </w:p>
    <w:p w14:paraId="69275755" w14:textId="77777777" w:rsidR="000B1069" w:rsidRPr="00492D5A" w:rsidRDefault="000B1069" w:rsidP="00492D5A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14:paraId="254E4C8B" w14:textId="77777777" w:rsidR="000B1069" w:rsidRDefault="00492D5A" w:rsidP="00492D5A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492D5A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Наименование предприятия, организации, учреждения</w:t>
      </w:r>
    </w:p>
    <w:p w14:paraId="47DB4337" w14:textId="77777777" w:rsidR="000B1069" w:rsidRDefault="000B1069" w:rsidP="00492D5A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14:paraId="41AE8333" w14:textId="77777777" w:rsidR="00492D5A" w:rsidRPr="00492D5A" w:rsidRDefault="00492D5A" w:rsidP="00492D5A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492D5A">
        <w:rPr>
          <w:rFonts w:ascii="Times New Roman" w:eastAsiaTheme="minorEastAsia" w:hAnsi="Times New Roman" w:cs="Times New Roman"/>
          <w:sz w:val="24"/>
          <w:szCs w:val="24"/>
          <w:lang w:eastAsia="ru-RU"/>
        </w:rPr>
        <w:t>______________________</w:t>
      </w:r>
      <w:r w:rsidR="000B1069">
        <w:rPr>
          <w:rFonts w:ascii="Times New Roman" w:eastAsiaTheme="minorEastAsia" w:hAnsi="Times New Roman" w:cs="Times New Roman"/>
          <w:sz w:val="24"/>
          <w:szCs w:val="24"/>
          <w:lang w:eastAsia="ru-RU"/>
        </w:rPr>
        <w:t>____________________________</w:t>
      </w:r>
    </w:p>
    <w:p w14:paraId="5EEC1CC8" w14:textId="77777777" w:rsidR="000B1069" w:rsidRDefault="000B1069" w:rsidP="000B1069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__________________________________________________</w:t>
      </w:r>
    </w:p>
    <w:p w14:paraId="23191C05" w14:textId="77777777" w:rsidR="000B1069" w:rsidRDefault="000B1069" w:rsidP="000B1069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14:paraId="1554ACDB" w14:textId="77777777" w:rsidR="00492D5A" w:rsidRPr="00492D5A" w:rsidRDefault="00492D5A" w:rsidP="00492D5A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14:paraId="6C781A82" w14:textId="77777777" w:rsidR="00492D5A" w:rsidRPr="00492D5A" w:rsidRDefault="00492D5A" w:rsidP="00492D5A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tabs>
          <w:tab w:val="left" w:pos="1050"/>
        </w:tabs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492D5A"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</w:r>
    </w:p>
    <w:p w14:paraId="569DDBF8" w14:textId="77777777" w:rsidR="00492D5A" w:rsidRPr="00492D5A" w:rsidRDefault="00492D5A" w:rsidP="00492D5A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tabs>
          <w:tab w:val="left" w:pos="1050"/>
        </w:tabs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14:paraId="010CA4EB" w14:textId="77777777" w:rsidR="00492D5A" w:rsidRPr="00492D5A" w:rsidRDefault="00492D5A" w:rsidP="00492D5A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tabs>
          <w:tab w:val="left" w:pos="1050"/>
        </w:tabs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492D5A">
        <w:rPr>
          <w:rFonts w:ascii="Times New Roman" w:eastAsiaTheme="minorEastAsia" w:hAnsi="Times New Roman" w:cs="Times New Roman"/>
          <w:sz w:val="24"/>
          <w:szCs w:val="24"/>
          <w:lang w:eastAsia="ru-RU"/>
        </w:rPr>
        <w:t>Руководитель практики от кафедры ________________________________</w:t>
      </w:r>
    </w:p>
    <w:p w14:paraId="5D1F8D75" w14:textId="77777777" w:rsidR="00492D5A" w:rsidRPr="00492D5A" w:rsidRDefault="00492D5A" w:rsidP="00492D5A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tabs>
          <w:tab w:val="left" w:pos="1050"/>
        </w:tabs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492D5A">
        <w:rPr>
          <w:rFonts w:ascii="Times New Roman" w:eastAsiaTheme="minorEastAsia" w:hAnsi="Times New Roman" w:cs="Times New Roman"/>
          <w:sz w:val="24"/>
          <w:szCs w:val="24"/>
          <w:lang w:eastAsia="ru-RU"/>
        </w:rPr>
        <w:t>_______________________________________________________________</w:t>
      </w:r>
    </w:p>
    <w:p w14:paraId="1E82A34A" w14:textId="77777777" w:rsidR="00492D5A" w:rsidRPr="00492D5A" w:rsidRDefault="00492D5A" w:rsidP="00492D5A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tabs>
          <w:tab w:val="left" w:pos="1050"/>
        </w:tabs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492D5A">
        <w:rPr>
          <w:rFonts w:ascii="Times New Roman" w:eastAsiaTheme="minorEastAsia" w:hAnsi="Times New Roman" w:cs="Times New Roman"/>
          <w:sz w:val="24"/>
          <w:szCs w:val="24"/>
          <w:lang w:eastAsia="ru-RU"/>
        </w:rPr>
        <w:t>(ФИО, должность)</w:t>
      </w:r>
    </w:p>
    <w:p w14:paraId="14BF0E66" w14:textId="77777777" w:rsidR="00492D5A" w:rsidRPr="00492D5A" w:rsidRDefault="00492D5A" w:rsidP="00492D5A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14:paraId="00982198" w14:textId="77777777" w:rsidR="00492D5A" w:rsidRPr="00492D5A" w:rsidRDefault="00492D5A" w:rsidP="00492D5A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tabs>
          <w:tab w:val="left" w:pos="795"/>
        </w:tabs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492D5A">
        <w:rPr>
          <w:rFonts w:ascii="Times New Roman" w:eastAsiaTheme="minorEastAsia" w:hAnsi="Times New Roman" w:cs="Times New Roman"/>
          <w:sz w:val="24"/>
          <w:szCs w:val="24"/>
          <w:lang w:eastAsia="ru-RU"/>
        </w:rPr>
        <w:t>Руководитель практики от предприятия, организации, учреждения __________________________________________________</w:t>
      </w:r>
    </w:p>
    <w:p w14:paraId="674D8315" w14:textId="77777777" w:rsidR="00492D5A" w:rsidRPr="00492D5A" w:rsidRDefault="00492D5A" w:rsidP="00492D5A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tabs>
          <w:tab w:val="left" w:pos="795"/>
        </w:tabs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492D5A">
        <w:rPr>
          <w:rFonts w:ascii="Times New Roman" w:eastAsiaTheme="minorEastAsia" w:hAnsi="Times New Roman" w:cs="Times New Roman"/>
          <w:sz w:val="24"/>
          <w:szCs w:val="24"/>
          <w:lang w:eastAsia="ru-RU"/>
        </w:rPr>
        <w:t>(ФИО, должность)</w:t>
      </w:r>
    </w:p>
    <w:p w14:paraId="23AAA5AE" w14:textId="77777777" w:rsidR="00492D5A" w:rsidRPr="00492D5A" w:rsidRDefault="00492D5A" w:rsidP="00492D5A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14:paraId="64A2DC79" w14:textId="77777777" w:rsidR="00492D5A" w:rsidRPr="00492D5A" w:rsidRDefault="00492D5A" w:rsidP="00492D5A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uppressAutoHyphens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492D5A">
        <w:rPr>
          <w:rFonts w:ascii="Times New Roman" w:eastAsiaTheme="minorEastAsia" w:hAnsi="Times New Roman" w:cs="Times New Roman"/>
          <w:sz w:val="24"/>
          <w:szCs w:val="24"/>
          <w:lang w:eastAsia="ru-RU"/>
        </w:rPr>
        <w:t>Студент _______________________________________________________</w:t>
      </w:r>
    </w:p>
    <w:p w14:paraId="56F10D1C" w14:textId="77777777" w:rsidR="00492D5A" w:rsidRPr="00492D5A" w:rsidRDefault="00492D5A" w:rsidP="00492D5A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uppressAutoHyphens/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492D5A">
        <w:rPr>
          <w:rFonts w:ascii="Times New Roman" w:eastAsiaTheme="minorEastAsia" w:hAnsi="Times New Roman" w:cs="Times New Roman"/>
          <w:sz w:val="24"/>
          <w:szCs w:val="24"/>
          <w:lang w:eastAsia="ru-RU"/>
        </w:rPr>
        <w:t>(ФИО, группа, подпись)</w:t>
      </w:r>
    </w:p>
    <w:p w14:paraId="7890CE60" w14:textId="77777777" w:rsidR="00492D5A" w:rsidRPr="00492D5A" w:rsidRDefault="00492D5A" w:rsidP="00492D5A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uppressAutoHyphens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14:paraId="664A2598" w14:textId="77777777" w:rsidR="00492D5A" w:rsidRPr="00492D5A" w:rsidRDefault="00492D5A" w:rsidP="00492D5A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uppressAutoHyphens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14:paraId="459127A3" w14:textId="77777777" w:rsidR="00492D5A" w:rsidRPr="00492D5A" w:rsidRDefault="00492D5A" w:rsidP="00492D5A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uppressAutoHyphens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14:paraId="6CAA75DF" w14:textId="77777777" w:rsidR="00492D5A" w:rsidRPr="00492D5A" w:rsidRDefault="00492D5A" w:rsidP="00492D5A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uppressAutoHyphens/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492D5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Санкт – Петербург </w:t>
      </w:r>
    </w:p>
    <w:p w14:paraId="6278EE29" w14:textId="77777777" w:rsidR="00492D5A" w:rsidRPr="00492D5A" w:rsidRDefault="00492D5A" w:rsidP="00492D5A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uppressAutoHyphens/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492D5A">
        <w:rPr>
          <w:rFonts w:ascii="Times New Roman" w:eastAsiaTheme="minorEastAsia" w:hAnsi="Times New Roman" w:cs="Times New Roman"/>
          <w:sz w:val="24"/>
          <w:szCs w:val="24"/>
          <w:lang w:eastAsia="ru-RU"/>
        </w:rPr>
        <w:t>20__</w:t>
      </w:r>
    </w:p>
    <w:p w14:paraId="5455885D" w14:textId="77777777" w:rsidR="00492D5A" w:rsidRPr="00492D5A" w:rsidRDefault="00492D5A" w:rsidP="00492D5A">
      <w:pPr>
        <w:suppressAutoHyphens/>
        <w:spacing w:after="0" w:line="240" w:lineRule="auto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</w:pPr>
    </w:p>
    <w:p w14:paraId="705D4015" w14:textId="77777777" w:rsidR="00740444" w:rsidRPr="00740444" w:rsidRDefault="00740444" w:rsidP="00492D5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sectPr w:rsidR="00740444" w:rsidRPr="00740444" w:rsidSect="009166E5">
      <w:headerReference w:type="default" r:id="rId9"/>
      <w:footerReference w:type="default" r:id="rId10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97593A" w14:textId="77777777" w:rsidR="00D02932" w:rsidRDefault="00D02932" w:rsidP="004C2306">
      <w:pPr>
        <w:spacing w:after="0" w:line="240" w:lineRule="auto"/>
      </w:pPr>
      <w:r>
        <w:separator/>
      </w:r>
    </w:p>
  </w:endnote>
  <w:endnote w:type="continuationSeparator" w:id="0">
    <w:p w14:paraId="103CA880" w14:textId="77777777" w:rsidR="00D02932" w:rsidRDefault="00D02932" w:rsidP="004C23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135742523"/>
      <w:docPartObj>
        <w:docPartGallery w:val="Page Numbers (Bottom of Page)"/>
        <w:docPartUnique/>
      </w:docPartObj>
    </w:sdtPr>
    <w:sdtEndPr/>
    <w:sdtContent>
      <w:p w14:paraId="346A6355" w14:textId="77777777" w:rsidR="00D02932" w:rsidRDefault="006D0A0E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A4047">
          <w:rPr>
            <w:noProof/>
          </w:rPr>
          <w:t>34</w:t>
        </w:r>
        <w:r>
          <w:rPr>
            <w:noProof/>
          </w:rPr>
          <w:fldChar w:fldCharType="end"/>
        </w:r>
      </w:p>
    </w:sdtContent>
  </w:sdt>
  <w:p w14:paraId="7071797C" w14:textId="77777777" w:rsidR="00D02932" w:rsidRDefault="00D02932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A4960C" w14:textId="77777777" w:rsidR="00D02932" w:rsidRDefault="00D02932" w:rsidP="004C2306">
      <w:pPr>
        <w:spacing w:after="0" w:line="240" w:lineRule="auto"/>
      </w:pPr>
      <w:r>
        <w:separator/>
      </w:r>
    </w:p>
  </w:footnote>
  <w:footnote w:type="continuationSeparator" w:id="0">
    <w:p w14:paraId="3443F956" w14:textId="77777777" w:rsidR="00D02932" w:rsidRDefault="00D02932" w:rsidP="004C23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68904119"/>
      <w:showingPlcHdr/>
    </w:sdtPr>
    <w:sdtEndPr/>
    <w:sdtContent>
      <w:p w14:paraId="145E64C2" w14:textId="77777777" w:rsidR="00D02932" w:rsidRDefault="00D02932">
        <w:pPr>
          <w:pStyle w:val="aa"/>
          <w:jc w:val="center"/>
        </w:pPr>
        <w:r>
          <w:t xml:space="preserve">     </w:t>
        </w:r>
      </w:p>
    </w:sdtContent>
  </w:sdt>
  <w:p w14:paraId="044C1FBA" w14:textId="77777777" w:rsidR="00D02932" w:rsidRDefault="00D02932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30F49"/>
    <w:multiLevelType w:val="hybridMultilevel"/>
    <w:tmpl w:val="9AE82BB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94727D"/>
    <w:multiLevelType w:val="hybridMultilevel"/>
    <w:tmpl w:val="EEF029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D97A49"/>
    <w:multiLevelType w:val="multilevel"/>
    <w:tmpl w:val="9A4255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160" w:hanging="72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240" w:hanging="1080"/>
      </w:pPr>
    </w:lvl>
    <w:lvl w:ilvl="6">
      <w:start w:val="1"/>
      <w:numFmt w:val="decimal"/>
      <w:isLgl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</w:lvl>
  </w:abstractNum>
  <w:abstractNum w:abstractNumId="3" w15:restartNumberingAfterBreak="0">
    <w:nsid w:val="155D50AF"/>
    <w:multiLevelType w:val="hybridMultilevel"/>
    <w:tmpl w:val="FE8AB82C"/>
    <w:lvl w:ilvl="0" w:tplc="DF9ADC68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8412A57"/>
    <w:multiLevelType w:val="hybridMultilevel"/>
    <w:tmpl w:val="29B09CFE"/>
    <w:lvl w:ilvl="0" w:tplc="D92CF51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9A2A98"/>
    <w:multiLevelType w:val="hybridMultilevel"/>
    <w:tmpl w:val="9FF29CFC"/>
    <w:lvl w:ilvl="0" w:tplc="DF9ADC68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EAF5A2E"/>
    <w:multiLevelType w:val="hybridMultilevel"/>
    <w:tmpl w:val="A05A2B58"/>
    <w:lvl w:ilvl="0" w:tplc="D92CF51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A04CB5"/>
    <w:multiLevelType w:val="multilevel"/>
    <w:tmpl w:val="01B01F34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 w:cs="Open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21515D00"/>
    <w:multiLevelType w:val="hybridMultilevel"/>
    <w:tmpl w:val="306617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A1F27DE"/>
    <w:multiLevelType w:val="hybridMultilevel"/>
    <w:tmpl w:val="7810979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570C90"/>
    <w:multiLevelType w:val="multilevel"/>
    <w:tmpl w:val="240C3D5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2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11" w15:restartNumberingAfterBreak="0">
    <w:nsid w:val="314618F2"/>
    <w:multiLevelType w:val="hybridMultilevel"/>
    <w:tmpl w:val="68060FD4"/>
    <w:lvl w:ilvl="0" w:tplc="7038AD0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2" w15:restartNumberingAfterBreak="0">
    <w:nsid w:val="34D518EB"/>
    <w:multiLevelType w:val="hybridMultilevel"/>
    <w:tmpl w:val="43EE663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613353"/>
    <w:multiLevelType w:val="hybridMultilevel"/>
    <w:tmpl w:val="796E02C0"/>
    <w:lvl w:ilvl="0" w:tplc="D92CF51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83E7344"/>
    <w:multiLevelType w:val="hybridMultilevel"/>
    <w:tmpl w:val="80B88C7A"/>
    <w:lvl w:ilvl="0" w:tplc="DF9ADC68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39E414C2"/>
    <w:multiLevelType w:val="hybridMultilevel"/>
    <w:tmpl w:val="1B06FF34"/>
    <w:lvl w:ilvl="0" w:tplc="DF9ADC68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3C804D53"/>
    <w:multiLevelType w:val="hybridMultilevel"/>
    <w:tmpl w:val="18888308"/>
    <w:lvl w:ilvl="0" w:tplc="F592735C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3D5E0663"/>
    <w:multiLevelType w:val="hybridMultilevel"/>
    <w:tmpl w:val="843C83EA"/>
    <w:lvl w:ilvl="0" w:tplc="0000491C">
      <w:start w:val="1"/>
      <w:numFmt w:val="bullet"/>
      <w:lvlText w:val="-"/>
      <w:lvlJc w:val="left"/>
      <w:pPr>
        <w:ind w:left="1429" w:hanging="360"/>
      </w:p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3E6F686B"/>
    <w:multiLevelType w:val="hybridMultilevel"/>
    <w:tmpl w:val="37E4AAA8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E82845"/>
    <w:multiLevelType w:val="multilevel"/>
    <w:tmpl w:val="3B629C46"/>
    <w:lvl w:ilvl="0">
      <w:start w:val="1"/>
      <w:numFmt w:val="decimal"/>
      <w:lvlText w:val="%1)"/>
      <w:lvlJc w:val="left"/>
      <w:pPr>
        <w:tabs>
          <w:tab w:val="num" w:pos="928"/>
        </w:tabs>
        <w:ind w:left="928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49050B25"/>
    <w:multiLevelType w:val="hybridMultilevel"/>
    <w:tmpl w:val="58EA5B78"/>
    <w:lvl w:ilvl="0" w:tplc="73BEB772">
      <w:start w:val="1"/>
      <w:numFmt w:val="bullet"/>
      <w:pStyle w:val="02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A1547AA"/>
    <w:multiLevelType w:val="multilevel"/>
    <w:tmpl w:val="11BA7F6E"/>
    <w:lvl w:ilvl="0">
      <w:start w:val="1"/>
      <w:numFmt w:val="decimal"/>
      <w:lvlText w:val="%1)"/>
      <w:lvlJc w:val="left"/>
      <w:pPr>
        <w:tabs>
          <w:tab w:val="num" w:pos="928"/>
        </w:tabs>
        <w:ind w:left="928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 w15:restartNumberingAfterBreak="0">
    <w:nsid w:val="4DDB0B69"/>
    <w:multiLevelType w:val="hybridMultilevel"/>
    <w:tmpl w:val="BB1233C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7201FC3"/>
    <w:multiLevelType w:val="multilevel"/>
    <w:tmpl w:val="539625F4"/>
    <w:lvl w:ilvl="0">
      <w:start w:val="1"/>
      <w:numFmt w:val="decimal"/>
      <w:lvlText w:val="%1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 w15:restartNumberingAfterBreak="0">
    <w:nsid w:val="5C9914BC"/>
    <w:multiLevelType w:val="multilevel"/>
    <w:tmpl w:val="3B629C46"/>
    <w:lvl w:ilvl="0">
      <w:start w:val="1"/>
      <w:numFmt w:val="decimal"/>
      <w:lvlText w:val="%1)"/>
      <w:lvlJc w:val="left"/>
      <w:pPr>
        <w:tabs>
          <w:tab w:val="num" w:pos="928"/>
        </w:tabs>
        <w:ind w:left="928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5F9117B2"/>
    <w:multiLevelType w:val="multilevel"/>
    <w:tmpl w:val="71D8EA00"/>
    <w:lvl w:ilvl="0">
      <w:start w:val="2"/>
      <w:numFmt w:val="bullet"/>
      <w:lvlText w:val="-"/>
      <w:lvlJc w:val="left"/>
      <w:pPr>
        <w:tabs>
          <w:tab w:val="num" w:pos="1070"/>
        </w:tabs>
        <w:ind w:left="1070" w:hanging="360"/>
      </w:pPr>
      <w:rPr>
        <w:rFonts w:ascii="OpenSymbol" w:hAnsi="OpenSymbol" w:cs="OpenSymbol" w:hint="default"/>
      </w:rPr>
    </w:lvl>
    <w:lvl w:ilvl="1">
      <w:start w:val="1"/>
      <w:numFmt w:val="decimal"/>
      <w:lvlText w:val="%2."/>
      <w:lvlJc w:val="left"/>
      <w:pPr>
        <w:tabs>
          <w:tab w:val="num" w:pos="1790"/>
        </w:tabs>
        <w:ind w:left="1790" w:hanging="360"/>
      </w:pPr>
    </w:lvl>
    <w:lvl w:ilvl="2">
      <w:start w:val="1"/>
      <w:numFmt w:val="decimal"/>
      <w:lvlText w:val="%3."/>
      <w:lvlJc w:val="left"/>
      <w:pPr>
        <w:tabs>
          <w:tab w:val="num" w:pos="2150"/>
        </w:tabs>
        <w:ind w:left="2150" w:hanging="360"/>
      </w:pPr>
    </w:lvl>
    <w:lvl w:ilvl="3">
      <w:start w:val="1"/>
      <w:numFmt w:val="decimal"/>
      <w:lvlText w:val="%4."/>
      <w:lvlJc w:val="left"/>
      <w:pPr>
        <w:tabs>
          <w:tab w:val="num" w:pos="2510"/>
        </w:tabs>
        <w:ind w:left="2510" w:hanging="360"/>
      </w:pPr>
    </w:lvl>
    <w:lvl w:ilvl="4">
      <w:start w:val="1"/>
      <w:numFmt w:val="decimal"/>
      <w:lvlText w:val="%5."/>
      <w:lvlJc w:val="left"/>
      <w:pPr>
        <w:tabs>
          <w:tab w:val="num" w:pos="2870"/>
        </w:tabs>
        <w:ind w:left="2870" w:hanging="360"/>
      </w:pPr>
    </w:lvl>
    <w:lvl w:ilvl="5">
      <w:start w:val="1"/>
      <w:numFmt w:val="decimal"/>
      <w:lvlText w:val="%6."/>
      <w:lvlJc w:val="left"/>
      <w:pPr>
        <w:tabs>
          <w:tab w:val="num" w:pos="3230"/>
        </w:tabs>
        <w:ind w:left="3230" w:hanging="360"/>
      </w:pPr>
    </w:lvl>
    <w:lvl w:ilvl="6">
      <w:start w:val="1"/>
      <w:numFmt w:val="decimal"/>
      <w:lvlText w:val="%7."/>
      <w:lvlJc w:val="left"/>
      <w:pPr>
        <w:tabs>
          <w:tab w:val="num" w:pos="3590"/>
        </w:tabs>
        <w:ind w:left="3590" w:hanging="360"/>
      </w:pPr>
    </w:lvl>
    <w:lvl w:ilvl="7">
      <w:start w:val="1"/>
      <w:numFmt w:val="decimal"/>
      <w:lvlText w:val="%8."/>
      <w:lvlJc w:val="left"/>
      <w:pPr>
        <w:tabs>
          <w:tab w:val="num" w:pos="3950"/>
        </w:tabs>
        <w:ind w:left="3950" w:hanging="360"/>
      </w:pPr>
    </w:lvl>
    <w:lvl w:ilvl="8">
      <w:start w:val="1"/>
      <w:numFmt w:val="decimal"/>
      <w:lvlText w:val="%9."/>
      <w:lvlJc w:val="left"/>
      <w:pPr>
        <w:tabs>
          <w:tab w:val="num" w:pos="4310"/>
        </w:tabs>
        <w:ind w:left="4310" w:hanging="360"/>
      </w:pPr>
    </w:lvl>
  </w:abstractNum>
  <w:abstractNum w:abstractNumId="26" w15:restartNumberingAfterBreak="0">
    <w:nsid w:val="65D32EDF"/>
    <w:multiLevelType w:val="hybridMultilevel"/>
    <w:tmpl w:val="9DDED3E0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 w15:restartNumberingAfterBreak="0">
    <w:nsid w:val="684B4FB9"/>
    <w:multiLevelType w:val="hybridMultilevel"/>
    <w:tmpl w:val="4F7EF7E6"/>
    <w:lvl w:ilvl="0" w:tplc="9864C208">
      <w:start w:val="4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6D4A6DA9"/>
    <w:multiLevelType w:val="hybridMultilevel"/>
    <w:tmpl w:val="DED645EE"/>
    <w:lvl w:ilvl="0" w:tplc="1F126E24">
      <w:start w:val="1"/>
      <w:numFmt w:val="bullet"/>
      <w:pStyle w:val="020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D603F58"/>
    <w:multiLevelType w:val="singleLevel"/>
    <w:tmpl w:val="A3F09DA0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0" w15:restartNumberingAfterBreak="0">
    <w:nsid w:val="78FE7804"/>
    <w:multiLevelType w:val="hybridMultilevel"/>
    <w:tmpl w:val="52200272"/>
    <w:lvl w:ilvl="0" w:tplc="8662D47C">
      <w:start w:val="4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31" w15:restartNumberingAfterBreak="0">
    <w:nsid w:val="7A236459"/>
    <w:multiLevelType w:val="hybridMultilevel"/>
    <w:tmpl w:val="0A54B7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21"/>
  </w:num>
  <w:num w:numId="3">
    <w:abstractNumId w:val="7"/>
  </w:num>
  <w:num w:numId="4">
    <w:abstractNumId w:val="22"/>
  </w:num>
  <w:num w:numId="5">
    <w:abstractNumId w:val="12"/>
  </w:num>
  <w:num w:numId="6">
    <w:abstractNumId w:val="9"/>
  </w:num>
  <w:num w:numId="7">
    <w:abstractNumId w:val="0"/>
  </w:num>
  <w:num w:numId="8">
    <w:abstractNumId w:val="17"/>
  </w:num>
  <w:num w:numId="9">
    <w:abstractNumId w:val="4"/>
  </w:num>
  <w:num w:numId="10">
    <w:abstractNumId w:val="13"/>
  </w:num>
  <w:num w:numId="11">
    <w:abstractNumId w:val="6"/>
  </w:num>
  <w:num w:numId="12">
    <w:abstractNumId w:val="27"/>
  </w:num>
  <w:num w:numId="13">
    <w:abstractNumId w:val="3"/>
  </w:num>
  <w:num w:numId="14">
    <w:abstractNumId w:val="14"/>
  </w:num>
  <w:num w:numId="15">
    <w:abstractNumId w:val="15"/>
  </w:num>
  <w:num w:numId="16">
    <w:abstractNumId w:val="5"/>
  </w:num>
  <w:num w:numId="17">
    <w:abstractNumId w:val="24"/>
  </w:num>
  <w:num w:numId="18">
    <w:abstractNumId w:val="26"/>
  </w:num>
  <w:num w:numId="19">
    <w:abstractNumId w:val="29"/>
  </w:num>
  <w:num w:numId="20">
    <w:abstractNumId w:val="11"/>
  </w:num>
  <w:num w:numId="21">
    <w:abstractNumId w:val="31"/>
  </w:num>
  <w:num w:numId="22">
    <w:abstractNumId w:val="1"/>
  </w:num>
  <w:num w:numId="23">
    <w:abstractNumId w:val="3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9"/>
  </w:num>
  <w:num w:numId="25">
    <w:abstractNumId w:val="23"/>
  </w:num>
  <w:num w:numId="26">
    <w:abstractNumId w:val="18"/>
  </w:num>
  <w:num w:numId="2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0"/>
  </w:num>
  <w:num w:numId="31">
    <w:abstractNumId w:val="28"/>
  </w:num>
  <w:num w:numId="3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8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C7898"/>
    <w:rsid w:val="0002320F"/>
    <w:rsid w:val="00026FE7"/>
    <w:rsid w:val="0003400D"/>
    <w:rsid w:val="000341F8"/>
    <w:rsid w:val="000342B0"/>
    <w:rsid w:val="00044890"/>
    <w:rsid w:val="00046A89"/>
    <w:rsid w:val="00047B58"/>
    <w:rsid w:val="00052F12"/>
    <w:rsid w:val="000610D0"/>
    <w:rsid w:val="00065673"/>
    <w:rsid w:val="00070A6F"/>
    <w:rsid w:val="00071AEB"/>
    <w:rsid w:val="00087672"/>
    <w:rsid w:val="00094378"/>
    <w:rsid w:val="000B1069"/>
    <w:rsid w:val="000B6EB1"/>
    <w:rsid w:val="000B7B0C"/>
    <w:rsid w:val="000D66DA"/>
    <w:rsid w:val="000E5DAA"/>
    <w:rsid w:val="000E655D"/>
    <w:rsid w:val="000E6FEB"/>
    <w:rsid w:val="000F08C2"/>
    <w:rsid w:val="000F604A"/>
    <w:rsid w:val="00113776"/>
    <w:rsid w:val="001137E0"/>
    <w:rsid w:val="001268FB"/>
    <w:rsid w:val="0013738D"/>
    <w:rsid w:val="00170C60"/>
    <w:rsid w:val="00174FD3"/>
    <w:rsid w:val="001755A7"/>
    <w:rsid w:val="0018144D"/>
    <w:rsid w:val="001826FF"/>
    <w:rsid w:val="00183B01"/>
    <w:rsid w:val="00192406"/>
    <w:rsid w:val="0019478E"/>
    <w:rsid w:val="001C25B6"/>
    <w:rsid w:val="001C70EA"/>
    <w:rsid w:val="001C7898"/>
    <w:rsid w:val="001E495E"/>
    <w:rsid w:val="001F7758"/>
    <w:rsid w:val="00201F0C"/>
    <w:rsid w:val="00202E2E"/>
    <w:rsid w:val="002361A2"/>
    <w:rsid w:val="0024097A"/>
    <w:rsid w:val="00251BCE"/>
    <w:rsid w:val="00251E25"/>
    <w:rsid w:val="0025574B"/>
    <w:rsid w:val="00264290"/>
    <w:rsid w:val="002806DD"/>
    <w:rsid w:val="00282729"/>
    <w:rsid w:val="00282C96"/>
    <w:rsid w:val="00287F04"/>
    <w:rsid w:val="00291A0C"/>
    <w:rsid w:val="00293107"/>
    <w:rsid w:val="002B3317"/>
    <w:rsid w:val="002B68FA"/>
    <w:rsid w:val="002C1C0F"/>
    <w:rsid w:val="002E49E4"/>
    <w:rsid w:val="002E4B91"/>
    <w:rsid w:val="00302833"/>
    <w:rsid w:val="00313131"/>
    <w:rsid w:val="00316CA9"/>
    <w:rsid w:val="0032127E"/>
    <w:rsid w:val="00323FDC"/>
    <w:rsid w:val="00344642"/>
    <w:rsid w:val="00352E89"/>
    <w:rsid w:val="003632EF"/>
    <w:rsid w:val="0036535E"/>
    <w:rsid w:val="00367EC5"/>
    <w:rsid w:val="00374E21"/>
    <w:rsid w:val="00380321"/>
    <w:rsid w:val="003806FF"/>
    <w:rsid w:val="00386E9E"/>
    <w:rsid w:val="00387D1F"/>
    <w:rsid w:val="0039144C"/>
    <w:rsid w:val="0039708A"/>
    <w:rsid w:val="003A7017"/>
    <w:rsid w:val="003B0257"/>
    <w:rsid w:val="003B21C0"/>
    <w:rsid w:val="003B5CA3"/>
    <w:rsid w:val="003C04FA"/>
    <w:rsid w:val="003E2158"/>
    <w:rsid w:val="003E7DED"/>
    <w:rsid w:val="003F630C"/>
    <w:rsid w:val="00403B37"/>
    <w:rsid w:val="00410F21"/>
    <w:rsid w:val="004166CA"/>
    <w:rsid w:val="00421162"/>
    <w:rsid w:val="004230DF"/>
    <w:rsid w:val="004239BB"/>
    <w:rsid w:val="00442C1F"/>
    <w:rsid w:val="00443641"/>
    <w:rsid w:val="00445DCB"/>
    <w:rsid w:val="00455ABA"/>
    <w:rsid w:val="004569B1"/>
    <w:rsid w:val="004635B7"/>
    <w:rsid w:val="004878CC"/>
    <w:rsid w:val="00487F84"/>
    <w:rsid w:val="004921AF"/>
    <w:rsid w:val="00492D5A"/>
    <w:rsid w:val="00492ED4"/>
    <w:rsid w:val="00496D42"/>
    <w:rsid w:val="004A54F5"/>
    <w:rsid w:val="004B48A5"/>
    <w:rsid w:val="004B4E54"/>
    <w:rsid w:val="004C2306"/>
    <w:rsid w:val="004C307B"/>
    <w:rsid w:val="004D2A06"/>
    <w:rsid w:val="004D3B36"/>
    <w:rsid w:val="004E0D89"/>
    <w:rsid w:val="004F556F"/>
    <w:rsid w:val="0050155E"/>
    <w:rsid w:val="00502F37"/>
    <w:rsid w:val="005130CC"/>
    <w:rsid w:val="00531434"/>
    <w:rsid w:val="00543A2C"/>
    <w:rsid w:val="005509C3"/>
    <w:rsid w:val="00567008"/>
    <w:rsid w:val="005678C1"/>
    <w:rsid w:val="0057721F"/>
    <w:rsid w:val="0058566B"/>
    <w:rsid w:val="00585758"/>
    <w:rsid w:val="005B2DB5"/>
    <w:rsid w:val="005B5173"/>
    <w:rsid w:val="005C0CA1"/>
    <w:rsid w:val="005C47C7"/>
    <w:rsid w:val="005C53B7"/>
    <w:rsid w:val="005C5562"/>
    <w:rsid w:val="005D2572"/>
    <w:rsid w:val="005D3E9B"/>
    <w:rsid w:val="005E03F8"/>
    <w:rsid w:val="005E3E75"/>
    <w:rsid w:val="00646032"/>
    <w:rsid w:val="00665F49"/>
    <w:rsid w:val="00687592"/>
    <w:rsid w:val="00690DFB"/>
    <w:rsid w:val="006A2039"/>
    <w:rsid w:val="006A3022"/>
    <w:rsid w:val="006A341A"/>
    <w:rsid w:val="006A482E"/>
    <w:rsid w:val="006A4E12"/>
    <w:rsid w:val="006B1C47"/>
    <w:rsid w:val="006B6B05"/>
    <w:rsid w:val="006D0A0E"/>
    <w:rsid w:val="006E1683"/>
    <w:rsid w:val="006E427D"/>
    <w:rsid w:val="006E4E6B"/>
    <w:rsid w:val="006F3EC8"/>
    <w:rsid w:val="00707671"/>
    <w:rsid w:val="00715E55"/>
    <w:rsid w:val="00733664"/>
    <w:rsid w:val="00737052"/>
    <w:rsid w:val="00740444"/>
    <w:rsid w:val="00741E64"/>
    <w:rsid w:val="007720EF"/>
    <w:rsid w:val="00773344"/>
    <w:rsid w:val="00775ECE"/>
    <w:rsid w:val="0079071F"/>
    <w:rsid w:val="00791AF7"/>
    <w:rsid w:val="00795039"/>
    <w:rsid w:val="007A01A3"/>
    <w:rsid w:val="007C052D"/>
    <w:rsid w:val="007C3DCF"/>
    <w:rsid w:val="007C79A9"/>
    <w:rsid w:val="007E0342"/>
    <w:rsid w:val="007E1C9C"/>
    <w:rsid w:val="007F4CEA"/>
    <w:rsid w:val="007F58E5"/>
    <w:rsid w:val="007F6CEA"/>
    <w:rsid w:val="00810435"/>
    <w:rsid w:val="00820D08"/>
    <w:rsid w:val="008237A5"/>
    <w:rsid w:val="00835BE7"/>
    <w:rsid w:val="008444C5"/>
    <w:rsid w:val="00846336"/>
    <w:rsid w:val="0085022F"/>
    <w:rsid w:val="00856368"/>
    <w:rsid w:val="00856560"/>
    <w:rsid w:val="008648FB"/>
    <w:rsid w:val="00865E87"/>
    <w:rsid w:val="00875180"/>
    <w:rsid w:val="00880C80"/>
    <w:rsid w:val="008917DB"/>
    <w:rsid w:val="00893807"/>
    <w:rsid w:val="008A4047"/>
    <w:rsid w:val="008A541B"/>
    <w:rsid w:val="008A680F"/>
    <w:rsid w:val="008A6992"/>
    <w:rsid w:val="008B68AC"/>
    <w:rsid w:val="008C3023"/>
    <w:rsid w:val="008C72CC"/>
    <w:rsid w:val="008D07EA"/>
    <w:rsid w:val="008D6188"/>
    <w:rsid w:val="008D6C9A"/>
    <w:rsid w:val="008E5805"/>
    <w:rsid w:val="008F5220"/>
    <w:rsid w:val="008F5A42"/>
    <w:rsid w:val="00900D79"/>
    <w:rsid w:val="00912D9F"/>
    <w:rsid w:val="00912E17"/>
    <w:rsid w:val="00914C62"/>
    <w:rsid w:val="009152A6"/>
    <w:rsid w:val="009166E5"/>
    <w:rsid w:val="00923600"/>
    <w:rsid w:val="00927072"/>
    <w:rsid w:val="009273FB"/>
    <w:rsid w:val="009328AD"/>
    <w:rsid w:val="00933DF1"/>
    <w:rsid w:val="0093565B"/>
    <w:rsid w:val="009411CC"/>
    <w:rsid w:val="009424FC"/>
    <w:rsid w:val="00946E8C"/>
    <w:rsid w:val="00964B00"/>
    <w:rsid w:val="00983E29"/>
    <w:rsid w:val="00986FEF"/>
    <w:rsid w:val="00987F72"/>
    <w:rsid w:val="0099240C"/>
    <w:rsid w:val="009A1F8E"/>
    <w:rsid w:val="009C5B3D"/>
    <w:rsid w:val="009D7F77"/>
    <w:rsid w:val="009E3E60"/>
    <w:rsid w:val="009F1155"/>
    <w:rsid w:val="009F6FAE"/>
    <w:rsid w:val="009F7D47"/>
    <w:rsid w:val="00A01E72"/>
    <w:rsid w:val="00A16D38"/>
    <w:rsid w:val="00A23F46"/>
    <w:rsid w:val="00A24A17"/>
    <w:rsid w:val="00A2771F"/>
    <w:rsid w:val="00A33929"/>
    <w:rsid w:val="00A55B74"/>
    <w:rsid w:val="00A566A0"/>
    <w:rsid w:val="00A6765C"/>
    <w:rsid w:val="00A724E4"/>
    <w:rsid w:val="00A82993"/>
    <w:rsid w:val="00A873F7"/>
    <w:rsid w:val="00AB0F59"/>
    <w:rsid w:val="00AB6DFC"/>
    <w:rsid w:val="00AC55C8"/>
    <w:rsid w:val="00AC6F7A"/>
    <w:rsid w:val="00AD2675"/>
    <w:rsid w:val="00AE463C"/>
    <w:rsid w:val="00AF4115"/>
    <w:rsid w:val="00B001BD"/>
    <w:rsid w:val="00B07941"/>
    <w:rsid w:val="00B11F80"/>
    <w:rsid w:val="00B23EB1"/>
    <w:rsid w:val="00B246CE"/>
    <w:rsid w:val="00B30DFC"/>
    <w:rsid w:val="00B4554C"/>
    <w:rsid w:val="00B708C0"/>
    <w:rsid w:val="00B72F38"/>
    <w:rsid w:val="00B75CD5"/>
    <w:rsid w:val="00BA28EA"/>
    <w:rsid w:val="00BB6E90"/>
    <w:rsid w:val="00BD1805"/>
    <w:rsid w:val="00BD1B5F"/>
    <w:rsid w:val="00BD32F7"/>
    <w:rsid w:val="00BD4FC5"/>
    <w:rsid w:val="00BE6202"/>
    <w:rsid w:val="00BF5FDE"/>
    <w:rsid w:val="00BF6222"/>
    <w:rsid w:val="00C12E84"/>
    <w:rsid w:val="00C15BBA"/>
    <w:rsid w:val="00C15F2B"/>
    <w:rsid w:val="00C27FA3"/>
    <w:rsid w:val="00C31C6B"/>
    <w:rsid w:val="00C37ADD"/>
    <w:rsid w:val="00C45E9B"/>
    <w:rsid w:val="00C608E3"/>
    <w:rsid w:val="00C85474"/>
    <w:rsid w:val="00C870F7"/>
    <w:rsid w:val="00C92723"/>
    <w:rsid w:val="00C954FA"/>
    <w:rsid w:val="00C96B50"/>
    <w:rsid w:val="00CA4722"/>
    <w:rsid w:val="00CB15A4"/>
    <w:rsid w:val="00CC3EC2"/>
    <w:rsid w:val="00CD2E89"/>
    <w:rsid w:val="00CD6B1D"/>
    <w:rsid w:val="00CE0220"/>
    <w:rsid w:val="00CE3E84"/>
    <w:rsid w:val="00D02932"/>
    <w:rsid w:val="00D03877"/>
    <w:rsid w:val="00D1585F"/>
    <w:rsid w:val="00D1723E"/>
    <w:rsid w:val="00D22917"/>
    <w:rsid w:val="00D2386D"/>
    <w:rsid w:val="00D242B4"/>
    <w:rsid w:val="00D25C75"/>
    <w:rsid w:val="00D2724C"/>
    <w:rsid w:val="00D3731B"/>
    <w:rsid w:val="00D417B6"/>
    <w:rsid w:val="00D42B4B"/>
    <w:rsid w:val="00D43A9A"/>
    <w:rsid w:val="00D51108"/>
    <w:rsid w:val="00D66336"/>
    <w:rsid w:val="00D663BD"/>
    <w:rsid w:val="00D74ED0"/>
    <w:rsid w:val="00D76693"/>
    <w:rsid w:val="00D84266"/>
    <w:rsid w:val="00D9374E"/>
    <w:rsid w:val="00D949AD"/>
    <w:rsid w:val="00D963B3"/>
    <w:rsid w:val="00DA1FB9"/>
    <w:rsid w:val="00DA3423"/>
    <w:rsid w:val="00DB72E9"/>
    <w:rsid w:val="00DC3B07"/>
    <w:rsid w:val="00DE101D"/>
    <w:rsid w:val="00DE3A45"/>
    <w:rsid w:val="00DE67EE"/>
    <w:rsid w:val="00E04830"/>
    <w:rsid w:val="00E072D7"/>
    <w:rsid w:val="00E1664C"/>
    <w:rsid w:val="00E23D6B"/>
    <w:rsid w:val="00E27519"/>
    <w:rsid w:val="00E320FC"/>
    <w:rsid w:val="00E6254C"/>
    <w:rsid w:val="00E644B4"/>
    <w:rsid w:val="00E74895"/>
    <w:rsid w:val="00E919E0"/>
    <w:rsid w:val="00EA59EB"/>
    <w:rsid w:val="00EA6C5C"/>
    <w:rsid w:val="00EA7015"/>
    <w:rsid w:val="00EC1C5D"/>
    <w:rsid w:val="00EC2020"/>
    <w:rsid w:val="00EC4276"/>
    <w:rsid w:val="00ED1F52"/>
    <w:rsid w:val="00F1032A"/>
    <w:rsid w:val="00F107D8"/>
    <w:rsid w:val="00F142AA"/>
    <w:rsid w:val="00F1618E"/>
    <w:rsid w:val="00F2160B"/>
    <w:rsid w:val="00F2221C"/>
    <w:rsid w:val="00F25807"/>
    <w:rsid w:val="00F547D1"/>
    <w:rsid w:val="00F627ED"/>
    <w:rsid w:val="00F711D9"/>
    <w:rsid w:val="00F7226B"/>
    <w:rsid w:val="00F72A99"/>
    <w:rsid w:val="00F7527A"/>
    <w:rsid w:val="00FB0AC1"/>
    <w:rsid w:val="00FB640E"/>
    <w:rsid w:val="00FC1F8C"/>
    <w:rsid w:val="00FC4A20"/>
    <w:rsid w:val="00FD0A65"/>
    <w:rsid w:val="00FE3B35"/>
    <w:rsid w:val="00FE4D0B"/>
    <w:rsid w:val="00FE5D04"/>
    <w:rsid w:val="00FF12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8"/>
    <o:shapelayout v:ext="edit">
      <o:idmap v:ext="edit" data="1"/>
    </o:shapelayout>
  </w:shapeDefaults>
  <w:decimalSymbol w:val=","/>
  <w:listSeparator w:val=";"/>
  <w14:docId w14:val="73B52C2E"/>
  <w15:docId w15:val="{B42CEFEB-66FA-4D8D-85A1-2B657CD346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C25B6"/>
  </w:style>
  <w:style w:type="paragraph" w:styleId="1">
    <w:name w:val="heading 1"/>
    <w:basedOn w:val="a"/>
    <w:next w:val="a"/>
    <w:link w:val="10"/>
    <w:uiPriority w:val="9"/>
    <w:qFormat/>
    <w:rsid w:val="003632E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912D9F"/>
    <w:pPr>
      <w:spacing w:after="0" w:line="240" w:lineRule="auto"/>
    </w:pPr>
  </w:style>
  <w:style w:type="table" w:styleId="a5">
    <w:name w:val="Table Grid"/>
    <w:basedOn w:val="a1"/>
    <w:uiPriority w:val="59"/>
    <w:rsid w:val="00C37A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367E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67EC5"/>
    <w:rPr>
      <w:rFonts w:ascii="Tahoma" w:hAnsi="Tahoma" w:cs="Tahoma"/>
      <w:sz w:val="16"/>
      <w:szCs w:val="16"/>
    </w:rPr>
  </w:style>
  <w:style w:type="paragraph" w:styleId="a8">
    <w:name w:val="List Paragraph"/>
    <w:aliases w:val="ПАРАГРАФ,References,List Paragraph"/>
    <w:basedOn w:val="a"/>
    <w:link w:val="a9"/>
    <w:uiPriority w:val="34"/>
    <w:qFormat/>
    <w:rsid w:val="007C3DCF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4C23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4C2306"/>
  </w:style>
  <w:style w:type="paragraph" w:styleId="ac">
    <w:name w:val="footer"/>
    <w:basedOn w:val="a"/>
    <w:link w:val="ad"/>
    <w:uiPriority w:val="99"/>
    <w:unhideWhenUsed/>
    <w:rsid w:val="004C23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4C2306"/>
  </w:style>
  <w:style w:type="character" w:customStyle="1" w:styleId="apple-converted-space">
    <w:name w:val="apple-converted-space"/>
    <w:basedOn w:val="a0"/>
    <w:rsid w:val="0085022F"/>
  </w:style>
  <w:style w:type="paragraph" w:customStyle="1" w:styleId="ae">
    <w:name w:val="Заглавие"/>
    <w:basedOn w:val="a"/>
    <w:qFormat/>
    <w:rsid w:val="006A2039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a4">
    <w:name w:val="Без интервала Знак"/>
    <w:basedOn w:val="a0"/>
    <w:link w:val="a3"/>
    <w:uiPriority w:val="1"/>
    <w:rsid w:val="00F72A99"/>
  </w:style>
  <w:style w:type="paragraph" w:customStyle="1" w:styleId="western">
    <w:name w:val="western"/>
    <w:basedOn w:val="a"/>
    <w:uiPriority w:val="99"/>
    <w:qFormat/>
    <w:rsid w:val="00F7527A"/>
    <w:pPr>
      <w:suppressAutoHyphens/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toc 1"/>
    <w:basedOn w:val="a"/>
    <w:next w:val="a"/>
    <w:autoRedefine/>
    <w:semiHidden/>
    <w:rsid w:val="003632EF"/>
    <w:pPr>
      <w:tabs>
        <w:tab w:val="right" w:leader="dot" w:pos="9628"/>
        <w:tab w:val="right" w:leader="dot" w:pos="9962"/>
      </w:tabs>
      <w:spacing w:after="0" w:line="240" w:lineRule="auto"/>
      <w:jc w:val="both"/>
    </w:pPr>
    <w:rPr>
      <w:rFonts w:ascii="Times New Roman" w:eastAsia="Times New Roman" w:hAnsi="Times New Roman" w:cs="Arial"/>
      <w:noProof/>
      <w:sz w:val="24"/>
      <w:szCs w:val="24"/>
      <w:lang w:eastAsia="ru-RU"/>
    </w:rPr>
  </w:style>
  <w:style w:type="paragraph" w:customStyle="1" w:styleId="7">
    <w:name w:val="Основной текст7"/>
    <w:basedOn w:val="a"/>
    <w:rsid w:val="001C70EA"/>
    <w:pPr>
      <w:widowControl w:val="0"/>
      <w:shd w:val="clear" w:color="auto" w:fill="FFFFFF"/>
      <w:spacing w:before="240" w:after="0" w:line="274" w:lineRule="exact"/>
      <w:jc w:val="both"/>
    </w:pPr>
    <w:rPr>
      <w:rFonts w:ascii="Times New Roman" w:eastAsia="Times New Roman" w:hAnsi="Times New Roman" w:cs="Times New Roman"/>
      <w:color w:val="000000"/>
      <w:sz w:val="23"/>
      <w:szCs w:val="23"/>
      <w:lang w:eastAsia="ru-RU" w:bidi="ru-RU"/>
    </w:rPr>
  </w:style>
  <w:style w:type="paragraph" w:customStyle="1" w:styleId="Default">
    <w:name w:val="Default"/>
    <w:qFormat/>
    <w:rsid w:val="003E7DE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9">
    <w:name w:val="Абзац списка Знак"/>
    <w:aliases w:val="ПАРАГРАФ Знак,References Знак,List Paragraph Знак"/>
    <w:link w:val="a8"/>
    <w:uiPriority w:val="34"/>
    <w:locked/>
    <w:rsid w:val="00287F04"/>
  </w:style>
  <w:style w:type="paragraph" w:styleId="af">
    <w:name w:val="Body Text"/>
    <w:basedOn w:val="a"/>
    <w:link w:val="af0"/>
    <w:uiPriority w:val="99"/>
    <w:semiHidden/>
    <w:unhideWhenUsed/>
    <w:rsid w:val="00202E2E"/>
    <w:pPr>
      <w:suppressAutoHyphens/>
      <w:spacing w:after="120"/>
    </w:pPr>
    <w:rPr>
      <w:rFonts w:eastAsiaTheme="minorEastAsia"/>
      <w:lang w:eastAsia="ru-RU"/>
    </w:rPr>
  </w:style>
  <w:style w:type="character" w:customStyle="1" w:styleId="af0">
    <w:name w:val="Основной текст Знак"/>
    <w:basedOn w:val="a0"/>
    <w:link w:val="af"/>
    <w:uiPriority w:val="99"/>
    <w:semiHidden/>
    <w:rsid w:val="00202E2E"/>
    <w:rPr>
      <w:rFonts w:eastAsiaTheme="minorEastAsia"/>
      <w:lang w:eastAsia="ru-RU"/>
    </w:rPr>
  </w:style>
  <w:style w:type="paragraph" w:styleId="af1">
    <w:name w:val="Normal (Web)"/>
    <w:aliases w:val="Обычный (веб) Знак Знак,Обычный (Web) Знак Знак Знак"/>
    <w:basedOn w:val="a"/>
    <w:uiPriority w:val="99"/>
    <w:qFormat/>
    <w:rsid w:val="00202E2E"/>
    <w:pPr>
      <w:suppressAutoHyphens/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Обычный1"/>
    <w:qFormat/>
    <w:rsid w:val="00202E2E"/>
    <w:pPr>
      <w:widowControl w:val="0"/>
      <w:suppressAutoHyphens/>
      <w:spacing w:after="0" w:line="480" w:lineRule="auto"/>
      <w:ind w:left="480" w:hanging="460"/>
      <w:jc w:val="both"/>
    </w:pPr>
    <w:rPr>
      <w:rFonts w:ascii="Times New Roman" w:eastAsia="Times New Roman" w:hAnsi="Times New Roman" w:cs="Times New Roman"/>
      <w:sz w:val="16"/>
      <w:szCs w:val="20"/>
      <w:lang w:eastAsia="ru-RU"/>
    </w:rPr>
  </w:style>
  <w:style w:type="character" w:customStyle="1" w:styleId="FontStyle34">
    <w:name w:val="Font Style34"/>
    <w:rsid w:val="00071AEB"/>
    <w:rPr>
      <w:rFonts w:ascii="Times New Roman" w:hAnsi="Times New Roman" w:cs="Times New Roman"/>
      <w:spacing w:val="-10"/>
      <w:sz w:val="32"/>
      <w:szCs w:val="32"/>
    </w:rPr>
  </w:style>
  <w:style w:type="table" w:customStyle="1" w:styleId="2">
    <w:name w:val="Сетка таблицы2"/>
    <w:basedOn w:val="a1"/>
    <w:next w:val="a5"/>
    <w:uiPriority w:val="59"/>
    <w:rsid w:val="00492D5A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0">
    <w:name w:val="toc 2"/>
    <w:basedOn w:val="a"/>
    <w:next w:val="a"/>
    <w:autoRedefine/>
    <w:uiPriority w:val="39"/>
    <w:semiHidden/>
    <w:unhideWhenUsed/>
    <w:rsid w:val="003632EF"/>
    <w:pPr>
      <w:spacing w:after="100"/>
      <w:ind w:left="220"/>
    </w:pPr>
  </w:style>
  <w:style w:type="character" w:customStyle="1" w:styleId="10">
    <w:name w:val="Заголовок 1 Знак"/>
    <w:basedOn w:val="a0"/>
    <w:link w:val="1"/>
    <w:uiPriority w:val="9"/>
    <w:rsid w:val="003632E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2">
    <w:name w:val="TOC Heading"/>
    <w:basedOn w:val="1"/>
    <w:next w:val="a"/>
    <w:uiPriority w:val="39"/>
    <w:semiHidden/>
    <w:unhideWhenUsed/>
    <w:qFormat/>
    <w:rsid w:val="003632EF"/>
    <w:pPr>
      <w:outlineLvl w:val="9"/>
    </w:pPr>
  </w:style>
  <w:style w:type="character" w:styleId="af3">
    <w:name w:val="Hyperlink"/>
    <w:basedOn w:val="a0"/>
    <w:uiPriority w:val="99"/>
    <w:semiHidden/>
    <w:unhideWhenUsed/>
    <w:rsid w:val="003632EF"/>
    <w:rPr>
      <w:color w:val="0000FF"/>
      <w:u w:val="single"/>
    </w:rPr>
  </w:style>
  <w:style w:type="paragraph" w:customStyle="1" w:styleId="01">
    <w:name w:val="01 Текст"/>
    <w:basedOn w:val="a3"/>
    <w:qFormat/>
    <w:rsid w:val="006D0A0E"/>
    <w:pPr>
      <w:tabs>
        <w:tab w:val="left" w:pos="1260"/>
      </w:tabs>
      <w:ind w:firstLine="51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02">
    <w:name w:val="02 Спис бул"/>
    <w:basedOn w:val="a3"/>
    <w:qFormat/>
    <w:rsid w:val="006D0A0E"/>
    <w:pPr>
      <w:numPr>
        <w:numId w:val="30"/>
      </w:numPr>
      <w:tabs>
        <w:tab w:val="num" w:pos="360"/>
      </w:tabs>
      <w:ind w:left="794" w:hanging="284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020">
    <w:name w:val="02 Спис тире"/>
    <w:basedOn w:val="02"/>
    <w:qFormat/>
    <w:rsid w:val="006D0A0E"/>
    <w:pPr>
      <w:numPr>
        <w:numId w:val="31"/>
      </w:numPr>
      <w:tabs>
        <w:tab w:val="num" w:pos="360"/>
      </w:tabs>
      <w:ind w:left="794" w:hanging="284"/>
    </w:pPr>
  </w:style>
  <w:style w:type="paragraph" w:customStyle="1" w:styleId="002">
    <w:name w:val="00 Загол 2"/>
    <w:basedOn w:val="a"/>
    <w:qFormat/>
    <w:rsid w:val="006D0A0E"/>
    <w:pPr>
      <w:spacing w:after="0" w:line="240" w:lineRule="auto"/>
      <w:ind w:firstLine="510"/>
      <w:jc w:val="both"/>
      <w:outlineLvl w:val="1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customStyle="1" w:styleId="21">
    <w:name w:val="Основной текст2"/>
    <w:basedOn w:val="a"/>
    <w:rsid w:val="006D0A0E"/>
    <w:pPr>
      <w:widowControl w:val="0"/>
      <w:shd w:val="clear" w:color="auto" w:fill="FFFFFF"/>
      <w:spacing w:after="0" w:line="475" w:lineRule="exact"/>
      <w:jc w:val="both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110">
    <w:name w:val="Основной текст + 11"/>
    <w:aliases w:val="5 pt"/>
    <w:rsid w:val="006D0A0E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5"/>
      <w:szCs w:val="25"/>
      <w:u w:val="none"/>
      <w:effect w:val="none"/>
      <w:shd w:val="clear" w:color="auto" w:fill="FFFFFF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22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3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4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8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2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66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5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29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2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0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37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AE877F-67D8-483A-8D3C-FB79673ABA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20</Pages>
  <Words>7252</Words>
  <Characters>41342</Characters>
  <Application>Microsoft Office Word</Application>
  <DocSecurity>0</DocSecurity>
  <Lines>344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Санкт-Петербургский Университет Управления и Экономи</Company>
  <LinksUpToDate>false</LinksUpToDate>
  <CharactersWithSpaces>48498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Маненко Марина Владимировна</dc:creator>
  <cp:lastModifiedBy>Графова Анастасия Леонидовна</cp:lastModifiedBy>
  <cp:revision>24</cp:revision>
  <cp:lastPrinted>2017-07-04T10:23:00Z</cp:lastPrinted>
  <dcterms:created xsi:type="dcterms:W3CDTF">2017-07-04T12:10:00Z</dcterms:created>
  <dcterms:modified xsi:type="dcterms:W3CDTF">2021-05-12T14:44:00Z</dcterms:modified>
</cp:coreProperties>
</file>