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748" w14:textId="77777777" w:rsidR="008A5E74" w:rsidRDefault="008A5E74" w:rsidP="008A5E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950">
        <w:rPr>
          <w:rFonts w:ascii="Times New Roman" w:hAnsi="Times New Roman" w:cs="Times New Roman"/>
          <w:b/>
          <w:bCs/>
          <w:sz w:val="28"/>
          <w:szCs w:val="28"/>
        </w:rPr>
        <w:t xml:space="preserve">Статья по теме: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2950">
        <w:rPr>
          <w:rFonts w:ascii="Times New Roman" w:hAnsi="Times New Roman" w:cs="Times New Roman"/>
          <w:b/>
          <w:bCs/>
          <w:sz w:val="28"/>
          <w:szCs w:val="28"/>
        </w:rPr>
        <w:t xml:space="preserve">рактика расследования налоговых преступлений </w:t>
      </w:r>
    </w:p>
    <w:p w14:paraId="48445CB8" w14:textId="77777777" w:rsidR="008A5E74" w:rsidRDefault="008A5E74" w:rsidP="008A5E74">
      <w:pPr>
        <w:rPr>
          <w:rFonts w:ascii="Roboto" w:hAnsi="Roboto"/>
          <w:color w:val="484848"/>
          <w:sz w:val="21"/>
          <w:szCs w:val="21"/>
          <w:shd w:val="clear" w:color="auto" w:fill="EEEDE9"/>
        </w:rPr>
      </w:pPr>
      <w:r>
        <w:rPr>
          <w:rFonts w:ascii="Roboto" w:hAnsi="Roboto"/>
          <w:color w:val="484848"/>
          <w:sz w:val="21"/>
          <w:szCs w:val="21"/>
          <w:shd w:val="clear" w:color="auto" w:fill="EEEDE9"/>
        </w:rPr>
        <w:t>Объем статьи 3 страницы машинописного текста. Оригинальность текста должна составлять не менее 70%. Проверка статьи сервисом </w:t>
      </w:r>
      <w:hyperlink r:id="rId5" w:tgtFrame="_blank" w:history="1">
        <w:r>
          <w:rPr>
            <w:rStyle w:val="a7"/>
            <w:rFonts w:ascii="Roboto" w:hAnsi="Roboto"/>
            <w:color w:val="E57648"/>
            <w:sz w:val="21"/>
            <w:szCs w:val="21"/>
            <w:shd w:val="clear" w:color="auto" w:fill="EEEDE9"/>
          </w:rPr>
          <w:t>content-watch.ru</w:t>
        </w:r>
      </w:hyperlink>
      <w:r>
        <w:rPr>
          <w:rFonts w:ascii="Roboto" w:hAnsi="Roboto"/>
          <w:color w:val="484848"/>
          <w:sz w:val="21"/>
          <w:szCs w:val="21"/>
          <w:shd w:val="clear" w:color="auto" w:fill="EEEDE9"/>
        </w:rPr>
        <w:t> </w:t>
      </w:r>
    </w:p>
    <w:p w14:paraId="01A5D517" w14:textId="77777777" w:rsidR="008A5E74" w:rsidRDefault="008A5E74" w:rsidP="008A5E74">
      <w:pPr>
        <w:spacing w:after="12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1.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Для набора текста, формул и таблиц необходимо использовать редактор Microsoft Word для Windows. Перед набором текста настройте указанные ниже параметры текстового редактора: поля по 2 см; шрифт Times New </w:t>
      </w:r>
      <w:proofErr w:type="spellStart"/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Roman</w:t>
      </w:r>
      <w:proofErr w:type="spellEnd"/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 размер — 14; межстрочный интервал — 1,5; выравнивание по ширине; абзацный отступ 1 см; ориентация листа — книжная. Рисунки, выполненные в MS Word, не принимаются. Все рисунки и таблицы должны быть пронумерованы и снабжены названиями или подрисуночными подписями.</w:t>
      </w:r>
    </w:p>
    <w:p w14:paraId="51EC8974" w14:textId="77777777" w:rsidR="008A5E74" w:rsidRDefault="008A5E74" w:rsidP="008A5E74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2.</w:t>
      </w:r>
      <w:r w:rsidRPr="00EF2950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Оформление заголовка: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(прописными, жирными буквами, выравнивание по центру строки) </w:t>
      </w:r>
      <w:r w:rsidRPr="00EF2950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НАЗВАНИЕ СТАТЬИ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; на следующей строке (шрифт жирный курсив, выравнивание по правому краю) — </w:t>
      </w:r>
      <w:r w:rsidRPr="00EF2950">
        <w:rPr>
          <w:rFonts w:ascii="Roboto" w:eastAsia="Times New Roman" w:hAnsi="Roboto" w:cs="Times New Roman"/>
          <w:b/>
          <w:bCs/>
          <w:i/>
          <w:iCs/>
          <w:color w:val="484848"/>
          <w:sz w:val="21"/>
          <w:szCs w:val="21"/>
          <w:lang w:eastAsia="ru-RU"/>
        </w:rPr>
        <w:t>ФИО полностью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; на следующей строке (шрифт курсив, выравнивание по правому краю) — </w:t>
      </w:r>
      <w:r w:rsidRPr="00EF2950">
        <w:rPr>
          <w:rFonts w:ascii="Roboto" w:eastAsia="Times New Roman" w:hAnsi="Roboto" w:cs="Times New Roman"/>
          <w:i/>
          <w:iCs/>
          <w:color w:val="484848"/>
          <w:sz w:val="21"/>
          <w:szCs w:val="21"/>
          <w:lang w:eastAsia="ru-RU"/>
        </w:rPr>
        <w:t xml:space="preserve">студент, магистрант; название кафедры или факультета, название вуза или колледжа, </w:t>
      </w:r>
      <w:proofErr w:type="spellStart"/>
      <w:r w:rsidRPr="00EF2950">
        <w:rPr>
          <w:rFonts w:ascii="Roboto" w:eastAsia="Times New Roman" w:hAnsi="Roboto" w:cs="Times New Roman"/>
          <w:i/>
          <w:iCs/>
          <w:color w:val="484848"/>
          <w:sz w:val="21"/>
          <w:szCs w:val="21"/>
          <w:lang w:eastAsia="ru-RU"/>
        </w:rPr>
        <w:t>город;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на</w:t>
      </w:r>
      <w:proofErr w:type="spellEnd"/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 следующей строке (шрифт курсив, выравнивание по правому краю) </w:t>
      </w:r>
      <w:r w:rsidRPr="00EF2950">
        <w:rPr>
          <w:rFonts w:ascii="Roboto" w:eastAsia="Times New Roman" w:hAnsi="Roboto" w:cs="Times New Roman"/>
          <w:i/>
          <w:iCs/>
          <w:color w:val="484848"/>
          <w:sz w:val="21"/>
          <w:szCs w:val="21"/>
          <w:lang w:eastAsia="ru-RU"/>
        </w:rPr>
        <w:t>E-mail для контактов; 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на следующей строке (шрифт курсив, выравнивание по правому краю) — </w:t>
      </w:r>
      <w:r w:rsidRPr="00EF2950">
        <w:rPr>
          <w:rFonts w:ascii="Roboto" w:eastAsia="Times New Roman" w:hAnsi="Roboto" w:cs="Times New Roman"/>
          <w:b/>
          <w:bCs/>
          <w:i/>
          <w:iCs/>
          <w:color w:val="484848"/>
          <w:sz w:val="21"/>
          <w:szCs w:val="21"/>
          <w:lang w:eastAsia="ru-RU"/>
        </w:rPr>
        <w:t>ФИО научного руководителя полностью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; на следующей строке (шрифт курсив, выравнивание по правому краю) — </w:t>
      </w:r>
      <w:r w:rsidRPr="00EF2950">
        <w:rPr>
          <w:rFonts w:ascii="Roboto" w:eastAsia="Times New Roman" w:hAnsi="Roboto" w:cs="Times New Roman"/>
          <w:i/>
          <w:iCs/>
          <w:color w:val="484848"/>
          <w:sz w:val="21"/>
          <w:szCs w:val="21"/>
          <w:lang w:eastAsia="ru-RU"/>
        </w:rPr>
        <w:t>научный руководитель, ученая степень, ученое звание, название кафедры или факультета, название вуза или колледжа (полностью), страна, город 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через 1 строку — текст статьи. </w:t>
      </w:r>
      <w:r w:rsidRPr="00EF2950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Наличие научного руководителя не обязательно.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br/>
      </w:r>
      <w:r w:rsidRPr="00EF2950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Если авторов статьи несколько, то информация повторяется для каждого автора.</w:t>
      </w:r>
    </w:p>
    <w:p w14:paraId="7A620686" w14:textId="77777777" w:rsidR="008A5E74" w:rsidRPr="00EF2950" w:rsidRDefault="008A5E74" w:rsidP="008A5E74">
      <w:pPr>
        <w:spacing w:after="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</w:p>
    <w:p w14:paraId="1DA130C0" w14:textId="77777777" w:rsidR="008A5E74" w:rsidRPr="00EF2950" w:rsidRDefault="008A5E74" w:rsidP="008A5E74">
      <w:pPr>
        <w:spacing w:after="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3.</w:t>
      </w:r>
      <w:r w:rsidRPr="00EF2950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Список литературы обязателен</w:t>
      </w:r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 Оформляется в соответствии с </w:t>
      </w:r>
      <w:hyperlink r:id="rId6" w:history="1">
        <w:r w:rsidRPr="00EF2950">
          <w:rPr>
            <w:rFonts w:ascii="Roboto" w:eastAsia="Times New Roman" w:hAnsi="Roboto" w:cs="Times New Roman"/>
            <w:color w:val="E57648"/>
            <w:sz w:val="21"/>
            <w:szCs w:val="21"/>
            <w:u w:val="single"/>
            <w:lang w:eastAsia="ru-RU"/>
          </w:rPr>
          <w:t>ГОСТ Р 7.0.5 – 2008</w:t>
        </w:r>
      </w:hyperlink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в алфавитном порядке (</w:t>
      </w:r>
      <w:hyperlink r:id="rId7" w:tgtFrame="_blank" w:history="1">
        <w:r w:rsidRPr="00EF2950">
          <w:rPr>
            <w:rFonts w:ascii="Roboto" w:eastAsia="Times New Roman" w:hAnsi="Roboto" w:cs="Times New Roman"/>
            <w:color w:val="E57648"/>
            <w:sz w:val="21"/>
            <w:szCs w:val="21"/>
            <w:u w:val="single"/>
            <w:lang w:eastAsia="ru-RU"/>
          </w:rPr>
          <w:t>Примеры оформления источников списка литературы</w:t>
        </w:r>
      </w:hyperlink>
      <w:r w:rsidRPr="00EF2950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). Оформлять ссылки в тексте следует в квадратных скобках на соответствующий источник списка литературы, например [1, с. 277]. Использование автоматических постраничных ссылок не допускается.</w:t>
      </w:r>
    </w:p>
    <w:p w14:paraId="4BD80925" w14:textId="77777777" w:rsidR="008A5E74" w:rsidRPr="00EF2950" w:rsidRDefault="008A5E74" w:rsidP="008A5E74">
      <w:pPr>
        <w:spacing w:after="12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</w:p>
    <w:p w14:paraId="39E3B0A6" w14:textId="77777777" w:rsidR="008A5E74" w:rsidRPr="00EF2950" w:rsidRDefault="008A5E74" w:rsidP="008A5E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FCB2D5" w14:textId="77777777" w:rsidR="008A5E74" w:rsidRDefault="008A5E74" w:rsidP="008A5E74"/>
    <w:p w14:paraId="15DD8723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0C16475B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43EF66FF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3ECFD152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5E2428D0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7661BE7C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01A0CFCC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56D0086F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0B79ABF4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374E0224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24BBC3B4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53FAB9D9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495EEFA3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1DBCDADB" w14:textId="77777777" w:rsidR="008A5E74" w:rsidRDefault="008A5E74" w:rsidP="008A5E74">
      <w:pPr>
        <w:pStyle w:val="a3"/>
        <w:spacing w:before="0" w:beforeAutospacing="0" w:after="60" w:afterAutospacing="0"/>
        <w:rPr>
          <w:rStyle w:val="a4"/>
          <w:sz w:val="28"/>
          <w:szCs w:val="28"/>
        </w:rPr>
      </w:pPr>
    </w:p>
    <w:p w14:paraId="29355E71" w14:textId="77777777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</w:p>
    <w:p w14:paraId="42990289" w14:textId="154FEA02" w:rsidR="008A5E74" w:rsidRDefault="008A5E74" w:rsidP="00E065FA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(пример оформления)</w:t>
      </w:r>
    </w:p>
    <w:p w14:paraId="681FDD90" w14:textId="7F74E598" w:rsidR="00A410DB" w:rsidRPr="00597FC7" w:rsidRDefault="00A410DB" w:rsidP="00E065FA">
      <w:pPr>
        <w:pStyle w:val="a3"/>
        <w:spacing w:before="0" w:beforeAutospacing="0" w:after="60" w:afterAutospacing="0"/>
        <w:ind w:firstLine="567"/>
        <w:jc w:val="center"/>
        <w:rPr>
          <w:sz w:val="28"/>
          <w:szCs w:val="28"/>
        </w:rPr>
      </w:pPr>
      <w:r w:rsidRPr="00597FC7">
        <w:rPr>
          <w:rStyle w:val="a4"/>
          <w:sz w:val="28"/>
          <w:szCs w:val="28"/>
        </w:rPr>
        <w:t>КОМПЕТЕНТНОСТНЫЙ ПОДХОД В ОБУЧЕНИИ ПЕРСОНАЛА ПРЕДПРИЯТИЙ</w:t>
      </w:r>
    </w:p>
    <w:p w14:paraId="2983BAF9" w14:textId="77777777" w:rsidR="00A410DB" w:rsidRPr="00597FC7" w:rsidRDefault="00A410DB" w:rsidP="00E065FA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r w:rsidRPr="00597FC7">
        <w:rPr>
          <w:rStyle w:val="a5"/>
          <w:b/>
          <w:bCs/>
          <w:sz w:val="28"/>
          <w:szCs w:val="28"/>
        </w:rPr>
        <w:t>Иванов Иван Иванович</w:t>
      </w:r>
    </w:p>
    <w:p w14:paraId="3DA8BE3F" w14:textId="77777777" w:rsidR="00694272" w:rsidRPr="00597FC7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597FC7">
        <w:rPr>
          <w:rStyle w:val="a5"/>
          <w:sz w:val="28"/>
          <w:szCs w:val="28"/>
        </w:rPr>
        <w:t xml:space="preserve">студент, </w:t>
      </w:r>
      <w:r w:rsidR="00694272" w:rsidRPr="00597FC7">
        <w:rPr>
          <w:rStyle w:val="a5"/>
          <w:sz w:val="28"/>
          <w:szCs w:val="28"/>
        </w:rPr>
        <w:t>кафедра стратегий регионального и отраслевого развития,</w:t>
      </w:r>
    </w:p>
    <w:p w14:paraId="0D973DEC" w14:textId="77777777" w:rsidR="00A410DB" w:rsidRPr="00597FC7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97FC7">
        <w:rPr>
          <w:rStyle w:val="a5"/>
          <w:sz w:val="28"/>
          <w:szCs w:val="28"/>
        </w:rPr>
        <w:t>Кемеровский государственный университет,</w:t>
      </w:r>
    </w:p>
    <w:p w14:paraId="7E2F41B3" w14:textId="77777777" w:rsidR="00A410DB" w:rsidRPr="00597FC7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97FC7">
        <w:rPr>
          <w:rStyle w:val="a5"/>
          <w:sz w:val="28"/>
          <w:szCs w:val="28"/>
        </w:rPr>
        <w:t>РФ, г.</w:t>
      </w:r>
      <w:r w:rsidRPr="00597FC7">
        <w:rPr>
          <w:rStyle w:val="a5"/>
          <w:sz w:val="28"/>
          <w:szCs w:val="28"/>
          <w:lang w:val="en-US"/>
        </w:rPr>
        <w:t> </w:t>
      </w:r>
      <w:r w:rsidRPr="00597FC7">
        <w:rPr>
          <w:rStyle w:val="a5"/>
          <w:sz w:val="28"/>
          <w:szCs w:val="28"/>
        </w:rPr>
        <w:t>Кемерово</w:t>
      </w:r>
    </w:p>
    <w:p w14:paraId="75F86E5A" w14:textId="77777777" w:rsidR="00A410DB" w:rsidRPr="008A5E74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597FC7">
        <w:rPr>
          <w:rStyle w:val="a5"/>
          <w:sz w:val="28"/>
          <w:szCs w:val="28"/>
        </w:rPr>
        <w:t>Е</w:t>
      </w:r>
      <w:r w:rsidR="002F49D6" w:rsidRPr="008A5E74">
        <w:rPr>
          <w:rStyle w:val="a5"/>
          <w:sz w:val="28"/>
          <w:szCs w:val="28"/>
          <w:lang w:val="en-US"/>
        </w:rPr>
        <w:t>-</w:t>
      </w:r>
      <w:r w:rsidR="002F49D6" w:rsidRPr="00597FC7">
        <w:rPr>
          <w:rStyle w:val="a5"/>
          <w:sz w:val="28"/>
          <w:szCs w:val="28"/>
          <w:lang w:val="en-US"/>
        </w:rPr>
        <w:t>mail</w:t>
      </w:r>
      <w:r w:rsidR="002F49D6" w:rsidRPr="008A5E74">
        <w:rPr>
          <w:rStyle w:val="a5"/>
          <w:sz w:val="28"/>
          <w:szCs w:val="28"/>
          <w:lang w:val="en-US"/>
        </w:rPr>
        <w:t>:</w:t>
      </w:r>
      <w:r w:rsidR="002F49D6" w:rsidRPr="00597FC7">
        <w:rPr>
          <w:rStyle w:val="a5"/>
          <w:sz w:val="28"/>
          <w:szCs w:val="28"/>
          <w:lang w:val="en-US"/>
        </w:rPr>
        <w:t> economist</w:t>
      </w:r>
      <w:r w:rsidR="002F49D6" w:rsidRPr="008A5E74">
        <w:rPr>
          <w:rStyle w:val="a5"/>
          <w:sz w:val="28"/>
          <w:szCs w:val="28"/>
          <w:lang w:val="en-US"/>
        </w:rPr>
        <w:t xml:space="preserve"> @</w:t>
      </w:r>
      <w:r w:rsidR="002F49D6" w:rsidRPr="00597FC7">
        <w:rPr>
          <w:rStyle w:val="a5"/>
          <w:sz w:val="28"/>
          <w:szCs w:val="28"/>
          <w:lang w:val="en-US"/>
        </w:rPr>
        <w:t>mail</w:t>
      </w:r>
      <w:r w:rsidR="002F49D6" w:rsidRPr="008A5E74">
        <w:rPr>
          <w:rStyle w:val="a5"/>
          <w:sz w:val="28"/>
          <w:szCs w:val="28"/>
          <w:lang w:val="en-US"/>
        </w:rPr>
        <w:t>.</w:t>
      </w:r>
      <w:r w:rsidR="002F49D6" w:rsidRPr="00597FC7">
        <w:rPr>
          <w:rStyle w:val="a5"/>
          <w:sz w:val="28"/>
          <w:szCs w:val="28"/>
          <w:lang w:val="en-US"/>
        </w:rPr>
        <w:t>ru</w:t>
      </w:r>
    </w:p>
    <w:p w14:paraId="3DBD9047" w14:textId="77777777" w:rsidR="00CB00DC" w:rsidRPr="008A5E74" w:rsidRDefault="00CB00DC" w:rsidP="00CB00DC">
      <w:pPr>
        <w:pStyle w:val="a3"/>
        <w:spacing w:before="0" w:beforeAutospacing="0" w:after="0" w:afterAutospacing="0"/>
        <w:ind w:firstLine="567"/>
        <w:jc w:val="right"/>
        <w:rPr>
          <w:rStyle w:val="a5"/>
          <w:lang w:val="en-US"/>
        </w:rPr>
      </w:pPr>
    </w:p>
    <w:p w14:paraId="487865A6" w14:textId="77777777" w:rsidR="00DD43ED" w:rsidRPr="00597FC7" w:rsidRDefault="00A410DB" w:rsidP="00DD43ED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  <w:lang w:val="en-US"/>
        </w:rPr>
      </w:pPr>
      <w:r w:rsidRPr="00597FC7">
        <w:rPr>
          <w:rStyle w:val="a4"/>
          <w:sz w:val="28"/>
          <w:szCs w:val="28"/>
          <w:lang w:val="en-US"/>
        </w:rPr>
        <w:t>COMPETENCE APPROACH IN TRAINING PERSONNEL OF ENTERPRISES</w:t>
      </w:r>
    </w:p>
    <w:p w14:paraId="4DE05B1C" w14:textId="77777777" w:rsidR="00A410DB" w:rsidRPr="00597FC7" w:rsidRDefault="00A410DB" w:rsidP="00DD43ED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  <w:lang w:val="en-US"/>
        </w:rPr>
      </w:pPr>
      <w:r w:rsidRPr="00597FC7">
        <w:rPr>
          <w:rStyle w:val="a5"/>
          <w:b/>
          <w:bCs/>
          <w:sz w:val="28"/>
          <w:szCs w:val="28"/>
          <w:lang w:val="en-US"/>
        </w:rPr>
        <w:t>Ivan Ivanov</w:t>
      </w:r>
    </w:p>
    <w:p w14:paraId="331417CA" w14:textId="77777777" w:rsidR="00A410DB" w:rsidRPr="00597FC7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597FC7">
        <w:rPr>
          <w:rStyle w:val="a5"/>
          <w:sz w:val="28"/>
          <w:szCs w:val="28"/>
          <w:lang w:val="en-US"/>
        </w:rPr>
        <w:t>student,</w:t>
      </w:r>
      <w:r w:rsidR="00BB10FA" w:rsidRPr="00597FC7">
        <w:rPr>
          <w:rStyle w:val="a5"/>
          <w:sz w:val="28"/>
          <w:szCs w:val="28"/>
          <w:lang w:val="en-US"/>
        </w:rPr>
        <w:t xml:space="preserve"> </w:t>
      </w:r>
      <w:r w:rsidR="008E4E36" w:rsidRPr="00597FC7">
        <w:rPr>
          <w:rStyle w:val="a5"/>
          <w:sz w:val="28"/>
          <w:szCs w:val="28"/>
          <w:lang w:val="en-US"/>
        </w:rPr>
        <w:t>D</w:t>
      </w:r>
      <w:r w:rsidR="00BB10FA" w:rsidRPr="00597FC7">
        <w:rPr>
          <w:rStyle w:val="a5"/>
          <w:sz w:val="28"/>
          <w:szCs w:val="28"/>
          <w:lang w:val="en-US"/>
        </w:rPr>
        <w:t>epartment of Regional and Sectoral Development Strategies,</w:t>
      </w:r>
      <w:r w:rsidRPr="00597FC7">
        <w:rPr>
          <w:rStyle w:val="a5"/>
          <w:sz w:val="28"/>
          <w:szCs w:val="28"/>
          <w:lang w:val="en-US"/>
        </w:rPr>
        <w:t xml:space="preserve"> Kemerovo state University,</w:t>
      </w:r>
    </w:p>
    <w:p w14:paraId="24E17953" w14:textId="77777777" w:rsidR="00A410DB" w:rsidRPr="00597FC7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597FC7">
        <w:rPr>
          <w:rStyle w:val="a5"/>
          <w:sz w:val="28"/>
          <w:szCs w:val="28"/>
          <w:lang w:val="en-US"/>
        </w:rPr>
        <w:t>Russia, Kemerovo</w:t>
      </w:r>
    </w:p>
    <w:p w14:paraId="2316962A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97FC7">
        <w:rPr>
          <w:rStyle w:val="a4"/>
          <w:sz w:val="28"/>
          <w:szCs w:val="28"/>
        </w:rPr>
        <w:t>АННОТАЦИЯ</w:t>
      </w:r>
    </w:p>
    <w:p w14:paraId="348B8760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sz w:val="28"/>
          <w:szCs w:val="28"/>
        </w:rPr>
        <w:t>Краткая информация, отражающая основное содержание статьи.</w:t>
      </w:r>
    </w:p>
    <w:p w14:paraId="67D5379A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597FC7">
        <w:rPr>
          <w:rStyle w:val="a4"/>
          <w:sz w:val="28"/>
          <w:szCs w:val="28"/>
          <w:lang w:val="en-US"/>
        </w:rPr>
        <w:t>ABSTRACT</w:t>
      </w:r>
    </w:p>
    <w:p w14:paraId="79C304F4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597FC7">
        <w:rPr>
          <w:sz w:val="28"/>
          <w:szCs w:val="28"/>
          <w:lang w:val="en-US"/>
        </w:rPr>
        <w:t>A summary, reflecting the subject matter of the article.</w:t>
      </w:r>
    </w:p>
    <w:p w14:paraId="49A20811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597FC7">
        <w:rPr>
          <w:sz w:val="28"/>
          <w:szCs w:val="28"/>
          <w:lang w:val="en-US"/>
        </w:rPr>
        <w:t> </w:t>
      </w:r>
    </w:p>
    <w:p w14:paraId="681C3EBA" w14:textId="77777777" w:rsidR="00A410DB" w:rsidRPr="00597FC7" w:rsidRDefault="002D57E7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rStyle w:val="a4"/>
          <w:sz w:val="28"/>
          <w:szCs w:val="28"/>
        </w:rPr>
        <w:t xml:space="preserve">Ключевые слова: </w:t>
      </w:r>
      <w:r w:rsidR="00A410DB" w:rsidRPr="00597FC7">
        <w:rPr>
          <w:sz w:val="28"/>
          <w:szCs w:val="28"/>
        </w:rPr>
        <w:t>слово</w:t>
      </w:r>
      <w:r w:rsidRPr="00597FC7">
        <w:rPr>
          <w:sz w:val="28"/>
          <w:szCs w:val="28"/>
        </w:rPr>
        <w:t>;</w:t>
      </w:r>
      <w:r w:rsidR="00A410DB" w:rsidRPr="00597FC7">
        <w:rPr>
          <w:sz w:val="28"/>
          <w:szCs w:val="28"/>
        </w:rPr>
        <w:t xml:space="preserve"> слово</w:t>
      </w:r>
      <w:r w:rsidRPr="00597FC7">
        <w:rPr>
          <w:sz w:val="28"/>
          <w:szCs w:val="28"/>
        </w:rPr>
        <w:t>;</w:t>
      </w:r>
      <w:r w:rsidR="00A410DB" w:rsidRPr="00597FC7">
        <w:rPr>
          <w:sz w:val="28"/>
          <w:szCs w:val="28"/>
        </w:rPr>
        <w:t xml:space="preserve"> слово.</w:t>
      </w:r>
    </w:p>
    <w:p w14:paraId="1E9F5B83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597FC7">
        <w:rPr>
          <w:rStyle w:val="a4"/>
          <w:sz w:val="28"/>
          <w:szCs w:val="28"/>
          <w:lang w:val="en-US"/>
        </w:rPr>
        <w:t>Keywords:</w:t>
      </w:r>
      <w:r w:rsidRPr="00597FC7">
        <w:rPr>
          <w:sz w:val="28"/>
          <w:szCs w:val="28"/>
          <w:lang w:val="en-US"/>
        </w:rPr>
        <w:t> the word</w:t>
      </w:r>
      <w:r w:rsidR="002D57E7" w:rsidRPr="00597FC7">
        <w:rPr>
          <w:sz w:val="28"/>
          <w:szCs w:val="28"/>
          <w:lang w:val="en-US"/>
        </w:rPr>
        <w:t>;</w:t>
      </w:r>
      <w:r w:rsidRPr="00597FC7">
        <w:rPr>
          <w:sz w:val="28"/>
          <w:szCs w:val="28"/>
          <w:lang w:val="en-US"/>
        </w:rPr>
        <w:t xml:space="preserve"> the word</w:t>
      </w:r>
      <w:r w:rsidR="002D57E7" w:rsidRPr="00597FC7">
        <w:rPr>
          <w:sz w:val="28"/>
          <w:szCs w:val="28"/>
          <w:lang w:val="en-US"/>
        </w:rPr>
        <w:t>;</w:t>
      </w:r>
      <w:r w:rsidRPr="00597FC7">
        <w:rPr>
          <w:sz w:val="28"/>
          <w:szCs w:val="28"/>
          <w:lang w:val="en-US"/>
        </w:rPr>
        <w:t xml:space="preserve"> the word.</w:t>
      </w:r>
    </w:p>
    <w:p w14:paraId="62866051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597FC7">
        <w:rPr>
          <w:sz w:val="28"/>
          <w:szCs w:val="28"/>
          <w:lang w:val="en-US"/>
        </w:rPr>
        <w:t> </w:t>
      </w:r>
    </w:p>
    <w:p w14:paraId="5829F850" w14:textId="77777777" w:rsidR="00A410DB" w:rsidRPr="00597FC7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sz w:val="28"/>
          <w:szCs w:val="28"/>
        </w:rPr>
        <w:t>Текст статьи. Текст статьи. Текст статьи. Текст статьи. Текст статьи. «Цитата» [1, с. 35]. Текст статьи. Текст статьи. Текст статьи. Текст статьи.</w:t>
      </w:r>
    </w:p>
    <w:p w14:paraId="5D27FCB0" w14:textId="77777777" w:rsidR="00073EEA" w:rsidRPr="00597FC7" w:rsidRDefault="002F49D6" w:rsidP="00A410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C7">
        <w:rPr>
          <w:noProof/>
          <w:lang w:eastAsia="ru-RU"/>
        </w:rPr>
        <w:lastRenderedPageBreak/>
        <w:drawing>
          <wp:inline distT="0" distB="0" distL="0" distR="0" wp14:anchorId="12AEC27C" wp14:editId="5567BE07">
            <wp:extent cx="5247005" cy="3069590"/>
            <wp:effectExtent l="0" t="0" r="0" b="0"/>
            <wp:docPr id="8" name="Рисунок 8" descr="https://sibac.info/sites/default/files/conf/file/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sites/default/files/conf/file/examp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CDCB" w14:textId="77777777" w:rsidR="002F49D6" w:rsidRPr="00597FC7" w:rsidRDefault="002F49D6" w:rsidP="002F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 1. Название рисунка</w:t>
      </w:r>
    </w:p>
    <w:p w14:paraId="7984C720" w14:textId="77777777" w:rsidR="002F49D6" w:rsidRPr="00597FC7" w:rsidRDefault="002F49D6" w:rsidP="002F49D6">
      <w:pPr>
        <w:spacing w:after="25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D8036B" w14:textId="77777777" w:rsidR="002F49D6" w:rsidRPr="00597FC7" w:rsidRDefault="002F49D6" w:rsidP="002F4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1.</w:t>
      </w:r>
    </w:p>
    <w:p w14:paraId="7B08162E" w14:textId="77777777" w:rsidR="002F49D6" w:rsidRPr="00597FC7" w:rsidRDefault="002F49D6" w:rsidP="00E06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F49D6" w:rsidRPr="00597FC7" w14:paraId="12B429B0" w14:textId="77777777" w:rsidTr="002F49D6">
        <w:tc>
          <w:tcPr>
            <w:tcW w:w="2463" w:type="dxa"/>
          </w:tcPr>
          <w:p w14:paraId="0047DBB9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463" w:type="dxa"/>
          </w:tcPr>
          <w:p w14:paraId="5FC5092B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24FDA2F9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3161DEFC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2F49D6" w:rsidRPr="00597FC7" w14:paraId="7F0166BF" w14:textId="77777777" w:rsidTr="002F49D6">
        <w:tc>
          <w:tcPr>
            <w:tcW w:w="2463" w:type="dxa"/>
          </w:tcPr>
          <w:p w14:paraId="24B00AFF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3" w:type="dxa"/>
          </w:tcPr>
          <w:p w14:paraId="10A2AC1C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4BB16EFC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70FB97F4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2F49D6" w:rsidRPr="00597FC7" w14:paraId="5EBC17BE" w14:textId="77777777" w:rsidTr="002F49D6">
        <w:tc>
          <w:tcPr>
            <w:tcW w:w="2463" w:type="dxa"/>
          </w:tcPr>
          <w:p w14:paraId="73CF9802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3" w:type="dxa"/>
          </w:tcPr>
          <w:p w14:paraId="7E0770D8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7E8112DD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38BDA6FD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2F49D6" w:rsidRPr="00597FC7" w14:paraId="0D3CB62A" w14:textId="77777777" w:rsidTr="002F49D6">
        <w:tc>
          <w:tcPr>
            <w:tcW w:w="2463" w:type="dxa"/>
          </w:tcPr>
          <w:p w14:paraId="70E7BA13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3" w:type="dxa"/>
          </w:tcPr>
          <w:p w14:paraId="04DA53E1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46D0A4A5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64" w:type="dxa"/>
          </w:tcPr>
          <w:p w14:paraId="4D4939D6" w14:textId="77777777" w:rsidR="002F49D6" w:rsidRPr="00597FC7" w:rsidRDefault="002F49D6" w:rsidP="00E06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14:paraId="6D25208D" w14:textId="77777777" w:rsidR="002F49D6" w:rsidRPr="00597FC7" w:rsidRDefault="002F49D6" w:rsidP="002F49D6">
      <w:pPr>
        <w:rPr>
          <w:rFonts w:ascii="Times New Roman" w:hAnsi="Times New Roman" w:cs="Times New Roman"/>
          <w:sz w:val="28"/>
          <w:szCs w:val="28"/>
        </w:rPr>
      </w:pPr>
    </w:p>
    <w:p w14:paraId="445EC360" w14:textId="77777777" w:rsidR="002F49D6" w:rsidRPr="00597FC7" w:rsidRDefault="002F49D6" w:rsidP="002F49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FC7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«Цитата» [3, с. 35]. Текст статьи. Текст статьи. Текст статьи. Текст статьи.</w:t>
      </w:r>
    </w:p>
    <w:p w14:paraId="702AF4D3" w14:textId="77777777" w:rsidR="002F49D6" w:rsidRPr="00597FC7" w:rsidRDefault="002F49D6" w:rsidP="002F49D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sz w:val="28"/>
          <w:szCs w:val="28"/>
        </w:rPr>
        <w:t>Текст статьи. Текст статьи. Текст статьи. Текст статьи. Текст статьи. «Цитата» [1, с. 35]. Текст статьи. Текст статьи. Текст статьи. Текст статьи.</w:t>
      </w:r>
    </w:p>
    <w:p w14:paraId="15A199A3" w14:textId="77777777" w:rsidR="00BF4D52" w:rsidRPr="00597FC7" w:rsidRDefault="002F49D6" w:rsidP="00BF4D5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sz w:val="28"/>
          <w:szCs w:val="28"/>
        </w:rPr>
        <w:t> </w:t>
      </w:r>
      <w:r w:rsidR="00BF4D52" w:rsidRPr="00597FC7">
        <w:rPr>
          <w:sz w:val="28"/>
          <w:szCs w:val="28"/>
        </w:rPr>
        <w:t>Текст статьи, ИГИЛ («ИГИЛ», террористическая организация, деятельность которой запрещена в России). Текст статьи.</w:t>
      </w:r>
    </w:p>
    <w:p w14:paraId="738FAF3E" w14:textId="77777777" w:rsidR="00BF4D52" w:rsidRPr="00597FC7" w:rsidRDefault="00BF4D52" w:rsidP="00BF4D5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sz w:val="28"/>
          <w:szCs w:val="28"/>
        </w:rPr>
        <w:t>Текст статьи. "Голос Америки" (включено в реестр иностранных агентов). Текст статьи.</w:t>
      </w:r>
    </w:p>
    <w:p w14:paraId="3AFF31B2" w14:textId="6A42E418" w:rsidR="002F49D6" w:rsidRPr="00597FC7" w:rsidRDefault="002F49D6" w:rsidP="002F49D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B225AFE" w14:textId="77777777" w:rsidR="002F49D6" w:rsidRPr="00597FC7" w:rsidRDefault="002F49D6" w:rsidP="002F49D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7FC7">
        <w:rPr>
          <w:rStyle w:val="a4"/>
          <w:sz w:val="28"/>
          <w:szCs w:val="28"/>
        </w:rPr>
        <w:t>Список литературы:</w:t>
      </w:r>
    </w:p>
    <w:p w14:paraId="2009C09B" w14:textId="77777777" w:rsidR="002F49D6" w:rsidRPr="00597FC7" w:rsidRDefault="002F49D6" w:rsidP="007238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97FC7">
        <w:rPr>
          <w:sz w:val="28"/>
          <w:szCs w:val="28"/>
        </w:rPr>
        <w:t>Березовин</w:t>
      </w:r>
      <w:proofErr w:type="spellEnd"/>
      <w:r w:rsidRPr="00597FC7">
        <w:rPr>
          <w:sz w:val="28"/>
          <w:szCs w:val="28"/>
        </w:rPr>
        <w:t xml:space="preserve"> Н.А. Основы криптографии: учеб. пособие. Мн.: Новое знание, 2004. — 336 с.</w:t>
      </w:r>
    </w:p>
    <w:p w14:paraId="312EB760" w14:textId="77777777" w:rsidR="002F49D6" w:rsidRPr="00597FC7" w:rsidRDefault="002F49D6" w:rsidP="007238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97FC7">
        <w:rPr>
          <w:sz w:val="28"/>
          <w:szCs w:val="28"/>
        </w:rPr>
        <w:lastRenderedPageBreak/>
        <w:t>Мижериков</w:t>
      </w:r>
      <w:proofErr w:type="spellEnd"/>
      <w:r w:rsidRPr="00597FC7">
        <w:rPr>
          <w:sz w:val="28"/>
          <w:szCs w:val="28"/>
        </w:rPr>
        <w:t xml:space="preserve"> В.А., </w:t>
      </w:r>
      <w:proofErr w:type="spellStart"/>
      <w:r w:rsidRPr="00597FC7">
        <w:rPr>
          <w:sz w:val="28"/>
          <w:szCs w:val="28"/>
        </w:rPr>
        <w:t>Юзефавичус</w:t>
      </w:r>
      <w:proofErr w:type="spellEnd"/>
      <w:r w:rsidRPr="00597FC7">
        <w:rPr>
          <w:sz w:val="28"/>
          <w:szCs w:val="28"/>
        </w:rPr>
        <w:t xml:space="preserve"> Т.А. Введе</w:t>
      </w:r>
      <w:r w:rsidR="00DD43ED" w:rsidRPr="00597FC7">
        <w:rPr>
          <w:sz w:val="28"/>
          <w:szCs w:val="28"/>
        </w:rPr>
        <w:t>ние в информационные технологии</w:t>
      </w:r>
      <w:r w:rsidRPr="00597FC7">
        <w:rPr>
          <w:sz w:val="28"/>
          <w:szCs w:val="28"/>
        </w:rPr>
        <w:t>: учеб. пособие. М.: Информатика, 2005. — 352 с.</w:t>
      </w:r>
    </w:p>
    <w:p w14:paraId="683DB923" w14:textId="77777777" w:rsidR="002F49D6" w:rsidRPr="00597FC7" w:rsidRDefault="002F49D6" w:rsidP="007238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7FC7">
        <w:rPr>
          <w:sz w:val="28"/>
          <w:szCs w:val="28"/>
        </w:rPr>
        <w:t>Сабиров В.Ш. Предмет исследования защиты информации // Судебный вестник. — 2004. — № 6. [электронный ресурс] — Режим доступа. — URL: http://www.it.ru/article.php?no=317 (дата обращения 12.12.2012)</w:t>
      </w:r>
    </w:p>
    <w:p w14:paraId="22F456B2" w14:textId="77777777" w:rsidR="002F49D6" w:rsidRPr="00A410DB" w:rsidRDefault="002F49D6" w:rsidP="00A410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49D6" w:rsidRPr="00A410DB" w:rsidSect="002F49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C91"/>
    <w:multiLevelType w:val="hybridMultilevel"/>
    <w:tmpl w:val="C26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153F5"/>
    <w:multiLevelType w:val="hybridMultilevel"/>
    <w:tmpl w:val="59D2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90527">
    <w:abstractNumId w:val="1"/>
  </w:num>
  <w:num w:numId="2" w16cid:durableId="161088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3B"/>
    <w:rsid w:val="00006A25"/>
    <w:rsid w:val="00073EEA"/>
    <w:rsid w:val="00094BAB"/>
    <w:rsid w:val="002D57E7"/>
    <w:rsid w:val="002F49D6"/>
    <w:rsid w:val="00366184"/>
    <w:rsid w:val="0051503B"/>
    <w:rsid w:val="00597FC7"/>
    <w:rsid w:val="005C6231"/>
    <w:rsid w:val="00641C45"/>
    <w:rsid w:val="00694272"/>
    <w:rsid w:val="006B5D3C"/>
    <w:rsid w:val="007238E3"/>
    <w:rsid w:val="00782CD8"/>
    <w:rsid w:val="007B2880"/>
    <w:rsid w:val="007C0ACE"/>
    <w:rsid w:val="008A5E74"/>
    <w:rsid w:val="008A7A0B"/>
    <w:rsid w:val="008E4E36"/>
    <w:rsid w:val="00A410DB"/>
    <w:rsid w:val="00BB10FA"/>
    <w:rsid w:val="00BF4D52"/>
    <w:rsid w:val="00CB00DC"/>
    <w:rsid w:val="00DD43ED"/>
    <w:rsid w:val="00E065FA"/>
    <w:rsid w:val="00F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9676"/>
  <w15:chartTrackingRefBased/>
  <w15:docId w15:val="{F5805FFB-BCF5-4058-BB55-EABCBAF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DB"/>
    <w:rPr>
      <w:b/>
      <w:bCs/>
    </w:rPr>
  </w:style>
  <w:style w:type="character" w:styleId="a5">
    <w:name w:val="Emphasis"/>
    <w:basedOn w:val="a0"/>
    <w:uiPriority w:val="20"/>
    <w:qFormat/>
    <w:rsid w:val="00A410DB"/>
    <w:rPr>
      <w:i/>
      <w:iCs/>
    </w:rPr>
  </w:style>
  <w:style w:type="table" w:styleId="a6">
    <w:name w:val="Table Grid"/>
    <w:basedOn w:val="a1"/>
    <w:uiPriority w:val="59"/>
    <w:rsid w:val="002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A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ibac.info/primery-oformleniya-spiska-literat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ac.info/GOSTR_7_0_5_2008.pdf" TargetMode="External"/><Relationship Id="rId5" Type="http://schemas.openxmlformats.org/officeDocument/2006/relationships/hyperlink" Target="https://content-wat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dcterms:created xsi:type="dcterms:W3CDTF">2019-11-28T04:46:00Z</dcterms:created>
  <dcterms:modified xsi:type="dcterms:W3CDTF">2022-06-22T06:05:00Z</dcterms:modified>
</cp:coreProperties>
</file>