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27FE4" w:rsidRPr="00E27FE4" w:rsidRDefault="00E27FE4" w:rsidP="00E27FE4">
      <w:pPr>
        <w:numPr>
          <w:ilvl w:val="0"/>
          <w:numId w:val="1"/>
        </w:numPr>
        <w:shd w:val="clear" w:color="auto" w:fill="EEF6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E27FE4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  <w:hyperlink r:id="rId5" w:history="1">
        <w:r w:rsidRPr="00E27FE4">
          <w:rPr>
            <w:rFonts w:ascii="Arial" w:eastAsia="Times New Roman" w:hAnsi="Arial" w:cs="Arial"/>
            <w:b/>
            <w:bCs/>
            <w:color w:val="000000"/>
            <w:u w:val="single"/>
            <w:lang w:eastAsia="ru-RU"/>
          </w:rPr>
          <w:t>Контрольная работа № 1 по дисциплине 'Теория автоматического управления'</w:t>
        </w:r>
      </w:hyperlink>
    </w:p>
    <w:p w:rsidR="00E27FE4" w:rsidRPr="00E27FE4" w:rsidRDefault="00E27FE4" w:rsidP="00E27FE4">
      <w:pPr>
        <w:shd w:val="clear" w:color="auto" w:fill="EEF6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27FE4" w:rsidRPr="00E27FE4" w:rsidRDefault="00E27FE4" w:rsidP="00E27FE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E27FE4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E27FE4" w:rsidRPr="00E27FE4" w:rsidRDefault="00E27FE4" w:rsidP="00E27F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4" type="#_x0000_t75" style="width:77.25pt;height:22.5pt" o:ole="">
            <v:imagedata r:id="rId6" o:title=""/>
          </v:shape>
          <w:control r:id="rId7" w:name="DefaultOcxName" w:shapeid="_x0000_i1124"/>
        </w:object>
      </w:r>
    </w:p>
    <w:p w:rsidR="00E27FE4" w:rsidRPr="00E27FE4" w:rsidRDefault="00E27FE4" w:rsidP="00E27FE4">
      <w:pPr>
        <w:pBdr>
          <w:top w:val="single" w:sz="6" w:space="1" w:color="auto"/>
        </w:pBdr>
        <w:spacing w:after="12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E27FE4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tbl>
      <w:tblPr>
        <w:tblW w:w="21600" w:type="dxa"/>
        <w:tblBorders>
          <w:top w:val="single" w:sz="6" w:space="0" w:color="C1CDC1"/>
          <w:left w:val="single" w:sz="6" w:space="0" w:color="C1CDC1"/>
          <w:bottom w:val="single" w:sz="6" w:space="0" w:color="C1CDC1"/>
          <w:right w:val="single" w:sz="6" w:space="0" w:color="C1CDC1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2400"/>
        <w:gridCol w:w="19200"/>
      </w:tblGrid>
      <w:tr w:rsidR="00E27FE4" w:rsidRPr="00E27FE4" w:rsidTr="00E27FE4">
        <w:tc>
          <w:tcPr>
            <w:tcW w:w="2400" w:type="dxa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0F0F0"/>
            <w:tcMar>
              <w:top w:w="15" w:type="dxa"/>
              <w:left w:w="240" w:type="dxa"/>
              <w:bottom w:w="15" w:type="dxa"/>
              <w:right w:w="120" w:type="dxa"/>
            </w:tcMar>
            <w:hideMark/>
          </w:tcPr>
          <w:p w:rsidR="00E27FE4" w:rsidRPr="00E27FE4" w:rsidRDefault="00E27FE4" w:rsidP="00E27FE4">
            <w:pPr>
              <w:spacing w:after="432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Тест начат</w:t>
            </w:r>
          </w:p>
        </w:tc>
        <w:tc>
          <w:tcPr>
            <w:tcW w:w="0" w:type="auto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AFAFA"/>
            <w:tcMar>
              <w:top w:w="15" w:type="dxa"/>
              <w:left w:w="120" w:type="dxa"/>
              <w:bottom w:w="15" w:type="dxa"/>
              <w:right w:w="240" w:type="dxa"/>
            </w:tcMar>
            <w:hideMark/>
          </w:tcPr>
          <w:p w:rsidR="00E27FE4" w:rsidRPr="00E27FE4" w:rsidRDefault="00E27FE4" w:rsidP="00E27FE4">
            <w:pPr>
              <w:spacing w:after="432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Среда 29 Июнь 2022, 08:09</w:t>
            </w:r>
          </w:p>
        </w:tc>
      </w:tr>
      <w:tr w:rsidR="00E27FE4" w:rsidRPr="00E27FE4" w:rsidTr="00E27FE4">
        <w:tc>
          <w:tcPr>
            <w:tcW w:w="2400" w:type="dxa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0F0F0"/>
            <w:tcMar>
              <w:top w:w="15" w:type="dxa"/>
              <w:left w:w="240" w:type="dxa"/>
              <w:bottom w:w="15" w:type="dxa"/>
              <w:right w:w="120" w:type="dxa"/>
            </w:tcMar>
            <w:hideMark/>
          </w:tcPr>
          <w:p w:rsidR="00E27FE4" w:rsidRPr="00E27FE4" w:rsidRDefault="00E27FE4" w:rsidP="00E27FE4">
            <w:pPr>
              <w:spacing w:after="432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Завершен</w:t>
            </w:r>
          </w:p>
        </w:tc>
        <w:tc>
          <w:tcPr>
            <w:tcW w:w="0" w:type="auto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AFAFA"/>
            <w:tcMar>
              <w:top w:w="15" w:type="dxa"/>
              <w:left w:w="120" w:type="dxa"/>
              <w:bottom w:w="15" w:type="dxa"/>
              <w:right w:w="240" w:type="dxa"/>
            </w:tcMar>
            <w:hideMark/>
          </w:tcPr>
          <w:p w:rsidR="00E27FE4" w:rsidRPr="00E27FE4" w:rsidRDefault="00E27FE4" w:rsidP="00E27FE4">
            <w:pPr>
              <w:spacing w:after="432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Пятница 22 Июль 2022, 00:11</w:t>
            </w:r>
          </w:p>
        </w:tc>
      </w:tr>
      <w:tr w:rsidR="00E27FE4" w:rsidRPr="00E27FE4" w:rsidTr="00E27FE4">
        <w:tc>
          <w:tcPr>
            <w:tcW w:w="2400" w:type="dxa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0F0F0"/>
            <w:tcMar>
              <w:top w:w="15" w:type="dxa"/>
              <w:left w:w="240" w:type="dxa"/>
              <w:bottom w:w="15" w:type="dxa"/>
              <w:right w:w="120" w:type="dxa"/>
            </w:tcMar>
            <w:hideMark/>
          </w:tcPr>
          <w:p w:rsidR="00E27FE4" w:rsidRPr="00E27FE4" w:rsidRDefault="00E27FE4" w:rsidP="00E27FE4">
            <w:pPr>
              <w:spacing w:after="432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Прошло времени</w:t>
            </w:r>
          </w:p>
        </w:tc>
        <w:tc>
          <w:tcPr>
            <w:tcW w:w="0" w:type="auto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AFAFA"/>
            <w:tcMar>
              <w:top w:w="15" w:type="dxa"/>
              <w:left w:w="120" w:type="dxa"/>
              <w:bottom w:w="15" w:type="dxa"/>
              <w:right w:w="240" w:type="dxa"/>
            </w:tcMar>
            <w:hideMark/>
          </w:tcPr>
          <w:p w:rsidR="00E27FE4" w:rsidRPr="00E27FE4" w:rsidRDefault="00E27FE4" w:rsidP="00E27FE4">
            <w:pPr>
              <w:spacing w:after="432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дней 16 ч</w:t>
            </w:r>
          </w:p>
        </w:tc>
      </w:tr>
      <w:tr w:rsidR="00E27FE4" w:rsidRPr="00E27FE4" w:rsidTr="00E27FE4">
        <w:tc>
          <w:tcPr>
            <w:tcW w:w="2400" w:type="dxa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0F0F0"/>
            <w:tcMar>
              <w:top w:w="15" w:type="dxa"/>
              <w:left w:w="240" w:type="dxa"/>
              <w:bottom w:w="15" w:type="dxa"/>
              <w:right w:w="120" w:type="dxa"/>
            </w:tcMar>
            <w:hideMark/>
          </w:tcPr>
          <w:p w:rsidR="00E27FE4" w:rsidRPr="00E27FE4" w:rsidRDefault="00E27FE4" w:rsidP="00E27FE4">
            <w:pPr>
              <w:spacing w:after="432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Срок закончился</w:t>
            </w:r>
          </w:p>
        </w:tc>
        <w:tc>
          <w:tcPr>
            <w:tcW w:w="0" w:type="auto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AFAFA"/>
            <w:tcMar>
              <w:top w:w="15" w:type="dxa"/>
              <w:left w:w="120" w:type="dxa"/>
              <w:bottom w:w="15" w:type="dxa"/>
              <w:right w:w="240" w:type="dxa"/>
            </w:tcMar>
            <w:hideMark/>
          </w:tcPr>
          <w:p w:rsidR="00E27FE4" w:rsidRPr="00E27FE4" w:rsidRDefault="00E27FE4" w:rsidP="00E27FE4">
            <w:pPr>
              <w:spacing w:after="432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дней 12 ч</w:t>
            </w:r>
          </w:p>
        </w:tc>
      </w:tr>
      <w:tr w:rsidR="00E27FE4" w:rsidRPr="00E27FE4" w:rsidTr="00E27FE4">
        <w:tc>
          <w:tcPr>
            <w:tcW w:w="2400" w:type="dxa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0F0F0"/>
            <w:tcMar>
              <w:top w:w="15" w:type="dxa"/>
              <w:left w:w="240" w:type="dxa"/>
              <w:bottom w:w="15" w:type="dxa"/>
              <w:right w:w="120" w:type="dxa"/>
            </w:tcMar>
            <w:hideMark/>
          </w:tcPr>
          <w:p w:rsidR="00E27FE4" w:rsidRPr="00E27FE4" w:rsidRDefault="00E27FE4" w:rsidP="00E27FE4">
            <w:pPr>
              <w:spacing w:after="432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Правильных ответов из</w:t>
            </w:r>
          </w:p>
        </w:tc>
        <w:tc>
          <w:tcPr>
            <w:tcW w:w="0" w:type="auto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AFAFA"/>
            <w:tcMar>
              <w:top w:w="15" w:type="dxa"/>
              <w:left w:w="120" w:type="dxa"/>
              <w:bottom w:w="15" w:type="dxa"/>
              <w:right w:w="240" w:type="dxa"/>
            </w:tcMar>
            <w:hideMark/>
          </w:tcPr>
          <w:p w:rsidR="00E27FE4" w:rsidRPr="00E27FE4" w:rsidRDefault="00E27FE4" w:rsidP="00E27FE4">
            <w:pPr>
              <w:spacing w:after="432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0/5</w:t>
            </w:r>
          </w:p>
        </w:tc>
      </w:tr>
      <w:tr w:rsidR="00E27FE4" w:rsidRPr="00E27FE4" w:rsidTr="00E27FE4">
        <w:tc>
          <w:tcPr>
            <w:tcW w:w="2400" w:type="dxa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0F0F0"/>
            <w:tcMar>
              <w:top w:w="15" w:type="dxa"/>
              <w:left w:w="240" w:type="dxa"/>
              <w:bottom w:w="15" w:type="dxa"/>
              <w:right w:w="120" w:type="dxa"/>
            </w:tcMar>
            <w:hideMark/>
          </w:tcPr>
          <w:p w:rsidR="00E27FE4" w:rsidRPr="00E27FE4" w:rsidRDefault="00E27FE4" w:rsidP="00E27FE4">
            <w:pPr>
              <w:spacing w:after="432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0" w:type="auto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AFAFA"/>
            <w:tcMar>
              <w:top w:w="15" w:type="dxa"/>
              <w:left w:w="120" w:type="dxa"/>
              <w:bottom w:w="15" w:type="dxa"/>
              <w:right w:w="240" w:type="dxa"/>
            </w:tcMar>
            <w:hideMark/>
          </w:tcPr>
          <w:p w:rsidR="00E27FE4" w:rsidRPr="00E27FE4" w:rsidRDefault="00E27FE4" w:rsidP="00E27FE4">
            <w:pPr>
              <w:spacing w:after="432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</w:t>
            </w: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из максимума 100 (</w:t>
            </w:r>
            <w:r w:rsidRPr="00E27F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</w:t>
            </w: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%)</w:t>
            </w:r>
          </w:p>
        </w:tc>
      </w:tr>
      <w:tr w:rsidR="00E27FE4" w:rsidRPr="00E27FE4" w:rsidTr="00E27FE4">
        <w:tc>
          <w:tcPr>
            <w:tcW w:w="2400" w:type="dxa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0F0F0"/>
            <w:tcMar>
              <w:top w:w="15" w:type="dxa"/>
              <w:left w:w="240" w:type="dxa"/>
              <w:bottom w:w="15" w:type="dxa"/>
              <w:right w:w="120" w:type="dxa"/>
            </w:tcMar>
            <w:hideMark/>
          </w:tcPr>
          <w:p w:rsidR="00E27FE4" w:rsidRPr="00E27FE4" w:rsidRDefault="00E27FE4" w:rsidP="00E27FE4">
            <w:pPr>
              <w:spacing w:after="432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0" w:type="auto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AFAFA"/>
            <w:tcMar>
              <w:top w:w="15" w:type="dxa"/>
              <w:left w:w="120" w:type="dxa"/>
              <w:bottom w:w="15" w:type="dxa"/>
              <w:right w:w="240" w:type="dxa"/>
            </w:tcMar>
            <w:hideMark/>
          </w:tcPr>
          <w:p w:rsidR="00E27FE4" w:rsidRPr="00E27FE4" w:rsidRDefault="00E27FE4" w:rsidP="00E27F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Незачет</w:t>
            </w:r>
          </w:p>
        </w:tc>
      </w:tr>
    </w:tbl>
    <w:p w:rsidR="00E27FE4" w:rsidRPr="00E27FE4" w:rsidRDefault="00E27FE4" w:rsidP="00E27FE4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Question</w:t>
      </w:r>
      <w:r w:rsidRPr="00E27FE4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1</w:t>
      </w:r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Определите типовые динамические звенья, входящие в пассивный четырехполюсник.</w:t>
      </w:r>
      <w:bookmarkStart w:id="0" w:name="_GoBack"/>
      <w:bookmarkEnd w:id="0"/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4D01D378" wp14:editId="68586C0F">
            <wp:extent cx="2247900" cy="1581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C=3.5 мкФ; L=0.2 Гн; R</w:t>
      </w:r>
      <w:r w:rsidRPr="00E27FE4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1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=100 Ом; R</w:t>
      </w:r>
      <w:r w:rsidRPr="00E27FE4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2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=200 Ом</w:t>
      </w:r>
    </w:p>
    <w:tbl>
      <w:tblPr>
        <w:tblW w:w="191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1"/>
        <w:gridCol w:w="13782"/>
        <w:gridCol w:w="436"/>
      </w:tblGrid>
      <w:tr w:rsidR="00E27FE4" w:rsidRPr="00E27FE4" w:rsidTr="00E27FE4">
        <w:tc>
          <w:tcPr>
            <w:tcW w:w="88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123" type="#_x0000_t75" style="width:20.25pt;height:18pt" o:ole="">
                  <v:imagedata r:id="rId9" o:title=""/>
                </v:shape>
                <w:control r:id="rId10" w:name="DefaultOcxName1" w:shapeid="_x0000_i1123"/>
              </w:object>
            </w:r>
          </w:p>
        </w:tc>
        <w:tc>
          <w:tcPr>
            <w:tcW w:w="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Дифференцирующее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27FE4" w:rsidRPr="00E27FE4" w:rsidTr="00E27FE4">
        <w:tc>
          <w:tcPr>
            <w:tcW w:w="88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122" type="#_x0000_t75" style="width:20.25pt;height:18pt" o:ole="">
                  <v:imagedata r:id="rId9" o:title=""/>
                </v:shape>
                <w:control r:id="rId11" w:name="DefaultOcxName2" w:shapeid="_x0000_i1122"/>
              </w:object>
            </w:r>
          </w:p>
        </w:tc>
        <w:tc>
          <w:tcPr>
            <w:tcW w:w="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Два дифференцирующих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27FE4" w:rsidRPr="00E27FE4" w:rsidTr="00E27FE4">
        <w:tc>
          <w:tcPr>
            <w:tcW w:w="88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121" type="#_x0000_t75" style="width:20.25pt;height:18pt" o:ole="">
                  <v:imagedata r:id="rId9" o:title=""/>
                </v:shape>
                <w:control r:id="rId12" w:name="DefaultOcxName3" w:shapeid="_x0000_i1121"/>
              </w:object>
            </w:r>
          </w:p>
        </w:tc>
        <w:tc>
          <w:tcPr>
            <w:tcW w:w="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Интегрирующее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27FE4" w:rsidRPr="00E27FE4" w:rsidTr="00E27FE4">
        <w:tc>
          <w:tcPr>
            <w:tcW w:w="88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120" type="#_x0000_t75" style="width:20.25pt;height:18pt" o:ole="">
                  <v:imagedata r:id="rId9" o:title=""/>
                </v:shape>
                <w:control r:id="rId13" w:name="DefaultOcxName4" w:shapeid="_x0000_i1120"/>
              </w:object>
            </w:r>
          </w:p>
        </w:tc>
        <w:tc>
          <w:tcPr>
            <w:tcW w:w="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Форсирующее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27FE4" w:rsidRPr="00E27FE4" w:rsidTr="00E27FE4">
        <w:tc>
          <w:tcPr>
            <w:tcW w:w="88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119" type="#_x0000_t75" style="width:20.25pt;height:18pt" o:ole="">
                  <v:imagedata r:id="rId9" o:title=""/>
                </v:shape>
                <w:control r:id="rId14" w:name="DefaultOcxName5" w:shapeid="_x0000_i1119"/>
              </w:object>
            </w:r>
          </w:p>
        </w:tc>
        <w:tc>
          <w:tcPr>
            <w:tcW w:w="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Два форсирующих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27FE4" w:rsidRPr="00E27FE4" w:rsidTr="00E27FE4">
        <w:tc>
          <w:tcPr>
            <w:tcW w:w="88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118" type="#_x0000_t75" style="width:20.25pt;height:18pt" o:ole="">
                  <v:imagedata r:id="rId9" o:title=""/>
                </v:shape>
                <w:control r:id="rId15" w:name="DefaultOcxName6" w:shapeid="_x0000_i1118"/>
              </w:object>
            </w:r>
          </w:p>
        </w:tc>
        <w:tc>
          <w:tcPr>
            <w:tcW w:w="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Инерционное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27FE4" w:rsidRPr="00E27FE4" w:rsidTr="00E27FE4">
        <w:tc>
          <w:tcPr>
            <w:tcW w:w="88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117" type="#_x0000_t75" style="width:20.25pt;height:18pt" o:ole="">
                  <v:imagedata r:id="rId9" o:title=""/>
                </v:shape>
                <w:control r:id="rId16" w:name="DefaultOcxName7" w:shapeid="_x0000_i1117"/>
              </w:object>
            </w:r>
          </w:p>
        </w:tc>
        <w:tc>
          <w:tcPr>
            <w:tcW w:w="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Колебательное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27FE4" w:rsidRPr="00E27FE4" w:rsidTr="00E27FE4">
        <w:tc>
          <w:tcPr>
            <w:tcW w:w="88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116" type="#_x0000_t75" style="width:20.25pt;height:18pt" o:ole="">
                  <v:imagedata r:id="rId9" o:title=""/>
                </v:shape>
                <w:control r:id="rId17" w:name="DefaultOcxName8" w:shapeid="_x0000_i1116"/>
              </w:object>
            </w:r>
          </w:p>
        </w:tc>
        <w:tc>
          <w:tcPr>
            <w:tcW w:w="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Апериодическое второго порядка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27FE4" w:rsidRPr="00E27FE4" w:rsidTr="00E27FE4">
        <w:tc>
          <w:tcPr>
            <w:tcW w:w="88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115" type="#_x0000_t75" style="width:20.25pt;height:18pt" o:ole="">
                  <v:imagedata r:id="rId9" o:title=""/>
                </v:shape>
                <w:control r:id="rId18" w:name="DefaultOcxName9" w:shapeid="_x0000_i1115"/>
              </w:object>
            </w:r>
          </w:p>
        </w:tc>
        <w:tc>
          <w:tcPr>
            <w:tcW w:w="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Консервативное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E27FE4" w:rsidRPr="00E27FE4" w:rsidRDefault="00E27FE4" w:rsidP="00E27FE4">
      <w:pPr>
        <w:shd w:val="clear" w:color="auto" w:fill="FFAAAA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Неверно</w:t>
      </w:r>
    </w:p>
    <w:p w:rsidR="00E27FE4" w:rsidRPr="00E27FE4" w:rsidRDefault="00E27FE4" w:rsidP="00E27F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13FE6F41" wp14:editId="7F25FB24">
            <wp:extent cx="257175" cy="257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FE4" w:rsidRPr="00E27FE4" w:rsidRDefault="00E27FE4" w:rsidP="00E27FE4">
      <w:pPr>
        <w:shd w:val="clear" w:color="auto" w:fill="FFFFFF"/>
        <w:spacing w:line="240" w:lineRule="auto"/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</w:pPr>
      <w:r w:rsidRPr="00E27FE4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  <w:t>Выберите все верные ответы (может быть несколько или один).</w:t>
      </w:r>
    </w:p>
    <w:p w:rsidR="00E27FE4" w:rsidRPr="00E27FE4" w:rsidRDefault="00E27FE4" w:rsidP="00E27FE4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9"/>
          <w:szCs w:val="29"/>
          <w:lang w:eastAsia="ru-RU"/>
        </w:rPr>
        <w:lastRenderedPageBreak/>
        <w:t>Question</w:t>
      </w:r>
      <w:r w:rsidRPr="00E27FE4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2</w:t>
      </w:r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Определите коэффициент передачи k пассивного четырехполюсника.</w:t>
      </w:r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22FED925" wp14:editId="4B16B69B">
            <wp:extent cx="2838450" cy="1295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C=0.1 мФ; L=0.5 Гн; R</w:t>
      </w:r>
      <w:r w:rsidRPr="00E27FE4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1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=100 Ом; R</w:t>
      </w:r>
      <w:r w:rsidRPr="00E27FE4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2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=100 Ом</w:t>
      </w:r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Результат представьте в виде k=x</w:t>
      </w:r>
      <w:r w:rsidRPr="00E27FE4">
        <w:rPr>
          <w:rFonts w:ascii="Cambria Math" w:eastAsia="Times New Roman" w:hAnsi="Cambria Math" w:cs="Cambria Math"/>
          <w:color w:val="000000"/>
          <w:sz w:val="24"/>
          <w:szCs w:val="24"/>
          <w:lang w:eastAsia="ru-RU"/>
        </w:rPr>
        <w:t>⋅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</w:t>
      </w:r>
      <w:r w:rsidRPr="00E27FE4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–3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ответ введите x с точностью до трёх значащих цифр.</w:t>
      </w:r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k= 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object w:dxaOrig="225" w:dyaOrig="225">
          <v:shape id="_x0000_i1114" type="#_x0000_t75" style="width:22.5pt;height:18pt" o:ole="">
            <v:imagedata r:id="rId21" o:title=""/>
          </v:shape>
          <w:control r:id="rId22" w:name="DefaultOcxName10" w:shapeid="_x0000_i1114"/>
        </w:objec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E27FE4">
        <w:rPr>
          <w:rFonts w:ascii="Cambria Math" w:eastAsia="Times New Roman" w:hAnsi="Cambria Math" w:cs="Cambria Math"/>
          <w:color w:val="000000"/>
          <w:sz w:val="24"/>
          <w:szCs w:val="24"/>
          <w:lang w:eastAsia="ru-RU"/>
        </w:rPr>
        <w:t>⋅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</w:t>
      </w:r>
      <w:r w:rsidRPr="00E27FE4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–3</w:t>
      </w:r>
    </w:p>
    <w:p w:rsidR="00E27FE4" w:rsidRPr="00E27FE4" w:rsidRDefault="00E27FE4" w:rsidP="00E27FE4">
      <w:pPr>
        <w:shd w:val="clear" w:color="auto" w:fill="FFAAAA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Неверно</w:t>
      </w:r>
    </w:p>
    <w:p w:rsidR="00E27FE4" w:rsidRPr="00E27FE4" w:rsidRDefault="00E27FE4" w:rsidP="00E27F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3214B936" wp14:editId="398647EE">
            <wp:extent cx="257175" cy="2571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FE4" w:rsidRPr="00E27FE4" w:rsidRDefault="00E27FE4" w:rsidP="00E27FE4">
      <w:pPr>
        <w:shd w:val="clear" w:color="auto" w:fill="FFFFFF"/>
        <w:spacing w:line="240" w:lineRule="auto"/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</w:pPr>
      <w:r w:rsidRPr="00E27FE4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  <w:t>Следуйте подсказкам по вводу ответов.</w:t>
      </w:r>
    </w:p>
    <w:p w:rsidR="00E27FE4" w:rsidRPr="00E27FE4" w:rsidRDefault="00E27FE4" w:rsidP="00E27FE4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Question</w:t>
      </w:r>
      <w:r w:rsidRPr="00E27FE4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3</w:t>
      </w:r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Пользуясь правилами преобразования структурных схем, определите передаточную функцию устройства и её параметры (коэффициент передачи и постоянные времени). Обратите внимание на размерности коэффициентов передачи.</w:t>
      </w:r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60121106" wp14:editId="2F77782C">
            <wp:extent cx="3752850" cy="11239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k</w:t>
      </w:r>
      <w:r w:rsidRPr="00E27FE4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1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=5 с</w:t>
      </w:r>
      <w:r w:rsidRPr="00E27FE4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–1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 k</w:t>
      </w:r>
      <w:r w:rsidRPr="00E27FE4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2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=10 с</w:t>
      </w:r>
      <w:r w:rsidRPr="00E27FE4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–1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 k</w:t>
      </w:r>
      <w:r w:rsidRPr="00E27FE4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3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=1 с; k</w:t>
      </w:r>
      <w:r w:rsidRPr="00E27FE4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4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=5 с</w:t>
      </w:r>
      <w:r w:rsidRPr="00E27FE4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–1</w:t>
      </w:r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Ответы дайте в указанных единицах измерения с точностью до трёх значащих цифр.</w:t>
      </w:r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k= 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object w:dxaOrig="225" w:dyaOrig="225">
          <v:shape id="_x0000_i1113" type="#_x0000_t75" style="width:17.25pt;height:18pt" o:ole="">
            <v:imagedata r:id="rId24" o:title=""/>
          </v:shape>
          <w:control r:id="rId25" w:name="DefaultOcxName11" w:shapeid="_x0000_i1113"/>
        </w:objec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</w:t>
      </w:r>
      <w:r w:rsidRPr="00E27FE4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–1</w:t>
      </w:r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T</w:t>
      </w:r>
      <w:r w:rsidRPr="00E27FE4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1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 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object w:dxaOrig="225" w:dyaOrig="225">
          <v:shape id="_x0000_i1112" type="#_x0000_t75" style="width:22.5pt;height:18pt" o:ole="">
            <v:imagedata r:id="rId21" o:title=""/>
          </v:shape>
          <w:control r:id="rId26" w:name="DefaultOcxName12" w:shapeid="_x0000_i1112"/>
        </w:objec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proofErr w:type="spellStart"/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мс</w:t>
      </w:r>
      <w:proofErr w:type="spellEnd"/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T</w:t>
      </w:r>
      <w:r w:rsidRPr="00E27FE4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2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 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object w:dxaOrig="225" w:dyaOrig="225">
          <v:shape id="_x0000_i1111" type="#_x0000_t75" style="width:23.25pt;height:18pt" o:ole="">
            <v:imagedata r:id="rId27" o:title=""/>
          </v:shape>
          <w:control r:id="rId28" w:name="DefaultOcxName13" w:shapeid="_x0000_i1111"/>
        </w:objec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proofErr w:type="spellStart"/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мс</w:t>
      </w:r>
      <w:proofErr w:type="spellEnd"/>
    </w:p>
    <w:p w:rsidR="00E27FE4" w:rsidRPr="00E27FE4" w:rsidRDefault="00E27FE4" w:rsidP="00E27FE4">
      <w:pPr>
        <w:shd w:val="clear" w:color="auto" w:fill="FFAAAA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Неверно</w:t>
      </w:r>
    </w:p>
    <w:p w:rsidR="00E27FE4" w:rsidRPr="00E27FE4" w:rsidRDefault="00E27FE4" w:rsidP="00E27F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760E2BD5" wp14:editId="370CF0B9">
            <wp:extent cx="257175" cy="2571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FE4" w:rsidRPr="00E27FE4" w:rsidRDefault="00E27FE4" w:rsidP="00E27FE4">
      <w:pPr>
        <w:shd w:val="clear" w:color="auto" w:fill="FFFFFF"/>
        <w:spacing w:line="240" w:lineRule="auto"/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</w:pPr>
      <w:r w:rsidRPr="00E27FE4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  <w:t>Следуйте подсказкам по вводу ответов.</w:t>
      </w:r>
    </w:p>
    <w:p w:rsidR="00E27FE4" w:rsidRPr="00E27FE4" w:rsidRDefault="00E27FE4" w:rsidP="00E27FE4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Question</w:t>
      </w:r>
      <w:r w:rsidRPr="00E27FE4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4</w:t>
      </w:r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заданной передаточной функции разомкнутой цепи системы укажите последовательность наклонов её асимптотической ЛАЧХ.</w:t>
      </w:r>
    </w:p>
    <w:p w:rsidR="00E27FE4" w:rsidRPr="00E27FE4" w:rsidRDefault="00E27FE4" w:rsidP="00E27FE4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W</w:t>
      </w:r>
      <w:r w:rsidRPr="00E27FE4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E27FE4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)=</w:t>
      </w: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E27FE4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τ</w:t>
      </w:r>
      <w:r w:rsidRPr="00E27FE4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E27FE4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+1)(</w:t>
      </w: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τ</w:t>
      </w:r>
      <w:r w:rsidRPr="00E27FE4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E27FE4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+1)</w:t>
      </w: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E27FE4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E27FE4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E27FE4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+1)(</w:t>
      </w: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E27FE4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E27FE4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+1)(</w:t>
      </w: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E27FE4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E27FE4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+1)</w:t>
      </w:r>
      <w:r w:rsidRPr="00E27FE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W(p)=k(τ1p+1)(τ2p+1)p(T1p+1)(T2p+1)(T3p+1)</w:t>
      </w:r>
    </w:p>
    <w:p w:rsidR="00E27FE4" w:rsidRPr="00E27FE4" w:rsidRDefault="00E27FE4" w:rsidP="00E27FE4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E27FE4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=80</w:t>
      </w:r>
      <w:r w:rsidRPr="00E27FE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k=80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</w:t>
      </w:r>
      <w:r w:rsidRPr="00E27FE4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–1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E27FE4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E27FE4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=0.3</w:t>
      </w:r>
      <w:r w:rsidRPr="00E27FE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T1=0.3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с; </w:t>
      </w: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E27FE4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E27FE4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=0.1</w:t>
      </w:r>
      <w:r w:rsidRPr="00E27FE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T2=0.1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с; </w:t>
      </w: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E27FE4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E27FE4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=0.05</w:t>
      </w:r>
      <w:r w:rsidRPr="00E27FE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T3=0.05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с; </w:t>
      </w: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τ</w:t>
      </w:r>
      <w:r w:rsidRPr="00E27FE4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E27FE4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=0.7</w:t>
      </w:r>
      <w:r w:rsidRPr="00E27FE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τ1=0.7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с; </w:t>
      </w:r>
      <w:r w:rsidRPr="00E27FE4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τ</w:t>
      </w:r>
      <w:r w:rsidRPr="00E27FE4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E27FE4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=0.02</w:t>
      </w:r>
      <w:r w:rsidRPr="00E27FE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τ2=0.02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</w:t>
      </w:r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поля ответа введите шесть чисел.</w:t>
      </w:r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Ответ: 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object w:dxaOrig="225" w:dyaOrig="225">
          <v:shape id="_x0000_i1110" type="#_x0000_t75" style="width:23.25pt;height:18pt" o:ole="">
            <v:imagedata r:id="rId27" o:title=""/>
          </v:shape>
          <w:control r:id="rId29" w:name="DefaultOcxName14" w:shapeid="_x0000_i1110"/>
        </w:objec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; 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object w:dxaOrig="225" w:dyaOrig="225">
          <v:shape id="_x0000_i1109" type="#_x0000_t75" style="width:17.25pt;height:18pt" o:ole="">
            <v:imagedata r:id="rId24" o:title=""/>
          </v:shape>
          <w:control r:id="rId30" w:name="DefaultOcxName15" w:shapeid="_x0000_i1109"/>
        </w:objec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; 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object w:dxaOrig="225" w:dyaOrig="225">
          <v:shape id="_x0000_i1083" type="#_x0000_t75" style="width:23.25pt;height:18pt" o:ole="">
            <v:imagedata r:id="rId27" o:title=""/>
          </v:shape>
          <w:control r:id="rId31" w:name="DefaultOcxName16" w:shapeid="_x0000_i1083"/>
        </w:objec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; 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object w:dxaOrig="225" w:dyaOrig="225">
          <v:shape id="_x0000_i1082" type="#_x0000_t75" style="width:23.25pt;height:18pt" o:ole="">
            <v:imagedata r:id="rId27" o:title=""/>
          </v:shape>
          <w:control r:id="rId32" w:name="DefaultOcxName17" w:shapeid="_x0000_i1082"/>
        </w:objec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; 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object w:dxaOrig="225" w:dyaOrig="225">
          <v:shape id="_x0000_i1081" type="#_x0000_t75" style="width:23.25pt;height:18pt" o:ole="">
            <v:imagedata r:id="rId27" o:title=""/>
          </v:shape>
          <w:control r:id="rId33" w:name="DefaultOcxName18" w:shapeid="_x0000_i1081"/>
        </w:objec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; </w: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object w:dxaOrig="225" w:dyaOrig="225">
          <v:shape id="_x0000_i1080" type="#_x0000_t75" style="width:23.25pt;height:18pt" o:ole="">
            <v:imagedata r:id="rId27" o:title=""/>
          </v:shape>
          <w:control r:id="rId34" w:name="DefaultOcxName19" w:shapeid="_x0000_i1080"/>
        </w:object>
      </w: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дБ/дек</w:t>
      </w:r>
    </w:p>
    <w:p w:rsidR="00E27FE4" w:rsidRPr="00E27FE4" w:rsidRDefault="00E27FE4" w:rsidP="00E27FE4">
      <w:pPr>
        <w:shd w:val="clear" w:color="auto" w:fill="FFAAAA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Неверно</w:t>
      </w:r>
    </w:p>
    <w:p w:rsidR="00E27FE4" w:rsidRPr="00E27FE4" w:rsidRDefault="00E27FE4" w:rsidP="00E27F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4991B212" wp14:editId="5D28040F">
            <wp:extent cx="257175" cy="2571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FE4" w:rsidRPr="00E27FE4" w:rsidRDefault="00E27FE4" w:rsidP="00E27FE4">
      <w:pPr>
        <w:shd w:val="clear" w:color="auto" w:fill="FFFFFF"/>
        <w:spacing w:line="240" w:lineRule="auto"/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</w:pPr>
      <w:r w:rsidRPr="00E27FE4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  <w:t>Следуйте подсказкам по вводу ответов.</w:t>
      </w:r>
    </w:p>
    <w:p w:rsidR="00E27FE4" w:rsidRPr="00E27FE4" w:rsidRDefault="00E27FE4" w:rsidP="00E27FE4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Question</w:t>
      </w:r>
      <w:r w:rsidRPr="00E27FE4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5</w:t>
      </w:r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заданной асимптотической ЛАЧХ восстановите передаточную функцию разомкнутой цепи САУ. Колебательные и консервативные звенья не применяйте.</w:t>
      </w:r>
    </w:p>
    <w:p w:rsidR="00E27FE4" w:rsidRPr="00E27FE4" w:rsidRDefault="00E27FE4" w:rsidP="00E27F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75694549" wp14:editId="732A7DAE">
            <wp:extent cx="2619375" cy="13525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91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5"/>
        <w:gridCol w:w="18054"/>
        <w:gridCol w:w="90"/>
      </w:tblGrid>
      <w:tr w:rsidR="00E27FE4" w:rsidRPr="00E27FE4" w:rsidTr="00E27FE4">
        <w:tc>
          <w:tcPr>
            <w:tcW w:w="88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079" type="#_x0000_t75" style="width:20.25pt;height:18pt" o:ole="">
                  <v:imagedata r:id="rId36" o:title=""/>
                </v:shape>
                <w:control r:id="rId37" w:name="DefaultOcxName20" w:shapeid="_x0000_i1079"/>
              </w:object>
            </w:r>
          </w:p>
        </w:tc>
        <w:tc>
          <w:tcPr>
            <w:tcW w:w="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W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(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)=0.4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2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+5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+100.007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3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+0.19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2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+0.95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+1</w:t>
            </w:r>
            <w:r w:rsidRPr="00E27FE4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W(p)=0.4p2+5p+100.007p3+0.19p2+0.95p+1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27FE4" w:rsidRPr="00E27FE4" w:rsidTr="00E27FE4">
        <w:tc>
          <w:tcPr>
            <w:tcW w:w="88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078" type="#_x0000_t75" style="width:20.25pt;height:18pt" o:ole="">
                  <v:imagedata r:id="rId36" o:title=""/>
                </v:shape>
                <w:control r:id="rId38" w:name="DefaultOcxName21" w:shapeid="_x0000_i1078"/>
              </w:object>
            </w:r>
          </w:p>
        </w:tc>
        <w:tc>
          <w:tcPr>
            <w:tcW w:w="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W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(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)=0.5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2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+0.50.01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3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+0.17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2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+0.8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+1</w:t>
            </w:r>
            <w:r w:rsidRPr="00E27FE4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W(p)=0.5p2+p+0.50.01p3+0.17p2+0.8p+1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27FE4" w:rsidRPr="00E27FE4" w:rsidTr="00E27FE4">
        <w:tc>
          <w:tcPr>
            <w:tcW w:w="88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077" type="#_x0000_t75" style="width:20.25pt;height:18pt" o:ole="">
                  <v:imagedata r:id="rId36" o:title=""/>
                </v:shape>
                <w:control r:id="rId39" w:name="DefaultOcxName22" w:shapeid="_x0000_i1077"/>
              </w:object>
            </w:r>
          </w:p>
        </w:tc>
        <w:tc>
          <w:tcPr>
            <w:tcW w:w="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W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(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)=1.11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3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+9.94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2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+25.9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+19.951.8⋅10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−4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⋅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5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+0.011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4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+0.19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3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2</w:t>
            </w:r>
            <w:r w:rsidRPr="00E27FE4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W(p)=1.11p3+9.94p2+25.9p+19.951.8</w:t>
            </w:r>
            <w:r w:rsidRPr="00E27FE4">
              <w:rPr>
                <w:rFonts w:ascii="Cambria Math" w:eastAsia="Times New Roman" w:hAnsi="Cambria Math" w:cs="Cambria Math"/>
                <w:sz w:val="24"/>
                <w:szCs w:val="24"/>
                <w:bdr w:val="none" w:sz="0" w:space="0" w:color="auto" w:frame="1"/>
                <w:lang w:eastAsia="ru-RU"/>
              </w:rPr>
              <w:t>⋅</w:t>
            </w:r>
            <w:r w:rsidRPr="00E27FE4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10−4</w:t>
            </w:r>
            <w:r w:rsidRPr="00E27FE4">
              <w:rPr>
                <w:rFonts w:ascii="Cambria Math" w:eastAsia="Times New Roman" w:hAnsi="Cambria Math" w:cs="Cambria Math"/>
                <w:sz w:val="24"/>
                <w:szCs w:val="24"/>
                <w:bdr w:val="none" w:sz="0" w:space="0" w:color="auto" w:frame="1"/>
                <w:lang w:eastAsia="ru-RU"/>
              </w:rPr>
              <w:t>⋅</w:t>
            </w:r>
            <w:r w:rsidRPr="00E27FE4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p5+0.011p4+0.19p3+p2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27FE4" w:rsidRPr="00E27FE4" w:rsidTr="00E27FE4">
        <w:tc>
          <w:tcPr>
            <w:tcW w:w="88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076" type="#_x0000_t75" style="width:20.25pt;height:18pt" o:ole="">
                  <v:imagedata r:id="rId36" o:title=""/>
                </v:shape>
                <w:control r:id="rId40" w:name="DefaultOcxName23" w:shapeid="_x0000_i1076"/>
              </w:object>
            </w:r>
          </w:p>
        </w:tc>
        <w:tc>
          <w:tcPr>
            <w:tcW w:w="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W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(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)=0.08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3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+1.39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2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+7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+100.025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3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+0.56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2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+1.45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+1</w:t>
            </w:r>
            <w:r w:rsidRPr="00E27FE4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W(p)=0.08p3+1.39p2+7p+100.025p3+0.56p2+1.45p+1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27FE4" w:rsidRPr="00E27FE4" w:rsidTr="00E27FE4">
        <w:tc>
          <w:tcPr>
            <w:tcW w:w="88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075" type="#_x0000_t75" style="width:20.25pt;height:18pt" o:ole="">
                  <v:imagedata r:id="rId36" o:title=""/>
                </v:shape>
                <w:control r:id="rId41" w:name="DefaultOcxName24" w:shapeid="_x0000_i1075"/>
              </w:object>
            </w:r>
          </w:p>
        </w:tc>
        <w:tc>
          <w:tcPr>
            <w:tcW w:w="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W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(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)=0.01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3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+0.11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2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+0.1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0.005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3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+0.14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0"/>
                <w:szCs w:val="20"/>
                <w:bdr w:val="none" w:sz="0" w:space="0" w:color="auto" w:frame="1"/>
                <w:lang w:eastAsia="ru-RU"/>
              </w:rPr>
              <w:t>2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+0.75</w:t>
            </w:r>
            <w:r w:rsidRPr="00E27FE4">
              <w:rPr>
                <w:rFonts w:ascii="MathJax_Math-italic" w:eastAsia="Times New Roman" w:hAnsi="MathJax_Math-italic" w:cs="Arial"/>
                <w:sz w:val="29"/>
                <w:szCs w:val="29"/>
                <w:bdr w:val="none" w:sz="0" w:space="0" w:color="auto" w:frame="1"/>
                <w:lang w:eastAsia="ru-RU"/>
              </w:rPr>
              <w:t>p</w:t>
            </w:r>
            <w:r w:rsidRPr="00E27FE4">
              <w:rPr>
                <w:rFonts w:ascii="MathJax_Main" w:eastAsia="Times New Roman" w:hAnsi="MathJax_Main" w:cs="Arial"/>
                <w:sz w:val="29"/>
                <w:szCs w:val="29"/>
                <w:bdr w:val="none" w:sz="0" w:space="0" w:color="auto" w:frame="1"/>
                <w:lang w:eastAsia="ru-RU"/>
              </w:rPr>
              <w:t>+1</w:t>
            </w:r>
            <w:r w:rsidRPr="00E27FE4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W(p)=0.01p3+0.11p2+0.1p0.005p3+0.14p2+0.75p+1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E27FE4" w:rsidRPr="00E27FE4" w:rsidRDefault="00E27FE4" w:rsidP="00E27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E27FE4" w:rsidRPr="00E27FE4" w:rsidRDefault="00E27FE4" w:rsidP="00E27FE4">
      <w:pPr>
        <w:shd w:val="clear" w:color="auto" w:fill="FFAAAA"/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7F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Неверно</w:t>
      </w:r>
    </w:p>
    <w:p w:rsidR="00CD1198" w:rsidRDefault="00CD1198" w:rsidP="00E27FE4">
      <w:pPr>
        <w:spacing w:line="240" w:lineRule="auto"/>
      </w:pPr>
    </w:p>
    <w:sectPr w:rsidR="00CD1198" w:rsidSect="00E27FE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thJax_Math-italic">
    <w:altName w:val="Cambria"/>
    <w:panose1 w:val="00000000000000000000"/>
    <w:charset w:val="00"/>
    <w:family w:val="roman"/>
    <w:notTrueType/>
    <w:pitch w:val="default"/>
  </w:font>
  <w:font w:name="MathJax_Mai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05643F"/>
    <w:multiLevelType w:val="multilevel"/>
    <w:tmpl w:val="1402F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FE4"/>
    <w:rsid w:val="00CD1198"/>
    <w:rsid w:val="00E2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280AF-6C4E-4D4D-9E88-28B96AF8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10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43487">
          <w:marLeft w:val="0"/>
          <w:marRight w:val="0"/>
          <w:marTop w:val="0"/>
          <w:marBottom w:val="0"/>
          <w:divBdr>
            <w:top w:val="single" w:sz="6" w:space="2" w:color="DDDDDD"/>
            <w:left w:val="single" w:sz="6" w:space="6" w:color="DDDDDD"/>
            <w:bottom w:val="single" w:sz="6" w:space="2" w:color="DDDDDD"/>
            <w:right w:val="single" w:sz="6" w:space="6" w:color="DDDDDD"/>
          </w:divBdr>
          <w:divsChild>
            <w:div w:id="77753404">
              <w:marLeft w:val="0"/>
              <w:marRight w:val="0"/>
              <w:marTop w:val="96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8080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22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366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5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2252960">
              <w:marLeft w:val="0"/>
              <w:marRight w:val="0"/>
              <w:marTop w:val="0"/>
              <w:marBottom w:val="432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887303619">
                  <w:marLeft w:val="288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7093">
                  <w:marLeft w:val="0"/>
                  <w:marRight w:val="288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55569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319791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29321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22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538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080612">
                  <w:marLeft w:val="1785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044434">
              <w:marLeft w:val="0"/>
              <w:marRight w:val="0"/>
              <w:marTop w:val="0"/>
              <w:marBottom w:val="432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609748674">
                  <w:marLeft w:val="288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767529">
                  <w:marLeft w:val="0"/>
                  <w:marRight w:val="288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14825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42366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70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088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88274">
                  <w:marLeft w:val="1785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496558">
              <w:marLeft w:val="0"/>
              <w:marRight w:val="0"/>
              <w:marTop w:val="0"/>
              <w:marBottom w:val="432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569685370">
                  <w:marLeft w:val="288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19365">
                  <w:marLeft w:val="0"/>
                  <w:marRight w:val="288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949482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3913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0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646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4828">
                  <w:marLeft w:val="1785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996700">
              <w:marLeft w:val="0"/>
              <w:marRight w:val="0"/>
              <w:marTop w:val="0"/>
              <w:marBottom w:val="432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825899732">
                  <w:marLeft w:val="288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936184">
                  <w:marLeft w:val="0"/>
                  <w:marRight w:val="288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34642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8598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28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475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24391">
                  <w:marLeft w:val="1785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269392">
              <w:marLeft w:val="0"/>
              <w:marRight w:val="0"/>
              <w:marTop w:val="0"/>
              <w:marBottom w:val="432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33328225">
                  <w:marLeft w:val="288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07404">
                  <w:marLeft w:val="0"/>
                  <w:marRight w:val="288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33078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66434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39387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8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control" Target="activeX/activeX13.xml"/><Relationship Id="rId39" Type="http://schemas.openxmlformats.org/officeDocument/2006/relationships/control" Target="activeX/activeX23.xml"/><Relationship Id="rId21" Type="http://schemas.openxmlformats.org/officeDocument/2006/relationships/image" Target="media/image6.wmf"/><Relationship Id="rId34" Type="http://schemas.openxmlformats.org/officeDocument/2006/relationships/control" Target="activeX/activeX20.xml"/><Relationship Id="rId42" Type="http://schemas.openxmlformats.org/officeDocument/2006/relationships/fontTable" Target="fontTable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6" Type="http://schemas.openxmlformats.org/officeDocument/2006/relationships/control" Target="activeX/activeX8.xml"/><Relationship Id="rId20" Type="http://schemas.openxmlformats.org/officeDocument/2006/relationships/image" Target="media/image5.png"/><Relationship Id="rId29" Type="http://schemas.openxmlformats.org/officeDocument/2006/relationships/control" Target="activeX/activeX15.xml"/><Relationship Id="rId41" Type="http://schemas.openxmlformats.org/officeDocument/2006/relationships/control" Target="activeX/activeX25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24" Type="http://schemas.openxmlformats.org/officeDocument/2006/relationships/image" Target="media/image8.wmf"/><Relationship Id="rId32" Type="http://schemas.openxmlformats.org/officeDocument/2006/relationships/control" Target="activeX/activeX18.xml"/><Relationship Id="rId37" Type="http://schemas.openxmlformats.org/officeDocument/2006/relationships/control" Target="activeX/activeX21.xml"/><Relationship Id="rId40" Type="http://schemas.openxmlformats.org/officeDocument/2006/relationships/control" Target="activeX/activeX24.xml"/><Relationship Id="rId5" Type="http://schemas.openxmlformats.org/officeDocument/2006/relationships/hyperlink" Target="https://study.tusur.ru/testing/mod/quiz/view.php?id=10984" TargetMode="External"/><Relationship Id="rId15" Type="http://schemas.openxmlformats.org/officeDocument/2006/relationships/control" Target="activeX/activeX7.xml"/><Relationship Id="rId23" Type="http://schemas.openxmlformats.org/officeDocument/2006/relationships/image" Target="media/image7.png"/><Relationship Id="rId28" Type="http://schemas.openxmlformats.org/officeDocument/2006/relationships/control" Target="activeX/activeX14.xml"/><Relationship Id="rId36" Type="http://schemas.openxmlformats.org/officeDocument/2006/relationships/image" Target="media/image11.wmf"/><Relationship Id="rId10" Type="http://schemas.openxmlformats.org/officeDocument/2006/relationships/control" Target="activeX/activeX2.xml"/><Relationship Id="rId19" Type="http://schemas.openxmlformats.org/officeDocument/2006/relationships/image" Target="media/image4.png"/><Relationship Id="rId31" Type="http://schemas.openxmlformats.org/officeDocument/2006/relationships/control" Target="activeX/activeX17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6.xml"/><Relationship Id="rId22" Type="http://schemas.openxmlformats.org/officeDocument/2006/relationships/control" Target="activeX/activeX11.xml"/><Relationship Id="rId27" Type="http://schemas.openxmlformats.org/officeDocument/2006/relationships/image" Target="media/image9.wmf"/><Relationship Id="rId30" Type="http://schemas.openxmlformats.org/officeDocument/2006/relationships/control" Target="activeX/activeX16.xml"/><Relationship Id="rId35" Type="http://schemas.openxmlformats.org/officeDocument/2006/relationships/image" Target="media/image10.png"/><Relationship Id="rId43" Type="http://schemas.openxmlformats.org/officeDocument/2006/relationships/theme" Target="theme/theme1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control" Target="activeX/activeX12.xml"/><Relationship Id="rId33" Type="http://schemas.openxmlformats.org/officeDocument/2006/relationships/control" Target="activeX/activeX19.xml"/><Relationship Id="rId38" Type="http://schemas.openxmlformats.org/officeDocument/2006/relationships/control" Target="activeX/activeX2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512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</dc:creator>
  <cp:keywords/>
  <dc:description/>
  <cp:lastModifiedBy>Волков Сергей</cp:lastModifiedBy>
  <cp:revision>1</cp:revision>
  <dcterms:created xsi:type="dcterms:W3CDTF">2022-07-21T17:12:00Z</dcterms:created>
  <dcterms:modified xsi:type="dcterms:W3CDTF">2022-07-21T17:13:00Z</dcterms:modified>
</cp:coreProperties>
</file>