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81" w:rsidRDefault="00485381" w:rsidP="00485381">
      <w:pPr>
        <w:spacing w:line="240" w:lineRule="auto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093A13" w:rsidRPr="00093A13" w:rsidTr="00616A2D">
        <w:trPr>
          <w:trHeight w:val="1855"/>
        </w:trPr>
        <w:tc>
          <w:tcPr>
            <w:tcW w:w="2268" w:type="dxa"/>
          </w:tcPr>
          <w:p w:rsidR="00093A13" w:rsidRPr="00093A13" w:rsidRDefault="00093A13" w:rsidP="00093A13">
            <w:pPr>
              <w:suppressAutoHyphens/>
              <w:spacing w:line="240" w:lineRule="auto"/>
              <w:ind w:firstLine="0"/>
              <w:jc w:val="center"/>
              <w:rPr>
                <w:szCs w:val="28"/>
                <w:lang w:eastAsia="ar-SA"/>
              </w:rPr>
            </w:pPr>
            <w:r w:rsidRPr="00093A13">
              <w:rPr>
                <w:noProof/>
                <w:szCs w:val="28"/>
              </w:rPr>
              <w:drawing>
                <wp:inline distT="0" distB="0" distL="0" distR="0">
                  <wp:extent cx="1303020" cy="849796"/>
                  <wp:effectExtent l="0" t="0" r="0" b="7620"/>
                  <wp:docPr id="3" name="Рисунок 3" descr="D:\1c\аккредитация\template_presentations_rsvpu\01_logo for prints_rsvpu_VAR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c\аккредитация\template_presentations_rsvpu\01_logo for prints_rsvpu_VAR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96" t="21930" r="13394" b="18859"/>
                          <a:stretch/>
                        </pic:blipFill>
                        <pic:spPr bwMode="auto">
                          <a:xfrm>
                            <a:off x="0" y="0"/>
                            <a:ext cx="1309143" cy="85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6" w:type="dxa"/>
          </w:tcPr>
          <w:p w:rsidR="00093A13" w:rsidRPr="00093A13" w:rsidRDefault="00093A13" w:rsidP="00093A13">
            <w:pPr>
              <w:suppressAutoHyphens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8"/>
                <w:lang w:eastAsia="ar-SA"/>
              </w:rPr>
            </w:pPr>
            <w:r w:rsidRPr="00093A13">
              <w:rPr>
                <w:rFonts w:ascii="Arial" w:hAnsi="Arial" w:cs="Arial"/>
                <w:sz w:val="20"/>
                <w:szCs w:val="28"/>
                <w:lang w:eastAsia="ar-SA"/>
              </w:rPr>
              <w:t xml:space="preserve">Министерство </w:t>
            </w:r>
            <w:r w:rsidR="00A6369E">
              <w:rPr>
                <w:rFonts w:ascii="Arial" w:hAnsi="Arial" w:cs="Arial"/>
                <w:sz w:val="20"/>
                <w:szCs w:val="28"/>
                <w:lang w:eastAsia="ar-SA"/>
              </w:rPr>
              <w:t>прос</w:t>
            </w:r>
            <w:r w:rsidR="00C41457">
              <w:rPr>
                <w:rFonts w:ascii="Arial" w:hAnsi="Arial" w:cs="Arial"/>
                <w:sz w:val="20"/>
                <w:szCs w:val="28"/>
                <w:lang w:eastAsia="ar-SA"/>
              </w:rPr>
              <w:t>в</w:t>
            </w:r>
            <w:r w:rsidR="00A6369E">
              <w:rPr>
                <w:rFonts w:ascii="Arial" w:hAnsi="Arial" w:cs="Arial"/>
                <w:sz w:val="20"/>
                <w:szCs w:val="28"/>
                <w:lang w:eastAsia="ar-SA"/>
              </w:rPr>
              <w:t>ещения</w:t>
            </w:r>
            <w:r w:rsidRPr="00093A13">
              <w:rPr>
                <w:rFonts w:ascii="Arial" w:hAnsi="Arial" w:cs="Arial"/>
                <w:sz w:val="20"/>
                <w:szCs w:val="28"/>
                <w:lang w:eastAsia="ar-SA"/>
              </w:rPr>
              <w:t xml:space="preserve"> Российской Федерации</w:t>
            </w:r>
          </w:p>
          <w:p w:rsidR="00093A13" w:rsidRPr="00093A13" w:rsidRDefault="00093A13" w:rsidP="00093A13">
            <w:pPr>
              <w:suppressAutoHyphens/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8"/>
                <w:lang w:eastAsia="ar-SA"/>
              </w:rPr>
            </w:pPr>
            <w:r w:rsidRPr="00093A13">
              <w:rPr>
                <w:rFonts w:ascii="Arial" w:hAnsi="Arial" w:cs="Arial"/>
                <w:sz w:val="20"/>
                <w:szCs w:val="28"/>
                <w:lang w:eastAsia="ar-SA"/>
              </w:rPr>
              <w:t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</w:t>
            </w:r>
          </w:p>
          <w:p w:rsidR="00093A13" w:rsidRPr="00093A13" w:rsidRDefault="00093A13" w:rsidP="00093A13">
            <w:pPr>
              <w:suppressAutoHyphens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8"/>
                <w:lang w:eastAsia="ar-SA"/>
              </w:rPr>
            </w:pPr>
          </w:p>
          <w:p w:rsidR="00093A13" w:rsidRPr="00093A13" w:rsidRDefault="00196DF6" w:rsidP="00616F19">
            <w:pPr>
              <w:suppressAutoHyphens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  <w:lang w:eastAsia="ar-SA"/>
              </w:rPr>
            </w:pPr>
            <w:bookmarkStart w:id="0" w:name="Кафедра"/>
            <w:bookmarkEnd w:id="0"/>
            <w:r>
              <w:rPr>
                <w:rFonts w:ascii="Arial" w:hAnsi="Arial" w:cs="Arial"/>
                <w:b/>
                <w:sz w:val="24"/>
                <w:szCs w:val="28"/>
                <w:lang w:eastAsia="ar-SA"/>
              </w:rPr>
              <w:t xml:space="preserve">Кафедра документоведения, </w:t>
            </w:r>
            <w:r w:rsidR="00616F19">
              <w:rPr>
                <w:rFonts w:ascii="Arial" w:hAnsi="Arial" w:cs="Arial"/>
                <w:b/>
                <w:sz w:val="24"/>
                <w:szCs w:val="28"/>
                <w:lang w:eastAsia="ar-SA"/>
              </w:rPr>
              <w:t xml:space="preserve">права, </w:t>
            </w:r>
            <w:r>
              <w:rPr>
                <w:rFonts w:ascii="Arial" w:hAnsi="Arial" w:cs="Arial"/>
                <w:b/>
                <w:sz w:val="24"/>
                <w:szCs w:val="28"/>
                <w:lang w:eastAsia="ar-SA"/>
              </w:rPr>
              <w:t xml:space="preserve">истории и </w:t>
            </w:r>
            <w:r w:rsidR="00616F19">
              <w:rPr>
                <w:rFonts w:ascii="Arial" w:hAnsi="Arial" w:cs="Arial"/>
                <w:b/>
                <w:sz w:val="24"/>
                <w:szCs w:val="28"/>
                <w:lang w:eastAsia="ar-SA"/>
              </w:rPr>
              <w:t>русского языка</w:t>
            </w:r>
          </w:p>
        </w:tc>
      </w:tr>
    </w:tbl>
    <w:p w:rsidR="00485381" w:rsidRDefault="00485381" w:rsidP="00485381">
      <w:pPr>
        <w:spacing w:line="240" w:lineRule="auto"/>
        <w:jc w:val="right"/>
        <w:rPr>
          <w:szCs w:val="28"/>
        </w:rPr>
      </w:pPr>
    </w:p>
    <w:p w:rsidR="00485381" w:rsidRPr="00FC0395" w:rsidRDefault="00485381" w:rsidP="00485381">
      <w:pPr>
        <w:spacing w:line="240" w:lineRule="auto"/>
        <w:jc w:val="right"/>
        <w:rPr>
          <w:bCs/>
          <w:szCs w:val="28"/>
        </w:rPr>
      </w:pPr>
    </w:p>
    <w:p w:rsidR="00485381" w:rsidRPr="00093A13" w:rsidRDefault="00485381" w:rsidP="00485381">
      <w:pPr>
        <w:spacing w:line="240" w:lineRule="auto"/>
        <w:ind w:firstLine="0"/>
        <w:jc w:val="center"/>
        <w:rPr>
          <w:bCs/>
          <w:szCs w:val="28"/>
        </w:rPr>
      </w:pPr>
    </w:p>
    <w:p w:rsidR="00093A13" w:rsidRPr="00093A13" w:rsidRDefault="00093A13" w:rsidP="00485381">
      <w:pPr>
        <w:spacing w:line="240" w:lineRule="auto"/>
        <w:ind w:firstLine="0"/>
        <w:jc w:val="center"/>
        <w:rPr>
          <w:bCs/>
          <w:szCs w:val="28"/>
        </w:rPr>
      </w:pPr>
    </w:p>
    <w:p w:rsidR="00093A13" w:rsidRPr="00093A13" w:rsidRDefault="00093A13" w:rsidP="00485381">
      <w:pPr>
        <w:spacing w:line="240" w:lineRule="auto"/>
        <w:ind w:firstLine="0"/>
        <w:jc w:val="center"/>
        <w:rPr>
          <w:bCs/>
          <w:szCs w:val="28"/>
        </w:rPr>
      </w:pPr>
    </w:p>
    <w:p w:rsidR="00093A13" w:rsidRPr="00093A13" w:rsidRDefault="00093A13" w:rsidP="00485381">
      <w:pPr>
        <w:spacing w:line="240" w:lineRule="auto"/>
        <w:ind w:firstLine="0"/>
        <w:jc w:val="center"/>
        <w:rPr>
          <w:bCs/>
          <w:szCs w:val="28"/>
        </w:rPr>
      </w:pPr>
    </w:p>
    <w:p w:rsidR="00093A13" w:rsidRPr="00093A13" w:rsidRDefault="00093A13" w:rsidP="00485381">
      <w:pPr>
        <w:spacing w:line="240" w:lineRule="auto"/>
        <w:ind w:firstLine="0"/>
        <w:jc w:val="center"/>
        <w:rPr>
          <w:bCs/>
          <w:szCs w:val="28"/>
        </w:rPr>
      </w:pPr>
    </w:p>
    <w:p w:rsidR="00093A13" w:rsidRPr="00093A13" w:rsidRDefault="00093A13" w:rsidP="00485381">
      <w:pPr>
        <w:spacing w:line="240" w:lineRule="auto"/>
        <w:ind w:firstLine="0"/>
        <w:jc w:val="center"/>
        <w:rPr>
          <w:bCs/>
          <w:szCs w:val="28"/>
        </w:rPr>
      </w:pPr>
    </w:p>
    <w:p w:rsidR="00093A13" w:rsidRDefault="00093A13" w:rsidP="00485381">
      <w:pPr>
        <w:pStyle w:val="a4"/>
        <w:spacing w:line="240" w:lineRule="auto"/>
        <w:ind w:firstLine="0"/>
        <w:jc w:val="center"/>
        <w:rPr>
          <w:sz w:val="28"/>
          <w:szCs w:val="28"/>
        </w:rPr>
      </w:pPr>
      <w:r w:rsidRPr="006631D9">
        <w:rPr>
          <w:sz w:val="28"/>
          <w:szCs w:val="28"/>
        </w:rPr>
        <w:t>ЗАДАНИЯ И МЕТ</w:t>
      </w:r>
      <w:r w:rsidR="00AE52FF">
        <w:rPr>
          <w:sz w:val="28"/>
          <w:szCs w:val="28"/>
        </w:rPr>
        <w:t>ОДИЧЕСКИЕ УКАЗАНИЯ К ВЫПОЛНЕНИЮ</w:t>
      </w:r>
    </w:p>
    <w:p w:rsidR="00AE52FF" w:rsidRPr="00093A13" w:rsidRDefault="00196DF6" w:rsidP="00485381">
      <w:pPr>
        <w:pStyle w:val="a4"/>
        <w:spacing w:line="240" w:lineRule="auto"/>
        <w:ind w:firstLine="0"/>
        <w:jc w:val="center"/>
        <w:rPr>
          <w:sz w:val="28"/>
          <w:szCs w:val="28"/>
        </w:rPr>
      </w:pPr>
      <w:bookmarkStart w:id="1" w:name="ТипМУ"/>
      <w:bookmarkEnd w:id="1"/>
      <w:r>
        <w:rPr>
          <w:sz w:val="28"/>
          <w:szCs w:val="28"/>
        </w:rPr>
        <w:t>КОНТРОЛЬНЫХ РАБОТ</w:t>
      </w:r>
    </w:p>
    <w:p w:rsidR="0087430B" w:rsidRPr="0087430B" w:rsidRDefault="0087430B" w:rsidP="00485381">
      <w:pPr>
        <w:pStyle w:val="a4"/>
        <w:spacing w:line="240" w:lineRule="auto"/>
        <w:ind w:firstLine="0"/>
        <w:jc w:val="center"/>
        <w:rPr>
          <w:sz w:val="28"/>
          <w:szCs w:val="28"/>
        </w:rPr>
      </w:pPr>
      <w:r w:rsidRPr="0087430B">
        <w:rPr>
          <w:sz w:val="28"/>
          <w:szCs w:val="28"/>
        </w:rPr>
        <w:t>по дисциплине</w:t>
      </w:r>
    </w:p>
    <w:p w:rsidR="00485381" w:rsidRPr="00993280" w:rsidRDefault="007B45A4" w:rsidP="00485381">
      <w:pPr>
        <w:pStyle w:val="a4"/>
        <w:spacing w:line="240" w:lineRule="auto"/>
        <w:ind w:firstLine="0"/>
        <w:jc w:val="center"/>
        <w:rPr>
          <w:b/>
          <w:sz w:val="28"/>
          <w:szCs w:val="28"/>
        </w:rPr>
      </w:pPr>
      <w:r w:rsidRPr="00993280">
        <w:rPr>
          <w:b/>
          <w:sz w:val="32"/>
          <w:szCs w:val="28"/>
        </w:rPr>
        <w:t>«</w:t>
      </w:r>
      <w:bookmarkStart w:id="2" w:name="Дисциплина"/>
      <w:bookmarkEnd w:id="2"/>
      <w:r w:rsidR="008E2F85">
        <w:rPr>
          <w:b/>
          <w:sz w:val="32"/>
          <w:szCs w:val="28"/>
        </w:rPr>
        <w:t>ОРГАНИЗАЦИОННО-ИНФОРМАЦИОННОЕ</w:t>
      </w:r>
      <w:r>
        <w:rPr>
          <w:b/>
          <w:sz w:val="32"/>
          <w:szCs w:val="28"/>
        </w:rPr>
        <w:t xml:space="preserve"> ОБЕСПЕЧЕНИЕ ДЕЯТЕЛЬНОСТИ РУКОВОДИТЕЛЯ</w:t>
      </w:r>
      <w:r w:rsidRPr="00993280">
        <w:rPr>
          <w:b/>
          <w:sz w:val="32"/>
          <w:szCs w:val="28"/>
        </w:rPr>
        <w:t>»</w:t>
      </w:r>
    </w:p>
    <w:p w:rsidR="00485381" w:rsidRPr="00FC0395" w:rsidRDefault="00485381" w:rsidP="00485381">
      <w:pPr>
        <w:pStyle w:val="a4"/>
        <w:spacing w:line="240" w:lineRule="auto"/>
        <w:ind w:firstLine="0"/>
        <w:jc w:val="center"/>
        <w:rPr>
          <w:bCs/>
          <w:sz w:val="28"/>
          <w:szCs w:val="28"/>
        </w:rPr>
      </w:pPr>
    </w:p>
    <w:p w:rsidR="00485381" w:rsidRDefault="00485381" w:rsidP="00485381">
      <w:pPr>
        <w:spacing w:line="240" w:lineRule="auto"/>
        <w:ind w:firstLine="0"/>
        <w:jc w:val="center"/>
        <w:rPr>
          <w:bCs/>
          <w:szCs w:val="28"/>
        </w:rPr>
      </w:pPr>
    </w:p>
    <w:p w:rsidR="00485381" w:rsidRPr="00AE52FF" w:rsidRDefault="00485381" w:rsidP="00AE52FF">
      <w:pPr>
        <w:spacing w:line="240" w:lineRule="auto"/>
        <w:ind w:firstLine="0"/>
        <w:rPr>
          <w:bCs/>
          <w:szCs w:val="28"/>
        </w:rPr>
      </w:pPr>
      <w:bookmarkStart w:id="3" w:name="ТаблицаТитул"/>
      <w:bookmarkEnd w:id="3"/>
    </w:p>
    <w:p w:rsidR="00D84EB4" w:rsidRPr="00196DF6" w:rsidRDefault="00D84EB4" w:rsidP="00485381">
      <w:pPr>
        <w:spacing w:line="240" w:lineRule="auto"/>
        <w:ind w:firstLine="0"/>
        <w:jc w:val="center"/>
        <w:rPr>
          <w:bCs/>
          <w:szCs w:val="28"/>
        </w:rPr>
      </w:pPr>
    </w:p>
    <w:p w:rsidR="00485381" w:rsidRDefault="00485381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196DF6" w:rsidRPr="00196DF6" w:rsidTr="00196DF6">
        <w:tc>
          <w:tcPr>
            <w:tcW w:w="1666" w:type="pct"/>
          </w:tcPr>
          <w:p w:rsidR="00196DF6" w:rsidRPr="00196DF6" w:rsidRDefault="00196DF6" w:rsidP="002D7351">
            <w:pPr>
              <w:spacing w:line="240" w:lineRule="auto"/>
              <w:ind w:firstLine="0"/>
              <w:rPr>
                <w:szCs w:val="28"/>
              </w:rPr>
            </w:pPr>
            <w:bookmarkStart w:id="4" w:name="ТаблицаАвторов"/>
            <w:bookmarkEnd w:id="4"/>
            <w:r w:rsidRPr="00196DF6">
              <w:rPr>
                <w:szCs w:val="28"/>
              </w:rPr>
              <w:t>Автор(ы):</w:t>
            </w:r>
          </w:p>
        </w:tc>
        <w:tc>
          <w:tcPr>
            <w:tcW w:w="1666" w:type="pct"/>
          </w:tcPr>
          <w:p w:rsidR="00196DF6" w:rsidRPr="00196DF6" w:rsidRDefault="004C6AB0" w:rsidP="002D7351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Старший преподаватель</w:t>
            </w:r>
          </w:p>
        </w:tc>
        <w:tc>
          <w:tcPr>
            <w:tcW w:w="1667" w:type="pct"/>
          </w:tcPr>
          <w:p w:rsidR="00196DF6" w:rsidRPr="00196DF6" w:rsidRDefault="004C6AB0" w:rsidP="002D7351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И.Е. </w:t>
            </w:r>
            <w:proofErr w:type="spellStart"/>
            <w:r>
              <w:rPr>
                <w:szCs w:val="28"/>
              </w:rPr>
              <w:t>Сафронович</w:t>
            </w:r>
            <w:proofErr w:type="spellEnd"/>
          </w:p>
        </w:tc>
      </w:tr>
    </w:tbl>
    <w:p w:rsidR="00196DF6" w:rsidRDefault="00196DF6" w:rsidP="00AE52FF">
      <w:pPr>
        <w:spacing w:line="240" w:lineRule="auto"/>
        <w:ind w:firstLine="0"/>
        <w:rPr>
          <w:szCs w:val="28"/>
        </w:rPr>
      </w:pPr>
    </w:p>
    <w:p w:rsidR="00AE52FF" w:rsidRPr="00AE52FF" w:rsidRDefault="00AE52FF" w:rsidP="006F3ACC">
      <w:pPr>
        <w:spacing w:line="240" w:lineRule="auto"/>
        <w:ind w:firstLine="720"/>
        <w:rPr>
          <w:szCs w:val="28"/>
        </w:rPr>
      </w:pPr>
    </w:p>
    <w:tbl>
      <w:tblPr>
        <w:tblW w:w="9214" w:type="dxa"/>
        <w:jc w:val="center"/>
        <w:tblLook w:val="00A0" w:firstRow="1" w:lastRow="0" w:firstColumn="1" w:lastColumn="0" w:noHBand="0" w:noVBand="0"/>
      </w:tblPr>
      <w:tblGrid>
        <w:gridCol w:w="4914"/>
        <w:gridCol w:w="1323"/>
        <w:gridCol w:w="2977"/>
      </w:tblGrid>
      <w:tr w:rsidR="006F3ACC" w:rsidRPr="003C551B" w:rsidTr="00A61D6E">
        <w:trPr>
          <w:jc w:val="center"/>
        </w:trPr>
        <w:tc>
          <w:tcPr>
            <w:tcW w:w="4914" w:type="dxa"/>
          </w:tcPr>
          <w:p w:rsidR="006F3ACC" w:rsidRPr="003C551B" w:rsidRDefault="006F3ACC" w:rsidP="000030D1">
            <w:pPr>
              <w:spacing w:line="240" w:lineRule="auto"/>
              <w:ind w:firstLine="0"/>
              <w:rPr>
                <w:szCs w:val="28"/>
                <w:lang w:eastAsia="ru-RU"/>
              </w:rPr>
            </w:pPr>
            <w:r w:rsidRPr="003C551B">
              <w:rPr>
                <w:szCs w:val="28"/>
                <w:lang w:eastAsia="ru-RU"/>
              </w:rPr>
              <w:t>Заведующ</w:t>
            </w:r>
            <w:r>
              <w:rPr>
                <w:szCs w:val="28"/>
                <w:lang w:eastAsia="ru-RU"/>
              </w:rPr>
              <w:t>ий</w:t>
            </w:r>
            <w:r w:rsidRPr="003C551B">
              <w:rPr>
                <w:szCs w:val="28"/>
                <w:lang w:eastAsia="ru-RU"/>
              </w:rPr>
              <w:t xml:space="preserve"> кафедрой </w:t>
            </w:r>
          </w:p>
        </w:tc>
        <w:tc>
          <w:tcPr>
            <w:tcW w:w="1323" w:type="dxa"/>
          </w:tcPr>
          <w:p w:rsidR="006F3ACC" w:rsidRPr="003C551B" w:rsidRDefault="006F3ACC" w:rsidP="000030D1">
            <w:pPr>
              <w:spacing w:line="240" w:lineRule="auto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F3ACC" w:rsidRPr="00AC549D" w:rsidRDefault="00196DF6" w:rsidP="000030D1">
            <w:pPr>
              <w:spacing w:line="240" w:lineRule="auto"/>
              <w:ind w:firstLine="0"/>
              <w:rPr>
                <w:color w:val="000000" w:themeColor="text1"/>
                <w:szCs w:val="28"/>
                <w:lang w:eastAsia="ru-RU"/>
              </w:rPr>
            </w:pPr>
            <w:bookmarkStart w:id="5" w:name="ЗавКаф"/>
            <w:bookmarkEnd w:id="5"/>
            <w:r>
              <w:rPr>
                <w:color w:val="000000" w:themeColor="text1"/>
                <w:szCs w:val="28"/>
                <w:lang w:eastAsia="ru-RU"/>
              </w:rPr>
              <w:t>М.Б. Ларионова</w:t>
            </w:r>
          </w:p>
        </w:tc>
      </w:tr>
    </w:tbl>
    <w:p w:rsidR="00A55FF4" w:rsidRDefault="00A55FF4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:rsidR="00196DF6" w:rsidRDefault="00196DF6" w:rsidP="00121B37">
      <w:pPr>
        <w:ind w:firstLine="708"/>
        <w:rPr>
          <w:szCs w:val="28"/>
        </w:rPr>
      </w:pPr>
      <w:r>
        <w:rPr>
          <w:szCs w:val="28"/>
        </w:rPr>
        <w:lastRenderedPageBreak/>
        <w:t xml:space="preserve">Целью контрольной работы является закрепление полученных знаний </w:t>
      </w:r>
      <w:r>
        <w:rPr>
          <w:szCs w:val="28"/>
        </w:rPr>
        <w:br/>
        <w:t xml:space="preserve">и формирование навыков теоретического анализа правового материала, необходимых для </w:t>
      </w:r>
      <w:r w:rsidR="00C41457">
        <w:rPr>
          <w:szCs w:val="28"/>
        </w:rPr>
        <w:t>дальнейшего освоения специализированных</w:t>
      </w:r>
      <w:r>
        <w:rPr>
          <w:szCs w:val="28"/>
        </w:rPr>
        <w:t xml:space="preserve"> дисциплин.</w:t>
      </w:r>
    </w:p>
    <w:p w:rsidR="00CB371C" w:rsidRDefault="00196DF6" w:rsidP="00196DF6">
      <w:pPr>
        <w:rPr>
          <w:szCs w:val="28"/>
        </w:rPr>
      </w:pPr>
      <w:r>
        <w:rPr>
          <w:szCs w:val="28"/>
        </w:rPr>
        <w:t xml:space="preserve">Задания к контрольной работе представлены </w:t>
      </w:r>
      <w:r w:rsidR="00CB371C">
        <w:rPr>
          <w:szCs w:val="28"/>
        </w:rPr>
        <w:t xml:space="preserve">в </w:t>
      </w:r>
      <w:r w:rsidR="007B45A4">
        <w:rPr>
          <w:szCs w:val="28"/>
        </w:rPr>
        <w:t>виде тем для рефератов</w:t>
      </w:r>
      <w:r w:rsidR="00CB371C">
        <w:rPr>
          <w:szCs w:val="28"/>
        </w:rPr>
        <w:t>.</w:t>
      </w:r>
      <w:r>
        <w:rPr>
          <w:szCs w:val="28"/>
        </w:rPr>
        <w:t xml:space="preserve"> Каждая </w:t>
      </w:r>
      <w:r w:rsidR="007B45A4">
        <w:rPr>
          <w:szCs w:val="28"/>
        </w:rPr>
        <w:t>тема реферата</w:t>
      </w:r>
      <w:r>
        <w:rPr>
          <w:szCs w:val="28"/>
        </w:rPr>
        <w:t xml:space="preserve"> направлена на освоение разных тем дисциплины с целью наиболее полного охвата материала. </w:t>
      </w:r>
    </w:p>
    <w:p w:rsidR="00196DF6" w:rsidRDefault="00196DF6" w:rsidP="00196DF6">
      <w:pPr>
        <w:rPr>
          <w:szCs w:val="28"/>
        </w:rPr>
      </w:pPr>
      <w:r>
        <w:rPr>
          <w:szCs w:val="28"/>
        </w:rPr>
        <w:t>Перед выполнением работы студентам необходимо внимательно ознакомиться с методическими указаниями, изучить теоретический материал, представленный в учебной и научной литературе, рекомендуемой для освоения данной дисциплины.</w:t>
      </w:r>
    </w:p>
    <w:p w:rsidR="00196DF6" w:rsidRDefault="00196DF6" w:rsidP="00196DF6">
      <w:pPr>
        <w:rPr>
          <w:szCs w:val="28"/>
        </w:rPr>
      </w:pPr>
      <w:r>
        <w:rPr>
          <w:szCs w:val="28"/>
        </w:rPr>
        <w:t>Раб</w:t>
      </w:r>
      <w:r w:rsidR="004C6AB0">
        <w:rPr>
          <w:szCs w:val="28"/>
        </w:rPr>
        <w:t>ота должна содержать не более 15-20</w:t>
      </w:r>
      <w:r>
        <w:rPr>
          <w:szCs w:val="28"/>
        </w:rPr>
        <w:t xml:space="preserve"> страниц машинописного текста, причём студент должен не просто изложить материал, содержащийся </w:t>
      </w:r>
      <w:r>
        <w:rPr>
          <w:szCs w:val="28"/>
        </w:rPr>
        <w:br/>
        <w:t>в учебнике, но и применить умение использовать навыки сравнительно анализа, синтеза, логики и других методов изучения теории.</w:t>
      </w:r>
    </w:p>
    <w:p w:rsidR="007B45A4" w:rsidRDefault="007B45A4" w:rsidP="00196DF6">
      <w:pPr>
        <w:rPr>
          <w:szCs w:val="28"/>
        </w:rPr>
      </w:pPr>
      <w:r>
        <w:rPr>
          <w:szCs w:val="28"/>
        </w:rPr>
        <w:t>Вариант темы реферата выбирается по последней цифре зачетной книжки/студенческого билета.</w:t>
      </w:r>
    </w:p>
    <w:p w:rsidR="00196DF6" w:rsidRDefault="00196DF6" w:rsidP="00196DF6">
      <w:pPr>
        <w:rPr>
          <w:szCs w:val="28"/>
        </w:rPr>
      </w:pPr>
      <w:r>
        <w:rPr>
          <w:szCs w:val="28"/>
        </w:rPr>
        <w:t>В завершении работы необходимо указать список использованных источников</w:t>
      </w:r>
      <w:r w:rsidR="00FE4679">
        <w:rPr>
          <w:szCs w:val="28"/>
        </w:rPr>
        <w:t xml:space="preserve"> и литературы</w:t>
      </w:r>
      <w:r>
        <w:rPr>
          <w:szCs w:val="28"/>
        </w:rPr>
        <w:t>.</w:t>
      </w:r>
    </w:p>
    <w:p w:rsidR="007B45A4" w:rsidRDefault="00196DF6" w:rsidP="00196DF6">
      <w:pPr>
        <w:rPr>
          <w:szCs w:val="28"/>
        </w:rPr>
      </w:pPr>
      <w:r>
        <w:rPr>
          <w:szCs w:val="28"/>
        </w:rPr>
        <w:t>Оформление контрольной работы должно соответствовать требованиям, предъявляемым к данн</w:t>
      </w:r>
      <w:r w:rsidR="00FE4679">
        <w:rPr>
          <w:szCs w:val="28"/>
        </w:rPr>
        <w:t xml:space="preserve">ым видам работ. </w:t>
      </w:r>
    </w:p>
    <w:p w:rsidR="00196DF6" w:rsidRDefault="00FE4679" w:rsidP="00196DF6">
      <w:pPr>
        <w:rPr>
          <w:szCs w:val="28"/>
        </w:rPr>
      </w:pPr>
      <w:r>
        <w:rPr>
          <w:szCs w:val="28"/>
        </w:rPr>
        <w:t>Пример оформления титульного листа и списка использованных источников и литературы находится в Приложении.</w:t>
      </w:r>
    </w:p>
    <w:p w:rsidR="00196DF6" w:rsidRDefault="00196DF6" w:rsidP="00196DF6">
      <w:pPr>
        <w:rPr>
          <w:sz w:val="24"/>
          <w:szCs w:val="24"/>
        </w:rPr>
      </w:pPr>
    </w:p>
    <w:p w:rsidR="00CB371C" w:rsidRDefault="007B45A4" w:rsidP="007B45A4">
      <w:pPr>
        <w:jc w:val="center"/>
        <w:rPr>
          <w:szCs w:val="28"/>
        </w:rPr>
      </w:pPr>
      <w:r>
        <w:rPr>
          <w:b/>
          <w:i/>
          <w:szCs w:val="28"/>
        </w:rPr>
        <w:t>Темы рефератов</w:t>
      </w:r>
    </w:p>
    <w:p w:rsidR="00FE4679" w:rsidRPr="007B45A4" w:rsidRDefault="007B45A4" w:rsidP="007B45A4">
      <w:pPr>
        <w:pStyle w:val="af1"/>
        <w:numPr>
          <w:ilvl w:val="0"/>
          <w:numId w:val="20"/>
        </w:numPr>
        <w:rPr>
          <w:szCs w:val="28"/>
        </w:rPr>
      </w:pPr>
      <w:r>
        <w:rPr>
          <w:szCs w:val="28"/>
        </w:rPr>
        <w:t>Деловой облик секретаря (внешний вид, образование и т.д.)</w:t>
      </w:r>
    </w:p>
    <w:p w:rsidR="00FE4679" w:rsidRPr="007B45A4" w:rsidRDefault="007B45A4" w:rsidP="007B45A4">
      <w:pPr>
        <w:pStyle w:val="af1"/>
        <w:numPr>
          <w:ilvl w:val="0"/>
          <w:numId w:val="20"/>
        </w:numPr>
        <w:rPr>
          <w:szCs w:val="28"/>
        </w:rPr>
      </w:pPr>
      <w:r>
        <w:t>Подарки в деловом общении. (Традиции выбора и дарения разных стран и народов)</w:t>
      </w:r>
    </w:p>
    <w:p w:rsidR="007B45A4" w:rsidRDefault="007B45A4" w:rsidP="007B45A4">
      <w:pPr>
        <w:pStyle w:val="af1"/>
        <w:numPr>
          <w:ilvl w:val="0"/>
          <w:numId w:val="20"/>
        </w:numPr>
      </w:pPr>
      <w:r>
        <w:t xml:space="preserve">Визитная карточка: история и современность. (Правила оформления и использования классической визитной карточки). </w:t>
      </w:r>
    </w:p>
    <w:p w:rsidR="007B45A4" w:rsidRPr="007B45A4" w:rsidRDefault="007B45A4" w:rsidP="007B45A4">
      <w:pPr>
        <w:pStyle w:val="af1"/>
        <w:numPr>
          <w:ilvl w:val="0"/>
          <w:numId w:val="20"/>
        </w:numPr>
        <w:rPr>
          <w:szCs w:val="28"/>
        </w:rPr>
      </w:pPr>
      <w:r>
        <w:lastRenderedPageBreak/>
        <w:t xml:space="preserve">Приветствие, представление, обращение в деловом общении. (Традиции разных стран и народов). </w:t>
      </w:r>
    </w:p>
    <w:p w:rsidR="007B45A4" w:rsidRPr="007B45A4" w:rsidRDefault="007B45A4" w:rsidP="007B45A4">
      <w:pPr>
        <w:pStyle w:val="af1"/>
        <w:numPr>
          <w:ilvl w:val="0"/>
          <w:numId w:val="20"/>
        </w:numPr>
        <w:rPr>
          <w:szCs w:val="28"/>
        </w:rPr>
      </w:pPr>
      <w:r>
        <w:t xml:space="preserve">Требования к рабочему месту секретаря. (Стол, стул, рабочая поверхность, аксессуары). </w:t>
      </w:r>
    </w:p>
    <w:p w:rsidR="007B45A4" w:rsidRPr="007B45A4" w:rsidRDefault="007B45A4" w:rsidP="007B45A4">
      <w:pPr>
        <w:pStyle w:val="af1"/>
        <w:numPr>
          <w:ilvl w:val="0"/>
          <w:numId w:val="20"/>
        </w:numPr>
        <w:rPr>
          <w:szCs w:val="28"/>
        </w:rPr>
      </w:pPr>
      <w:r>
        <w:t>Правила ведения беседы при личном общении.</w:t>
      </w:r>
    </w:p>
    <w:p w:rsidR="007B45A4" w:rsidRPr="007B45A4" w:rsidRDefault="007B45A4" w:rsidP="007B45A4">
      <w:pPr>
        <w:pStyle w:val="af1"/>
        <w:numPr>
          <w:ilvl w:val="0"/>
          <w:numId w:val="20"/>
        </w:numPr>
        <w:rPr>
          <w:szCs w:val="28"/>
        </w:rPr>
      </w:pPr>
      <w:r>
        <w:t xml:space="preserve">Микроклимат офисных помещений (уровень шума, влажность, температура и т.д.). Оформление офиса. (Планировка, интерьер, аксессуары). </w:t>
      </w:r>
    </w:p>
    <w:p w:rsidR="007B45A4" w:rsidRPr="007B45A4" w:rsidRDefault="007B45A4" w:rsidP="007B45A4">
      <w:pPr>
        <w:pStyle w:val="af1"/>
        <w:numPr>
          <w:ilvl w:val="0"/>
          <w:numId w:val="20"/>
        </w:numPr>
        <w:rPr>
          <w:szCs w:val="28"/>
        </w:rPr>
      </w:pPr>
      <w:r>
        <w:t xml:space="preserve">Правила ведения беседы по телефону. </w:t>
      </w:r>
    </w:p>
    <w:p w:rsidR="007B45A4" w:rsidRPr="007B45A4" w:rsidRDefault="007B45A4" w:rsidP="007B45A4">
      <w:pPr>
        <w:pStyle w:val="af1"/>
        <w:numPr>
          <w:ilvl w:val="0"/>
          <w:numId w:val="20"/>
        </w:numPr>
        <w:rPr>
          <w:szCs w:val="28"/>
        </w:rPr>
      </w:pPr>
      <w:r>
        <w:t xml:space="preserve">Деловые приемы (виды и правила организации). </w:t>
      </w:r>
    </w:p>
    <w:p w:rsidR="00FE4679" w:rsidRPr="007B45A4" w:rsidRDefault="007B45A4" w:rsidP="007B45A4">
      <w:pPr>
        <w:pStyle w:val="af1"/>
        <w:numPr>
          <w:ilvl w:val="0"/>
          <w:numId w:val="20"/>
        </w:numPr>
        <w:rPr>
          <w:szCs w:val="28"/>
        </w:rPr>
      </w:pPr>
      <w:r>
        <w:t>Аксессуары рабочего стола секретаря (классификация, ассортимент, правила отбора).</w:t>
      </w: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9D610D" w:rsidRDefault="009D610D" w:rsidP="00FE4679">
      <w:pPr>
        <w:rPr>
          <w:szCs w:val="28"/>
        </w:rPr>
      </w:pPr>
    </w:p>
    <w:p w:rsidR="009D610D" w:rsidRDefault="009D610D" w:rsidP="00FE4679">
      <w:pPr>
        <w:rPr>
          <w:szCs w:val="28"/>
        </w:rPr>
      </w:pPr>
    </w:p>
    <w:p w:rsidR="009D610D" w:rsidRDefault="009D610D" w:rsidP="00FE4679">
      <w:pPr>
        <w:rPr>
          <w:szCs w:val="28"/>
        </w:rPr>
      </w:pPr>
    </w:p>
    <w:p w:rsidR="009D610D" w:rsidRDefault="009D610D" w:rsidP="00FE4679">
      <w:pPr>
        <w:rPr>
          <w:szCs w:val="28"/>
        </w:rPr>
      </w:pPr>
    </w:p>
    <w:p w:rsidR="009D610D" w:rsidRDefault="009D610D" w:rsidP="00FE4679">
      <w:pPr>
        <w:rPr>
          <w:szCs w:val="28"/>
        </w:rPr>
      </w:pPr>
    </w:p>
    <w:p w:rsidR="009D610D" w:rsidRDefault="009D610D" w:rsidP="00FE4679">
      <w:pPr>
        <w:rPr>
          <w:szCs w:val="28"/>
        </w:rPr>
      </w:pPr>
    </w:p>
    <w:p w:rsidR="00FE4679" w:rsidRDefault="00FE4679" w:rsidP="00FE4679">
      <w:pPr>
        <w:rPr>
          <w:szCs w:val="28"/>
        </w:rPr>
      </w:pPr>
    </w:p>
    <w:p w:rsidR="00FE4679" w:rsidRDefault="00FE4679" w:rsidP="00FE4679">
      <w:pPr>
        <w:jc w:val="right"/>
        <w:rPr>
          <w:szCs w:val="28"/>
        </w:rPr>
      </w:pPr>
      <w:r>
        <w:rPr>
          <w:szCs w:val="28"/>
        </w:rPr>
        <w:lastRenderedPageBreak/>
        <w:t>Приложение 1.</w:t>
      </w:r>
    </w:p>
    <w:p w:rsidR="00FE4679" w:rsidRDefault="00FE4679" w:rsidP="00FE4679">
      <w:pPr>
        <w:spacing w:line="240" w:lineRule="auto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071"/>
      </w:tblGrid>
      <w:tr w:rsidR="00FE4679" w:rsidRPr="00093A13" w:rsidTr="00FE4679">
        <w:trPr>
          <w:trHeight w:val="1855"/>
        </w:trPr>
        <w:tc>
          <w:tcPr>
            <w:tcW w:w="284" w:type="dxa"/>
          </w:tcPr>
          <w:p w:rsidR="00FE4679" w:rsidRPr="00093A13" w:rsidRDefault="00FE4679" w:rsidP="00E33F1D">
            <w:pPr>
              <w:suppressAutoHyphens/>
              <w:spacing w:line="240" w:lineRule="auto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9071" w:type="dxa"/>
          </w:tcPr>
          <w:p w:rsidR="00FE4679" w:rsidRPr="00FE4679" w:rsidRDefault="00FE4679" w:rsidP="00FE4679">
            <w:pPr>
              <w:suppressAutoHyphens/>
              <w:spacing w:line="240" w:lineRule="auto"/>
              <w:ind w:firstLine="0"/>
              <w:jc w:val="center"/>
              <w:rPr>
                <w:szCs w:val="28"/>
                <w:lang w:eastAsia="ar-SA"/>
              </w:rPr>
            </w:pPr>
            <w:r w:rsidRPr="00FE4679">
              <w:rPr>
                <w:szCs w:val="28"/>
                <w:lang w:eastAsia="ar-SA"/>
              </w:rPr>
              <w:t>Министерство просвещения Российской Федерации</w:t>
            </w:r>
          </w:p>
          <w:p w:rsidR="00FE4679" w:rsidRPr="00FE4679" w:rsidRDefault="00FE4679" w:rsidP="00FE4679">
            <w:pPr>
              <w:suppressAutoHyphens/>
              <w:spacing w:before="120" w:line="240" w:lineRule="auto"/>
              <w:ind w:firstLine="0"/>
              <w:jc w:val="center"/>
              <w:rPr>
                <w:szCs w:val="28"/>
                <w:lang w:eastAsia="ar-SA"/>
              </w:rPr>
            </w:pPr>
            <w:r w:rsidRPr="00FE4679">
              <w:rPr>
                <w:szCs w:val="28"/>
                <w:lang w:eastAsia="ar-SA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FE4679" w:rsidRPr="00FE4679" w:rsidRDefault="00FE4679" w:rsidP="00FE4679">
            <w:pPr>
              <w:suppressAutoHyphens/>
              <w:spacing w:before="120" w:line="240" w:lineRule="auto"/>
              <w:ind w:firstLine="0"/>
              <w:jc w:val="center"/>
              <w:rPr>
                <w:szCs w:val="28"/>
                <w:lang w:eastAsia="ar-SA"/>
              </w:rPr>
            </w:pPr>
            <w:r w:rsidRPr="00FE4679">
              <w:rPr>
                <w:szCs w:val="28"/>
                <w:lang w:eastAsia="ar-SA"/>
              </w:rPr>
              <w:t>«Российский государственный профессионально-педагогический университет»</w:t>
            </w:r>
          </w:p>
          <w:p w:rsidR="00FE4679" w:rsidRPr="00FE4679" w:rsidRDefault="00FE4679" w:rsidP="00616F19">
            <w:pPr>
              <w:suppressAutoHyphens/>
              <w:spacing w:line="240" w:lineRule="auto"/>
              <w:ind w:firstLine="0"/>
              <w:jc w:val="center"/>
              <w:rPr>
                <w:szCs w:val="28"/>
                <w:lang w:eastAsia="ar-SA"/>
              </w:rPr>
            </w:pPr>
            <w:r w:rsidRPr="00FE4679">
              <w:rPr>
                <w:szCs w:val="28"/>
                <w:lang w:eastAsia="ar-SA"/>
              </w:rPr>
              <w:t xml:space="preserve">Кафедра документоведения, </w:t>
            </w:r>
            <w:r w:rsidR="00616F19">
              <w:rPr>
                <w:szCs w:val="28"/>
                <w:lang w:eastAsia="ar-SA"/>
              </w:rPr>
              <w:t xml:space="preserve">права, </w:t>
            </w:r>
            <w:r w:rsidRPr="00FE4679">
              <w:rPr>
                <w:szCs w:val="28"/>
                <w:lang w:eastAsia="ar-SA"/>
              </w:rPr>
              <w:t xml:space="preserve">истории и </w:t>
            </w:r>
            <w:r w:rsidR="00616F19">
              <w:rPr>
                <w:szCs w:val="28"/>
                <w:lang w:eastAsia="ar-SA"/>
              </w:rPr>
              <w:t>русс</w:t>
            </w:r>
            <w:bookmarkStart w:id="6" w:name="_GoBack"/>
            <w:bookmarkEnd w:id="6"/>
            <w:r w:rsidR="00616F19">
              <w:rPr>
                <w:szCs w:val="28"/>
                <w:lang w:eastAsia="ar-SA"/>
              </w:rPr>
              <w:t>кого языка</w:t>
            </w:r>
          </w:p>
        </w:tc>
      </w:tr>
    </w:tbl>
    <w:p w:rsidR="00FE4679" w:rsidRDefault="00FE4679" w:rsidP="00FE4679">
      <w:pPr>
        <w:spacing w:line="240" w:lineRule="auto"/>
        <w:jc w:val="right"/>
        <w:rPr>
          <w:szCs w:val="28"/>
        </w:rPr>
      </w:pPr>
    </w:p>
    <w:p w:rsidR="00FE4679" w:rsidRPr="00FC0395" w:rsidRDefault="00FE4679" w:rsidP="00FE4679">
      <w:pPr>
        <w:spacing w:line="240" w:lineRule="auto"/>
        <w:jc w:val="right"/>
        <w:rPr>
          <w:bCs/>
          <w:szCs w:val="28"/>
        </w:rPr>
      </w:pPr>
    </w:p>
    <w:p w:rsidR="00FE4679" w:rsidRPr="00093A13" w:rsidRDefault="00FE4679" w:rsidP="00FE4679">
      <w:pPr>
        <w:spacing w:line="240" w:lineRule="auto"/>
        <w:ind w:firstLine="0"/>
        <w:jc w:val="center"/>
        <w:rPr>
          <w:bCs/>
          <w:szCs w:val="28"/>
        </w:rPr>
      </w:pPr>
    </w:p>
    <w:p w:rsidR="00FE4679" w:rsidRPr="00093A13" w:rsidRDefault="00FE4679" w:rsidP="00FE4679">
      <w:pPr>
        <w:spacing w:line="240" w:lineRule="auto"/>
        <w:ind w:firstLine="0"/>
        <w:jc w:val="center"/>
        <w:rPr>
          <w:bCs/>
          <w:szCs w:val="28"/>
        </w:rPr>
      </w:pPr>
    </w:p>
    <w:p w:rsidR="00FE4679" w:rsidRPr="00093A13" w:rsidRDefault="00FE4679" w:rsidP="00FE4679">
      <w:pPr>
        <w:spacing w:line="240" w:lineRule="auto"/>
        <w:ind w:firstLine="0"/>
        <w:jc w:val="center"/>
        <w:rPr>
          <w:bCs/>
          <w:szCs w:val="28"/>
        </w:rPr>
      </w:pPr>
    </w:p>
    <w:p w:rsidR="00FE4679" w:rsidRPr="00093A13" w:rsidRDefault="00FE4679" w:rsidP="00FE4679">
      <w:pPr>
        <w:spacing w:line="240" w:lineRule="auto"/>
        <w:ind w:firstLine="0"/>
        <w:jc w:val="center"/>
        <w:rPr>
          <w:bCs/>
          <w:szCs w:val="28"/>
        </w:rPr>
      </w:pPr>
    </w:p>
    <w:p w:rsidR="00FE4679" w:rsidRPr="00093A13" w:rsidRDefault="00FE4679" w:rsidP="00FE4679">
      <w:pPr>
        <w:spacing w:line="240" w:lineRule="auto"/>
        <w:ind w:firstLine="0"/>
        <w:jc w:val="center"/>
        <w:rPr>
          <w:bCs/>
          <w:szCs w:val="28"/>
        </w:rPr>
      </w:pPr>
    </w:p>
    <w:p w:rsidR="00FE4679" w:rsidRPr="00093A13" w:rsidRDefault="00FE4679" w:rsidP="00FE4679">
      <w:pPr>
        <w:spacing w:line="240" w:lineRule="auto"/>
        <w:ind w:firstLine="0"/>
        <w:jc w:val="center"/>
        <w:rPr>
          <w:bCs/>
          <w:szCs w:val="28"/>
        </w:rPr>
      </w:pPr>
    </w:p>
    <w:p w:rsidR="00FE4679" w:rsidRPr="00093A13" w:rsidRDefault="00FE4679" w:rsidP="00FE4679">
      <w:pPr>
        <w:pStyle w:val="a4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FE4679" w:rsidRPr="0087430B" w:rsidRDefault="00FE4679" w:rsidP="00FE4679">
      <w:pPr>
        <w:pStyle w:val="a4"/>
        <w:spacing w:line="240" w:lineRule="auto"/>
        <w:ind w:firstLine="0"/>
        <w:jc w:val="center"/>
        <w:rPr>
          <w:sz w:val="28"/>
          <w:szCs w:val="28"/>
        </w:rPr>
      </w:pPr>
      <w:r w:rsidRPr="0087430B">
        <w:rPr>
          <w:sz w:val="28"/>
          <w:szCs w:val="28"/>
        </w:rPr>
        <w:t>по дисциплине</w:t>
      </w:r>
    </w:p>
    <w:p w:rsidR="009D610D" w:rsidRPr="00993280" w:rsidRDefault="009D610D" w:rsidP="009D610D">
      <w:pPr>
        <w:pStyle w:val="a4"/>
        <w:spacing w:line="240" w:lineRule="auto"/>
        <w:ind w:firstLine="0"/>
        <w:jc w:val="center"/>
        <w:rPr>
          <w:b/>
          <w:sz w:val="28"/>
          <w:szCs w:val="28"/>
        </w:rPr>
      </w:pPr>
      <w:r w:rsidRPr="00993280">
        <w:rPr>
          <w:b/>
          <w:sz w:val="32"/>
          <w:szCs w:val="28"/>
        </w:rPr>
        <w:t>«</w:t>
      </w:r>
      <w:r w:rsidR="008E2F85">
        <w:rPr>
          <w:b/>
          <w:sz w:val="32"/>
          <w:szCs w:val="28"/>
        </w:rPr>
        <w:t>ОРГАНИЗАЦИОННО-ИНФОРМАЦИОННОЕ</w:t>
      </w:r>
      <w:r>
        <w:rPr>
          <w:b/>
          <w:sz w:val="32"/>
          <w:szCs w:val="28"/>
        </w:rPr>
        <w:t xml:space="preserve"> ОБЕСПЕЧЕНИЕ ДЕЯТЕЛЬНОСТИ РУКОВОДИТЕЛЯ</w:t>
      </w:r>
      <w:r w:rsidRPr="00993280">
        <w:rPr>
          <w:b/>
          <w:sz w:val="32"/>
          <w:szCs w:val="28"/>
        </w:rPr>
        <w:t>»</w:t>
      </w:r>
    </w:p>
    <w:p w:rsidR="00FE4679" w:rsidRPr="00FC0395" w:rsidRDefault="00FE4679" w:rsidP="00FE4679">
      <w:pPr>
        <w:pStyle w:val="a4"/>
        <w:spacing w:line="240" w:lineRule="auto"/>
        <w:ind w:firstLine="0"/>
        <w:jc w:val="center"/>
        <w:rPr>
          <w:bCs/>
          <w:sz w:val="28"/>
          <w:szCs w:val="28"/>
        </w:rPr>
      </w:pPr>
    </w:p>
    <w:p w:rsidR="00FE4679" w:rsidRDefault="00FE4679" w:rsidP="00FE4679">
      <w:pPr>
        <w:spacing w:line="240" w:lineRule="auto"/>
        <w:ind w:firstLine="0"/>
        <w:jc w:val="center"/>
        <w:rPr>
          <w:bCs/>
          <w:szCs w:val="28"/>
        </w:rPr>
      </w:pPr>
    </w:p>
    <w:p w:rsidR="00FE4679" w:rsidRPr="00AE52FF" w:rsidRDefault="00FE4679" w:rsidP="00FE4679">
      <w:pPr>
        <w:spacing w:line="240" w:lineRule="auto"/>
        <w:ind w:firstLine="0"/>
        <w:rPr>
          <w:bCs/>
          <w:szCs w:val="28"/>
        </w:rPr>
      </w:pPr>
    </w:p>
    <w:p w:rsidR="00FE4679" w:rsidRPr="00196DF6" w:rsidRDefault="00FE4679" w:rsidP="00FE4679">
      <w:pPr>
        <w:spacing w:line="240" w:lineRule="auto"/>
        <w:ind w:firstLine="0"/>
        <w:jc w:val="center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tbl>
      <w:tblPr>
        <w:tblW w:w="1666" w:type="pct"/>
        <w:tblLook w:val="0000" w:firstRow="0" w:lastRow="0" w:firstColumn="0" w:lastColumn="0" w:noHBand="0" w:noVBand="0"/>
      </w:tblPr>
      <w:tblGrid>
        <w:gridCol w:w="3117"/>
      </w:tblGrid>
      <w:tr w:rsidR="00FE4679" w:rsidRPr="00196DF6" w:rsidTr="00FE4679">
        <w:tc>
          <w:tcPr>
            <w:tcW w:w="5000" w:type="pct"/>
          </w:tcPr>
          <w:p w:rsidR="00FE4679" w:rsidRDefault="00FE4679" w:rsidP="00E33F1D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Выполнил</w:t>
            </w:r>
          </w:p>
          <w:p w:rsidR="009D610D" w:rsidRPr="00196DF6" w:rsidRDefault="009D610D" w:rsidP="00E33F1D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студент группы </w:t>
            </w:r>
          </w:p>
        </w:tc>
      </w:tr>
    </w:tbl>
    <w:p w:rsidR="00FE4679" w:rsidRDefault="00FE4679" w:rsidP="00FE4679">
      <w:pPr>
        <w:spacing w:line="240" w:lineRule="auto"/>
        <w:ind w:firstLine="0"/>
        <w:rPr>
          <w:szCs w:val="28"/>
        </w:rPr>
      </w:pPr>
    </w:p>
    <w:p w:rsidR="00FE4679" w:rsidRPr="00AE52FF" w:rsidRDefault="00FE4679" w:rsidP="00FE4679">
      <w:pPr>
        <w:spacing w:line="240" w:lineRule="auto"/>
        <w:ind w:firstLine="720"/>
        <w:rPr>
          <w:szCs w:val="28"/>
        </w:rPr>
      </w:pPr>
    </w:p>
    <w:tbl>
      <w:tblPr>
        <w:tblW w:w="9214" w:type="dxa"/>
        <w:jc w:val="center"/>
        <w:tblLook w:val="00A0" w:firstRow="1" w:lastRow="0" w:firstColumn="1" w:lastColumn="0" w:noHBand="0" w:noVBand="0"/>
      </w:tblPr>
      <w:tblGrid>
        <w:gridCol w:w="2977"/>
        <w:gridCol w:w="3260"/>
        <w:gridCol w:w="2977"/>
      </w:tblGrid>
      <w:tr w:rsidR="00FE4679" w:rsidRPr="003C551B" w:rsidTr="003340FB">
        <w:trPr>
          <w:jc w:val="center"/>
        </w:trPr>
        <w:tc>
          <w:tcPr>
            <w:tcW w:w="2977" w:type="dxa"/>
          </w:tcPr>
          <w:p w:rsidR="00FE4679" w:rsidRDefault="00FE4679" w:rsidP="00FE4679">
            <w:pPr>
              <w:spacing w:line="240" w:lineRule="auto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Проверил </w:t>
            </w:r>
            <w:r w:rsidRPr="003C551B">
              <w:rPr>
                <w:szCs w:val="28"/>
                <w:lang w:eastAsia="ru-RU"/>
              </w:rPr>
              <w:t xml:space="preserve"> </w:t>
            </w:r>
          </w:p>
          <w:p w:rsidR="00FE4679" w:rsidRPr="003C551B" w:rsidRDefault="009D610D" w:rsidP="00FE4679">
            <w:pPr>
              <w:spacing w:line="240" w:lineRule="auto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</w:rPr>
              <w:t>с</w:t>
            </w:r>
            <w:r w:rsidR="00FE4679">
              <w:rPr>
                <w:szCs w:val="28"/>
              </w:rPr>
              <w:t>т. преподаватель кафедры ДПО</w:t>
            </w:r>
          </w:p>
        </w:tc>
        <w:tc>
          <w:tcPr>
            <w:tcW w:w="3260" w:type="dxa"/>
          </w:tcPr>
          <w:p w:rsidR="00FE4679" w:rsidRPr="00196DF6" w:rsidRDefault="00FE4679" w:rsidP="00FE4679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977" w:type="dxa"/>
          </w:tcPr>
          <w:p w:rsidR="00FE4679" w:rsidRPr="00196DF6" w:rsidRDefault="00FE4679" w:rsidP="00FE467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И.Е. </w:t>
            </w:r>
            <w:proofErr w:type="spellStart"/>
            <w:r>
              <w:rPr>
                <w:szCs w:val="28"/>
              </w:rPr>
              <w:t>Сафронович</w:t>
            </w:r>
            <w:proofErr w:type="spellEnd"/>
          </w:p>
        </w:tc>
      </w:tr>
    </w:tbl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rPr>
          <w:bCs/>
          <w:szCs w:val="28"/>
        </w:rPr>
      </w:pPr>
    </w:p>
    <w:p w:rsidR="00FE4679" w:rsidRDefault="00FE4679" w:rsidP="00FE4679">
      <w:pPr>
        <w:tabs>
          <w:tab w:val="left" w:pos="708"/>
        </w:tabs>
        <w:spacing w:line="240" w:lineRule="auto"/>
        <w:ind w:firstLine="0"/>
        <w:rPr>
          <w:bCs/>
          <w:szCs w:val="28"/>
        </w:rPr>
      </w:pPr>
    </w:p>
    <w:p w:rsidR="00FE4679" w:rsidRDefault="00FE4679" w:rsidP="00FE4679">
      <w:pPr>
        <w:jc w:val="right"/>
        <w:rPr>
          <w:szCs w:val="28"/>
        </w:rPr>
      </w:pPr>
      <w:r>
        <w:rPr>
          <w:szCs w:val="28"/>
        </w:rPr>
        <w:t>Приложение 2</w:t>
      </w:r>
    </w:p>
    <w:p w:rsidR="007F6D56" w:rsidRDefault="009B32A0" w:rsidP="007F6D56">
      <w:pPr>
        <w:jc w:val="center"/>
        <w:rPr>
          <w:szCs w:val="28"/>
        </w:rPr>
      </w:pPr>
      <w:r>
        <w:rPr>
          <w:szCs w:val="28"/>
        </w:rPr>
        <w:t>СПИСОК ИСПОЛЬЗОВАННЫХ ИСТОЧНИКОВ И ЛИТЕРАТУРЫ</w:t>
      </w:r>
    </w:p>
    <w:p w:rsidR="007F6D56" w:rsidRDefault="007F6D56" w:rsidP="007F6D56">
      <w:pPr>
        <w:jc w:val="center"/>
        <w:rPr>
          <w:szCs w:val="28"/>
        </w:rPr>
      </w:pPr>
    </w:p>
    <w:p w:rsidR="009B32A0" w:rsidRPr="009B32A0" w:rsidRDefault="009B32A0" w:rsidP="009B32A0">
      <w:pPr>
        <w:pStyle w:val="af1"/>
        <w:numPr>
          <w:ilvl w:val="0"/>
          <w:numId w:val="17"/>
        </w:numPr>
        <w:ind w:left="0" w:firstLine="709"/>
      </w:pPr>
      <w:r>
        <w:rPr>
          <w:i/>
        </w:rPr>
        <w:t>Захарова, К.</w:t>
      </w:r>
      <w:r w:rsidRPr="009B32A0">
        <w:rPr>
          <w:i/>
        </w:rPr>
        <w:t>Д.</w:t>
      </w:r>
      <w:r w:rsidRPr="009B32A0">
        <w:t xml:space="preserve"> Особенности документирования деятельност</w:t>
      </w:r>
      <w:r>
        <w:t>и коммерческой организации / К.Д. Захарова. Текст</w:t>
      </w:r>
      <w:r w:rsidRPr="009B32A0">
        <w:t xml:space="preserve">: </w:t>
      </w:r>
      <w:r>
        <w:t xml:space="preserve">электронный. // Молодой ученый. 2019. № 10 (248). С. 173-175. </w:t>
      </w:r>
      <w:r w:rsidRPr="009B32A0">
        <w:t>URL: https://moluch.ru/archive/248/57095/ (дата обращения: 17.02.2021).</w:t>
      </w:r>
    </w:p>
    <w:p w:rsidR="007F6D56" w:rsidRPr="009B32A0" w:rsidRDefault="009B32A0" w:rsidP="00BF5E58">
      <w:pPr>
        <w:pStyle w:val="af1"/>
        <w:numPr>
          <w:ilvl w:val="0"/>
          <w:numId w:val="17"/>
        </w:numPr>
        <w:ind w:left="0" w:firstLine="680"/>
        <w:rPr>
          <w:szCs w:val="28"/>
        </w:rPr>
      </w:pPr>
      <w:r w:rsidRPr="009B32A0">
        <w:rPr>
          <w:i/>
          <w:szCs w:val="28"/>
        </w:rPr>
        <w:t>Корнеев, И.К.</w:t>
      </w:r>
      <w:r w:rsidR="007F6D56" w:rsidRPr="009B32A0">
        <w:rPr>
          <w:i/>
          <w:szCs w:val="28"/>
        </w:rPr>
        <w:t xml:space="preserve"> </w:t>
      </w:r>
      <w:r w:rsidR="008E2F85">
        <w:rPr>
          <w:szCs w:val="28"/>
        </w:rPr>
        <w:t>Организационно-</w:t>
      </w:r>
      <w:r w:rsidR="001A59B2">
        <w:rPr>
          <w:szCs w:val="28"/>
        </w:rPr>
        <w:t>информационное</w:t>
      </w:r>
      <w:r w:rsidR="00F644C1">
        <w:rPr>
          <w:szCs w:val="28"/>
        </w:rPr>
        <w:t xml:space="preserve"> обеспечение деятельности руководителя</w:t>
      </w:r>
      <w:r w:rsidR="007F6D56" w:rsidRPr="009B32A0">
        <w:rPr>
          <w:szCs w:val="28"/>
        </w:rPr>
        <w:t>: Учебник</w:t>
      </w:r>
      <w:r w:rsidRPr="009B32A0">
        <w:rPr>
          <w:szCs w:val="28"/>
        </w:rPr>
        <w:t xml:space="preserve"> </w:t>
      </w:r>
      <w:r w:rsidR="007F6D56" w:rsidRPr="009B32A0">
        <w:rPr>
          <w:szCs w:val="28"/>
        </w:rPr>
        <w:t xml:space="preserve">/ </w:t>
      </w:r>
      <w:r w:rsidRPr="009B32A0">
        <w:rPr>
          <w:i/>
          <w:szCs w:val="28"/>
        </w:rPr>
        <w:t xml:space="preserve">И.К. Корнеев, А.В. </w:t>
      </w:r>
      <w:proofErr w:type="spellStart"/>
      <w:r w:rsidR="007F6D56" w:rsidRPr="009B32A0">
        <w:rPr>
          <w:i/>
          <w:szCs w:val="28"/>
        </w:rPr>
        <w:t>Пшенко</w:t>
      </w:r>
      <w:proofErr w:type="spellEnd"/>
      <w:r w:rsidR="007F6D56" w:rsidRPr="009B32A0">
        <w:rPr>
          <w:i/>
          <w:szCs w:val="28"/>
        </w:rPr>
        <w:t xml:space="preserve">, </w:t>
      </w:r>
      <w:r w:rsidRPr="009B32A0">
        <w:rPr>
          <w:i/>
          <w:szCs w:val="28"/>
        </w:rPr>
        <w:t>В.А</w:t>
      </w:r>
      <w:r w:rsidRPr="009B32A0">
        <w:rPr>
          <w:szCs w:val="28"/>
        </w:rPr>
        <w:t xml:space="preserve">. </w:t>
      </w:r>
      <w:proofErr w:type="spellStart"/>
      <w:r w:rsidR="007F6D56" w:rsidRPr="009B32A0">
        <w:rPr>
          <w:i/>
          <w:szCs w:val="28"/>
        </w:rPr>
        <w:t>Машурцев</w:t>
      </w:r>
      <w:proofErr w:type="spellEnd"/>
      <w:r w:rsidRPr="009B32A0">
        <w:rPr>
          <w:szCs w:val="28"/>
        </w:rPr>
        <w:t xml:space="preserve">. Текст: непосредственный. М.: ИНФРА-М, 2020. </w:t>
      </w:r>
      <w:r w:rsidR="007F6D56" w:rsidRPr="009B32A0">
        <w:rPr>
          <w:szCs w:val="28"/>
        </w:rPr>
        <w:t xml:space="preserve">300 с. </w:t>
      </w:r>
    </w:p>
    <w:p w:rsidR="009B32A0" w:rsidRPr="009B32A0" w:rsidRDefault="007F6D56" w:rsidP="009B32A0">
      <w:pPr>
        <w:pStyle w:val="af1"/>
        <w:numPr>
          <w:ilvl w:val="0"/>
          <w:numId w:val="17"/>
        </w:numPr>
        <w:ind w:left="0" w:firstLine="680"/>
        <w:rPr>
          <w:szCs w:val="28"/>
        </w:rPr>
      </w:pPr>
      <w:r w:rsidRPr="00CB371C">
        <w:rPr>
          <w:i/>
          <w:szCs w:val="28"/>
        </w:rPr>
        <w:t>Ларин</w:t>
      </w:r>
      <w:r w:rsidR="009B32A0">
        <w:rPr>
          <w:i/>
          <w:szCs w:val="28"/>
        </w:rPr>
        <w:t>,</w:t>
      </w:r>
      <w:r w:rsidRPr="00CB371C">
        <w:rPr>
          <w:i/>
          <w:szCs w:val="28"/>
        </w:rPr>
        <w:t xml:space="preserve"> М.В.</w:t>
      </w:r>
      <w:r w:rsidRPr="00CB371C">
        <w:rPr>
          <w:szCs w:val="28"/>
        </w:rPr>
        <w:t xml:space="preserve"> Управление документацией в организациях</w:t>
      </w:r>
      <w:r w:rsidR="009B32A0">
        <w:rPr>
          <w:szCs w:val="28"/>
        </w:rPr>
        <w:t xml:space="preserve"> / М.В. Ларин</w:t>
      </w:r>
      <w:r w:rsidRPr="00CB371C">
        <w:rPr>
          <w:szCs w:val="28"/>
        </w:rPr>
        <w:t>.</w:t>
      </w:r>
      <w:r w:rsidR="009B32A0">
        <w:rPr>
          <w:szCs w:val="28"/>
        </w:rPr>
        <w:t xml:space="preserve"> Текст: непосредственный. М.: Научная книга, 2018. </w:t>
      </w:r>
      <w:r w:rsidRPr="00CB371C">
        <w:rPr>
          <w:szCs w:val="28"/>
        </w:rPr>
        <w:t>288 с.</w:t>
      </w:r>
    </w:p>
    <w:p w:rsidR="007F6D56" w:rsidRPr="00CB371C" w:rsidRDefault="007F6D56" w:rsidP="007F6D56">
      <w:pPr>
        <w:pStyle w:val="af1"/>
        <w:numPr>
          <w:ilvl w:val="0"/>
          <w:numId w:val="17"/>
        </w:numPr>
        <w:ind w:left="0" w:firstLine="680"/>
        <w:rPr>
          <w:szCs w:val="28"/>
        </w:rPr>
      </w:pPr>
      <w:proofErr w:type="spellStart"/>
      <w:r w:rsidRPr="00CB371C">
        <w:rPr>
          <w:i/>
          <w:szCs w:val="28"/>
        </w:rPr>
        <w:t>Янковая</w:t>
      </w:r>
      <w:proofErr w:type="spellEnd"/>
      <w:r w:rsidR="009B32A0">
        <w:rPr>
          <w:i/>
          <w:szCs w:val="28"/>
        </w:rPr>
        <w:t>,</w:t>
      </w:r>
      <w:r w:rsidRPr="00CB371C">
        <w:rPr>
          <w:i/>
          <w:szCs w:val="28"/>
        </w:rPr>
        <w:t xml:space="preserve"> В.Ф.</w:t>
      </w:r>
      <w:r w:rsidRPr="00CB371C">
        <w:rPr>
          <w:szCs w:val="28"/>
        </w:rPr>
        <w:t xml:space="preserve"> Терминология в области управления документами / </w:t>
      </w:r>
      <w:r w:rsidR="009B32A0">
        <w:rPr>
          <w:szCs w:val="28"/>
        </w:rPr>
        <w:t xml:space="preserve">В.Ф. </w:t>
      </w:r>
      <w:proofErr w:type="spellStart"/>
      <w:r w:rsidR="009B32A0">
        <w:rPr>
          <w:szCs w:val="28"/>
        </w:rPr>
        <w:t>Янковая</w:t>
      </w:r>
      <w:proofErr w:type="spellEnd"/>
      <w:r w:rsidR="009B32A0">
        <w:rPr>
          <w:szCs w:val="28"/>
        </w:rPr>
        <w:t xml:space="preserve">. Текст: непосредственный. // </w:t>
      </w:r>
      <w:r w:rsidRPr="00CB371C">
        <w:rPr>
          <w:szCs w:val="28"/>
        </w:rPr>
        <w:t>Современные технологии делоп</w:t>
      </w:r>
      <w:r w:rsidR="009B32A0">
        <w:rPr>
          <w:szCs w:val="28"/>
        </w:rPr>
        <w:t>роизводства и документооборота. 2019. № 9. С</w:t>
      </w:r>
      <w:r w:rsidRPr="00CB371C">
        <w:rPr>
          <w:szCs w:val="28"/>
        </w:rPr>
        <w:t>. 61–69.</w:t>
      </w:r>
    </w:p>
    <w:p w:rsidR="007F6D56" w:rsidRPr="00CB371C" w:rsidRDefault="007F6D56" w:rsidP="007F6D56">
      <w:pPr>
        <w:rPr>
          <w:szCs w:val="28"/>
        </w:rPr>
      </w:pPr>
    </w:p>
    <w:p w:rsidR="00FE4679" w:rsidRPr="00CB371C" w:rsidRDefault="00FE4679" w:rsidP="00FE4679">
      <w:pPr>
        <w:rPr>
          <w:szCs w:val="28"/>
        </w:rPr>
      </w:pPr>
    </w:p>
    <w:sectPr w:rsidR="00FE4679" w:rsidRPr="00CB371C" w:rsidSect="00BD1CC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B9" w:rsidRDefault="00241EB9" w:rsidP="001D6506">
      <w:pPr>
        <w:spacing w:line="240" w:lineRule="auto"/>
      </w:pPr>
      <w:r>
        <w:separator/>
      </w:r>
    </w:p>
  </w:endnote>
  <w:endnote w:type="continuationSeparator" w:id="0">
    <w:p w:rsidR="00241EB9" w:rsidRDefault="00241EB9" w:rsidP="001D6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06" w:rsidRDefault="00BD1CCA" w:rsidP="005B3EF5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D650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6506">
      <w:rPr>
        <w:rStyle w:val="ab"/>
        <w:noProof/>
      </w:rPr>
      <w:t>2</w:t>
    </w:r>
    <w:r>
      <w:rPr>
        <w:rStyle w:val="ab"/>
      </w:rPr>
      <w:fldChar w:fldCharType="end"/>
    </w:r>
  </w:p>
  <w:p w:rsidR="001D6506" w:rsidRDefault="001D650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B4" w:rsidRPr="00FC0395" w:rsidRDefault="00D84EB4" w:rsidP="00D84EB4">
    <w:pPr>
      <w:tabs>
        <w:tab w:val="left" w:pos="708"/>
      </w:tabs>
      <w:spacing w:line="240" w:lineRule="auto"/>
      <w:jc w:val="center"/>
      <w:outlineLvl w:val="0"/>
      <w:rPr>
        <w:bCs/>
        <w:szCs w:val="28"/>
      </w:rPr>
    </w:pPr>
    <w:r w:rsidRPr="00FC0395">
      <w:rPr>
        <w:bCs/>
        <w:szCs w:val="28"/>
      </w:rPr>
      <w:t>Екатеринбург</w:t>
    </w:r>
  </w:p>
  <w:p w:rsidR="00D84EB4" w:rsidRPr="00FC0395" w:rsidRDefault="00D84EB4" w:rsidP="00D84EB4">
    <w:pPr>
      <w:tabs>
        <w:tab w:val="left" w:pos="708"/>
      </w:tabs>
      <w:spacing w:line="240" w:lineRule="auto"/>
      <w:jc w:val="center"/>
      <w:rPr>
        <w:bCs/>
        <w:szCs w:val="28"/>
      </w:rPr>
    </w:pPr>
    <w:r w:rsidRPr="00FC0395">
      <w:rPr>
        <w:bCs/>
        <w:szCs w:val="28"/>
      </w:rPr>
      <w:t>РГППУ</w:t>
    </w:r>
  </w:p>
  <w:p w:rsidR="00D84EB4" w:rsidRDefault="00C41457" w:rsidP="00D84EB4">
    <w:pPr>
      <w:tabs>
        <w:tab w:val="left" w:pos="708"/>
      </w:tabs>
      <w:spacing w:line="240" w:lineRule="auto"/>
      <w:jc w:val="center"/>
    </w:pPr>
    <w:r>
      <w:rPr>
        <w:bCs/>
        <w:szCs w:val="28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B9" w:rsidRDefault="00241EB9" w:rsidP="001D6506">
      <w:pPr>
        <w:spacing w:line="240" w:lineRule="auto"/>
      </w:pPr>
      <w:r>
        <w:separator/>
      </w:r>
    </w:p>
  </w:footnote>
  <w:footnote w:type="continuationSeparator" w:id="0">
    <w:p w:rsidR="00241EB9" w:rsidRDefault="00241EB9" w:rsidP="001D65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F66"/>
    <w:multiLevelType w:val="hybridMultilevel"/>
    <w:tmpl w:val="61F69B96"/>
    <w:lvl w:ilvl="0" w:tplc="10FCE40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0EB55B0"/>
    <w:multiLevelType w:val="hybridMultilevel"/>
    <w:tmpl w:val="F20A2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2CF5"/>
    <w:multiLevelType w:val="hybridMultilevel"/>
    <w:tmpl w:val="A7E44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4541"/>
    <w:multiLevelType w:val="hybridMultilevel"/>
    <w:tmpl w:val="2DAA58EE"/>
    <w:lvl w:ilvl="0" w:tplc="055E59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B43915"/>
    <w:multiLevelType w:val="hybridMultilevel"/>
    <w:tmpl w:val="13A630B0"/>
    <w:lvl w:ilvl="0" w:tplc="22EAC9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E25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7B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070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28C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803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8A1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8A0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EF0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43AEA"/>
    <w:multiLevelType w:val="hybridMultilevel"/>
    <w:tmpl w:val="93B4D4AA"/>
    <w:lvl w:ilvl="0" w:tplc="5DA030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E49E9"/>
    <w:multiLevelType w:val="hybridMultilevel"/>
    <w:tmpl w:val="7774107E"/>
    <w:lvl w:ilvl="0" w:tplc="5D2CDCC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6E769B"/>
    <w:multiLevelType w:val="hybridMultilevel"/>
    <w:tmpl w:val="558091C8"/>
    <w:lvl w:ilvl="0" w:tplc="6DEA3A6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3336EA"/>
    <w:multiLevelType w:val="hybridMultilevel"/>
    <w:tmpl w:val="823EE8F0"/>
    <w:lvl w:ilvl="0" w:tplc="46A0D9D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B9A0B0C"/>
    <w:multiLevelType w:val="hybridMultilevel"/>
    <w:tmpl w:val="27682922"/>
    <w:lvl w:ilvl="0" w:tplc="D73CC2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1586BDA"/>
    <w:multiLevelType w:val="hybridMultilevel"/>
    <w:tmpl w:val="87484DD2"/>
    <w:lvl w:ilvl="0" w:tplc="F5AED95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7617F6F"/>
    <w:multiLevelType w:val="hybridMultilevel"/>
    <w:tmpl w:val="76E6E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801BD"/>
    <w:multiLevelType w:val="hybridMultilevel"/>
    <w:tmpl w:val="2B269670"/>
    <w:lvl w:ilvl="0" w:tplc="39549E1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1387486"/>
    <w:multiLevelType w:val="hybridMultilevel"/>
    <w:tmpl w:val="11927F86"/>
    <w:lvl w:ilvl="0" w:tplc="D230032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0222A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EC601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10895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8C5CD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DEAD3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70331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F881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C850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7963DB4"/>
    <w:multiLevelType w:val="hybridMultilevel"/>
    <w:tmpl w:val="906ADC8C"/>
    <w:lvl w:ilvl="0" w:tplc="CFB608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94016B0"/>
    <w:multiLevelType w:val="hybridMultilevel"/>
    <w:tmpl w:val="C1B262E6"/>
    <w:lvl w:ilvl="0" w:tplc="7D3254F6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F166E26"/>
    <w:multiLevelType w:val="hybridMultilevel"/>
    <w:tmpl w:val="BFFE1CB8"/>
    <w:lvl w:ilvl="0" w:tplc="F4201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5C4C7F"/>
    <w:multiLevelType w:val="hybridMultilevel"/>
    <w:tmpl w:val="0240B852"/>
    <w:lvl w:ilvl="0" w:tplc="DACEB980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0CB5BE2"/>
    <w:multiLevelType w:val="hybridMultilevel"/>
    <w:tmpl w:val="F1504EE4"/>
    <w:lvl w:ilvl="0" w:tplc="4A8EB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1A2981"/>
    <w:multiLevelType w:val="multilevel"/>
    <w:tmpl w:val="4FDC1850"/>
    <w:lvl w:ilvl="0">
      <w:start w:val="1"/>
      <w:numFmt w:val="decimal"/>
      <w:pStyle w:val="a"/>
      <w:lvlText w:val="%1."/>
      <w:lvlJc w:val="left"/>
      <w:pPr>
        <w:ind w:left="1494" w:hanging="36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2"/>
  </w:num>
  <w:num w:numId="14">
    <w:abstractNumId w:val="11"/>
  </w:num>
  <w:num w:numId="15">
    <w:abstractNumId w:val="18"/>
  </w:num>
  <w:num w:numId="16">
    <w:abstractNumId w:val="5"/>
  </w:num>
  <w:num w:numId="17">
    <w:abstractNumId w:val="17"/>
  </w:num>
  <w:num w:numId="18">
    <w:abstractNumId w:val="4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6"/>
    <w:rsid w:val="00003C57"/>
    <w:rsid w:val="00052E1F"/>
    <w:rsid w:val="00093A13"/>
    <w:rsid w:val="000B757F"/>
    <w:rsid w:val="00121B37"/>
    <w:rsid w:val="00196DF6"/>
    <w:rsid w:val="001A59B2"/>
    <w:rsid w:val="001D6506"/>
    <w:rsid w:val="001E3794"/>
    <w:rsid w:val="00200AAF"/>
    <w:rsid w:val="0020555C"/>
    <w:rsid w:val="00241EB9"/>
    <w:rsid w:val="00273280"/>
    <w:rsid w:val="00281C7D"/>
    <w:rsid w:val="0029694F"/>
    <w:rsid w:val="00413D55"/>
    <w:rsid w:val="004427D4"/>
    <w:rsid w:val="00485381"/>
    <w:rsid w:val="004C2B3D"/>
    <w:rsid w:val="004C6AB0"/>
    <w:rsid w:val="00571192"/>
    <w:rsid w:val="005A5A0D"/>
    <w:rsid w:val="00616F19"/>
    <w:rsid w:val="00633D59"/>
    <w:rsid w:val="006E5486"/>
    <w:rsid w:val="006F3ACC"/>
    <w:rsid w:val="00732EAB"/>
    <w:rsid w:val="007B45A4"/>
    <w:rsid w:val="007F6D56"/>
    <w:rsid w:val="00831478"/>
    <w:rsid w:val="0087430B"/>
    <w:rsid w:val="008D5928"/>
    <w:rsid w:val="008E2F85"/>
    <w:rsid w:val="008F4278"/>
    <w:rsid w:val="00993280"/>
    <w:rsid w:val="009A30FC"/>
    <w:rsid w:val="009B32A0"/>
    <w:rsid w:val="009D610D"/>
    <w:rsid w:val="009F4109"/>
    <w:rsid w:val="00A55FF4"/>
    <w:rsid w:val="00A61D6E"/>
    <w:rsid w:val="00A6369E"/>
    <w:rsid w:val="00AC549D"/>
    <w:rsid w:val="00AE52FF"/>
    <w:rsid w:val="00B80ADF"/>
    <w:rsid w:val="00BD1CCA"/>
    <w:rsid w:val="00C16D7A"/>
    <w:rsid w:val="00C41457"/>
    <w:rsid w:val="00C96202"/>
    <w:rsid w:val="00CA37FD"/>
    <w:rsid w:val="00CB371C"/>
    <w:rsid w:val="00D26154"/>
    <w:rsid w:val="00D60989"/>
    <w:rsid w:val="00D84EB4"/>
    <w:rsid w:val="00DD55A5"/>
    <w:rsid w:val="00E676BB"/>
    <w:rsid w:val="00E87291"/>
    <w:rsid w:val="00ED6C55"/>
    <w:rsid w:val="00F644C1"/>
    <w:rsid w:val="00FA11ED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F673D-F4C6-4C31-903C-87908004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8538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85381"/>
    <w:pPr>
      <w:shd w:val="clear" w:color="auto" w:fill="FFFFFF"/>
      <w:spacing w:line="322" w:lineRule="exact"/>
      <w:ind w:hanging="860"/>
    </w:pPr>
    <w:rPr>
      <w:sz w:val="27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485381"/>
    <w:rPr>
      <w:rFonts w:ascii="Times New Roman" w:eastAsia="Times New Roman" w:hAnsi="Times New Roman" w:cs="Times New Roman"/>
      <w:sz w:val="27"/>
      <w:szCs w:val="20"/>
      <w:shd w:val="clear" w:color="auto" w:fill="FFFFFF"/>
      <w:lang w:eastAsia="ru-RU"/>
    </w:rPr>
  </w:style>
  <w:style w:type="paragraph" w:styleId="a6">
    <w:name w:val="Body Text Indent"/>
    <w:basedOn w:val="a0"/>
    <w:link w:val="a7"/>
    <w:semiHidden/>
    <w:rsid w:val="0048538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485381"/>
    <w:rPr>
      <w:rFonts w:ascii="Times New Roman" w:eastAsia="Times New Roman" w:hAnsi="Times New Roman" w:cs="Times New Roman"/>
      <w:sz w:val="28"/>
    </w:rPr>
  </w:style>
  <w:style w:type="character" w:customStyle="1" w:styleId="a8">
    <w:name w:val="дисциплина"/>
    <w:basedOn w:val="a1"/>
    <w:rsid w:val="00485381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1D650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1D65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1"/>
    <w:rsid w:val="001D6506"/>
    <w:rPr>
      <w:rFonts w:cs="Times New Roman"/>
    </w:rPr>
  </w:style>
  <w:style w:type="paragraph" w:styleId="ac">
    <w:name w:val="header"/>
    <w:basedOn w:val="a0"/>
    <w:link w:val="ad"/>
    <w:uiPriority w:val="99"/>
    <w:unhideWhenUsed/>
    <w:rsid w:val="001D650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D6506"/>
    <w:rPr>
      <w:rFonts w:ascii="Times New Roman" w:eastAsia="Times New Roman" w:hAnsi="Times New Roman" w:cs="Times New Roman"/>
      <w:sz w:val="28"/>
    </w:rPr>
  </w:style>
  <w:style w:type="table" w:styleId="ae">
    <w:name w:val="Table Grid"/>
    <w:basedOn w:val="a2"/>
    <w:uiPriority w:val="59"/>
    <w:rsid w:val="00093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093A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93A13"/>
    <w:rPr>
      <w:rFonts w:ascii="Tahoma" w:eastAsia="Times New Roman" w:hAnsi="Tahoma" w:cs="Tahoma"/>
      <w:sz w:val="16"/>
      <w:szCs w:val="16"/>
    </w:rPr>
  </w:style>
  <w:style w:type="paragraph" w:customStyle="1" w:styleId="2">
    <w:name w:val="Ш2"/>
    <w:basedOn w:val="a"/>
    <w:next w:val="a0"/>
    <w:autoRedefine/>
    <w:qFormat/>
    <w:rsid w:val="00633D59"/>
    <w:pPr>
      <w:keepNext/>
      <w:numPr>
        <w:ilvl w:val="1"/>
      </w:numPr>
      <w:tabs>
        <w:tab w:val="left" w:pos="708"/>
      </w:tabs>
      <w:spacing w:before="240" w:line="360" w:lineRule="auto"/>
      <w:ind w:left="0" w:firstLine="709"/>
    </w:pPr>
    <w:rPr>
      <w:b/>
      <w:i/>
      <w:sz w:val="28"/>
      <w:szCs w:val="28"/>
    </w:rPr>
  </w:style>
  <w:style w:type="paragraph" w:styleId="a">
    <w:name w:val="List Number"/>
    <w:basedOn w:val="a0"/>
    <w:unhideWhenUsed/>
    <w:rsid w:val="00633D59"/>
    <w:pPr>
      <w:numPr>
        <w:numId w:val="11"/>
      </w:numPr>
      <w:spacing w:line="240" w:lineRule="auto"/>
      <w:contextualSpacing/>
      <w:jc w:val="left"/>
    </w:pPr>
    <w:rPr>
      <w:sz w:val="24"/>
      <w:szCs w:val="24"/>
      <w:lang w:eastAsia="ru-RU"/>
    </w:rPr>
  </w:style>
  <w:style w:type="paragraph" w:styleId="af1">
    <w:name w:val="List Paragraph"/>
    <w:basedOn w:val="a0"/>
    <w:uiPriority w:val="34"/>
    <w:qFormat/>
    <w:rsid w:val="00121B37"/>
    <w:pPr>
      <w:ind w:left="720"/>
      <w:contextualSpacing/>
    </w:pPr>
  </w:style>
  <w:style w:type="character" w:styleId="af2">
    <w:name w:val="Hyperlink"/>
    <w:basedOn w:val="a1"/>
    <w:rsid w:val="00CB371C"/>
    <w:rPr>
      <w:color w:val="0000FF"/>
      <w:u w:val="single"/>
    </w:rPr>
  </w:style>
  <w:style w:type="paragraph" w:styleId="af3">
    <w:name w:val="Plain Text"/>
    <w:basedOn w:val="a0"/>
    <w:link w:val="af4"/>
    <w:rsid w:val="00CB371C"/>
    <w:pPr>
      <w:spacing w:line="240" w:lineRule="auto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CB37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footnote text"/>
    <w:aliases w:val="Знак,Текст сноски Знак Знак Знак,Текст сноски Знак Знак,Текст сноски Знак Знак , Знак,Знак Знак Знак"/>
    <w:basedOn w:val="a0"/>
    <w:link w:val="af6"/>
    <w:semiHidden/>
    <w:rsid w:val="00CB371C"/>
    <w:pPr>
      <w:spacing w:before="40" w:line="240" w:lineRule="auto"/>
      <w:ind w:firstLine="284"/>
      <w:jc w:val="left"/>
    </w:pPr>
    <w:rPr>
      <w:sz w:val="22"/>
      <w:lang w:eastAsia="ru-RU"/>
    </w:rPr>
  </w:style>
  <w:style w:type="character" w:customStyle="1" w:styleId="af6">
    <w:name w:val="Текст сноски Знак"/>
    <w:aliases w:val="Знак Знак,Текст сноски Знак Знак Знак Знак,Текст сноски Знак Знак Знак1,Текст сноски Знак Знак  Знак, Знак Знак,Знак Знак Знак Знак"/>
    <w:basedOn w:val="a1"/>
    <w:link w:val="af5"/>
    <w:semiHidden/>
    <w:rsid w:val="00CB371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3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.larionova\AppData\Local\Temp\&#1052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МУ</Template>
  <TotalTime>2</TotalTime>
  <Pages>5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РГППУ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marina.larionova</dc:creator>
  <cp:lastModifiedBy>Пользователь</cp:lastModifiedBy>
  <cp:revision>4</cp:revision>
  <cp:lastPrinted>2018-01-12T05:17:00Z</cp:lastPrinted>
  <dcterms:created xsi:type="dcterms:W3CDTF">2021-11-09T22:44:00Z</dcterms:created>
  <dcterms:modified xsi:type="dcterms:W3CDTF">2021-11-10T20:10:00Z</dcterms:modified>
</cp:coreProperties>
</file>