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47" w:rsidRPr="00BB3047" w:rsidRDefault="00BB3047" w:rsidP="00BB304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1A5CC8"/>
          <w:sz w:val="48"/>
          <w:szCs w:val="48"/>
          <w:lang w:eastAsia="ru-RU"/>
        </w:rPr>
      </w:pPr>
      <w:r w:rsidRPr="00BB3047">
        <w:rPr>
          <w:rFonts w:ascii="Times New Roman" w:eastAsia="Times New Roman" w:hAnsi="Times New Roman" w:cs="Times New Roman"/>
          <w:color w:val="1A5CC8"/>
          <w:sz w:val="48"/>
          <w:szCs w:val="48"/>
          <w:lang w:eastAsia="ru-RU"/>
        </w:rPr>
        <w:t>1517. Свобода выбора</w:t>
      </w:r>
    </w:p>
    <w:p w:rsidR="00BB3047" w:rsidRPr="00BB3047" w:rsidRDefault="00BB3047" w:rsidP="00BB3047">
      <w:pPr>
        <w:spacing w:line="336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Ограничение времени: 2.0 секунды</w:t>
      </w:r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Ограничение памяти: 64 МБ</w:t>
      </w:r>
    </w:p>
    <w:p w:rsidR="00BB3047" w:rsidRPr="00BB3047" w:rsidRDefault="00BB3047" w:rsidP="00BB3047">
      <w:pPr>
        <w:spacing w:before="21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1A5CC8"/>
          <w:sz w:val="27"/>
          <w:szCs w:val="27"/>
          <w:lang w:eastAsia="ru-RU"/>
        </w:rPr>
      </w:pPr>
      <w:r w:rsidRPr="00BB3047">
        <w:rPr>
          <w:rFonts w:ascii="Times New Roman" w:eastAsia="Times New Roman" w:hAnsi="Times New Roman" w:cs="Times New Roman"/>
          <w:b/>
          <w:bCs/>
          <w:color w:val="1A5CC8"/>
          <w:sz w:val="27"/>
          <w:szCs w:val="27"/>
          <w:lang w:eastAsia="ru-RU"/>
        </w:rPr>
        <w:t>Вступление</w:t>
      </w:r>
    </w:p>
    <w:p w:rsidR="00BB3047" w:rsidRPr="00BB3047" w:rsidRDefault="00BB3047" w:rsidP="00BB3047">
      <w:pPr>
        <w:spacing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успели жители Албании привыкнуть к свободе слова (более подробно эта история описана в задаче </w:t>
      </w:r>
      <w:hyperlink r:id="rId4" w:history="1">
        <w:r w:rsidRPr="00BB3047">
          <w:rPr>
            <w:rFonts w:ascii="Times New Roman" w:eastAsia="Times New Roman" w:hAnsi="Times New Roman" w:cs="Times New Roman"/>
            <w:color w:val="1A5CC8"/>
            <w:sz w:val="27"/>
            <w:szCs w:val="27"/>
            <w:u w:val="single"/>
            <w:lang w:eastAsia="ru-RU"/>
          </w:rPr>
          <w:t>«Свобода слова»</w:t>
        </w:r>
      </w:hyperlink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как им на голову свалилась ещё и свобода выбора. В самом ближайшем будущем населению предстоит пережить первые в истории страны демократические президентские выборы.</w:t>
      </w:r>
    </w:p>
    <w:p w:rsidR="00BB3047" w:rsidRPr="00BB3047" w:rsidRDefault="00BB3047" w:rsidP="00BB3047">
      <w:pPr>
        <w:spacing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намерении бороться за высокий пост уже объявили два самых ярких албанских политика последних лет – либерал Мухаммед </w:t>
      </w:r>
      <w:proofErr w:type="spellStart"/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Тахир-оглы</w:t>
      </w:r>
      <w:proofErr w:type="spellEnd"/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его извечный оппонент консерватор Ахмед </w:t>
      </w:r>
      <w:proofErr w:type="spellStart"/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Касым</w:t>
      </w:r>
      <w:proofErr w:type="spellEnd"/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-бей.</w:t>
      </w:r>
    </w:p>
    <w:p w:rsidR="00BB3047" w:rsidRPr="00BB3047" w:rsidRDefault="00BB3047" w:rsidP="00BB3047">
      <w:pPr>
        <w:spacing w:before="21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1A5CC8"/>
          <w:sz w:val="27"/>
          <w:szCs w:val="27"/>
          <w:lang w:eastAsia="ru-RU"/>
        </w:rPr>
      </w:pPr>
      <w:r w:rsidRPr="00BB3047">
        <w:rPr>
          <w:rFonts w:ascii="Times New Roman" w:eastAsia="Times New Roman" w:hAnsi="Times New Roman" w:cs="Times New Roman"/>
          <w:b/>
          <w:bCs/>
          <w:color w:val="1A5CC8"/>
          <w:sz w:val="27"/>
          <w:szCs w:val="27"/>
          <w:lang w:eastAsia="ru-RU"/>
        </w:rPr>
        <w:t>Задача</w:t>
      </w:r>
    </w:p>
    <w:p w:rsidR="00BB3047" w:rsidRPr="00BB3047" w:rsidRDefault="00BB3047" w:rsidP="00BB3047">
      <w:pPr>
        <w:spacing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Следуя демократическим традициям, перед выборами оба кандидата развлекаются тем, что выливают друг другу на головы тонны грязи под одобрительные возгласы избирателей. Каждый кандидат при любом удобном случае произносит предвыборную речь, в которой обвиняет своего политического оппонента в коррупции, неуважении к старшим, пособничестве террористам и вообще всячески демонстрирует своё уважение к противнику. В результате выступления Мухаммеда и Ахмеда стали похожи друг на друга до такой степени, что избирателям теперь вообще до лампочки, за кого голосовать.</w:t>
      </w:r>
    </w:p>
    <w:p w:rsidR="00BB3047" w:rsidRPr="00BB3047" w:rsidRDefault="00BB3047" w:rsidP="00BB3047">
      <w:pPr>
        <w:spacing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Этим хочет воспользоваться третий кандидат в президенты – председатель социалистической партии Албании товарищ </w:t>
      </w:r>
      <w:proofErr w:type="spellStart"/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Ктулху</w:t>
      </w:r>
      <w:proofErr w:type="spellEnd"/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Он поленился написать себе предвыборную речь, но между тем заметил, что некоторые фрагменты выступлений г-на </w:t>
      </w:r>
      <w:proofErr w:type="spellStart"/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Тахир-оглы</w:t>
      </w:r>
      <w:proofErr w:type="spellEnd"/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г-на </w:t>
      </w:r>
      <w:proofErr w:type="spellStart"/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Касым</w:t>
      </w:r>
      <w:proofErr w:type="spellEnd"/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-бея полностью совпадают. Тогда тов. </w:t>
      </w:r>
      <w:proofErr w:type="spellStart"/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Ктулху</w:t>
      </w:r>
      <w:proofErr w:type="spellEnd"/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решил взять самый длинный совпадающий фрагмент и сделать его своей предвыборной речью.</w:t>
      </w:r>
    </w:p>
    <w:p w:rsidR="00BB3047" w:rsidRPr="00BB3047" w:rsidRDefault="00BB3047" w:rsidP="00BB3047">
      <w:pPr>
        <w:spacing w:before="21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1A5CC8"/>
          <w:sz w:val="27"/>
          <w:szCs w:val="27"/>
          <w:lang w:eastAsia="ru-RU"/>
        </w:rPr>
      </w:pPr>
      <w:r w:rsidRPr="00BB3047">
        <w:rPr>
          <w:rFonts w:ascii="Times New Roman" w:eastAsia="Times New Roman" w:hAnsi="Times New Roman" w:cs="Times New Roman"/>
          <w:b/>
          <w:bCs/>
          <w:color w:val="1A5CC8"/>
          <w:sz w:val="27"/>
          <w:szCs w:val="27"/>
          <w:lang w:eastAsia="ru-RU"/>
        </w:rPr>
        <w:t>Исходные данные</w:t>
      </w:r>
    </w:p>
    <w:p w:rsidR="00BB3047" w:rsidRPr="00BB3047" w:rsidRDefault="00BB3047" w:rsidP="00BB3047">
      <w:pPr>
        <w:spacing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Первая строка содержит целое число </w:t>
      </w:r>
      <w:r w:rsidRPr="00BB30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N</w:t>
      </w:r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(1 ≤ </w:t>
      </w:r>
      <w:r w:rsidRPr="00BB30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N</w:t>
      </w:r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≤ 100000). Вторая строка содержит речь г-на </w:t>
      </w:r>
      <w:proofErr w:type="spellStart"/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Тахир-оглы</w:t>
      </w:r>
      <w:proofErr w:type="spellEnd"/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Третья строка содержит речь г-на </w:t>
      </w:r>
      <w:proofErr w:type="spellStart"/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Касым</w:t>
      </w:r>
      <w:proofErr w:type="spellEnd"/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-бея. Каждая речь состоит из </w:t>
      </w:r>
      <w:r w:rsidRPr="00BB30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N</w:t>
      </w:r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заглавных латинских букв.</w:t>
      </w:r>
    </w:p>
    <w:p w:rsidR="00BB3047" w:rsidRPr="00BB3047" w:rsidRDefault="00BB3047" w:rsidP="00BB3047">
      <w:pPr>
        <w:spacing w:before="21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1A5CC8"/>
          <w:sz w:val="27"/>
          <w:szCs w:val="27"/>
          <w:lang w:eastAsia="ru-RU"/>
        </w:rPr>
      </w:pPr>
      <w:r w:rsidRPr="00BB3047">
        <w:rPr>
          <w:rFonts w:ascii="Times New Roman" w:eastAsia="Times New Roman" w:hAnsi="Times New Roman" w:cs="Times New Roman"/>
          <w:b/>
          <w:bCs/>
          <w:color w:val="1A5CC8"/>
          <w:sz w:val="27"/>
          <w:szCs w:val="27"/>
          <w:lang w:eastAsia="ru-RU"/>
        </w:rPr>
        <w:t>Результат</w:t>
      </w:r>
    </w:p>
    <w:p w:rsidR="00BB3047" w:rsidRPr="00BB3047" w:rsidRDefault="00BB3047" w:rsidP="00BB3047">
      <w:pPr>
        <w:spacing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Вывести речь тов. </w:t>
      </w:r>
      <w:proofErr w:type="spellStart"/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Ктулху</w:t>
      </w:r>
      <w:proofErr w:type="spellEnd"/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Если задача имеет несколько решений, то вывести любое из них.</w:t>
      </w:r>
    </w:p>
    <w:p w:rsidR="00BB3047" w:rsidRPr="00BB3047" w:rsidRDefault="00BB3047" w:rsidP="00BB3047">
      <w:pPr>
        <w:spacing w:before="21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1A5CC8"/>
          <w:sz w:val="27"/>
          <w:szCs w:val="27"/>
          <w:lang w:eastAsia="ru-RU"/>
        </w:rPr>
      </w:pPr>
      <w:r w:rsidRPr="00BB3047">
        <w:rPr>
          <w:rFonts w:ascii="Times New Roman" w:eastAsia="Times New Roman" w:hAnsi="Times New Roman" w:cs="Times New Roman"/>
          <w:b/>
          <w:bCs/>
          <w:color w:val="1A5CC8"/>
          <w:sz w:val="27"/>
          <w:szCs w:val="27"/>
          <w:lang w:eastAsia="ru-RU"/>
        </w:rPr>
        <w:t>Пример</w:t>
      </w:r>
    </w:p>
    <w:tbl>
      <w:tblPr>
        <w:tblW w:w="0" w:type="auto"/>
        <w:tblBorders>
          <w:top w:val="single" w:sz="6" w:space="0" w:color="1A5CC8"/>
          <w:left w:val="single" w:sz="6" w:space="0" w:color="1A5CC8"/>
          <w:bottom w:val="single" w:sz="6" w:space="0" w:color="1A5CC8"/>
          <w:right w:val="single" w:sz="6" w:space="0" w:color="1A5CC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8"/>
        <w:gridCol w:w="4511"/>
      </w:tblGrid>
      <w:tr w:rsidR="00BB3047" w:rsidRPr="00BB3047" w:rsidTr="00BB3047">
        <w:tc>
          <w:tcPr>
            <w:tcW w:w="4828" w:type="dxa"/>
            <w:tcBorders>
              <w:top w:val="single" w:sz="6" w:space="0" w:color="1A5CC8"/>
              <w:left w:val="single" w:sz="6" w:space="0" w:color="1A5CC8"/>
              <w:bottom w:val="single" w:sz="6" w:space="0" w:color="1A5CC8"/>
              <w:right w:val="single" w:sz="6" w:space="0" w:color="1A5CC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3047" w:rsidRPr="00BB3047" w:rsidRDefault="00BB3047" w:rsidP="00B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5CC8"/>
                <w:sz w:val="24"/>
                <w:szCs w:val="24"/>
                <w:lang w:eastAsia="ru-RU"/>
              </w:rPr>
            </w:pPr>
            <w:r w:rsidRPr="00BB3047">
              <w:rPr>
                <w:rFonts w:ascii="Times New Roman" w:eastAsia="Times New Roman" w:hAnsi="Times New Roman" w:cs="Times New Roman"/>
                <w:b/>
                <w:bCs/>
                <w:color w:val="1A5CC8"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4511" w:type="dxa"/>
            <w:tcBorders>
              <w:top w:val="single" w:sz="6" w:space="0" w:color="1A5CC8"/>
              <w:left w:val="single" w:sz="6" w:space="0" w:color="1A5CC8"/>
              <w:bottom w:val="single" w:sz="6" w:space="0" w:color="1A5CC8"/>
              <w:right w:val="single" w:sz="6" w:space="0" w:color="1A5CC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3047" w:rsidRPr="00BB3047" w:rsidRDefault="00BB3047" w:rsidP="00B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5CC8"/>
                <w:sz w:val="24"/>
                <w:szCs w:val="24"/>
                <w:lang w:eastAsia="ru-RU"/>
              </w:rPr>
            </w:pPr>
            <w:r w:rsidRPr="00BB3047">
              <w:rPr>
                <w:rFonts w:ascii="Times New Roman" w:eastAsia="Times New Roman" w:hAnsi="Times New Roman" w:cs="Times New Roman"/>
                <w:b/>
                <w:bCs/>
                <w:color w:val="1A5CC8"/>
                <w:sz w:val="24"/>
                <w:szCs w:val="24"/>
                <w:lang w:eastAsia="ru-RU"/>
              </w:rPr>
              <w:t>результат</w:t>
            </w:r>
          </w:p>
        </w:tc>
      </w:tr>
      <w:tr w:rsidR="00BB3047" w:rsidRPr="00BB3047" w:rsidTr="00BB3047">
        <w:tc>
          <w:tcPr>
            <w:tcW w:w="0" w:type="auto"/>
            <w:tcBorders>
              <w:top w:val="single" w:sz="6" w:space="0" w:color="1A5CC8"/>
              <w:left w:val="single" w:sz="6" w:space="0" w:color="1A5CC8"/>
              <w:bottom w:val="single" w:sz="6" w:space="0" w:color="1A5CC8"/>
              <w:right w:val="single" w:sz="6" w:space="0" w:color="1A5CC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3047" w:rsidRPr="00BB3047" w:rsidRDefault="00BB3047" w:rsidP="00BB3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BB3047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>28</w:t>
            </w:r>
          </w:p>
          <w:p w:rsidR="00BB3047" w:rsidRPr="00BB3047" w:rsidRDefault="00BB3047" w:rsidP="00BB3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BB3047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>VOTEFORTHEGREATALBANIAFORYOU</w:t>
            </w:r>
          </w:p>
          <w:p w:rsidR="00BB3047" w:rsidRPr="00BB3047" w:rsidRDefault="00BB3047" w:rsidP="00BB3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BB3047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>CHOOSETHEGREATALBANIANFUTURE</w:t>
            </w:r>
          </w:p>
          <w:p w:rsidR="00BB3047" w:rsidRPr="00BB3047" w:rsidRDefault="00BB3047" w:rsidP="00BB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5CC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A5CC8"/>
              <w:left w:val="single" w:sz="6" w:space="0" w:color="1A5CC8"/>
              <w:bottom w:val="single" w:sz="6" w:space="0" w:color="1A5CC8"/>
              <w:right w:val="single" w:sz="6" w:space="0" w:color="1A5CC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3047" w:rsidRPr="00BB3047" w:rsidRDefault="00BB3047" w:rsidP="00BB3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BB3047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lastRenderedPageBreak/>
              <w:t>THEGREATALBANIA</w:t>
            </w:r>
          </w:p>
        </w:tc>
      </w:tr>
    </w:tbl>
    <w:p w:rsidR="00BB3047" w:rsidRPr="00BB3047" w:rsidRDefault="00BB3047" w:rsidP="00BB304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1A5CC8"/>
          <w:sz w:val="48"/>
          <w:szCs w:val="48"/>
          <w:lang w:eastAsia="ru-RU"/>
        </w:rPr>
      </w:pPr>
      <w:r w:rsidRPr="00BB3047">
        <w:rPr>
          <w:rFonts w:ascii="Times New Roman" w:eastAsia="Times New Roman" w:hAnsi="Times New Roman" w:cs="Times New Roman"/>
          <w:color w:val="1A5CC8"/>
          <w:sz w:val="48"/>
          <w:szCs w:val="48"/>
          <w:lang w:eastAsia="ru-RU"/>
        </w:rPr>
        <w:t>1684. Последнее слово Джека</w:t>
      </w:r>
    </w:p>
    <w:p w:rsidR="00BB3047" w:rsidRPr="00BB3047" w:rsidRDefault="00BB3047" w:rsidP="00BB3047">
      <w:pPr>
        <w:spacing w:line="336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Ограничение времени: 0.5 секунды</w:t>
      </w:r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Ограничение памяти: 64 МБ</w:t>
      </w:r>
    </w:p>
    <w:p w:rsidR="00BB3047" w:rsidRPr="00BB3047" w:rsidRDefault="00BB3047" w:rsidP="00BB3047">
      <w:pPr>
        <w:spacing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Джек недавно прочитал на заборе занимательное и новое для него слово. Оно настолько понравилось Джеку, что он захотел сам придумать ещё какое-нибудь занимательное слово. Но только ничего у него не вышло — все придуманные им слова состояли из префиксов исходного слова и поэтому не приносили радости. Он стал придумывать всё более и более длинные слова, но ни одно из них не было оригинальным…</w:t>
      </w:r>
    </w:p>
    <w:p w:rsidR="00BB3047" w:rsidRPr="00BB3047" w:rsidRDefault="00BB3047" w:rsidP="00BB3047">
      <w:pPr>
        <w:spacing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вот настало время Джеку сказать своё последнее слово.</w:t>
      </w:r>
    </w:p>
    <w:p w:rsidR="00BB3047" w:rsidRPr="00BB3047" w:rsidRDefault="00BB3047" w:rsidP="00BB3047">
      <w:pPr>
        <w:spacing w:before="21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1A5CC8"/>
          <w:sz w:val="27"/>
          <w:szCs w:val="27"/>
          <w:lang w:eastAsia="ru-RU"/>
        </w:rPr>
      </w:pPr>
      <w:r w:rsidRPr="00BB3047">
        <w:rPr>
          <w:rFonts w:ascii="Times New Roman" w:eastAsia="Times New Roman" w:hAnsi="Times New Roman" w:cs="Times New Roman"/>
          <w:b/>
          <w:bCs/>
          <w:color w:val="1A5CC8"/>
          <w:sz w:val="27"/>
          <w:szCs w:val="27"/>
          <w:lang w:eastAsia="ru-RU"/>
        </w:rPr>
        <w:t>Исходные данные</w:t>
      </w:r>
    </w:p>
    <w:p w:rsidR="00BB3047" w:rsidRPr="00BB3047" w:rsidRDefault="00BB3047" w:rsidP="00BB3047">
      <w:pPr>
        <w:spacing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Первая строка содержит занимательное слово, которое было написано на заборе. Вторая строка содержит последнее слово Джека. Длины слов не превосходят 75000, слова непустые и состоят из строчных латинских букв.</w:t>
      </w:r>
    </w:p>
    <w:p w:rsidR="00BB3047" w:rsidRPr="00BB3047" w:rsidRDefault="00BB3047" w:rsidP="00BB3047">
      <w:pPr>
        <w:spacing w:before="21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1A5CC8"/>
          <w:sz w:val="27"/>
          <w:szCs w:val="27"/>
          <w:lang w:eastAsia="ru-RU"/>
        </w:rPr>
      </w:pPr>
      <w:r w:rsidRPr="00BB3047">
        <w:rPr>
          <w:rFonts w:ascii="Times New Roman" w:eastAsia="Times New Roman" w:hAnsi="Times New Roman" w:cs="Times New Roman"/>
          <w:b/>
          <w:bCs/>
          <w:color w:val="1A5CC8"/>
          <w:sz w:val="27"/>
          <w:szCs w:val="27"/>
          <w:lang w:eastAsia="ru-RU"/>
        </w:rPr>
        <w:t>Результат</w:t>
      </w:r>
    </w:p>
    <w:p w:rsidR="00BB3047" w:rsidRPr="00BB3047" w:rsidRDefault="00BB3047" w:rsidP="00BB3047">
      <w:pPr>
        <w:spacing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Джек так ничего и не придумал своего, выведите первой строкой «</w:t>
      </w:r>
      <w:proofErr w:type="spellStart"/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No</w:t>
      </w:r>
      <w:proofErr w:type="spellEnd"/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 В этом случае покажите Джеку, как разбить его последнее слово на несколько частей, каждая из которых является исходным словом или его непустым префиксом — выведите все эти части во второй строке, разделяя их пробелом. Если же такого разбиения нет, и последнее слово было за Джеком, выведите единственной строкой «</w:t>
      </w:r>
      <w:proofErr w:type="spellStart"/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Yes</w:t>
      </w:r>
      <w:proofErr w:type="spellEnd"/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BB3047" w:rsidRPr="00BB3047" w:rsidRDefault="00BB3047" w:rsidP="00BB3047">
      <w:pPr>
        <w:pStyle w:val="2"/>
        <w:spacing w:before="0" w:beforeAutospacing="0" w:after="0" w:afterAutospacing="0"/>
        <w:jc w:val="center"/>
        <w:rPr>
          <w:b w:val="0"/>
          <w:bCs w:val="0"/>
          <w:color w:val="1A5CC8"/>
          <w:sz w:val="48"/>
          <w:szCs w:val="48"/>
        </w:rPr>
      </w:pPr>
      <w:r w:rsidRPr="00BB3047">
        <w:rPr>
          <w:color w:val="1A5CC8"/>
          <w:sz w:val="27"/>
          <w:szCs w:val="27"/>
        </w:rPr>
        <w:t>Примеры</w:t>
      </w:r>
      <w:r w:rsidRPr="00BB3047">
        <w:rPr>
          <w:b w:val="0"/>
          <w:bCs w:val="0"/>
          <w:color w:val="1A5CC8"/>
          <w:sz w:val="48"/>
          <w:szCs w:val="48"/>
        </w:rPr>
        <w:t xml:space="preserve"> 2045. Богатство слов</w:t>
      </w:r>
    </w:p>
    <w:p w:rsidR="00BB3047" w:rsidRPr="00BB3047" w:rsidRDefault="00BB3047" w:rsidP="00BB3047">
      <w:pPr>
        <w:spacing w:line="336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Ограничение времени: 0.5 секунды</w:t>
      </w:r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Ограничение памяти: 64 МБ</w:t>
      </w:r>
    </w:p>
    <w:p w:rsidR="00BB3047" w:rsidRPr="00BB3047" w:rsidRDefault="00BB3047" w:rsidP="00BB3047">
      <w:pPr>
        <w:spacing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каждого целого положительного числа </w:t>
      </w:r>
      <w:r w:rsidRPr="00BB30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i</w:t>
      </w:r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1 до </w:t>
      </w:r>
      <w:r w:rsidRPr="00BB30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выдайте строку длины </w:t>
      </w:r>
      <w:r w:rsidRPr="00BB30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из строчных латинских букв, содержащую ровно </w:t>
      </w:r>
      <w:r w:rsidRPr="00BB30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i</w:t>
      </w:r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различных подстрок-палиндромов. Две подстроки считаются различными, если они различаются как строки.</w:t>
      </w:r>
    </w:p>
    <w:p w:rsidR="00BB3047" w:rsidRPr="00BB3047" w:rsidRDefault="00BB3047" w:rsidP="00BB3047">
      <w:pPr>
        <w:spacing w:before="21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1A5CC8"/>
          <w:sz w:val="27"/>
          <w:szCs w:val="27"/>
          <w:lang w:eastAsia="ru-RU"/>
        </w:rPr>
      </w:pPr>
      <w:r w:rsidRPr="00BB3047">
        <w:rPr>
          <w:rFonts w:ascii="Times New Roman" w:eastAsia="Times New Roman" w:hAnsi="Times New Roman" w:cs="Times New Roman"/>
          <w:b/>
          <w:bCs/>
          <w:color w:val="1A5CC8"/>
          <w:sz w:val="27"/>
          <w:szCs w:val="27"/>
          <w:lang w:eastAsia="ru-RU"/>
        </w:rPr>
        <w:t>Исходные данные</w:t>
      </w:r>
    </w:p>
    <w:p w:rsidR="00BB3047" w:rsidRPr="00BB3047" w:rsidRDefault="00BB3047" w:rsidP="00BB3047">
      <w:pPr>
        <w:spacing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вход подаётся целое число </w:t>
      </w:r>
      <w:r w:rsidRPr="00BB30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(1 ≤ </w:t>
      </w:r>
      <w:r w:rsidRPr="00BB30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≤ 2000).</w:t>
      </w:r>
    </w:p>
    <w:p w:rsidR="00BB3047" w:rsidRPr="00BB3047" w:rsidRDefault="00BB3047" w:rsidP="00BB3047">
      <w:pPr>
        <w:spacing w:before="21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1A5CC8"/>
          <w:sz w:val="27"/>
          <w:szCs w:val="27"/>
          <w:lang w:eastAsia="ru-RU"/>
        </w:rPr>
      </w:pPr>
      <w:r w:rsidRPr="00BB3047">
        <w:rPr>
          <w:rFonts w:ascii="Times New Roman" w:eastAsia="Times New Roman" w:hAnsi="Times New Roman" w:cs="Times New Roman"/>
          <w:b/>
          <w:bCs/>
          <w:color w:val="1A5CC8"/>
          <w:sz w:val="27"/>
          <w:szCs w:val="27"/>
          <w:lang w:eastAsia="ru-RU"/>
        </w:rPr>
        <w:t>Результат</w:t>
      </w:r>
    </w:p>
    <w:p w:rsidR="00BB3047" w:rsidRPr="00BB3047" w:rsidRDefault="00BB3047" w:rsidP="00BB3047">
      <w:pPr>
        <w:spacing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выходе ожидается </w:t>
      </w:r>
      <w:r w:rsidRPr="00BB30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строк. Каждая строка должна иметь вид: «</w:t>
      </w:r>
      <w:proofErr w:type="gramStart"/>
      <w:r w:rsidRPr="00BB30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i</w:t>
      </w:r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BB30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s</w:t>
      </w:r>
      <w:r w:rsidRPr="00BB30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i</w:t>
      </w:r>
      <w:proofErr w:type="spellEnd"/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где </w:t>
      </w:r>
      <w:r w:rsidRPr="00BB30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i</w:t>
      </w:r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номер строки. Если для некоторого </w:t>
      </w:r>
      <w:r w:rsidRPr="00BB30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i</w:t>
      </w:r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 существует такой строки, вместо </w:t>
      </w:r>
      <w:proofErr w:type="spellStart"/>
      <w:r w:rsidRPr="00BB30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s</w:t>
      </w:r>
      <w:r w:rsidRPr="00BB30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i</w:t>
      </w:r>
      <w:proofErr w:type="spellEnd"/>
      <w:r w:rsidRPr="00BB3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следует выводить «NO».</w:t>
      </w:r>
    </w:p>
    <w:p w:rsidR="00BB3047" w:rsidRPr="00BB3047" w:rsidRDefault="00BB3047" w:rsidP="00BB3047">
      <w:pPr>
        <w:spacing w:before="21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1A5CC8"/>
          <w:sz w:val="27"/>
          <w:szCs w:val="27"/>
          <w:lang w:eastAsia="ru-RU"/>
        </w:rPr>
      </w:pPr>
      <w:r w:rsidRPr="00BB3047">
        <w:rPr>
          <w:rFonts w:ascii="Times New Roman" w:eastAsia="Times New Roman" w:hAnsi="Times New Roman" w:cs="Times New Roman"/>
          <w:b/>
          <w:bCs/>
          <w:color w:val="1A5CC8"/>
          <w:sz w:val="27"/>
          <w:szCs w:val="27"/>
          <w:lang w:eastAsia="ru-RU"/>
        </w:rPr>
        <w:t>Пример</w:t>
      </w:r>
    </w:p>
    <w:tbl>
      <w:tblPr>
        <w:tblW w:w="0" w:type="auto"/>
        <w:tblBorders>
          <w:top w:val="single" w:sz="6" w:space="0" w:color="1A5CC8"/>
          <w:left w:val="single" w:sz="6" w:space="0" w:color="1A5CC8"/>
          <w:bottom w:val="single" w:sz="6" w:space="0" w:color="1A5CC8"/>
          <w:right w:val="single" w:sz="6" w:space="0" w:color="1A5CC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7"/>
        <w:gridCol w:w="4672"/>
      </w:tblGrid>
      <w:tr w:rsidR="00BB3047" w:rsidRPr="00BB3047" w:rsidTr="00BB3047">
        <w:tc>
          <w:tcPr>
            <w:tcW w:w="5250" w:type="dxa"/>
            <w:tcBorders>
              <w:top w:val="single" w:sz="6" w:space="0" w:color="1A5CC8"/>
              <w:left w:val="single" w:sz="6" w:space="0" w:color="1A5CC8"/>
              <w:bottom w:val="single" w:sz="6" w:space="0" w:color="1A5CC8"/>
              <w:right w:val="single" w:sz="6" w:space="0" w:color="1A5CC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3047" w:rsidRPr="00BB3047" w:rsidRDefault="00BB3047" w:rsidP="00B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5CC8"/>
                <w:sz w:val="24"/>
                <w:szCs w:val="24"/>
                <w:lang w:eastAsia="ru-RU"/>
              </w:rPr>
            </w:pPr>
            <w:r w:rsidRPr="00BB3047">
              <w:rPr>
                <w:rFonts w:ascii="Times New Roman" w:eastAsia="Times New Roman" w:hAnsi="Times New Roman" w:cs="Times New Roman"/>
                <w:b/>
                <w:bCs/>
                <w:color w:val="1A5CC8"/>
                <w:sz w:val="24"/>
                <w:szCs w:val="24"/>
                <w:lang w:eastAsia="ru-RU"/>
              </w:rPr>
              <w:lastRenderedPageBreak/>
              <w:t>исходные данные</w:t>
            </w:r>
          </w:p>
        </w:tc>
        <w:tc>
          <w:tcPr>
            <w:tcW w:w="5250" w:type="dxa"/>
            <w:tcBorders>
              <w:top w:val="single" w:sz="6" w:space="0" w:color="1A5CC8"/>
              <w:left w:val="single" w:sz="6" w:space="0" w:color="1A5CC8"/>
              <w:bottom w:val="single" w:sz="6" w:space="0" w:color="1A5CC8"/>
              <w:right w:val="single" w:sz="6" w:space="0" w:color="1A5CC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3047" w:rsidRPr="00BB3047" w:rsidRDefault="00BB3047" w:rsidP="00B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5CC8"/>
                <w:sz w:val="24"/>
                <w:szCs w:val="24"/>
                <w:lang w:eastAsia="ru-RU"/>
              </w:rPr>
            </w:pPr>
            <w:r w:rsidRPr="00BB3047">
              <w:rPr>
                <w:rFonts w:ascii="Times New Roman" w:eastAsia="Times New Roman" w:hAnsi="Times New Roman" w:cs="Times New Roman"/>
                <w:b/>
                <w:bCs/>
                <w:color w:val="1A5CC8"/>
                <w:sz w:val="24"/>
                <w:szCs w:val="24"/>
                <w:lang w:eastAsia="ru-RU"/>
              </w:rPr>
              <w:t>результат</w:t>
            </w:r>
          </w:p>
        </w:tc>
      </w:tr>
      <w:tr w:rsidR="00BB3047" w:rsidRPr="00BB3047" w:rsidTr="00BB3047">
        <w:tc>
          <w:tcPr>
            <w:tcW w:w="0" w:type="auto"/>
            <w:tcBorders>
              <w:top w:val="single" w:sz="6" w:space="0" w:color="1A5CC8"/>
              <w:left w:val="single" w:sz="6" w:space="0" w:color="1A5CC8"/>
              <w:bottom w:val="single" w:sz="6" w:space="0" w:color="1A5CC8"/>
              <w:right w:val="single" w:sz="6" w:space="0" w:color="1A5CC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3047" w:rsidRPr="00BB3047" w:rsidRDefault="00BB3047" w:rsidP="00BB3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BB3047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>4</w:t>
            </w:r>
          </w:p>
          <w:p w:rsidR="00BB3047" w:rsidRPr="00BB3047" w:rsidRDefault="00BB3047" w:rsidP="00BB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5CC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A5CC8"/>
              <w:left w:val="single" w:sz="6" w:space="0" w:color="1A5CC8"/>
              <w:bottom w:val="single" w:sz="6" w:space="0" w:color="1A5CC8"/>
              <w:right w:val="single" w:sz="6" w:space="0" w:color="1A5CC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3047" w:rsidRPr="00BB3047" w:rsidRDefault="00BB3047" w:rsidP="00BB3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proofErr w:type="gramStart"/>
            <w:r w:rsidRPr="00BB3047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>1 :</w:t>
            </w:r>
            <w:proofErr w:type="gramEnd"/>
            <w:r w:rsidRPr="00BB3047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 NO</w:t>
            </w:r>
          </w:p>
          <w:p w:rsidR="00BB3047" w:rsidRPr="00BB3047" w:rsidRDefault="00BB3047" w:rsidP="00BB3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proofErr w:type="gramStart"/>
            <w:r w:rsidRPr="00BB3047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>2 :</w:t>
            </w:r>
            <w:proofErr w:type="gramEnd"/>
            <w:r w:rsidRPr="00BB3047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 NO</w:t>
            </w:r>
          </w:p>
          <w:p w:rsidR="00BB3047" w:rsidRPr="00BB3047" w:rsidRDefault="00BB3047" w:rsidP="00BB3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proofErr w:type="gramStart"/>
            <w:r w:rsidRPr="00BB3047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>3 :</w:t>
            </w:r>
            <w:proofErr w:type="gramEnd"/>
            <w:r w:rsidRPr="00BB3047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BB3047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>abca</w:t>
            </w:r>
            <w:proofErr w:type="spellEnd"/>
          </w:p>
          <w:p w:rsidR="00BB3047" w:rsidRPr="00BB3047" w:rsidRDefault="00BB3047" w:rsidP="00BB3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BB3047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4 : </w:t>
            </w:r>
            <w:proofErr w:type="spellStart"/>
            <w:r w:rsidRPr="00BB3047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>bbca</w:t>
            </w:r>
            <w:proofErr w:type="spellEnd"/>
          </w:p>
        </w:tc>
      </w:tr>
    </w:tbl>
    <w:p w:rsidR="00BB3047" w:rsidRPr="00BB3047" w:rsidRDefault="00BB3047" w:rsidP="00BB3047">
      <w:pPr>
        <w:spacing w:before="21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1A5CC8"/>
          <w:sz w:val="27"/>
          <w:szCs w:val="27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1A5CC8"/>
          <w:left w:val="single" w:sz="6" w:space="0" w:color="1A5CC8"/>
          <w:bottom w:val="single" w:sz="6" w:space="0" w:color="1A5CC8"/>
          <w:right w:val="single" w:sz="6" w:space="0" w:color="1A5CC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3"/>
        <w:gridCol w:w="4656"/>
      </w:tblGrid>
      <w:tr w:rsidR="00BB3047" w:rsidRPr="00BB3047" w:rsidTr="00BB3047">
        <w:tc>
          <w:tcPr>
            <w:tcW w:w="5250" w:type="dxa"/>
            <w:tcBorders>
              <w:top w:val="single" w:sz="6" w:space="0" w:color="1A5CC8"/>
              <w:left w:val="single" w:sz="6" w:space="0" w:color="1A5CC8"/>
              <w:bottom w:val="single" w:sz="6" w:space="0" w:color="1A5CC8"/>
              <w:right w:val="single" w:sz="6" w:space="0" w:color="1A5CC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3047" w:rsidRPr="00BB3047" w:rsidRDefault="00BB3047" w:rsidP="00B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5CC8"/>
                <w:sz w:val="24"/>
                <w:szCs w:val="24"/>
                <w:lang w:eastAsia="ru-RU"/>
              </w:rPr>
            </w:pPr>
            <w:r w:rsidRPr="00BB3047">
              <w:rPr>
                <w:rFonts w:ascii="Times New Roman" w:eastAsia="Times New Roman" w:hAnsi="Times New Roman" w:cs="Times New Roman"/>
                <w:b/>
                <w:bCs/>
                <w:color w:val="1A5CC8"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5250" w:type="dxa"/>
            <w:tcBorders>
              <w:top w:val="single" w:sz="6" w:space="0" w:color="1A5CC8"/>
              <w:left w:val="single" w:sz="6" w:space="0" w:color="1A5CC8"/>
              <w:bottom w:val="single" w:sz="6" w:space="0" w:color="1A5CC8"/>
              <w:right w:val="single" w:sz="6" w:space="0" w:color="1A5CC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3047" w:rsidRPr="00BB3047" w:rsidRDefault="00BB3047" w:rsidP="00B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5CC8"/>
                <w:sz w:val="24"/>
                <w:szCs w:val="24"/>
                <w:lang w:eastAsia="ru-RU"/>
              </w:rPr>
            </w:pPr>
            <w:r w:rsidRPr="00BB3047">
              <w:rPr>
                <w:rFonts w:ascii="Times New Roman" w:eastAsia="Times New Roman" w:hAnsi="Times New Roman" w:cs="Times New Roman"/>
                <w:b/>
                <w:bCs/>
                <w:color w:val="1A5CC8"/>
                <w:sz w:val="24"/>
                <w:szCs w:val="24"/>
                <w:lang w:eastAsia="ru-RU"/>
              </w:rPr>
              <w:t>результат</w:t>
            </w:r>
          </w:p>
        </w:tc>
      </w:tr>
      <w:tr w:rsidR="00BB3047" w:rsidRPr="00BB3047" w:rsidTr="00BB3047">
        <w:tc>
          <w:tcPr>
            <w:tcW w:w="0" w:type="auto"/>
            <w:tcBorders>
              <w:top w:val="single" w:sz="6" w:space="0" w:color="1A5CC8"/>
              <w:left w:val="single" w:sz="6" w:space="0" w:color="1A5CC8"/>
              <w:bottom w:val="single" w:sz="6" w:space="0" w:color="1A5CC8"/>
              <w:right w:val="single" w:sz="6" w:space="0" w:color="1A5CC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3047" w:rsidRPr="00BB3047" w:rsidRDefault="00BB3047" w:rsidP="00BB3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proofErr w:type="spellStart"/>
            <w:r w:rsidRPr="00BB3047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>abracadabra</w:t>
            </w:r>
            <w:proofErr w:type="spellEnd"/>
          </w:p>
          <w:p w:rsidR="00BB3047" w:rsidRPr="00BB3047" w:rsidRDefault="00BB3047" w:rsidP="00BB3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proofErr w:type="spellStart"/>
            <w:r w:rsidRPr="00BB3047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>abrabracada</w:t>
            </w:r>
            <w:proofErr w:type="spellEnd"/>
          </w:p>
          <w:p w:rsidR="00BB3047" w:rsidRPr="00BB3047" w:rsidRDefault="00BB3047" w:rsidP="00BB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5CC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A5CC8"/>
              <w:left w:val="single" w:sz="6" w:space="0" w:color="1A5CC8"/>
              <w:bottom w:val="single" w:sz="6" w:space="0" w:color="1A5CC8"/>
              <w:right w:val="single" w:sz="6" w:space="0" w:color="1A5CC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3047" w:rsidRPr="00BB3047" w:rsidRDefault="00BB3047" w:rsidP="00BB3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proofErr w:type="spellStart"/>
            <w:r w:rsidRPr="00BB3047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>No</w:t>
            </w:r>
            <w:proofErr w:type="spellEnd"/>
          </w:p>
          <w:p w:rsidR="00BB3047" w:rsidRPr="00BB3047" w:rsidRDefault="00BB3047" w:rsidP="00BB3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proofErr w:type="spellStart"/>
            <w:r w:rsidRPr="00BB3047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>abr</w:t>
            </w:r>
            <w:proofErr w:type="spellEnd"/>
            <w:r w:rsidRPr="00BB3047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BB3047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>abracad</w:t>
            </w:r>
            <w:proofErr w:type="spellEnd"/>
            <w:r w:rsidRPr="00BB3047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 a</w:t>
            </w:r>
          </w:p>
          <w:p w:rsidR="00BB3047" w:rsidRPr="00BB3047" w:rsidRDefault="00BB3047" w:rsidP="00BB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047" w:rsidRPr="00BB3047" w:rsidTr="00BB3047">
        <w:tc>
          <w:tcPr>
            <w:tcW w:w="0" w:type="auto"/>
            <w:tcBorders>
              <w:top w:val="single" w:sz="6" w:space="0" w:color="1A5CC8"/>
              <w:left w:val="single" w:sz="6" w:space="0" w:color="1A5CC8"/>
              <w:bottom w:val="single" w:sz="6" w:space="0" w:color="1A5CC8"/>
              <w:right w:val="single" w:sz="6" w:space="0" w:color="1A5CC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3047" w:rsidRPr="00BB3047" w:rsidRDefault="00BB3047" w:rsidP="00BB3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proofErr w:type="spellStart"/>
            <w:r w:rsidRPr="00BB3047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>abracadabra</w:t>
            </w:r>
            <w:proofErr w:type="spellEnd"/>
          </w:p>
          <w:p w:rsidR="00BB3047" w:rsidRPr="00BB3047" w:rsidRDefault="00BB3047" w:rsidP="00BB3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proofErr w:type="spellStart"/>
            <w:r w:rsidRPr="00BB3047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>arbadacarba</w:t>
            </w:r>
            <w:proofErr w:type="spellEnd"/>
          </w:p>
          <w:p w:rsidR="00BB3047" w:rsidRPr="00BB3047" w:rsidRDefault="00BB3047" w:rsidP="00BB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A5CC8"/>
              <w:left w:val="single" w:sz="6" w:space="0" w:color="1A5CC8"/>
              <w:bottom w:val="single" w:sz="6" w:space="0" w:color="1A5CC8"/>
              <w:right w:val="single" w:sz="6" w:space="0" w:color="1A5CC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3047" w:rsidRPr="00BB3047" w:rsidRDefault="00BB3047" w:rsidP="00BB3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proofErr w:type="spellStart"/>
            <w:r w:rsidRPr="00BB3047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>Yes</w:t>
            </w:r>
            <w:proofErr w:type="spellEnd"/>
          </w:p>
        </w:tc>
      </w:tr>
    </w:tbl>
    <w:p w:rsidR="00283A0E" w:rsidRDefault="00283A0E">
      <w:pPr>
        <w:rPr>
          <w:noProof/>
          <w:lang w:eastAsia="ru-RU"/>
        </w:rPr>
      </w:pPr>
    </w:p>
    <w:p w:rsidR="00283A0E" w:rsidRDefault="00283A0E"/>
    <w:p w:rsidR="00283A0E" w:rsidRDefault="00283A0E">
      <w:pPr>
        <w:rPr>
          <w:noProof/>
          <w:lang w:eastAsia="ru-RU"/>
        </w:rPr>
      </w:pPr>
    </w:p>
    <w:p w:rsidR="00283A0E" w:rsidRDefault="00283A0E"/>
    <w:sectPr w:rsidR="00283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0E"/>
    <w:rsid w:val="00283A0E"/>
    <w:rsid w:val="008F5853"/>
    <w:rsid w:val="00BB3047"/>
    <w:rsid w:val="00CC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B034"/>
  <w15:chartTrackingRefBased/>
  <w15:docId w15:val="{AA3E82D2-1AC0-474B-B16A-726C8BDE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30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30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30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30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B304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B3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304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13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8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573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09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999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9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36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53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46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107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14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7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1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47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91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m.timus.ru/problem.aspx?space=1&amp;num=14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1</cp:revision>
  <dcterms:created xsi:type="dcterms:W3CDTF">2022-10-15T12:46:00Z</dcterms:created>
  <dcterms:modified xsi:type="dcterms:W3CDTF">2022-10-15T20:08:00Z</dcterms:modified>
</cp:coreProperties>
</file>