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 w:cstheme="minorBidi"/>
          <w:noProof/>
          <w:szCs w:val="28"/>
          <w:lang w:eastAsia="en-US"/>
        </w:rPr>
        <w:id w:val="4796642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B0FA3" w:rsidRDefault="004B0FA3" w:rsidP="004B0FA3">
          <w:pPr>
            <w:pStyle w:val="a3"/>
            <w:spacing w:line="360" w:lineRule="auto"/>
          </w:pPr>
          <w:r>
            <w:t>Оглавление</w:t>
          </w:r>
        </w:p>
        <w:p w:rsidR="004B0FA3" w:rsidRDefault="004B0FA3" w:rsidP="004B0FA3">
          <w:pPr>
            <w:pStyle w:val="11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"1-2" \h \z \u </w:instrText>
          </w:r>
          <w:r>
            <w:rPr>
              <w:b/>
              <w:bCs/>
            </w:rPr>
            <w:fldChar w:fldCharType="separate"/>
          </w:r>
          <w:hyperlink w:anchor="_Toc32808419" w:history="1">
            <w:r w:rsidRPr="008D3702">
              <w:rPr>
                <w:rStyle w:val="a4"/>
              </w:rPr>
              <w:t>Введение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11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20" w:history="1">
            <w:r w:rsidRPr="008D3702">
              <w:rPr>
                <w:rStyle w:val="a4"/>
              </w:rPr>
              <w:t>1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Обследование объекта проектирования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21" w:history="1">
            <w:r w:rsidRPr="008D3702">
              <w:rPr>
                <w:rStyle w:val="a4"/>
              </w:rPr>
              <w:t>1.1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Постановка задачи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22" w:history="1">
            <w:r w:rsidRPr="008D3702">
              <w:rPr>
                <w:rStyle w:val="a4"/>
              </w:rPr>
              <w:t>1.2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 xml:space="preserve">Общая информация об </w:t>
            </w:r>
            <w:r>
              <w:rPr>
                <w:rStyle w:val="a4"/>
              </w:rPr>
              <w:t xml:space="preserve">ЖК «Солар» 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23" w:history="1">
            <w:r w:rsidRPr="008D3702">
              <w:rPr>
                <w:rStyle w:val="a4"/>
              </w:rPr>
              <w:t>1.3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Расчет количества видеокамер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11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24" w:history="1">
            <w:r w:rsidRPr="008D3702">
              <w:rPr>
                <w:rStyle w:val="a4"/>
              </w:rPr>
              <w:t>2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Выбора активного оборудования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25" w:history="1">
            <w:r w:rsidRPr="008D3702">
              <w:rPr>
                <w:rStyle w:val="a4"/>
              </w:rPr>
              <w:t>2.1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  <w:rFonts w:eastAsia="Times New Roman"/>
              </w:rPr>
              <w:t>Выбор модели видеокамеры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26" w:history="1">
            <w:r w:rsidRPr="008D3702">
              <w:rPr>
                <w:rStyle w:val="a4"/>
              </w:rPr>
              <w:t>2.2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Выбор IP-видеорегистратора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27" w:history="1">
            <w:r w:rsidRPr="008D3702">
              <w:rPr>
                <w:rStyle w:val="a4"/>
              </w:rPr>
              <w:t>2.3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Выбор файлового сервера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28" w:history="1">
            <w:r w:rsidRPr="008D3702">
              <w:rPr>
                <w:rStyle w:val="a4"/>
              </w:rPr>
              <w:t>2.4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Выбор жесткого диска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29" w:history="1">
            <w:r w:rsidRPr="008D3702">
              <w:rPr>
                <w:rStyle w:val="a4"/>
              </w:rPr>
              <w:t>2.5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Выбор POE коммутатора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30" w:history="1">
            <w:r w:rsidRPr="008D3702">
              <w:rPr>
                <w:rStyle w:val="a4"/>
              </w:rPr>
              <w:t>2.6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Выбор источника бесперебойного питания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11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31" w:history="1">
            <w:r w:rsidRPr="008D3702">
              <w:rPr>
                <w:rStyle w:val="a4"/>
              </w:rPr>
              <w:t>3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Выбора пассивного оборудования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32" w:history="1">
            <w:r w:rsidRPr="008D3702">
              <w:rPr>
                <w:rStyle w:val="a4"/>
              </w:rPr>
              <w:t>3.1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Выбор телекоммуникационного шкафа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33" w:history="1">
            <w:r w:rsidRPr="008D3702">
              <w:rPr>
                <w:rStyle w:val="a4"/>
              </w:rPr>
              <w:t>3.2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Выбор устройства грозозащиты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34" w:history="1">
            <w:r w:rsidRPr="008D3702">
              <w:rPr>
                <w:rStyle w:val="a4"/>
              </w:rPr>
              <w:t>3.3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Выбор интерфейсного кабеля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11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35" w:history="1">
            <w:r w:rsidRPr="008D3702">
              <w:rPr>
                <w:rStyle w:val="a4"/>
              </w:rPr>
              <w:t>4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Расчет параметров системы видеонаблюдения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36" w:history="1">
            <w:r w:rsidRPr="008D3702">
              <w:rPr>
                <w:rStyle w:val="a4"/>
              </w:rPr>
              <w:t>4.1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Расчет объема видеоархива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37" w:history="1">
            <w:r w:rsidRPr="008D3702">
              <w:rPr>
                <w:rStyle w:val="a4"/>
              </w:rPr>
              <w:t>4.2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Расчет необходимой производительности роутера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33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11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38" w:history="1">
            <w:r w:rsidRPr="008D3702">
              <w:rPr>
                <w:rStyle w:val="a4"/>
              </w:rPr>
              <w:t>5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 xml:space="preserve">Проектирование </w:t>
            </w:r>
            <w:r w:rsidRPr="008D3702">
              <w:rPr>
                <w:rStyle w:val="a4"/>
                <w:lang w:val="en-US"/>
              </w:rPr>
              <w:t>IP</w:t>
            </w:r>
            <w:r w:rsidRPr="008D3702">
              <w:rPr>
                <w:rStyle w:val="a4"/>
              </w:rPr>
              <w:t xml:space="preserve"> сети видеонаблюдения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39" w:history="1">
            <w:r w:rsidRPr="008D3702">
              <w:rPr>
                <w:rStyle w:val="a4"/>
                <w:rFonts w:eastAsia="Times New Roman"/>
              </w:rPr>
              <w:t>5.1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  <w:rFonts w:eastAsia="Times New Roman"/>
              </w:rPr>
              <w:t>Учет фокусного расстояния и охвата контролируемой территории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40" w:history="1">
            <w:r w:rsidRPr="008D3702">
              <w:rPr>
                <w:rStyle w:val="a4"/>
                <w:rFonts w:eastAsia="Times New Roman"/>
              </w:rPr>
              <w:t>5.2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  <w:rFonts w:eastAsia="Times New Roman"/>
              </w:rPr>
              <w:t>Разработка схемы организации связи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37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11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41" w:history="1">
            <w:r w:rsidRPr="008D3702">
              <w:rPr>
                <w:rStyle w:val="a4"/>
              </w:rPr>
              <w:t>6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Монтаж и тестирование системы видеонаблюдения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40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42" w:history="1">
            <w:r w:rsidRPr="008D3702">
              <w:rPr>
                <w:rStyle w:val="a4"/>
              </w:rPr>
              <w:t>6.1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Монтаж камер на улице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40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43" w:history="1">
            <w:r w:rsidRPr="008D3702">
              <w:rPr>
                <w:rStyle w:val="a4"/>
              </w:rPr>
              <w:t>6.2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  <w:rFonts w:eastAsia="Times New Roman"/>
              </w:rPr>
              <w:t>Монтаж кабеля внутри помещений с помощью коробов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42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44" w:history="1">
            <w:r w:rsidRPr="008D3702">
              <w:rPr>
                <w:rStyle w:val="a4"/>
              </w:rPr>
              <w:t>6.3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  <w:rFonts w:eastAsia="Times New Roman"/>
              </w:rPr>
              <w:t>Заземление оборудования системы видеонаблюдения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42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45" w:history="1">
            <w:r w:rsidRPr="008D3702">
              <w:rPr>
                <w:rStyle w:val="a4"/>
              </w:rPr>
              <w:t>6.4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  <w:rFonts w:eastAsia="Times New Roman"/>
              </w:rPr>
              <w:t>Монтаж кабеля на улице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43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46" w:history="1">
            <w:r w:rsidRPr="008D3702">
              <w:rPr>
                <w:rStyle w:val="a4"/>
              </w:rPr>
              <w:t>6.5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Тестирование системы видеонаблюдения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43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11"/>
            <w:rPr>
              <w:rStyle w:val="a4"/>
            </w:rPr>
          </w:pPr>
          <w:r>
            <w:rPr>
              <w:rStyle w:val="a4"/>
            </w:rPr>
            <w:br w:type="page"/>
          </w:r>
        </w:p>
        <w:p w:rsidR="004B0FA3" w:rsidRDefault="004B0FA3" w:rsidP="004B0FA3">
          <w:pPr>
            <w:pStyle w:val="11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47" w:history="1">
            <w:r w:rsidRPr="008D3702">
              <w:rPr>
                <w:rStyle w:val="a4"/>
              </w:rPr>
              <w:t>7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Расчет основных экономических показателей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45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48" w:history="1">
            <w:r w:rsidRPr="008D3702">
              <w:rPr>
                <w:rStyle w:val="a4"/>
              </w:rPr>
              <w:t>7.1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Расчет капитальных затрат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45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49" w:history="1">
            <w:r w:rsidRPr="008D3702">
              <w:rPr>
                <w:rStyle w:val="a4"/>
              </w:rPr>
              <w:t>7.2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Расчет эксплуатационных расходов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48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50" w:history="1">
            <w:r w:rsidRPr="008D3702">
              <w:rPr>
                <w:rStyle w:val="a4"/>
              </w:rPr>
              <w:t>7.3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Доходы услуг видеонаблюдения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51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2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51" w:history="1">
            <w:r w:rsidRPr="008D3702">
              <w:rPr>
                <w:rStyle w:val="a4"/>
              </w:rPr>
              <w:t>7.4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Pr="008D3702">
              <w:rPr>
                <w:rStyle w:val="a4"/>
              </w:rPr>
              <w:t>Оценка экономической эффективности проекта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11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hyperlink w:anchor="_Toc32808452" w:history="1">
            <w:r w:rsidRPr="008D3702">
              <w:rPr>
                <w:rStyle w:val="a4"/>
                <w:rFonts w:eastAsia="Times New Roman"/>
              </w:rPr>
              <w:t>Заключение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54</w:t>
            </w:r>
            <w:r>
              <w:rPr>
                <w:webHidden/>
              </w:rPr>
              <w:fldChar w:fldCharType="end"/>
            </w:r>
          </w:hyperlink>
        </w:p>
        <w:p w:rsidR="004B0FA3" w:rsidRDefault="004B0FA3" w:rsidP="004B0FA3">
          <w:pPr>
            <w:pStyle w:val="11"/>
            <w:rPr>
              <w:b/>
              <w:bCs/>
            </w:rPr>
          </w:pPr>
          <w:hyperlink w:anchor="_Toc32808453" w:history="1">
            <w:r w:rsidRPr="008D3702">
              <w:rPr>
                <w:rStyle w:val="a4"/>
              </w:rPr>
              <w:t>Список использованных источников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_Toc32808453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55</w:t>
            </w:r>
            <w:r>
              <w:rPr>
                <w:webHidden/>
              </w:rPr>
              <w:fldChar w:fldCharType="end"/>
            </w:r>
          </w:hyperlink>
          <w:r>
            <w:rPr>
              <w:b/>
              <w:bCs/>
            </w:rPr>
            <w:fldChar w:fldCharType="end"/>
          </w:r>
        </w:p>
      </w:sdtContent>
    </w:sdt>
    <w:p w:rsidR="002A455A" w:rsidRDefault="002A455A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p w:rsidR="00C4677E" w:rsidRDefault="00C4677E"/>
    <w:sdt>
      <w:sdtPr>
        <w:rPr>
          <w:rFonts w:eastAsiaTheme="minorEastAsia" w:cs="Times New Roman"/>
          <w:b/>
          <w:bCs/>
          <w:sz w:val="22"/>
          <w:szCs w:val="22"/>
        </w:rPr>
        <w:id w:val="206410806"/>
        <w:docPartObj>
          <w:docPartGallery w:val="Table of Contents"/>
          <w:docPartUnique/>
        </w:docPartObj>
      </w:sdtPr>
      <w:sdtEndPr>
        <w:rPr>
          <w:rFonts w:eastAsiaTheme="minorHAnsi"/>
          <w:b w:val="0"/>
          <w:bCs w:val="0"/>
          <w:lang w:eastAsia="en-US"/>
        </w:rPr>
      </w:sdtEndPr>
      <w:sdtContent>
        <w:p w:rsidR="00C4677E" w:rsidRDefault="00C4677E" w:rsidP="00C4677E">
          <w:pPr>
            <w:pStyle w:val="a3"/>
            <w:spacing w:line="360" w:lineRule="auto"/>
            <w:contextualSpacing/>
            <w:rPr>
              <w:rFonts w:cs="Times New Roman"/>
            </w:rPr>
          </w:pPr>
          <w:r>
            <w:rPr>
              <w:rFonts w:cs="Times New Roman"/>
              <w:color w:val="000000" w:themeColor="text1"/>
            </w:rPr>
            <w:t>Содержание</w:t>
          </w:r>
        </w:p>
        <w:p w:rsidR="00C4677E" w:rsidRDefault="00C4677E" w:rsidP="00C4677E">
          <w:pPr>
            <w:pStyle w:val="11"/>
            <w:tabs>
              <w:tab w:val="right" w:leader="dot" w:pos="9344"/>
            </w:tabs>
            <w:spacing w:line="360" w:lineRule="auto"/>
            <w:contextualSpacing/>
            <w:jc w:val="both"/>
          </w:pPr>
          <w:r>
            <w:rPr>
              <w:rFonts w:eastAsia="Times New Roman"/>
              <w:bCs/>
              <w:iCs/>
            </w:rPr>
            <w:fldChar w:fldCharType="begin"/>
          </w:r>
          <w:r>
            <w:instrText xml:space="preserve"> TOC \o "1-3" \h \z \u </w:instrText>
          </w:r>
          <w:r>
            <w:rPr>
              <w:rFonts w:eastAsia="Times New Roman"/>
              <w:bCs/>
              <w:iCs/>
            </w:rPr>
            <w:fldChar w:fldCharType="separate"/>
          </w:r>
          <w:hyperlink r:id="rId4" w:anchor="_Toc502010223" w:history="1">
            <w:r>
              <w:rPr>
                <w:rStyle w:val="a4"/>
              </w:rPr>
              <w:t>Введение</w:t>
            </w:r>
            <w:r>
              <w:rPr>
                <w:rStyle w:val="a4"/>
                <w:webHidden/>
              </w:rPr>
              <w:tab/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_Toc502010223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5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440"/>
              <w:tab w:val="right" w:leader="dot" w:pos="9344"/>
            </w:tabs>
            <w:spacing w:line="360" w:lineRule="auto"/>
            <w:contextualSpacing/>
            <w:jc w:val="both"/>
          </w:pPr>
          <w:hyperlink r:id="rId5" w:anchor="_Toc502010224" w:history="1">
            <w:r>
              <w:rPr>
                <w:rStyle w:val="a4"/>
              </w:rPr>
              <w:t>1</w:t>
            </w:r>
            <w:r>
              <w:rPr>
                <w:rStyle w:val="a4"/>
              </w:rPr>
              <w:tab/>
              <w:t>Анализ объекта проектирования локальной сети</w:t>
            </w:r>
            <w:r>
              <w:rPr>
                <w:rStyle w:val="a4"/>
                <w:webHidden/>
              </w:rPr>
              <w:tab/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_Toc502010224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8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left="426"/>
            <w:contextualSpacing/>
            <w:jc w:val="both"/>
          </w:pPr>
          <w:hyperlink r:id="rId6" w:anchor="_Toc502010225" w:history="1">
            <w:r>
              <w:rPr>
                <w:rStyle w:val="a4"/>
              </w:rPr>
              <w:t>1.1 Оборудование локальных сетей………………………………………….</w:t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_Toc502010225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8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left="426"/>
            <w:contextualSpacing/>
            <w:jc w:val="both"/>
          </w:pPr>
          <w:hyperlink r:id="rId7" w:anchor="_Toc502010226" w:history="1">
            <w:r>
              <w:rPr>
                <w:rStyle w:val="a4"/>
              </w:rPr>
              <w:t>1.2  Элементы структурированной кабельной системы локальной сети...</w:t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_Toc502010226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11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left="426"/>
            <w:contextualSpacing/>
            <w:jc w:val="both"/>
          </w:pPr>
          <w:hyperlink r:id="rId8" w:anchor="_Toc502010227" w:history="1">
            <w:r>
              <w:rPr>
                <w:rStyle w:val="a4"/>
              </w:rPr>
              <w:t>1.3  Выводы по первой главе………………………………………………..</w:t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_Toc502010227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14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440"/>
              <w:tab w:val="right" w:leader="dot" w:pos="9344"/>
            </w:tabs>
            <w:spacing w:line="360" w:lineRule="auto"/>
            <w:contextualSpacing/>
            <w:jc w:val="both"/>
          </w:pPr>
          <w:hyperlink r:id="rId9" w:anchor="_Toc502010228" w:history="1">
            <w:r>
              <w:rPr>
                <w:rStyle w:val="a4"/>
              </w:rPr>
              <w:t>2</w:t>
            </w:r>
            <w:r>
              <w:rPr>
                <w:rStyle w:val="a4"/>
              </w:rPr>
              <w:tab/>
              <w:t>Проект вычислительной сети.</w:t>
            </w:r>
            <w:r>
              <w:rPr>
                <w:rStyle w:val="a4"/>
                <w:webHidden/>
              </w:rPr>
              <w:tab/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_Toc502010228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16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firstLine="426"/>
            <w:contextualSpacing/>
            <w:jc w:val="both"/>
          </w:pPr>
          <w:hyperlink r:id="rId10" w:anchor="_Toc502010229" w:history="1">
            <w:r>
              <w:rPr>
                <w:rStyle w:val="a4"/>
              </w:rPr>
              <w:t>2.1</w:t>
            </w:r>
            <w:r>
              <w:rPr>
                <w:rStyle w:val="a4"/>
              </w:rPr>
              <w:tab/>
              <w:t xml:space="preserve"> Организационная структура организации с описанием функционала отделов……………………………………………………………………………</w:t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_Toc502010229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16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firstLine="426"/>
            <w:contextualSpacing/>
            <w:jc w:val="both"/>
          </w:pPr>
          <w:hyperlink r:id="rId11" w:anchor="_Toc502010230" w:history="1">
            <w:r>
              <w:rPr>
                <w:rStyle w:val="a4"/>
              </w:rPr>
              <w:t>2.2  Формирование требований…………………………………………..</w:t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_Toc502010230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20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firstLine="426"/>
            <w:contextualSpacing/>
            <w:jc w:val="both"/>
          </w:pPr>
          <w:hyperlink r:id="rId12" w:anchor="_Toc502010231" w:history="1">
            <w:r>
              <w:rPr>
                <w:rStyle w:val="a4"/>
              </w:rPr>
              <w:t>2.3  Выбор топологии сети……………………………………………….</w:t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_Toc502010231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21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firstLine="426"/>
            <w:contextualSpacing/>
            <w:jc w:val="both"/>
          </w:pPr>
          <w:hyperlink r:id="rId13" w:anchor="_Toc502010237" w:history="1">
            <w:r>
              <w:rPr>
                <w:rStyle w:val="a4"/>
              </w:rPr>
              <w:t>2.4  Выбор топологии………………………………………………….….</w:t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_Toc502010237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28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firstLine="426"/>
            <w:contextualSpacing/>
            <w:jc w:val="both"/>
          </w:pPr>
          <w:hyperlink r:id="rId14" w:anchor="_Toc502010238" w:history="1">
            <w:r>
              <w:rPr>
                <w:rStyle w:val="a4"/>
              </w:rPr>
              <w:t>2.5</w:t>
            </w:r>
            <w:r>
              <w:rPr>
                <w:rStyle w:val="a4"/>
              </w:rPr>
              <w:tab/>
              <w:t xml:space="preserve">  Технологии и оборудование для построения локальных вычислительных сетей</w:t>
            </w:r>
            <w:r>
              <w:rPr>
                <w:rStyle w:val="a4"/>
                <w:webHidden/>
              </w:rPr>
              <w:tab/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_Toc502010238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29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firstLine="426"/>
            <w:contextualSpacing/>
            <w:jc w:val="both"/>
          </w:pPr>
          <w:hyperlink r:id="rId15" w:anchor="_Toc502010239" w:history="1">
            <w:r>
              <w:rPr>
                <w:rStyle w:val="a4"/>
              </w:rPr>
              <w:t xml:space="preserve">2.6  Технология </w:t>
            </w:r>
            <w:r>
              <w:rPr>
                <w:rStyle w:val="a4"/>
                <w:lang w:val="en-US"/>
              </w:rPr>
              <w:t>Arcnet</w:t>
            </w:r>
            <w:r>
              <w:rPr>
                <w:rStyle w:val="a4"/>
              </w:rPr>
              <w:t>……………………………………………………</w:t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_Toc502010239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29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firstLine="426"/>
            <w:contextualSpacing/>
            <w:jc w:val="both"/>
          </w:pPr>
          <w:hyperlink r:id="rId16" w:anchor="_Toc502010240" w:history="1">
            <w:r>
              <w:rPr>
                <w:rStyle w:val="a4"/>
              </w:rPr>
              <w:t xml:space="preserve">2.7  Технология </w:t>
            </w:r>
            <w:r>
              <w:rPr>
                <w:rStyle w:val="a4"/>
                <w:lang w:val="en-US"/>
              </w:rPr>
              <w:t>Token Ring</w:t>
            </w:r>
            <w:r>
              <w:rPr>
                <w:rStyle w:val="a4"/>
              </w:rPr>
              <w:t>………………………………………………</w:t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_Toc502010240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31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firstLine="426"/>
            <w:contextualSpacing/>
            <w:jc w:val="both"/>
          </w:pPr>
          <w:hyperlink r:id="rId17" w:anchor="_Toc502010241" w:history="1">
            <w:r>
              <w:rPr>
                <w:rStyle w:val="a4"/>
              </w:rPr>
              <w:t xml:space="preserve">2.8  Технология </w:t>
            </w:r>
            <w:r>
              <w:rPr>
                <w:rStyle w:val="a4"/>
                <w:lang w:val="en-US"/>
              </w:rPr>
              <w:t>Ethernet</w:t>
            </w:r>
            <w:r>
              <w:rPr>
                <w:rStyle w:val="a4"/>
              </w:rPr>
              <w:t>………………………………………………….</w:t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_Toc502010241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32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firstLine="426"/>
            <w:contextualSpacing/>
            <w:jc w:val="both"/>
          </w:pPr>
          <w:hyperlink r:id="rId18" w:anchor="_Toc502010242" w:history="1">
            <w:r>
              <w:rPr>
                <w:rStyle w:val="a4"/>
              </w:rPr>
              <w:t>2.9  Описанная политика программно-аппаратного резервирования……</w:t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_Toc502010242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34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firstLine="426"/>
            <w:contextualSpacing/>
            <w:jc w:val="both"/>
          </w:pPr>
          <w:hyperlink r:id="rId19" w:anchor="_Toc502010243" w:history="1">
            <w:r>
              <w:rPr>
                <w:rStyle w:val="a4"/>
              </w:rPr>
              <w:t>2.10  Выводы по второй главе……………………………………………</w:t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_Toc502010243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36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440"/>
              <w:tab w:val="right" w:leader="dot" w:pos="9344"/>
            </w:tabs>
            <w:spacing w:line="360" w:lineRule="auto"/>
            <w:contextualSpacing/>
            <w:jc w:val="both"/>
          </w:pPr>
          <w:hyperlink r:id="rId20" w:anchor="_Toc502010244" w:history="1">
            <w:r>
              <w:rPr>
                <w:rStyle w:val="a4"/>
              </w:rPr>
              <w:t>3  Схема структурированной кабельной системы и смета</w:t>
            </w:r>
            <w:r>
              <w:rPr>
                <w:rStyle w:val="a4"/>
                <w:webHidden/>
              </w:rPr>
              <w:tab/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_Toc502010244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37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firstLine="284"/>
            <w:contextualSpacing/>
            <w:jc w:val="both"/>
          </w:pPr>
          <w:hyperlink r:id="rId21" w:anchor="_Toc502010245" w:history="1">
            <w:r>
              <w:rPr>
                <w:rStyle w:val="a4"/>
              </w:rPr>
              <w:t>3.1</w:t>
            </w:r>
            <w:r>
              <w:rPr>
                <w:rStyle w:val="a4"/>
              </w:rPr>
              <w:tab/>
              <w:t>Особенности кабеля, использованного при проектировании структурированной системы</w:t>
            </w:r>
            <w:r>
              <w:rPr>
                <w:rStyle w:val="a4"/>
                <w:webHidden/>
              </w:rPr>
              <w:tab/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_Toc502010245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37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firstLine="284"/>
            <w:contextualSpacing/>
            <w:jc w:val="both"/>
          </w:pPr>
          <w:hyperlink r:id="rId22" w:anchor="_Toc502010272" w:history="1">
            <w:r>
              <w:rPr>
                <w:rStyle w:val="a4"/>
              </w:rPr>
              <w:t>3.2</w:t>
            </w:r>
            <w:r>
              <w:rPr>
                <w:rStyle w:val="a4"/>
              </w:rPr>
              <w:tab/>
              <w:t xml:space="preserve"> Основные сведения о маршрутизации и межсетевом экранировании</w:t>
            </w:r>
            <w:r>
              <w:rPr>
                <w:rStyle w:val="a4"/>
                <w:webHidden/>
              </w:rPr>
              <w:tab/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_Toc502010272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43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firstLine="284"/>
            <w:contextualSpacing/>
            <w:jc w:val="both"/>
          </w:pPr>
          <w:hyperlink r:id="rId23" w:anchor="_Toc502010273" w:history="1">
            <w:r>
              <w:rPr>
                <w:rStyle w:val="a4"/>
              </w:rPr>
              <w:t>3.3</w:t>
            </w:r>
            <w:r>
              <w:rPr>
                <w:rStyle w:val="a4"/>
              </w:rPr>
              <w:tab/>
              <w:t xml:space="preserve"> Обоснование выбора оборудования маршрутизации и коммутации</w:t>
            </w:r>
            <w:r>
              <w:rPr>
                <w:rStyle w:val="a4"/>
                <w:webHidden/>
              </w:rPr>
              <w:tab/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_Toc502010273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48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ind w:firstLine="284"/>
            <w:contextualSpacing/>
            <w:jc w:val="both"/>
          </w:pPr>
          <w:hyperlink r:id="rId24" w:anchor="_Toc502010274" w:history="1">
            <w:r>
              <w:rPr>
                <w:rStyle w:val="a4"/>
              </w:rPr>
              <w:t>3.4</w:t>
            </w:r>
            <w:r>
              <w:rPr>
                <w:rStyle w:val="a4"/>
              </w:rPr>
              <w:tab/>
              <w:t xml:space="preserve"> Расходы по статье «Активное и пассивное сетевое оборудование, кабель – каналы и кабели»</w:t>
            </w:r>
            <w:r>
              <w:rPr>
                <w:rStyle w:val="a4"/>
                <w:webHidden/>
              </w:rPr>
              <w:tab/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_Toc502010274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51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left" w:pos="660"/>
              <w:tab w:val="right" w:leader="dot" w:pos="9344"/>
            </w:tabs>
            <w:spacing w:line="360" w:lineRule="auto"/>
            <w:contextualSpacing/>
            <w:jc w:val="both"/>
            <w:rPr>
              <w:rStyle w:val="a4"/>
            </w:rPr>
          </w:pPr>
          <w:hyperlink r:id="rId25" w:anchor="_Toc502010275" w:history="1">
            <w:r>
              <w:rPr>
                <w:rStyle w:val="a4"/>
              </w:rPr>
              <w:t>3.5</w:t>
            </w:r>
            <w:r>
              <w:rPr>
                <w:rStyle w:val="a4"/>
              </w:rPr>
              <w:tab/>
              <w:t>Выводы по 3 главе</w:t>
            </w:r>
            <w:r>
              <w:rPr>
                <w:rStyle w:val="a4"/>
                <w:webHidden/>
              </w:rPr>
              <w:tab/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_Toc502010275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54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Pr="00C4677E" w:rsidRDefault="00C4677E" w:rsidP="00C4677E">
          <w:pPr>
            <w:rPr>
              <w:rFonts w:ascii="Times New Roman" w:hAnsi="Times New Roman" w:cs="Times New Roman"/>
              <w:sz w:val="28"/>
              <w:szCs w:val="28"/>
            </w:rPr>
          </w:pPr>
          <w:r w:rsidRPr="00C4677E">
            <w:rPr>
              <w:rFonts w:ascii="Times New Roman" w:hAnsi="Times New Roman" w:cs="Times New Roman"/>
              <w:sz w:val="28"/>
              <w:szCs w:val="28"/>
            </w:rPr>
            <w:t>4 Расчет основных технико-экономических показателей</w:t>
          </w:r>
        </w:p>
        <w:p w:rsidR="00C4677E" w:rsidRDefault="00C4677E" w:rsidP="00C4677E">
          <w:pPr>
            <w:pStyle w:val="11"/>
            <w:tabs>
              <w:tab w:val="right" w:leader="dot" w:pos="9344"/>
            </w:tabs>
            <w:spacing w:line="360" w:lineRule="auto"/>
            <w:contextualSpacing/>
            <w:jc w:val="both"/>
          </w:pPr>
          <w:hyperlink r:id="rId26" w:anchor="_Toc502010276" w:history="1">
            <w:r>
              <w:rPr>
                <w:rStyle w:val="a4"/>
              </w:rPr>
              <w:t>Заключение</w:t>
            </w:r>
            <w:r>
              <w:rPr>
                <w:rStyle w:val="a4"/>
                <w:webHidden/>
              </w:rPr>
              <w:tab/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_Toc502010276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55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pStyle w:val="11"/>
            <w:tabs>
              <w:tab w:val="right" w:leader="dot" w:pos="9344"/>
            </w:tabs>
            <w:spacing w:line="360" w:lineRule="auto"/>
            <w:contextualSpacing/>
            <w:jc w:val="both"/>
          </w:pPr>
          <w:hyperlink r:id="rId27" w:anchor="_Toc502010277" w:history="1">
            <w:r>
              <w:rPr>
                <w:rStyle w:val="a4"/>
              </w:rPr>
              <w:t>Список литературы</w:t>
            </w:r>
            <w:r>
              <w:rPr>
                <w:rStyle w:val="a4"/>
                <w:webHidden/>
              </w:rPr>
              <w:tab/>
            </w:r>
            <w:r>
              <w:rPr>
                <w:rStyle w:val="a4"/>
                <w:webHidden/>
              </w:rPr>
              <w:fldChar w:fldCharType="begin"/>
            </w:r>
            <w:r>
              <w:rPr>
                <w:rStyle w:val="a4"/>
                <w:webHidden/>
              </w:rPr>
              <w:instrText xml:space="preserve"> PAGEREF _Toc502010277 \h </w:instrText>
            </w:r>
            <w:r>
              <w:rPr>
                <w:rStyle w:val="a4"/>
                <w:webHidden/>
              </w:rPr>
            </w:r>
            <w:r>
              <w:rPr>
                <w:rStyle w:val="a4"/>
                <w:webHidden/>
              </w:rPr>
              <w:fldChar w:fldCharType="separate"/>
            </w:r>
            <w:r>
              <w:rPr>
                <w:rStyle w:val="a4"/>
                <w:webHidden/>
              </w:rPr>
              <w:t>57</w:t>
            </w:r>
            <w:r>
              <w:rPr>
                <w:rStyle w:val="a4"/>
                <w:webHidden/>
              </w:rPr>
              <w:fldChar w:fldCharType="end"/>
            </w:r>
          </w:hyperlink>
        </w:p>
        <w:p w:rsidR="00C4677E" w:rsidRDefault="00C4677E" w:rsidP="00C4677E">
          <w:pPr>
            <w:spacing w:line="360" w:lineRule="auto"/>
            <w:contextualSpacing/>
            <w:jc w:val="both"/>
            <w:rPr>
              <w:rFonts w:cs="Times New Roman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C4677E" w:rsidRDefault="00C4677E">
      <w:bookmarkStart w:id="0" w:name="_GoBack"/>
      <w:bookmarkEnd w:id="0"/>
    </w:p>
    <w:p w:rsidR="00C4677E" w:rsidRDefault="00C4677E"/>
    <w:p w:rsidR="00C4677E" w:rsidRDefault="00C4677E"/>
    <w:p w:rsidR="00C4677E" w:rsidRDefault="00C4677E"/>
    <w:sectPr w:rsidR="00C46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8F"/>
    <w:rsid w:val="002A455A"/>
    <w:rsid w:val="004B0FA3"/>
    <w:rsid w:val="00C4677E"/>
    <w:rsid w:val="00E0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E4FDA"/>
  <w15:chartTrackingRefBased/>
  <w15:docId w15:val="{B298DF3E-088B-41C3-B8E3-57927717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0F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F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B0FA3"/>
    <w:pPr>
      <w:spacing w:before="0" w:after="360" w:line="240" w:lineRule="auto"/>
      <w:jc w:val="center"/>
      <w:outlineLvl w:val="9"/>
    </w:pPr>
    <w:rPr>
      <w:rFonts w:ascii="Times New Roman" w:hAnsi="Times New Roman"/>
      <w:color w:val="auto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B0FA3"/>
    <w:pPr>
      <w:tabs>
        <w:tab w:val="left" w:pos="567"/>
        <w:tab w:val="right" w:leader="dot" w:pos="10195"/>
      </w:tabs>
      <w:spacing w:after="100" w:line="240" w:lineRule="auto"/>
      <w:ind w:left="284"/>
    </w:pPr>
    <w:rPr>
      <w:rFonts w:ascii="Times New Roman" w:hAnsi="Times New Roman"/>
      <w:noProof/>
      <w:sz w:val="28"/>
      <w:szCs w:val="28"/>
    </w:rPr>
  </w:style>
  <w:style w:type="character" w:styleId="a4">
    <w:name w:val="Hyperlink"/>
    <w:basedOn w:val="a0"/>
    <w:uiPriority w:val="99"/>
    <w:unhideWhenUsed/>
    <w:rsid w:val="004B0FA3"/>
    <w:rPr>
      <w:color w:val="0563C1" w:themeColor="hyperlink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4B0FA3"/>
    <w:pPr>
      <w:tabs>
        <w:tab w:val="left" w:pos="1134"/>
        <w:tab w:val="right" w:leader="dot" w:pos="10195"/>
      </w:tabs>
      <w:spacing w:after="100" w:line="240" w:lineRule="auto"/>
      <w:ind w:left="567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13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18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26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7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12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17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25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20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11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24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5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15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23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19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4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9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14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22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Relationship Id="rId27" Type="http://schemas.openxmlformats.org/officeDocument/2006/relationships/hyperlink" Target="file:///C:\Users\lvsem\Desktop\&#1044;&#1048;&#1055;&#1051;&#1054;&#1052;&#1067;\&#1044;&#1055;%20&#1076;&#1080;&#1089;&#1090;.17-18\&#1052;&#1058;&#1057;%2017-18\&#1044;&#1080;&#1087;&#1083;&#1086;&#1084;%20&#1052;&#1072;&#1083;&#1100;&#1094;&#1077;&#1074;%20&#1042;.&#1070;\&#1044;&#1080;&#1087;&#1083;&#1086;&#1084;%20&#1052;&#1072;&#1083;&#1100;&#1094;&#1077;&#1074;%20&#1042;.&#1070;\&#1044;&#1080;&#1087;&#1083;&#1086;&#1084;&#1085;&#1099;&#1081;%20&#1087;&#1088;&#1086;&#1077;&#1082;&#1090;%20&#1057;&#1050;&#105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1511</Words>
  <Characters>8614</Characters>
  <Application>Microsoft Office Word</Application>
  <DocSecurity>0</DocSecurity>
  <Lines>71</Lines>
  <Paragraphs>20</Paragraphs>
  <ScaleCrop>false</ScaleCrop>
  <Company/>
  <LinksUpToDate>false</LinksUpToDate>
  <CharactersWithSpaces>10105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Семендилова</dc:creator>
  <cp:keywords/>
  <dc:description/>
  <cp:lastModifiedBy>Людмила Семендилова</cp:lastModifiedBy>
  <cp:revision>3</cp:revision>
  <dcterms:created xsi:type="dcterms:W3CDTF">2021-11-18T16:13:00Z</dcterms:created>
  <dcterms:modified xsi:type="dcterms:W3CDTF">2021-11-18T16:15:00Z</dcterms:modified>
</cp:coreProperties>
</file>