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913" w:rsidRDefault="00D63913" w:rsidP="00D63913">
      <w:pPr>
        <w:jc w:val="center"/>
        <w:rPr>
          <w:lang w:val="ru"/>
        </w:rPr>
      </w:pPr>
      <w:r>
        <w:rPr>
          <w:lang w:val="ru"/>
        </w:rPr>
        <w:t>Первая часть</w:t>
      </w:r>
    </w:p>
    <w:p w:rsidR="00D63913" w:rsidRDefault="00D63913" w:rsidP="00C349E2">
      <w:r>
        <w:rPr>
          <w:lang w:val="ru"/>
        </w:rPr>
        <w:t xml:space="preserve">I. При отключении филиала МН: </w:t>
      </w:r>
    </w:p>
    <w:p w:rsidR="00D63913" w:rsidRDefault="00D63913" w:rsidP="00C349E2">
      <w:pPr>
        <w:ind w:firstLine="720"/>
      </w:pPr>
      <w:r>
        <w:rPr>
          <w:lang w:val="ru"/>
        </w:rPr>
        <w:t xml:space="preserve">1. Составьте уравнения по законам Кирхгофа; </w:t>
      </w:r>
    </w:p>
    <w:p w:rsidR="00D63913" w:rsidRDefault="00D63913" w:rsidP="00C349E2">
      <w:pPr>
        <w:ind w:firstLine="720"/>
      </w:pPr>
      <w:r>
        <w:rPr>
          <w:lang w:val="ru"/>
        </w:rPr>
        <w:t xml:space="preserve">2. Рассчитайте токи ветвей методом узловых потенциалов. </w:t>
      </w:r>
    </w:p>
    <w:p w:rsidR="00D63913" w:rsidRDefault="00D63913" w:rsidP="00C349E2">
      <w:pPr>
        <w:ind w:firstLine="720"/>
      </w:pPr>
      <w:r>
        <w:rPr>
          <w:lang w:val="ru"/>
        </w:rPr>
        <w:t xml:space="preserve">3. Рассчитайте токи ветвей методом контурных потоков. </w:t>
      </w:r>
    </w:p>
    <w:p w:rsidR="00D63913" w:rsidRDefault="00D63913" w:rsidP="00C349E2">
      <w:pPr>
        <w:ind w:firstLine="720"/>
      </w:pPr>
      <w:r>
        <w:rPr>
          <w:lang w:val="ru"/>
        </w:rPr>
        <w:t xml:space="preserve">4. Проверьте работоспособность баланса мощности. </w:t>
      </w:r>
    </w:p>
    <w:p w:rsidR="00D63913" w:rsidRDefault="00D63913" w:rsidP="00C349E2">
      <w:pPr>
        <w:ind w:firstLine="720"/>
      </w:pPr>
      <w:r>
        <w:rPr>
          <w:lang w:val="ru"/>
        </w:rPr>
        <w:t xml:space="preserve">5. Найдите токи, указанные в таблице числовых значений методом эквивалентного генератора. </w:t>
      </w:r>
    </w:p>
    <w:p w:rsidR="00D63913" w:rsidRDefault="00D63913" w:rsidP="00C349E2">
      <w:r>
        <w:rPr>
          <w:lang w:val="ru"/>
        </w:rPr>
        <w:t>II. Подключите ветку МН И определите потенциал точки А</w:t>
      </w:r>
    </w:p>
    <w:p w:rsidR="00D63913" w:rsidRDefault="00D63913">
      <w:r w:rsidRPr="00D63913">
        <w:drawing>
          <wp:inline distT="0" distB="0" distL="0" distR="0" wp14:anchorId="13E624F4" wp14:editId="77FAB6E0">
            <wp:extent cx="5940425" cy="45231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913" w:rsidRDefault="00D63913">
      <w:r w:rsidRPr="00D63913">
        <w:drawing>
          <wp:inline distT="0" distB="0" distL="0" distR="0" wp14:anchorId="20B23907" wp14:editId="0402096C">
            <wp:extent cx="5940425" cy="3562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913" w:rsidRDefault="00D63913">
      <w:r w:rsidRPr="00D63913">
        <w:drawing>
          <wp:inline distT="0" distB="0" distL="0" distR="0" wp14:anchorId="499B9694" wp14:editId="7BD67B88">
            <wp:extent cx="5940425" cy="2559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913" w:rsidRDefault="00D63913"/>
    <w:p w:rsidR="00D63913" w:rsidRDefault="00D63913"/>
    <w:p w:rsidR="00D63913" w:rsidRDefault="00D63913"/>
    <w:p w:rsidR="00D63913" w:rsidRDefault="00D63913" w:rsidP="00D63913">
      <w:pPr>
        <w:jc w:val="center"/>
        <w:rPr>
          <w:lang w:val="ru-RU"/>
        </w:rPr>
      </w:pPr>
      <w:r>
        <w:rPr>
          <w:lang w:val="ru-RU"/>
        </w:rPr>
        <w:lastRenderedPageBreak/>
        <w:t>Вторая часть</w:t>
      </w:r>
    </w:p>
    <w:p w:rsidR="00D63913" w:rsidRDefault="00D63913" w:rsidP="00D63913">
      <w:pPr>
        <w:rPr>
          <w:lang w:val="ru-RU"/>
        </w:rPr>
      </w:pPr>
      <w:r w:rsidRPr="00D63913">
        <w:rPr>
          <w:lang w:val="ru-RU"/>
        </w:rPr>
        <w:drawing>
          <wp:inline distT="0" distB="0" distL="0" distR="0" wp14:anchorId="0B800C14" wp14:editId="7B5DD82F">
            <wp:extent cx="5940425" cy="20066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913" w:rsidRDefault="00D63913" w:rsidP="00D63913">
      <w:pPr>
        <w:rPr>
          <w:lang w:val="ru-RU"/>
        </w:rPr>
      </w:pPr>
      <w:r w:rsidRPr="00D63913">
        <w:rPr>
          <w:lang w:val="ru-RU"/>
        </w:rPr>
        <w:drawing>
          <wp:inline distT="0" distB="0" distL="0" distR="0" wp14:anchorId="05D89DA9" wp14:editId="2A4FE1BE">
            <wp:extent cx="5940425" cy="465264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5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913" w:rsidRDefault="00D63913" w:rsidP="00D63913">
      <w:pPr>
        <w:rPr>
          <w:lang w:val="ru-RU"/>
        </w:rPr>
      </w:pPr>
      <w:r w:rsidRPr="00D63913">
        <w:rPr>
          <w:lang w:val="ru-RU"/>
        </w:rPr>
        <w:drawing>
          <wp:inline distT="0" distB="0" distL="0" distR="0" wp14:anchorId="3B023E29" wp14:editId="5A7AF415">
            <wp:extent cx="5940425" cy="354330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913" w:rsidRPr="00D63913" w:rsidRDefault="00D63913" w:rsidP="00D63913">
      <w:pPr>
        <w:rPr>
          <w:lang w:val="ru-RU"/>
        </w:rPr>
      </w:pPr>
      <w:r w:rsidRPr="00D63913">
        <w:rPr>
          <w:lang w:val="ru-RU"/>
        </w:rPr>
        <w:drawing>
          <wp:inline distT="0" distB="0" distL="0" distR="0" wp14:anchorId="15781498" wp14:editId="4F0E0B91">
            <wp:extent cx="5940425" cy="2552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3913" w:rsidRDefault="00D63913"/>
    <w:sectPr w:rsidR="00D6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13"/>
    <w:rsid w:val="00457298"/>
    <w:rsid w:val="00D6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A370"/>
  <w15:chartTrackingRefBased/>
  <w15:docId w15:val="{F0A2356E-1BA9-4AEC-8B1D-7DF131DC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Миколайович Карпухін</dc:creator>
  <cp:keywords/>
  <dc:description/>
  <cp:lastModifiedBy>Дмитро Миколайович Карпухін</cp:lastModifiedBy>
  <cp:revision>1</cp:revision>
  <dcterms:created xsi:type="dcterms:W3CDTF">2022-11-13T18:26:00Z</dcterms:created>
  <dcterms:modified xsi:type="dcterms:W3CDTF">2022-11-13T18:32:00Z</dcterms:modified>
</cp:coreProperties>
</file>