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D7725" w14:textId="77777777" w:rsidR="00C653DE" w:rsidRPr="00C653DE" w:rsidRDefault="00C653DE" w:rsidP="00C653DE">
      <w:pPr>
        <w:spacing w:after="0" w:line="240" w:lineRule="auto"/>
        <w:ind w:left="57" w:right="57"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53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6</w:t>
      </w:r>
    </w:p>
    <w:p w14:paraId="4DB0B3D6" w14:textId="77777777" w:rsidR="00C653DE" w:rsidRPr="00C653DE" w:rsidRDefault="00C653DE" w:rsidP="00C653DE">
      <w:pPr>
        <w:spacing w:after="0" w:line="240" w:lineRule="auto"/>
        <w:ind w:left="57" w:right="57"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53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рабочей программе</w:t>
      </w:r>
    </w:p>
    <w:p w14:paraId="0EEFFA14" w14:textId="77777777" w:rsidR="00C653DE" w:rsidRPr="00C653DE" w:rsidRDefault="00C653DE" w:rsidP="00C653DE">
      <w:pPr>
        <w:spacing w:after="0" w:line="240" w:lineRule="auto"/>
        <w:ind w:left="57" w:right="57"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75982DF" w14:textId="77777777" w:rsidR="00C653DE" w:rsidRPr="00C653DE" w:rsidRDefault="00C653DE" w:rsidP="00C653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53DE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2FFE61EE" w14:textId="77777777" w:rsidR="00C653DE" w:rsidRPr="00C653DE" w:rsidRDefault="00C653DE" w:rsidP="00C653DE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30"/>
          <w:sz w:val="20"/>
          <w:szCs w:val="20"/>
          <w:lang w:eastAsia="ru-RU"/>
        </w:rPr>
      </w:pPr>
      <w:r w:rsidRPr="00C653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УРАЛЬСКИЙ ГОСУДАРСТВЕННЫЙ ЭКОНОМИЧЕСКИЙ УНИВЕРСИТЕТ</w:t>
      </w:r>
    </w:p>
    <w:p w14:paraId="4CFFB4C9" w14:textId="77777777" w:rsidR="00C653DE" w:rsidRPr="00C653DE" w:rsidRDefault="00C653DE" w:rsidP="00C653DE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C76E3F" w14:textId="77777777" w:rsidR="00C653DE" w:rsidRPr="00C653DE" w:rsidRDefault="00C653DE" w:rsidP="00C653DE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DD1797" w14:textId="77777777" w:rsidR="00C653DE" w:rsidRPr="00C653DE" w:rsidRDefault="00C653DE" w:rsidP="00C653DE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DED83D" w14:textId="77777777" w:rsidR="00C653DE" w:rsidRPr="00C653DE" w:rsidRDefault="00C653DE" w:rsidP="00C653DE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53DE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УТВЕРЖДЕНЫ</w:t>
      </w:r>
    </w:p>
    <w:p w14:paraId="191A9AF1" w14:textId="77777777" w:rsidR="00C653DE" w:rsidRPr="00C653DE" w:rsidRDefault="00C653DE" w:rsidP="00C653D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53D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заседании кафедры конкурентного права и антимонопольного регулирования</w:t>
      </w:r>
    </w:p>
    <w:p w14:paraId="2CB6CFEA" w14:textId="77777777" w:rsidR="00C653DE" w:rsidRPr="00C653DE" w:rsidRDefault="00C653DE" w:rsidP="00C653D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C531EF8" w14:textId="77777777" w:rsidR="00C653DE" w:rsidRPr="00C653DE" w:rsidRDefault="00C653DE" w:rsidP="00C653DE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7FD91" w14:textId="77777777" w:rsidR="00C653DE" w:rsidRPr="00C653DE" w:rsidRDefault="00C653DE" w:rsidP="00C653DE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2765B0" w14:textId="77777777" w:rsidR="00C653DE" w:rsidRPr="00C653DE" w:rsidRDefault="00C653DE" w:rsidP="00C653DE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74EBC1" w14:textId="77777777" w:rsidR="00C653DE" w:rsidRPr="00C653DE" w:rsidRDefault="00C653DE" w:rsidP="00C653DE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850448" w14:textId="77777777" w:rsidR="00C653DE" w:rsidRPr="00C653DE" w:rsidRDefault="00C653DE" w:rsidP="00C653DE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C653DE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МЕТОДИЧЕСКИЕ РЕКОМЕНДАЦИИ ПО ВЫПОЛНЕНИЮ </w:t>
      </w:r>
    </w:p>
    <w:p w14:paraId="24022EB3" w14:textId="77777777" w:rsidR="00C653DE" w:rsidRPr="00C653DE" w:rsidRDefault="00C653DE" w:rsidP="00C653DE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14:paraId="02C65C20" w14:textId="77777777" w:rsidR="00C653DE" w:rsidRPr="00C653DE" w:rsidRDefault="00C653DE" w:rsidP="00C653DE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C653DE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КОНТРОЛЬНОЙ РАБОТЫ </w:t>
      </w:r>
    </w:p>
    <w:p w14:paraId="0EC8FBF7" w14:textId="77777777" w:rsidR="00C653DE" w:rsidRPr="00C653DE" w:rsidRDefault="00C653DE" w:rsidP="00C653DE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C653DE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по дисциплине </w:t>
      </w:r>
    </w:p>
    <w:p w14:paraId="4F76D905" w14:textId="57837468" w:rsidR="00C653DE" w:rsidRPr="00C653DE" w:rsidRDefault="00C653DE" w:rsidP="00C653DE">
      <w:pPr>
        <w:spacing w:after="0" w:line="240" w:lineRule="auto"/>
        <w:ind w:left="57" w:right="5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Антимонопольное регулирование и организация закупок</w:t>
      </w:r>
    </w:p>
    <w:p w14:paraId="1D707EB1" w14:textId="77777777" w:rsidR="00C653DE" w:rsidRPr="00C653DE" w:rsidRDefault="00C653DE" w:rsidP="00C653DE">
      <w:pPr>
        <w:spacing w:after="0" w:line="240" w:lineRule="auto"/>
        <w:ind w:left="57" w:right="57"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FB91906" w14:textId="77777777" w:rsidR="00C653DE" w:rsidRPr="00C653DE" w:rsidRDefault="00C653DE" w:rsidP="00C653DE">
      <w:pPr>
        <w:spacing w:after="0" w:line="240" w:lineRule="auto"/>
        <w:ind w:left="57" w:right="57"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B01FB61" w14:textId="77777777" w:rsidR="00C653DE" w:rsidRPr="00C653DE" w:rsidRDefault="00C653DE" w:rsidP="00C653DE">
      <w:pPr>
        <w:spacing w:after="0" w:line="240" w:lineRule="auto"/>
        <w:ind w:left="57" w:right="57"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615B05A" w14:textId="77777777" w:rsidR="00C653DE" w:rsidRPr="00C653DE" w:rsidRDefault="00C653DE" w:rsidP="00C653DE">
      <w:pPr>
        <w:spacing w:after="0" w:line="240" w:lineRule="auto"/>
        <w:ind w:left="57" w:right="57"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91B26C3" w14:textId="77777777" w:rsidR="00C653DE" w:rsidRPr="00C653DE" w:rsidRDefault="00C653DE" w:rsidP="00C653DE">
      <w:pPr>
        <w:spacing w:after="0" w:line="240" w:lineRule="auto"/>
        <w:ind w:left="57" w:right="57"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1AAFE48" w14:textId="77777777" w:rsidR="00C653DE" w:rsidRPr="00C653DE" w:rsidRDefault="00C653DE" w:rsidP="00C653DE">
      <w:pPr>
        <w:spacing w:after="0" w:line="240" w:lineRule="auto"/>
        <w:ind w:left="57" w:right="57"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7E9B1CD" w14:textId="77777777" w:rsidR="00C653DE" w:rsidRPr="00C653DE" w:rsidRDefault="00C653DE" w:rsidP="00C653DE">
      <w:pPr>
        <w:spacing w:after="0" w:line="240" w:lineRule="auto"/>
        <w:ind w:left="57" w:right="57"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B56CE4D" w14:textId="77777777" w:rsidR="00C653DE" w:rsidRPr="00C653DE" w:rsidRDefault="00C653DE" w:rsidP="00C653DE">
      <w:pPr>
        <w:spacing w:after="0" w:line="240" w:lineRule="auto"/>
        <w:ind w:left="57" w:right="57"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C356618" w14:textId="77777777" w:rsidR="00C653DE" w:rsidRPr="00C653DE" w:rsidRDefault="00C653DE" w:rsidP="00C653DE">
      <w:pPr>
        <w:spacing w:after="0" w:line="240" w:lineRule="auto"/>
        <w:ind w:left="57" w:right="57"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79A85F4" w14:textId="77777777" w:rsidR="00C653DE" w:rsidRPr="00C653DE" w:rsidRDefault="00C653DE" w:rsidP="00C653DE">
      <w:pPr>
        <w:spacing w:after="0" w:line="240" w:lineRule="auto"/>
        <w:ind w:left="57" w:right="57"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E11B64F" w14:textId="77777777" w:rsidR="00C653DE" w:rsidRPr="00C653DE" w:rsidRDefault="00C653DE" w:rsidP="00C653DE">
      <w:pPr>
        <w:spacing w:after="0" w:line="240" w:lineRule="auto"/>
        <w:ind w:left="57" w:right="57"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88BD847" w14:textId="77777777" w:rsidR="00C653DE" w:rsidRPr="00C653DE" w:rsidRDefault="00C653DE" w:rsidP="00C653DE">
      <w:pPr>
        <w:spacing w:after="0" w:line="240" w:lineRule="auto"/>
        <w:ind w:left="57" w:right="57"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7F504FE" w14:textId="77777777" w:rsidR="00C653DE" w:rsidRPr="00C653DE" w:rsidRDefault="00C653DE" w:rsidP="00C653DE">
      <w:pPr>
        <w:spacing w:after="0" w:line="240" w:lineRule="auto"/>
        <w:ind w:left="57" w:right="57"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DCD5F03" w14:textId="77777777" w:rsidR="00C653DE" w:rsidRPr="00C653DE" w:rsidRDefault="00C653DE" w:rsidP="00C653DE">
      <w:pPr>
        <w:spacing w:after="0" w:line="240" w:lineRule="auto"/>
        <w:ind w:left="57" w:right="57"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AC2CEA7" w14:textId="77777777" w:rsidR="00C653DE" w:rsidRPr="00C653DE" w:rsidRDefault="00C653DE" w:rsidP="00C653DE">
      <w:pPr>
        <w:spacing w:after="0" w:line="240" w:lineRule="auto"/>
        <w:ind w:left="57" w:right="57"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E7ED154" w14:textId="77777777" w:rsidR="00C653DE" w:rsidRPr="00C653DE" w:rsidRDefault="00C653DE" w:rsidP="00C653DE">
      <w:pPr>
        <w:spacing w:after="0" w:line="240" w:lineRule="auto"/>
        <w:ind w:left="57" w:right="57"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2317C99" w14:textId="77777777" w:rsidR="00C653DE" w:rsidRPr="00C653DE" w:rsidRDefault="00C653DE" w:rsidP="00C653DE">
      <w:pPr>
        <w:spacing w:after="0" w:line="240" w:lineRule="auto"/>
        <w:ind w:left="57" w:right="57"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F85E7CE" w14:textId="77777777" w:rsidR="00C653DE" w:rsidRPr="00C653DE" w:rsidRDefault="00C653DE" w:rsidP="00C653DE">
      <w:pPr>
        <w:spacing w:after="0" w:line="240" w:lineRule="auto"/>
        <w:ind w:left="57" w:right="57"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F1A84BA" w14:textId="77777777" w:rsidR="00C653DE" w:rsidRPr="00C653DE" w:rsidRDefault="00C653DE" w:rsidP="00C653DE">
      <w:pPr>
        <w:spacing w:after="0" w:line="240" w:lineRule="auto"/>
        <w:ind w:left="57" w:right="57"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762CAEE" w14:textId="77777777" w:rsidR="00C653DE" w:rsidRPr="00C653DE" w:rsidRDefault="00C653DE" w:rsidP="00C653DE">
      <w:pPr>
        <w:spacing w:after="0" w:line="240" w:lineRule="auto"/>
        <w:ind w:left="57" w:right="57"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40FF3F0" w14:textId="77777777" w:rsidR="00C653DE" w:rsidRPr="00C653DE" w:rsidRDefault="00C653DE" w:rsidP="00C653DE">
      <w:pPr>
        <w:spacing w:after="0" w:line="240" w:lineRule="auto"/>
        <w:ind w:left="57" w:right="57"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30E121C" w14:textId="77777777" w:rsidR="00C653DE" w:rsidRPr="00C653DE" w:rsidRDefault="00C653DE" w:rsidP="00C653DE">
      <w:pPr>
        <w:spacing w:after="0" w:line="240" w:lineRule="auto"/>
        <w:ind w:left="57" w:right="57"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DD9806E" w14:textId="77777777" w:rsidR="00C653DE" w:rsidRPr="00C653DE" w:rsidRDefault="00C653DE" w:rsidP="00C653DE">
      <w:pPr>
        <w:spacing w:after="0" w:line="240" w:lineRule="auto"/>
        <w:ind w:left="57" w:right="57"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C20E803" w14:textId="77777777" w:rsidR="00C653DE" w:rsidRPr="00C653DE" w:rsidRDefault="00C653DE" w:rsidP="00C653DE">
      <w:pPr>
        <w:spacing w:after="0" w:line="240" w:lineRule="auto"/>
        <w:ind w:left="57" w:right="57"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57182BA" w14:textId="77777777" w:rsidR="00C653DE" w:rsidRPr="00C653DE" w:rsidRDefault="00C653DE" w:rsidP="00C653DE">
      <w:pPr>
        <w:spacing w:after="0" w:line="240" w:lineRule="auto"/>
        <w:ind w:left="57" w:right="57"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EB0BF8E" w14:textId="77777777" w:rsidR="00C653DE" w:rsidRPr="00C653DE" w:rsidRDefault="00C653DE" w:rsidP="00C653DE">
      <w:pPr>
        <w:spacing w:after="0" w:line="240" w:lineRule="auto"/>
        <w:ind w:left="57" w:right="57"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DB1AE50" w14:textId="77777777" w:rsidR="00C653DE" w:rsidRPr="00C653DE" w:rsidRDefault="00C653DE" w:rsidP="00C653DE">
      <w:pPr>
        <w:spacing w:after="0" w:line="240" w:lineRule="auto"/>
        <w:ind w:left="57" w:right="57"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478F320" w14:textId="77777777" w:rsidR="00C653DE" w:rsidRPr="00C653DE" w:rsidRDefault="00C653DE" w:rsidP="00C653DE">
      <w:pPr>
        <w:spacing w:after="0" w:line="240" w:lineRule="auto"/>
        <w:ind w:left="57" w:right="57"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F13F814" w14:textId="77777777" w:rsidR="00C653DE" w:rsidRPr="00C653DE" w:rsidRDefault="00C653DE" w:rsidP="00C653DE">
      <w:pPr>
        <w:spacing w:after="0" w:line="240" w:lineRule="auto"/>
        <w:ind w:left="57" w:right="57"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C20EF02" w14:textId="77777777" w:rsidR="00C653DE" w:rsidRPr="00C653DE" w:rsidRDefault="00C653DE" w:rsidP="00C653DE">
      <w:pPr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7DEE1A" w14:textId="77777777" w:rsidR="00C653DE" w:rsidRPr="00C653DE" w:rsidRDefault="00C653DE" w:rsidP="00C653DE">
      <w:pPr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8243523" w14:textId="77777777" w:rsidR="00C653DE" w:rsidRPr="00C653DE" w:rsidRDefault="00C653DE" w:rsidP="00C653DE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FC7192" w14:textId="77777777" w:rsidR="00B55B50" w:rsidRDefault="00B55B50" w:rsidP="002A6D17">
      <w:pPr>
        <w:spacing w:after="0" w:line="240" w:lineRule="auto"/>
        <w:ind w:left="720" w:hanging="360"/>
        <w:contextualSpacing/>
        <w:jc w:val="both"/>
      </w:pPr>
    </w:p>
    <w:p w14:paraId="3AF4D4E9" w14:textId="77777777" w:rsidR="00C653DE" w:rsidRDefault="00C653DE" w:rsidP="002A6D17">
      <w:pPr>
        <w:spacing w:after="0" w:line="240" w:lineRule="auto"/>
        <w:ind w:left="720" w:hanging="360"/>
        <w:contextualSpacing/>
        <w:jc w:val="both"/>
      </w:pPr>
    </w:p>
    <w:p w14:paraId="5D98BF1E" w14:textId="77777777" w:rsidR="00C653DE" w:rsidRDefault="00C653DE" w:rsidP="002A6D17">
      <w:pPr>
        <w:spacing w:after="0" w:line="240" w:lineRule="auto"/>
        <w:ind w:left="720" w:hanging="360"/>
        <w:contextualSpacing/>
        <w:jc w:val="both"/>
      </w:pPr>
    </w:p>
    <w:p w14:paraId="6368DD0C" w14:textId="77777777" w:rsidR="002A6D17" w:rsidRPr="004B5734" w:rsidRDefault="002A6D17" w:rsidP="002A6D1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734">
        <w:rPr>
          <w:rFonts w:ascii="Times New Roman" w:hAnsi="Times New Roman" w:cs="Times New Roman"/>
          <w:b/>
          <w:sz w:val="24"/>
          <w:szCs w:val="24"/>
        </w:rPr>
        <w:t>ОБЩИЕ РЕКОМЕНДАЦИИ К НАПИСАНИЮ КОНТРОЛЬНОЙ РАБОТЫ</w:t>
      </w:r>
    </w:p>
    <w:p w14:paraId="48F50F1E" w14:textId="77777777" w:rsidR="002A6D17" w:rsidRDefault="002A6D17" w:rsidP="002A6D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51D21A" w14:textId="32471749" w:rsidR="002A6D17" w:rsidRDefault="002A6D17" w:rsidP="002A6D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9CA">
        <w:rPr>
          <w:rFonts w:ascii="Times New Roman" w:hAnsi="Times New Roman" w:cs="Times New Roman"/>
          <w:sz w:val="28"/>
          <w:szCs w:val="28"/>
        </w:rPr>
        <w:t xml:space="preserve">Задания к контрольной работе для студентов заочной формы обучения составлены в соответствии с учебным планом и с целью оказания помощи студентам-заочникам в изучении </w:t>
      </w:r>
      <w:r>
        <w:rPr>
          <w:rFonts w:ascii="Times New Roman" w:hAnsi="Times New Roman" w:cs="Times New Roman"/>
          <w:sz w:val="28"/>
          <w:szCs w:val="28"/>
        </w:rPr>
        <w:t>основ антимонопольного регулирования и организации закупок</w:t>
      </w:r>
      <w:r w:rsidRPr="002D09C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F63856" w14:textId="77777777" w:rsidR="002A6D17" w:rsidRDefault="002A6D17" w:rsidP="002A6D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9CA">
        <w:rPr>
          <w:rFonts w:ascii="Times New Roman" w:hAnsi="Times New Roman" w:cs="Times New Roman"/>
          <w:sz w:val="28"/>
          <w:szCs w:val="28"/>
        </w:rPr>
        <w:t xml:space="preserve">Задание к контрольной работе состоит из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2D09CA">
        <w:rPr>
          <w:rFonts w:ascii="Times New Roman" w:hAnsi="Times New Roman" w:cs="Times New Roman"/>
          <w:sz w:val="28"/>
          <w:szCs w:val="28"/>
        </w:rPr>
        <w:t xml:space="preserve"> частей: теоретического вопроса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D0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аналитического задания</w:t>
      </w:r>
      <w:r w:rsidRPr="002D09CA">
        <w:rPr>
          <w:rFonts w:ascii="Times New Roman" w:hAnsi="Times New Roman" w:cs="Times New Roman"/>
          <w:sz w:val="28"/>
          <w:szCs w:val="28"/>
        </w:rPr>
        <w:t>. К теоретическ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2D09CA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2D09CA">
        <w:rPr>
          <w:rFonts w:ascii="Times New Roman" w:hAnsi="Times New Roman" w:cs="Times New Roman"/>
          <w:sz w:val="28"/>
          <w:szCs w:val="28"/>
        </w:rPr>
        <w:t xml:space="preserve"> дана рекомендуемая литература. При оформлении работы обязательны содержание работы, ссылки на источники информации и список литературы (источников). В методических указаниях приведен список нормативных документов, которые могут быть полезны при изучении курса. </w:t>
      </w:r>
    </w:p>
    <w:p w14:paraId="25DC360D" w14:textId="2AE10653" w:rsidR="002A6D17" w:rsidRDefault="002A6D17" w:rsidP="002A6D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состоит из ответов студентов на вопросы двух заданий: теоретический вопрос (осмысление) и аналитический вопрос (проведение анализа).</w:t>
      </w:r>
    </w:p>
    <w:p w14:paraId="77A23BFB" w14:textId="181DC23D" w:rsidR="002A6D17" w:rsidRPr="0006390B" w:rsidRDefault="002A6D17" w:rsidP="002A6D17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90B">
        <w:rPr>
          <w:rFonts w:ascii="Times New Roman" w:hAnsi="Times New Roman" w:cs="Times New Roman"/>
          <w:sz w:val="28"/>
          <w:szCs w:val="28"/>
        </w:rPr>
        <w:t xml:space="preserve">Вариант вопроса </w:t>
      </w:r>
      <w:r>
        <w:rPr>
          <w:rFonts w:ascii="Times New Roman" w:hAnsi="Times New Roman" w:cs="Times New Roman"/>
          <w:sz w:val="28"/>
          <w:szCs w:val="28"/>
        </w:rPr>
        <w:t xml:space="preserve">(1-10) и вариант аналитического задания (1-9) </w:t>
      </w:r>
      <w:r w:rsidRPr="0006390B">
        <w:rPr>
          <w:rFonts w:ascii="Times New Roman" w:hAnsi="Times New Roman" w:cs="Times New Roman"/>
          <w:sz w:val="28"/>
          <w:szCs w:val="28"/>
        </w:rPr>
        <w:t>совпадает с первой буквой фамилии студента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6390B">
        <w:rPr>
          <w:rFonts w:ascii="Times New Roman" w:hAnsi="Times New Roman" w:cs="Times New Roman"/>
          <w:sz w:val="28"/>
          <w:szCs w:val="28"/>
        </w:rPr>
        <w:t xml:space="preserve"> выбирается по таблице 1. Вопрос излагается объемом примерно на </w:t>
      </w:r>
      <w:r>
        <w:rPr>
          <w:rFonts w:ascii="Times New Roman" w:hAnsi="Times New Roman" w:cs="Times New Roman"/>
          <w:sz w:val="28"/>
          <w:szCs w:val="28"/>
        </w:rPr>
        <w:t>5-</w:t>
      </w:r>
      <w:r w:rsidR="001827D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90B">
        <w:rPr>
          <w:rFonts w:ascii="Times New Roman" w:hAnsi="Times New Roman" w:cs="Times New Roman"/>
          <w:sz w:val="28"/>
          <w:szCs w:val="28"/>
        </w:rPr>
        <w:t xml:space="preserve">страниц. </w:t>
      </w:r>
    </w:p>
    <w:p w14:paraId="25E4038C" w14:textId="77777777" w:rsidR="002A6D17" w:rsidRDefault="002A6D17" w:rsidP="002A6D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9CA">
        <w:rPr>
          <w:rFonts w:ascii="Times New Roman" w:hAnsi="Times New Roman" w:cs="Times New Roman"/>
          <w:sz w:val="28"/>
          <w:szCs w:val="28"/>
        </w:rPr>
        <w:t>Таблица 1 – Варианты теоретических вопросов</w:t>
      </w:r>
      <w:r>
        <w:rPr>
          <w:rFonts w:ascii="Times New Roman" w:hAnsi="Times New Roman" w:cs="Times New Roman"/>
          <w:sz w:val="28"/>
          <w:szCs w:val="28"/>
        </w:rPr>
        <w:t xml:space="preserve"> и аналитических заданий</w:t>
      </w:r>
      <w:r w:rsidRPr="002D09C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41"/>
        <w:gridCol w:w="3553"/>
        <w:gridCol w:w="2651"/>
      </w:tblGrid>
      <w:tr w:rsidR="002A6D17" w:rsidRPr="0006390B" w14:paraId="4B874B2F" w14:textId="77777777" w:rsidTr="00426056">
        <w:tc>
          <w:tcPr>
            <w:tcW w:w="3256" w:type="dxa"/>
          </w:tcPr>
          <w:p w14:paraId="3768D2F9" w14:textId="77777777" w:rsidR="002A6D17" w:rsidRPr="0006390B" w:rsidRDefault="002A6D17" w:rsidP="0042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CA">
              <w:rPr>
                <w:rFonts w:ascii="Times New Roman" w:hAnsi="Times New Roman" w:cs="Times New Roman"/>
                <w:sz w:val="28"/>
                <w:szCs w:val="28"/>
              </w:rPr>
              <w:t>Начальная буква фамилии студента (вариант)</w:t>
            </w:r>
          </w:p>
        </w:tc>
        <w:tc>
          <w:tcPr>
            <w:tcW w:w="3640" w:type="dxa"/>
          </w:tcPr>
          <w:p w14:paraId="4B726E60" w14:textId="77777777" w:rsidR="002A6D17" w:rsidRPr="0006390B" w:rsidRDefault="002A6D17" w:rsidP="0042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CA">
              <w:rPr>
                <w:rFonts w:ascii="Times New Roman" w:hAnsi="Times New Roman" w:cs="Times New Roman"/>
                <w:sz w:val="28"/>
                <w:szCs w:val="28"/>
              </w:rPr>
              <w:t>Вопросы контрольной работы из нижеследующего списка</w:t>
            </w:r>
          </w:p>
        </w:tc>
        <w:tc>
          <w:tcPr>
            <w:tcW w:w="2675" w:type="dxa"/>
          </w:tcPr>
          <w:p w14:paraId="00014381" w14:textId="77777777" w:rsidR="002A6D17" w:rsidRPr="002D09CA" w:rsidRDefault="002A6D17" w:rsidP="0042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Аналитическое задание из </w:t>
            </w:r>
            <w:r w:rsidRPr="002D09CA">
              <w:rPr>
                <w:rFonts w:ascii="Times New Roman" w:hAnsi="Times New Roman" w:cs="Times New Roman"/>
                <w:sz w:val="28"/>
                <w:szCs w:val="28"/>
              </w:rPr>
              <w:t>нижеследующего списка</w:t>
            </w:r>
          </w:p>
        </w:tc>
      </w:tr>
      <w:tr w:rsidR="002A6D17" w:rsidRPr="0006390B" w14:paraId="39755D3D" w14:textId="77777777" w:rsidTr="00426056">
        <w:tc>
          <w:tcPr>
            <w:tcW w:w="3256" w:type="dxa"/>
          </w:tcPr>
          <w:p w14:paraId="205C2112" w14:textId="77777777" w:rsidR="002A6D17" w:rsidRPr="0006390B" w:rsidRDefault="002A6D17" w:rsidP="0042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 О, Э</w:t>
            </w:r>
          </w:p>
        </w:tc>
        <w:tc>
          <w:tcPr>
            <w:tcW w:w="3640" w:type="dxa"/>
          </w:tcPr>
          <w:p w14:paraId="096D6C76" w14:textId="77777777" w:rsidR="002A6D17" w:rsidRPr="0006390B" w:rsidRDefault="002A6D17" w:rsidP="0042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14:paraId="45E691D4" w14:textId="77777777" w:rsidR="002A6D17" w:rsidRDefault="002A6D17" w:rsidP="0042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6D17" w:rsidRPr="0006390B" w14:paraId="2D3F8719" w14:textId="77777777" w:rsidTr="00426056">
        <w:tc>
          <w:tcPr>
            <w:tcW w:w="3256" w:type="dxa"/>
          </w:tcPr>
          <w:p w14:paraId="6686C43A" w14:textId="77777777" w:rsidR="002A6D17" w:rsidRPr="0006390B" w:rsidRDefault="002A6D17" w:rsidP="0042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Б, П, Ю</w:t>
            </w:r>
          </w:p>
        </w:tc>
        <w:tc>
          <w:tcPr>
            <w:tcW w:w="3640" w:type="dxa"/>
          </w:tcPr>
          <w:p w14:paraId="5B22C175" w14:textId="77777777" w:rsidR="002A6D17" w:rsidRPr="0006390B" w:rsidRDefault="002A6D17" w:rsidP="0042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5" w:type="dxa"/>
          </w:tcPr>
          <w:p w14:paraId="5F647DEB" w14:textId="77777777" w:rsidR="002A6D17" w:rsidRDefault="002A6D17" w:rsidP="0042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6D17" w:rsidRPr="0006390B" w14:paraId="01266220" w14:textId="77777777" w:rsidTr="00426056">
        <w:tc>
          <w:tcPr>
            <w:tcW w:w="3256" w:type="dxa"/>
          </w:tcPr>
          <w:p w14:paraId="792EA50B" w14:textId="77777777" w:rsidR="002A6D17" w:rsidRPr="0006390B" w:rsidRDefault="002A6D17" w:rsidP="0042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В, Р, М</w:t>
            </w:r>
          </w:p>
        </w:tc>
        <w:tc>
          <w:tcPr>
            <w:tcW w:w="3640" w:type="dxa"/>
          </w:tcPr>
          <w:p w14:paraId="0D7E8478" w14:textId="77777777" w:rsidR="002A6D17" w:rsidRPr="0006390B" w:rsidRDefault="002A6D17" w:rsidP="0042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5" w:type="dxa"/>
          </w:tcPr>
          <w:p w14:paraId="49ACB19B" w14:textId="42C209BA" w:rsidR="002A6D17" w:rsidRDefault="002A6D17" w:rsidP="0042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6D17" w:rsidRPr="0006390B" w14:paraId="2162A4BC" w14:textId="77777777" w:rsidTr="00426056">
        <w:tc>
          <w:tcPr>
            <w:tcW w:w="3256" w:type="dxa"/>
          </w:tcPr>
          <w:p w14:paraId="388F1ECC" w14:textId="77777777" w:rsidR="002A6D17" w:rsidRPr="0006390B" w:rsidRDefault="002A6D17" w:rsidP="0042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Г, С, Я</w:t>
            </w:r>
          </w:p>
        </w:tc>
        <w:tc>
          <w:tcPr>
            <w:tcW w:w="3640" w:type="dxa"/>
          </w:tcPr>
          <w:p w14:paraId="659D424A" w14:textId="77777777" w:rsidR="002A6D17" w:rsidRPr="0006390B" w:rsidRDefault="002A6D17" w:rsidP="0042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5" w:type="dxa"/>
          </w:tcPr>
          <w:p w14:paraId="5D04EF71" w14:textId="68897ABA" w:rsidR="002A6D17" w:rsidRDefault="002A6D17" w:rsidP="0042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6D17" w:rsidRPr="0006390B" w14:paraId="6B319587" w14:textId="77777777" w:rsidTr="00426056">
        <w:tc>
          <w:tcPr>
            <w:tcW w:w="3256" w:type="dxa"/>
          </w:tcPr>
          <w:p w14:paraId="60567C3D" w14:textId="77777777" w:rsidR="002A6D17" w:rsidRPr="0006390B" w:rsidRDefault="002A6D17" w:rsidP="0042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Д, Т</w:t>
            </w:r>
          </w:p>
        </w:tc>
        <w:tc>
          <w:tcPr>
            <w:tcW w:w="3640" w:type="dxa"/>
          </w:tcPr>
          <w:p w14:paraId="70E915FC" w14:textId="77777777" w:rsidR="002A6D17" w:rsidRPr="0006390B" w:rsidRDefault="002A6D17" w:rsidP="0042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5" w:type="dxa"/>
          </w:tcPr>
          <w:p w14:paraId="38FD5EFB" w14:textId="1E3B02FD" w:rsidR="002A6D17" w:rsidRDefault="002A6D17" w:rsidP="0042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6D17" w:rsidRPr="0006390B" w14:paraId="137B9D7B" w14:textId="77777777" w:rsidTr="00426056">
        <w:tc>
          <w:tcPr>
            <w:tcW w:w="3256" w:type="dxa"/>
          </w:tcPr>
          <w:p w14:paraId="68424DC8" w14:textId="77777777" w:rsidR="002A6D17" w:rsidRPr="00790033" w:rsidRDefault="002A6D17" w:rsidP="0042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00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Е, У, М</w:t>
            </w:r>
          </w:p>
        </w:tc>
        <w:tc>
          <w:tcPr>
            <w:tcW w:w="3640" w:type="dxa"/>
          </w:tcPr>
          <w:p w14:paraId="52AEE7AB" w14:textId="77777777" w:rsidR="002A6D17" w:rsidRPr="00790033" w:rsidRDefault="002A6D17" w:rsidP="0042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00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2675" w:type="dxa"/>
          </w:tcPr>
          <w:p w14:paraId="1AFA682F" w14:textId="4F5E0BCD" w:rsidR="002A6D17" w:rsidRPr="00790033" w:rsidRDefault="002A6D17" w:rsidP="0042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00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</w:p>
        </w:tc>
      </w:tr>
      <w:tr w:rsidR="002A6D17" w:rsidRPr="0006390B" w14:paraId="77B151B8" w14:textId="77777777" w:rsidTr="00426056">
        <w:tc>
          <w:tcPr>
            <w:tcW w:w="3256" w:type="dxa"/>
          </w:tcPr>
          <w:p w14:paraId="08553953" w14:textId="77777777" w:rsidR="002A6D17" w:rsidRPr="0006390B" w:rsidRDefault="002A6D17" w:rsidP="0042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Ж, З, Ф</w:t>
            </w:r>
          </w:p>
        </w:tc>
        <w:tc>
          <w:tcPr>
            <w:tcW w:w="3640" w:type="dxa"/>
          </w:tcPr>
          <w:p w14:paraId="4884DD20" w14:textId="77777777" w:rsidR="002A6D17" w:rsidRPr="0006390B" w:rsidRDefault="002A6D17" w:rsidP="0042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75" w:type="dxa"/>
          </w:tcPr>
          <w:p w14:paraId="2C23E267" w14:textId="68181E81" w:rsidR="002A6D17" w:rsidRDefault="002A6D17" w:rsidP="0042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A6D17" w:rsidRPr="0006390B" w14:paraId="6151093C" w14:textId="77777777" w:rsidTr="00426056">
        <w:tc>
          <w:tcPr>
            <w:tcW w:w="3256" w:type="dxa"/>
          </w:tcPr>
          <w:p w14:paraId="68990AE9" w14:textId="77777777" w:rsidR="002A6D17" w:rsidRPr="0006390B" w:rsidRDefault="002A6D17" w:rsidP="0042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И, Х</w:t>
            </w:r>
          </w:p>
        </w:tc>
        <w:tc>
          <w:tcPr>
            <w:tcW w:w="3640" w:type="dxa"/>
          </w:tcPr>
          <w:p w14:paraId="52446B47" w14:textId="77777777" w:rsidR="002A6D17" w:rsidRPr="0006390B" w:rsidRDefault="002A6D17" w:rsidP="0042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75" w:type="dxa"/>
          </w:tcPr>
          <w:p w14:paraId="25D46C72" w14:textId="2BD85FFD" w:rsidR="002A6D17" w:rsidRDefault="002A6D17" w:rsidP="0042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A6D17" w:rsidRPr="0006390B" w14:paraId="1B64B41D" w14:textId="77777777" w:rsidTr="00426056">
        <w:tc>
          <w:tcPr>
            <w:tcW w:w="3256" w:type="dxa"/>
          </w:tcPr>
          <w:p w14:paraId="7CDC28FF" w14:textId="77777777" w:rsidR="002A6D17" w:rsidRPr="0006390B" w:rsidRDefault="002A6D17" w:rsidP="0042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К, Ц, Ч</w:t>
            </w:r>
          </w:p>
        </w:tc>
        <w:tc>
          <w:tcPr>
            <w:tcW w:w="3640" w:type="dxa"/>
          </w:tcPr>
          <w:p w14:paraId="251DB58D" w14:textId="77777777" w:rsidR="002A6D17" w:rsidRPr="0006390B" w:rsidRDefault="002A6D17" w:rsidP="0042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75" w:type="dxa"/>
          </w:tcPr>
          <w:p w14:paraId="7FCA9FE3" w14:textId="10EB5B50" w:rsidR="002A6D17" w:rsidRDefault="002A6D17" w:rsidP="0042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A6D17" w:rsidRPr="0006390B" w14:paraId="216E36E8" w14:textId="77777777" w:rsidTr="00426056">
        <w:tc>
          <w:tcPr>
            <w:tcW w:w="3256" w:type="dxa"/>
          </w:tcPr>
          <w:p w14:paraId="015E7EB3" w14:textId="77777777" w:rsidR="002A6D17" w:rsidRPr="0006390B" w:rsidRDefault="002A6D17" w:rsidP="0042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Л, Ш, Щ</w:t>
            </w:r>
          </w:p>
        </w:tc>
        <w:tc>
          <w:tcPr>
            <w:tcW w:w="3640" w:type="dxa"/>
          </w:tcPr>
          <w:p w14:paraId="212F5B6B" w14:textId="77777777" w:rsidR="002A6D17" w:rsidRPr="0006390B" w:rsidRDefault="002A6D17" w:rsidP="0042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75" w:type="dxa"/>
          </w:tcPr>
          <w:p w14:paraId="30D2C8CD" w14:textId="0DBCDC9A" w:rsidR="002A6D17" w:rsidRDefault="002A6D17" w:rsidP="0042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15BC6603" w14:textId="77777777" w:rsidR="002A6D17" w:rsidRDefault="002A6D17" w:rsidP="002A6D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125F67" w14:textId="77777777" w:rsidR="002A6D17" w:rsidRDefault="002A6D17" w:rsidP="002A6D1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61">
        <w:rPr>
          <w:rFonts w:ascii="Times New Roman" w:hAnsi="Times New Roman" w:cs="Times New Roman"/>
          <w:b/>
          <w:sz w:val="24"/>
          <w:szCs w:val="24"/>
        </w:rPr>
        <w:t>2.ТЕМЫ КОНТРОЛЬНЫХ РАБОТ</w:t>
      </w:r>
    </w:p>
    <w:p w14:paraId="37E29B41" w14:textId="77777777" w:rsidR="002A6D17" w:rsidRDefault="002A6D17" w:rsidP="002A6D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6AE63B" w14:textId="77777777" w:rsidR="002A6D17" w:rsidRPr="001827D9" w:rsidRDefault="002A6D17" w:rsidP="002A6D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7D9">
        <w:rPr>
          <w:rFonts w:ascii="Times New Roman" w:hAnsi="Times New Roman" w:cs="Times New Roman"/>
          <w:sz w:val="28"/>
          <w:szCs w:val="28"/>
        </w:rPr>
        <w:t>2.1. Список предлагаемых вопросов:</w:t>
      </w:r>
    </w:p>
    <w:p w14:paraId="56783092" w14:textId="0D0C33B2" w:rsidR="001827D9" w:rsidRPr="00790033" w:rsidRDefault="001827D9" w:rsidP="001827D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90033">
        <w:rPr>
          <w:rFonts w:ascii="Times New Roman" w:hAnsi="Times New Roman"/>
          <w:b/>
          <w:snapToGrid w:val="0"/>
          <w:sz w:val="28"/>
          <w:szCs w:val="28"/>
          <w:highlight w:val="yellow"/>
        </w:rPr>
        <w:t xml:space="preserve">Государственный контроль за соблюдением антимонопольного законодательства. </w:t>
      </w:r>
      <w:r w:rsidRPr="00790033">
        <w:rPr>
          <w:rFonts w:ascii="Times New Roman" w:hAnsi="Times New Roman"/>
          <w:sz w:val="28"/>
          <w:szCs w:val="28"/>
          <w:highlight w:val="yellow"/>
        </w:rPr>
        <w:t>Полномочия антимонопольного органа в сфере контроля соблюдения антимонопольного законодательства. Проведение антимонопольными органами проверок соблюдения антимонопольного законодательства. Правовые институты предупреждения и предостережения и их роль в антимонопольном регулировании. Порядок обжалования решений и предписаний антимонопольных органов.</w:t>
      </w:r>
    </w:p>
    <w:p w14:paraId="3AADFA48" w14:textId="511141CA" w:rsidR="00E13A63" w:rsidRDefault="00E13A63" w:rsidP="00E13A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15CBCF" w14:textId="45388D7B" w:rsidR="00790033" w:rsidRDefault="00790033" w:rsidP="00E13A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9873E3" w14:textId="64A29AE3" w:rsidR="00790033" w:rsidRDefault="00790033" w:rsidP="00E13A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1CE4FC" w14:textId="68896E50" w:rsidR="00790033" w:rsidRDefault="00790033" w:rsidP="00E13A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59D9F0" w14:textId="410AB516" w:rsidR="00790033" w:rsidRDefault="00790033" w:rsidP="00E13A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D1F238" w14:textId="5B463764" w:rsidR="00790033" w:rsidRDefault="00790033" w:rsidP="00E13A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C7EA7F" w14:textId="237BC495" w:rsidR="00790033" w:rsidRDefault="00790033" w:rsidP="00E13A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3155AE" w14:textId="25B0CDFA" w:rsidR="00790033" w:rsidRDefault="00790033" w:rsidP="00E13A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DABA87" w14:textId="04328432" w:rsidR="00790033" w:rsidRDefault="00790033" w:rsidP="00E13A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0619A7" w14:textId="0212EAF2" w:rsidR="00790033" w:rsidRDefault="00790033" w:rsidP="00E13A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CC0023" w14:textId="6F2DF75C" w:rsidR="00790033" w:rsidRDefault="00790033" w:rsidP="00E13A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77818D" w14:textId="77777777" w:rsidR="00790033" w:rsidRDefault="00790033" w:rsidP="00E13A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677A1E" w14:textId="22872D87" w:rsidR="00D93658" w:rsidRDefault="002A6D17" w:rsidP="002A6D17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2.2. Аналитическое</w:t>
      </w:r>
      <w:r w:rsidR="00D93658" w:rsidRPr="00D93658">
        <w:rPr>
          <w:rFonts w:ascii="Times New Roman" w:hAnsi="Times New Roman" w:cs="Times New Roman"/>
          <w:b/>
          <w:bCs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14:paraId="7FC4A231" w14:textId="77777777" w:rsidR="00D93658" w:rsidRDefault="00D93658" w:rsidP="00D93658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8F3513" w14:textId="77777777" w:rsidR="00D93658" w:rsidRDefault="00D93658" w:rsidP="002A6D1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докладов ФАС о состоянии конкуренции в Росси за 2014-2018 годы провести анализ современного состояния конкуренции на отдельных товарных рынках Российской Федерации (на отчетную дату) и сделать выводы о том, какие трансформации произошли в исследуемом периоде. Для анализа предлагаются следующие товарные рынки:</w:t>
      </w:r>
    </w:p>
    <w:p w14:paraId="51F3FCBB" w14:textId="77777777" w:rsidR="00D93658" w:rsidRDefault="00DC7827" w:rsidP="00DC782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сфере здравоохранения;</w:t>
      </w:r>
    </w:p>
    <w:p w14:paraId="1833822E" w14:textId="77777777" w:rsidR="00DC7827" w:rsidRDefault="00DC7827" w:rsidP="00DC782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рынки нефти и нефтепродуктов;</w:t>
      </w:r>
    </w:p>
    <w:p w14:paraId="0B15D5F0" w14:textId="77777777" w:rsidR="00DC7827" w:rsidRDefault="00DC7827" w:rsidP="00DC782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природного газа;</w:t>
      </w:r>
    </w:p>
    <w:p w14:paraId="5FBD06A4" w14:textId="77777777" w:rsidR="00DC7827" w:rsidRDefault="00DC7827" w:rsidP="00DC782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строительства, реконструкции, капитального ремонта автомобильных дорог;</w:t>
      </w:r>
    </w:p>
    <w:p w14:paraId="71B4B317" w14:textId="77777777" w:rsidR="00DC7827" w:rsidRDefault="00DC7827" w:rsidP="00DC782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железнодорожные перевозки;</w:t>
      </w:r>
    </w:p>
    <w:p w14:paraId="3C4780AD" w14:textId="77777777" w:rsidR="00DC7827" w:rsidRDefault="00DC7827" w:rsidP="00DC782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услуг теплоснабжения;</w:t>
      </w:r>
    </w:p>
    <w:p w14:paraId="1E20487D" w14:textId="77777777" w:rsidR="00DC7827" w:rsidRDefault="00DC7827" w:rsidP="00DC782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банковских услуг;</w:t>
      </w:r>
    </w:p>
    <w:p w14:paraId="57899C81" w14:textId="77777777" w:rsidR="00DC7827" w:rsidRDefault="00DC7827" w:rsidP="00DC782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табачной продукции;</w:t>
      </w:r>
    </w:p>
    <w:p w14:paraId="5545EA70" w14:textId="77777777" w:rsidR="00DC7827" w:rsidRDefault="00DC7827" w:rsidP="00DC782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рыбохозяйственный комплекс</w:t>
      </w:r>
      <w:r w:rsidR="00AE0AE4">
        <w:rPr>
          <w:rFonts w:ascii="Times New Roman" w:hAnsi="Times New Roman" w:cs="Times New Roman"/>
          <w:sz w:val="28"/>
          <w:szCs w:val="28"/>
        </w:rPr>
        <w:t>;</w:t>
      </w:r>
    </w:p>
    <w:p w14:paraId="763FA1E7" w14:textId="70B1E53F" w:rsidR="00AE0AE4" w:rsidRDefault="00AE0AE4" w:rsidP="00AE0AE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3B498B8" w14:textId="7253CE57" w:rsidR="00790033" w:rsidRDefault="00790033" w:rsidP="00AE0AE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41FD76B" w14:textId="2497E86F" w:rsidR="00790033" w:rsidRDefault="00790033" w:rsidP="00AE0AE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2BCA584" w14:textId="4A26A5D3" w:rsidR="00790033" w:rsidRDefault="00790033" w:rsidP="00AE0AE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7B466A5" w14:textId="6ED29D5B" w:rsidR="00790033" w:rsidRDefault="00790033" w:rsidP="00AE0AE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0EBAEF6" w14:textId="0CA3D36F" w:rsidR="00790033" w:rsidRDefault="00790033" w:rsidP="00AE0AE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3F3086B" w14:textId="1D96A21A" w:rsidR="00790033" w:rsidRDefault="00790033" w:rsidP="00AE0AE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6D57FE2" w14:textId="3797E309" w:rsidR="00790033" w:rsidRDefault="00790033" w:rsidP="00AE0AE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8ED9341" w14:textId="2D370D4A" w:rsidR="00790033" w:rsidRDefault="00790033" w:rsidP="00AE0AE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405A035" w14:textId="77777777" w:rsidR="00790033" w:rsidRDefault="00790033" w:rsidP="00AE0AE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1C51DC1" w14:textId="77777777" w:rsidR="002A6D17" w:rsidRPr="00C05A61" w:rsidRDefault="002A6D17" w:rsidP="002A6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05A61">
        <w:rPr>
          <w:rFonts w:ascii="Times New Roman" w:hAnsi="Times New Roman" w:cs="Times New Roman"/>
          <w:b/>
          <w:caps/>
          <w:sz w:val="24"/>
          <w:szCs w:val="24"/>
        </w:rPr>
        <w:lastRenderedPageBreak/>
        <w:t>3.КРИТЕРИИ ОЦЕНКИ КОНТРОЛЬНОЙ РАБОТЫ</w:t>
      </w:r>
    </w:p>
    <w:p w14:paraId="021329F1" w14:textId="77777777" w:rsidR="002A6D17" w:rsidRDefault="002A6D17" w:rsidP="002A6D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3CB834" w14:textId="77777777" w:rsidR="002A6D17" w:rsidRPr="00B2359B" w:rsidRDefault="002A6D17" w:rsidP="002A6D1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9B">
        <w:rPr>
          <w:rFonts w:ascii="Times New Roman" w:eastAsia="Times New Roman" w:hAnsi="Times New Roman" w:cs="Times New Roman"/>
          <w:sz w:val="28"/>
          <w:szCs w:val="28"/>
        </w:rPr>
        <w:t xml:space="preserve">Основными критериями оценки является оригинальность текста, личностный подход студента к анализу соответствия теории и практики. </w:t>
      </w:r>
    </w:p>
    <w:p w14:paraId="18736F77" w14:textId="77777777" w:rsidR="002A6D17" w:rsidRPr="00B2359B" w:rsidRDefault="002A6D17" w:rsidP="002A6D1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9B">
        <w:rPr>
          <w:rFonts w:ascii="Times New Roman" w:eastAsia="Times New Roman" w:hAnsi="Times New Roman" w:cs="Times New Roman"/>
          <w:sz w:val="28"/>
          <w:szCs w:val="28"/>
        </w:rPr>
        <w:t xml:space="preserve">Работа оценивается, как зачтенная, если все, указанные выше, условия соблюдены, а текст работы представлен доля рецензирования преподавателю в </w:t>
      </w:r>
      <w:proofErr w:type="gramStart"/>
      <w:r w:rsidRPr="00B2359B">
        <w:rPr>
          <w:rFonts w:ascii="Times New Roman" w:eastAsia="Times New Roman" w:hAnsi="Times New Roman" w:cs="Times New Roman"/>
          <w:sz w:val="28"/>
          <w:szCs w:val="28"/>
        </w:rPr>
        <w:t>сроки,  определенными</w:t>
      </w:r>
      <w:proofErr w:type="gramEnd"/>
      <w:r w:rsidRPr="00B2359B">
        <w:rPr>
          <w:rFonts w:ascii="Times New Roman" w:eastAsia="Times New Roman" w:hAnsi="Times New Roman" w:cs="Times New Roman"/>
          <w:sz w:val="28"/>
          <w:szCs w:val="28"/>
        </w:rPr>
        <w:t xml:space="preserve"> внутренним регламентов </w:t>
      </w:r>
      <w:proofErr w:type="spellStart"/>
      <w:r w:rsidRPr="00B2359B">
        <w:rPr>
          <w:rFonts w:ascii="Times New Roman" w:eastAsia="Times New Roman" w:hAnsi="Times New Roman" w:cs="Times New Roman"/>
          <w:sz w:val="28"/>
          <w:szCs w:val="28"/>
        </w:rPr>
        <w:t>УрГЭУ</w:t>
      </w:r>
      <w:proofErr w:type="spellEnd"/>
      <w:r w:rsidRPr="00B235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F87EC7E" w14:textId="77777777" w:rsidR="002A6D17" w:rsidRDefault="002A6D17" w:rsidP="002A6D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17" w:type="dxa"/>
        <w:tblInd w:w="108" w:type="dxa"/>
        <w:tblLook w:val="0000" w:firstRow="0" w:lastRow="0" w:firstColumn="0" w:lastColumn="0" w:noHBand="0" w:noVBand="0"/>
      </w:tblPr>
      <w:tblGrid>
        <w:gridCol w:w="4589"/>
        <w:gridCol w:w="2547"/>
        <w:gridCol w:w="2281"/>
      </w:tblGrid>
      <w:tr w:rsidR="002A6D17" w:rsidRPr="00AF017A" w14:paraId="76FBD29C" w14:textId="77777777" w:rsidTr="00426056">
        <w:trPr>
          <w:trHeight w:val="1028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6375" w14:textId="77777777" w:rsidR="002A6D17" w:rsidRPr="009A6715" w:rsidRDefault="002A6D17" w:rsidP="004260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71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выполнения контрольных работ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567F" w14:textId="77777777" w:rsidR="002A6D17" w:rsidRPr="009A6715" w:rsidRDefault="002A6D17" w:rsidP="004260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715">
              <w:rPr>
                <w:rFonts w:ascii="Times New Roman" w:hAnsi="Times New Roman" w:cs="Times New Roman"/>
                <w:b/>
                <w:sz w:val="24"/>
                <w:szCs w:val="24"/>
              </w:rPr>
              <w:t>Перевод в пятибалльную систему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1B8F" w14:textId="77777777" w:rsidR="002A6D17" w:rsidRPr="009A6715" w:rsidRDefault="002A6D17" w:rsidP="004260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6715">
              <w:rPr>
                <w:rFonts w:ascii="Times New Roman" w:hAnsi="Times New Roman" w:cs="Times New Roman"/>
                <w:b/>
                <w:sz w:val="24"/>
                <w:szCs w:val="24"/>
              </w:rPr>
              <w:t>Балльно</w:t>
            </w:r>
            <w:proofErr w:type="spellEnd"/>
            <w:r w:rsidRPr="009A6715">
              <w:rPr>
                <w:rFonts w:ascii="Times New Roman" w:hAnsi="Times New Roman" w:cs="Times New Roman"/>
                <w:b/>
                <w:sz w:val="24"/>
                <w:szCs w:val="24"/>
              </w:rPr>
              <w:t>-рейтинговая система</w:t>
            </w:r>
          </w:p>
          <w:p w14:paraId="1D80F320" w14:textId="77777777" w:rsidR="002A6D17" w:rsidRPr="009A6715" w:rsidRDefault="002A6D17" w:rsidP="004260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6715">
              <w:rPr>
                <w:rFonts w:ascii="Times New Roman" w:hAnsi="Times New Roman" w:cs="Times New Roman"/>
                <w:b/>
                <w:sz w:val="24"/>
                <w:szCs w:val="24"/>
              </w:rPr>
              <w:t>УрГЭУ</w:t>
            </w:r>
            <w:proofErr w:type="spellEnd"/>
          </w:p>
        </w:tc>
      </w:tr>
      <w:tr w:rsidR="002A6D17" w:rsidRPr="00AF017A" w14:paraId="12086871" w14:textId="77777777" w:rsidTr="00426056">
        <w:trPr>
          <w:trHeight w:val="1591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AF85" w14:textId="77777777" w:rsidR="002A6D17" w:rsidRPr="00AF017A" w:rsidRDefault="002A6D17" w:rsidP="002A6D1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проявил креативный потен</w:t>
            </w:r>
            <w:r w:rsidRPr="009D19E5">
              <w:rPr>
                <w:rFonts w:ascii="Times New Roman" w:hAnsi="Times New Roman" w:cs="Times New Roman"/>
                <w:sz w:val="24"/>
                <w:szCs w:val="24"/>
              </w:rPr>
              <w:t>циал и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1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дисциплине на творческом уровне. Уровень развития компетенций продвинутый.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95D1A" w14:textId="77777777" w:rsidR="002A6D17" w:rsidRPr="009A6715" w:rsidRDefault="002A6D17" w:rsidP="004260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7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зачтено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59BD8" w14:textId="77777777" w:rsidR="002A6D17" w:rsidRPr="009A6715" w:rsidRDefault="002A6D17" w:rsidP="004260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715">
              <w:rPr>
                <w:rFonts w:ascii="Times New Roman" w:hAnsi="Times New Roman" w:cs="Times New Roman"/>
                <w:b/>
                <w:sz w:val="24"/>
                <w:szCs w:val="24"/>
              </w:rPr>
              <w:t>85-100%</w:t>
            </w:r>
          </w:p>
        </w:tc>
      </w:tr>
      <w:tr w:rsidR="002A6D17" w:rsidRPr="00AF017A" w14:paraId="54B1EF9A" w14:textId="77777777" w:rsidTr="00426056">
        <w:trPr>
          <w:trHeight w:val="2112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B68A7" w14:textId="77777777" w:rsidR="002A6D17" w:rsidRPr="00AF017A" w:rsidRDefault="002A6D17" w:rsidP="002A6D1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проявил креативный потен</w:t>
            </w:r>
            <w:r w:rsidRPr="009D19E5">
              <w:rPr>
                <w:rFonts w:ascii="Times New Roman" w:hAnsi="Times New Roman" w:cs="Times New Roman"/>
                <w:sz w:val="24"/>
                <w:szCs w:val="24"/>
              </w:rPr>
              <w:t>циал и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1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дисциплине с незначительными ошибками. Способен применять знания в нетипичных ситуациях.  Уровень развития компетенций продвинутый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0AC8F3" w14:textId="77777777" w:rsidR="002A6D17" w:rsidRPr="009A6715" w:rsidRDefault="002A6D17" w:rsidP="004260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7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зачтено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CBFCE6" w14:textId="77777777" w:rsidR="002A6D17" w:rsidRPr="009A6715" w:rsidRDefault="002A6D17" w:rsidP="004260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715">
              <w:rPr>
                <w:rFonts w:ascii="Times New Roman" w:hAnsi="Times New Roman" w:cs="Times New Roman"/>
                <w:b/>
                <w:sz w:val="24"/>
                <w:szCs w:val="24"/>
              </w:rPr>
              <w:t>70-84%</w:t>
            </w:r>
          </w:p>
        </w:tc>
      </w:tr>
      <w:tr w:rsidR="002A6D17" w:rsidRPr="00AF017A" w14:paraId="776A1FE5" w14:textId="77777777" w:rsidTr="00426056">
        <w:trPr>
          <w:trHeight w:val="2352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BDF0" w14:textId="54470D67" w:rsidR="002A6D17" w:rsidRPr="00AF017A" w:rsidRDefault="002A6D17" w:rsidP="002A6D1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Pr="009D19E5">
              <w:rPr>
                <w:rFonts w:ascii="Times New Roman" w:hAnsi="Times New Roman" w:cs="Times New Roman"/>
                <w:sz w:val="24"/>
                <w:szCs w:val="24"/>
              </w:rPr>
              <w:t xml:space="preserve"> проявил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1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дисциплине с ошибками, исправленными с помощью преподавателя.  Применяет полученные знания в типичных ситуациях с подсказкой преподавателя. Уровень развития компетенций базовый</w:t>
            </w:r>
          </w:p>
        </w:tc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0759A" w14:textId="77777777" w:rsidR="002A6D17" w:rsidRPr="009A6715" w:rsidRDefault="002A6D17" w:rsidP="004260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C97D8" w14:textId="77777777" w:rsidR="002A6D17" w:rsidRPr="009A6715" w:rsidRDefault="002A6D17" w:rsidP="004260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6D17" w:rsidRPr="00AF017A" w14:paraId="7B2D04F7" w14:textId="77777777" w:rsidTr="00426056">
        <w:trPr>
          <w:trHeight w:val="2887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79A5" w14:textId="77777777" w:rsidR="002A6D17" w:rsidRPr="00AF017A" w:rsidRDefault="002A6D17" w:rsidP="002A6D1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формально отнесся к вы</w:t>
            </w:r>
            <w:r w:rsidRPr="009D19E5">
              <w:rPr>
                <w:rFonts w:ascii="Times New Roman" w:hAnsi="Times New Roman" w:cs="Times New Roman"/>
                <w:sz w:val="24"/>
                <w:szCs w:val="24"/>
              </w:rPr>
              <w:t>полнению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Испытывает затруднения в исправлении и корректировке указанных преподавателем ошибок. Уровень воспроизведения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репродуктивной основе. Уровень развития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компетенций  пороговый</w:t>
            </w:r>
            <w:proofErr w:type="gramEnd"/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586AF" w14:textId="77777777" w:rsidR="002A6D17" w:rsidRPr="009A6715" w:rsidRDefault="002A6D17" w:rsidP="004260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7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зачтено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CB5F3" w14:textId="77777777" w:rsidR="002A6D17" w:rsidRPr="009A6715" w:rsidRDefault="002A6D17" w:rsidP="004260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715">
              <w:rPr>
                <w:rFonts w:ascii="Times New Roman" w:hAnsi="Times New Roman" w:cs="Times New Roman"/>
                <w:b/>
                <w:sz w:val="24"/>
                <w:szCs w:val="24"/>
              </w:rPr>
              <w:t>50-69%</w:t>
            </w:r>
          </w:p>
        </w:tc>
      </w:tr>
      <w:tr w:rsidR="002A6D17" w:rsidRPr="00AF017A" w14:paraId="42A2DF74" w14:textId="77777777" w:rsidTr="00426056">
        <w:trPr>
          <w:trHeight w:val="1587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61D5" w14:textId="77777777" w:rsidR="002A6D17" w:rsidRPr="005502B3" w:rsidRDefault="002A6D17" w:rsidP="002A6D1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 </w:t>
            </w:r>
            <w:r w:rsidRPr="009D19E5">
              <w:rPr>
                <w:rFonts w:ascii="Times New Roman" w:hAnsi="Times New Roman" w:cs="Times New Roman"/>
                <w:sz w:val="24"/>
                <w:szCs w:val="24"/>
              </w:rPr>
              <w:t xml:space="preserve"> выполнил</w:t>
            </w:r>
            <w:proofErr w:type="gramEnd"/>
            <w:r w:rsidRPr="009D19E5">
              <w:rPr>
                <w:rFonts w:ascii="Times New Roman" w:hAnsi="Times New Roman" w:cs="Times New Roman"/>
                <w:sz w:val="24"/>
                <w:szCs w:val="24"/>
              </w:rPr>
              <w:t xml:space="preserve"> задание с нарушением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сроков сдачи. Не может внести корректировки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ошибок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по указанию преподавателя. Уровень развития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компетенций  ниже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порогового. Владеет знанием по дисциплине на уровне узнавания.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9E3A5" w14:textId="77777777" w:rsidR="002A6D17" w:rsidRPr="009A6715" w:rsidRDefault="002A6D17" w:rsidP="004260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не зачтено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F24C9" w14:textId="77777777" w:rsidR="002A6D17" w:rsidRPr="009A6715" w:rsidRDefault="002A6D17" w:rsidP="004260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715">
              <w:rPr>
                <w:rFonts w:ascii="Times New Roman" w:hAnsi="Times New Roman" w:cs="Times New Roman"/>
                <w:b/>
                <w:sz w:val="24"/>
                <w:szCs w:val="24"/>
              </w:rPr>
              <w:t>0-49%</w:t>
            </w:r>
          </w:p>
        </w:tc>
      </w:tr>
    </w:tbl>
    <w:p w14:paraId="7D6333F7" w14:textId="77777777" w:rsidR="002A6D17" w:rsidRDefault="002A6D17" w:rsidP="002A6D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3CFFEB" w14:textId="77777777" w:rsidR="00B55B50" w:rsidRDefault="00B55B50" w:rsidP="002A6D1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14:paraId="61CD7EDE" w14:textId="1495C351" w:rsidR="002A6D17" w:rsidRDefault="002A6D17" w:rsidP="002A6D1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  <w:r w:rsidRPr="00DB0C74">
        <w:rPr>
          <w:rFonts w:ascii="Times New Roman" w:hAnsi="Times New Roman" w:cs="Times New Roman"/>
          <w:b/>
          <w:caps/>
          <w:sz w:val="24"/>
          <w:szCs w:val="24"/>
        </w:rPr>
        <w:t>4.Рекомендуемая литература</w:t>
      </w:r>
    </w:p>
    <w:p w14:paraId="5072A49C" w14:textId="77777777" w:rsidR="00B55B50" w:rsidRDefault="00B55B50" w:rsidP="002A6D1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55B50" w14:paraId="3BACAF14" w14:textId="77777777" w:rsidTr="00B55B50">
        <w:trPr>
          <w:trHeight w:hRule="exact" w:val="285"/>
        </w:trPr>
        <w:tc>
          <w:tcPr>
            <w:tcW w:w="9355" w:type="dxa"/>
            <w:shd w:val="clear" w:color="000000" w:fill="FFFFFF"/>
            <w:tcMar>
              <w:left w:w="34" w:type="dxa"/>
              <w:right w:w="34" w:type="dxa"/>
            </w:tcMar>
          </w:tcPr>
          <w:p w14:paraId="2FF74206" w14:textId="77777777" w:rsidR="00B55B50" w:rsidRPr="00B55B50" w:rsidRDefault="00B55B50" w:rsidP="00B55B50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B55B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Основная литература:</w:t>
            </w:r>
          </w:p>
        </w:tc>
      </w:tr>
      <w:tr w:rsidR="00B55B50" w:rsidRPr="00155831" w14:paraId="345AE7C4" w14:textId="77777777" w:rsidTr="00B55B50">
        <w:trPr>
          <w:trHeight w:hRule="exact" w:val="2577"/>
        </w:trPr>
        <w:tc>
          <w:tcPr>
            <w:tcW w:w="9355" w:type="dxa"/>
            <w:shd w:val="clear" w:color="000000" w:fill="FFFFFF"/>
            <w:tcMar>
              <w:left w:w="34" w:type="dxa"/>
              <w:right w:w="34" w:type="dxa"/>
            </w:tcMar>
          </w:tcPr>
          <w:p w14:paraId="6AC5765E" w14:textId="4947E993" w:rsidR="00B55B50" w:rsidRPr="00B55B50" w:rsidRDefault="00B55B50" w:rsidP="00B55B50">
            <w:pPr>
              <w:spacing w:after="0" w:line="360" w:lineRule="auto"/>
              <w:ind w:firstLine="756"/>
              <w:jc w:val="both"/>
              <w:rPr>
                <w:sz w:val="28"/>
                <w:szCs w:val="28"/>
              </w:rPr>
            </w:pPr>
            <w:r w:rsidRPr="00B55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Башлаков-Николаев И. В., Гаврилов Д. А., </w:t>
            </w:r>
            <w:proofErr w:type="spellStart"/>
            <w:r w:rsidRPr="00B55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Кинев</w:t>
            </w:r>
            <w:proofErr w:type="spellEnd"/>
            <w:r w:rsidRPr="00B55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Ю., Максимов С. В., Пузыревский С. А., Тенишев А. П., Максимов С. В., Пузыревский С. А.. Ответственность за нарушения антимонопольного законодательства: проблемы теории и практики: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55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монография. - Москва: Норма: ИНФРА-М, 2019. - 144 с.</w:t>
            </w:r>
          </w:p>
        </w:tc>
      </w:tr>
      <w:tr w:rsidR="00B55B50" w:rsidRPr="00155831" w14:paraId="4A983BC7" w14:textId="77777777" w:rsidTr="00B55B50">
        <w:trPr>
          <w:trHeight w:hRule="exact" w:val="1550"/>
        </w:trPr>
        <w:tc>
          <w:tcPr>
            <w:tcW w:w="9355" w:type="dxa"/>
            <w:shd w:val="clear" w:color="000000" w:fill="FFFFFF"/>
            <w:tcMar>
              <w:left w:w="34" w:type="dxa"/>
              <w:right w:w="34" w:type="dxa"/>
            </w:tcMar>
          </w:tcPr>
          <w:p w14:paraId="1E7A082C" w14:textId="77777777" w:rsidR="00B55B50" w:rsidRPr="00B55B50" w:rsidRDefault="00B55B50" w:rsidP="00B55B50">
            <w:pPr>
              <w:spacing w:after="0" w:line="360" w:lineRule="auto"/>
              <w:ind w:firstLine="756"/>
              <w:jc w:val="both"/>
              <w:rPr>
                <w:sz w:val="28"/>
                <w:szCs w:val="28"/>
              </w:rPr>
            </w:pPr>
            <w:r w:rsidRPr="00B55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Беляева </w:t>
            </w:r>
            <w:proofErr w:type="gramStart"/>
            <w:r w:rsidRPr="00B55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О.А..</w:t>
            </w:r>
            <w:proofErr w:type="gramEnd"/>
            <w:r w:rsidRPr="00B55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Торги: основы теории и проблемы практики [Электронный ресурс</w:t>
            </w:r>
            <w:proofErr w:type="gramStart"/>
            <w:r w:rsidRPr="00B55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]:Монография</w:t>
            </w:r>
            <w:proofErr w:type="gramEnd"/>
            <w:r w:rsidRPr="00B55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- Москва: ООО "Научно-издательский центр ИНФРА-М", 2015. - 250 с.</w:t>
            </w:r>
          </w:p>
        </w:tc>
      </w:tr>
      <w:tr w:rsidR="00B55B50" w:rsidRPr="00155831" w14:paraId="48E4FC63" w14:textId="77777777" w:rsidTr="00B55B50">
        <w:trPr>
          <w:trHeight w:hRule="exact" w:val="1571"/>
        </w:trPr>
        <w:tc>
          <w:tcPr>
            <w:tcW w:w="9355" w:type="dxa"/>
            <w:shd w:val="clear" w:color="000000" w:fill="FFFFFF"/>
            <w:tcMar>
              <w:left w:w="34" w:type="dxa"/>
              <w:right w:w="34" w:type="dxa"/>
            </w:tcMar>
          </w:tcPr>
          <w:p w14:paraId="4D3A192F" w14:textId="1DF2EF8E" w:rsidR="00B55B50" w:rsidRPr="00B55B50" w:rsidRDefault="00B55B50" w:rsidP="00B55B50">
            <w:pPr>
              <w:spacing w:after="0" w:line="360" w:lineRule="auto"/>
              <w:ind w:firstLine="756"/>
              <w:jc w:val="both"/>
              <w:rPr>
                <w:sz w:val="28"/>
                <w:szCs w:val="28"/>
              </w:rPr>
            </w:pPr>
            <w:r w:rsidRPr="00B55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Пузыревский С.А., Гаврилов Д. А. Конкурентное право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55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[Электронный ресурс</w:t>
            </w:r>
            <w:proofErr w:type="gramStart"/>
            <w:r w:rsidRPr="00B55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]:Учебник</w:t>
            </w:r>
            <w:proofErr w:type="gramEnd"/>
            <w:r w:rsidRPr="00B55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- Москва: ООО "Юридическое издательство Норма", 2019. - 416 с.</w:t>
            </w:r>
          </w:p>
        </w:tc>
      </w:tr>
      <w:tr w:rsidR="00B55B50" w:rsidRPr="00155831" w14:paraId="5CC82DFE" w14:textId="77777777" w:rsidTr="00B55B50">
        <w:trPr>
          <w:trHeight w:hRule="exact" w:val="138"/>
        </w:trPr>
        <w:tc>
          <w:tcPr>
            <w:tcW w:w="9355" w:type="dxa"/>
          </w:tcPr>
          <w:p w14:paraId="13B3336A" w14:textId="77777777" w:rsidR="00B55B50" w:rsidRPr="00B55B50" w:rsidRDefault="00B55B50" w:rsidP="00B55B5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55B50" w14:paraId="40CD3FEA" w14:textId="77777777" w:rsidTr="00B55B50">
        <w:trPr>
          <w:trHeight w:hRule="exact" w:val="285"/>
        </w:trPr>
        <w:tc>
          <w:tcPr>
            <w:tcW w:w="9355" w:type="dxa"/>
            <w:shd w:val="clear" w:color="000000" w:fill="FFFFFF"/>
            <w:tcMar>
              <w:left w:w="34" w:type="dxa"/>
              <w:right w:w="34" w:type="dxa"/>
            </w:tcMar>
          </w:tcPr>
          <w:p w14:paraId="47F2D0FA" w14:textId="77777777" w:rsidR="00B55B50" w:rsidRDefault="00B55B50" w:rsidP="00B55B5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5B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Дополнительная литература:</w:t>
            </w:r>
          </w:p>
          <w:p w14:paraId="069943DE" w14:textId="5E8C5056" w:rsidR="00B55B50" w:rsidRPr="00B55B50" w:rsidRDefault="00B55B50" w:rsidP="00B55B50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B55B50" w:rsidRPr="00155831" w14:paraId="017C5533" w14:textId="77777777" w:rsidTr="00B55B50">
        <w:trPr>
          <w:trHeight w:hRule="exact" w:val="2340"/>
        </w:trPr>
        <w:tc>
          <w:tcPr>
            <w:tcW w:w="9355" w:type="dxa"/>
            <w:shd w:val="clear" w:color="000000" w:fill="FFFFFF"/>
            <w:tcMar>
              <w:left w:w="34" w:type="dxa"/>
              <w:right w:w="34" w:type="dxa"/>
            </w:tcMar>
          </w:tcPr>
          <w:p w14:paraId="1D19CA8D" w14:textId="0BDCEF09" w:rsidR="00B55B50" w:rsidRPr="00B55B50" w:rsidRDefault="00B55B50" w:rsidP="00B55B50">
            <w:pPr>
              <w:spacing w:after="0" w:line="360" w:lineRule="auto"/>
              <w:ind w:firstLine="756"/>
              <w:jc w:val="both"/>
              <w:rPr>
                <w:sz w:val="28"/>
                <w:szCs w:val="28"/>
              </w:rPr>
            </w:pPr>
            <w:r w:rsidRPr="00B55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Мамедова Н.А., Байкова А.Н. Общественный контроль в сфере государственных закупок: теоретические и практические </w:t>
            </w:r>
            <w:proofErr w:type="gramStart"/>
            <w:r w:rsidRPr="00B55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основы[</w:t>
            </w:r>
            <w:proofErr w:type="gramEnd"/>
            <w:r w:rsidRPr="00B55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Электронный ресурс]:. - Москва: ООО "Научно-издательский центр ИНФРА-М", 2016. - 312 с.</w:t>
            </w:r>
          </w:p>
        </w:tc>
      </w:tr>
    </w:tbl>
    <w:p w14:paraId="414A2754" w14:textId="77777777" w:rsidR="00B55B50" w:rsidRPr="0076695B" w:rsidRDefault="00B55B50" w:rsidP="00B55B50">
      <w:pPr>
        <w:pStyle w:val="Default"/>
        <w:ind w:left="57"/>
        <w:contextualSpacing/>
        <w:jc w:val="both"/>
        <w:rPr>
          <w:b/>
          <w:sz w:val="28"/>
          <w:szCs w:val="28"/>
          <w:shd w:val="clear" w:color="auto" w:fill="FFFFFF"/>
        </w:rPr>
      </w:pPr>
      <w:r w:rsidRPr="0076695B">
        <w:rPr>
          <w:b/>
          <w:sz w:val="28"/>
          <w:szCs w:val="28"/>
          <w:shd w:val="clear" w:color="auto" w:fill="FFFFFF"/>
        </w:rPr>
        <w:t>Нормативные правовые акты:</w:t>
      </w:r>
    </w:p>
    <w:p w14:paraId="417B1D1A" w14:textId="2B184896" w:rsidR="002A6D17" w:rsidRDefault="002A6D17" w:rsidP="002A6D1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14:paraId="5DA569AC" w14:textId="2DD3DAC1" w:rsidR="002A6D17" w:rsidRDefault="002A6D17" w:rsidP="002A6D1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14:paraId="34600EC6" w14:textId="77777777" w:rsidR="002A6D17" w:rsidRPr="00B30A5B" w:rsidRDefault="002A6D17" w:rsidP="00B55B50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30A5B">
        <w:rPr>
          <w:rFonts w:ascii="Times New Roman" w:hAnsi="Times New Roman"/>
          <w:sz w:val="28"/>
          <w:szCs w:val="28"/>
        </w:rPr>
        <w:t>Конституция Российской Федерации. М., 1993.</w:t>
      </w:r>
    </w:p>
    <w:p w14:paraId="64238836" w14:textId="77777777" w:rsidR="002A6D17" w:rsidRPr="00B30A5B" w:rsidRDefault="002A6D17" w:rsidP="00B55B50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30A5B">
        <w:rPr>
          <w:rFonts w:ascii="Times New Roman" w:hAnsi="Times New Roman"/>
          <w:sz w:val="28"/>
          <w:szCs w:val="28"/>
        </w:rPr>
        <w:t xml:space="preserve">Парижская конвенция по охране промышленной собственности 1883 г. </w:t>
      </w:r>
    </w:p>
    <w:p w14:paraId="422D67FE" w14:textId="77777777" w:rsidR="002A6D17" w:rsidRPr="00B30A5B" w:rsidRDefault="002A6D17" w:rsidP="00B55B50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30A5B">
        <w:rPr>
          <w:rFonts w:ascii="Times New Roman" w:hAnsi="Times New Roman"/>
          <w:sz w:val="28"/>
          <w:szCs w:val="28"/>
        </w:rPr>
        <w:t>Договор о Евразийской экономической комиссии от 18.11.2011.</w:t>
      </w:r>
    </w:p>
    <w:p w14:paraId="62FB5616" w14:textId="77777777" w:rsidR="002A6D17" w:rsidRPr="00B30A5B" w:rsidRDefault="002A6D17" w:rsidP="00B55B50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30A5B">
        <w:rPr>
          <w:rFonts w:ascii="Times New Roman" w:hAnsi="Times New Roman"/>
          <w:sz w:val="28"/>
          <w:szCs w:val="28"/>
        </w:rPr>
        <w:lastRenderedPageBreak/>
        <w:t>Решение Высшего Евразийского экономического совета от 18.11.2011 №1 «О Регламенте работы Евразийской экономической комиссии».</w:t>
      </w:r>
    </w:p>
    <w:p w14:paraId="5F226986" w14:textId="77777777" w:rsidR="002A6D17" w:rsidRPr="00B30A5B" w:rsidRDefault="002A6D17" w:rsidP="00B55B50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30A5B">
        <w:rPr>
          <w:rFonts w:ascii="Times New Roman" w:hAnsi="Times New Roman"/>
          <w:sz w:val="28"/>
          <w:szCs w:val="28"/>
        </w:rPr>
        <w:t xml:space="preserve">Соглашение о единых принципах и правилах </w:t>
      </w:r>
      <w:r w:rsidRPr="00B30A5B">
        <w:rPr>
          <w:rFonts w:ascii="Times New Roman" w:hAnsi="Times New Roman"/>
          <w:snapToGrid w:val="0"/>
          <w:sz w:val="28"/>
          <w:szCs w:val="28"/>
        </w:rPr>
        <w:t>конкуренции от 10.12.2010 между Россией, Беларуси и Казахстаном.</w:t>
      </w:r>
    </w:p>
    <w:p w14:paraId="46372A39" w14:textId="77777777" w:rsidR="002A6D17" w:rsidRPr="00B30A5B" w:rsidRDefault="002A6D17" w:rsidP="00B55B5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30A5B">
        <w:rPr>
          <w:rFonts w:ascii="Times New Roman" w:hAnsi="Times New Roman"/>
          <w:sz w:val="28"/>
          <w:szCs w:val="28"/>
        </w:rPr>
        <w:t>Решение Высшего Евразийского экономического совета от 19.12.2012 № 29 «Об утверждении Критериев отнесения рынка к трансграничному».</w:t>
      </w:r>
    </w:p>
    <w:p w14:paraId="4D5B9FCD" w14:textId="77777777" w:rsidR="002A6D17" w:rsidRPr="00B30A5B" w:rsidRDefault="002A6D17" w:rsidP="00B55B5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30A5B">
        <w:rPr>
          <w:rFonts w:ascii="Times New Roman" w:hAnsi="Times New Roman"/>
          <w:sz w:val="28"/>
          <w:szCs w:val="28"/>
        </w:rPr>
        <w:t>Решение Совета Евразийской экономической комиссии от 30.01.2013 № 7 «О Методике оценки состояния конкуренции»</w:t>
      </w:r>
    </w:p>
    <w:p w14:paraId="4F0E662C" w14:textId="77777777" w:rsidR="002A6D17" w:rsidRPr="00B30A5B" w:rsidRDefault="002A6D17" w:rsidP="00B55B5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30A5B">
        <w:rPr>
          <w:rFonts w:ascii="Times New Roman" w:hAnsi="Times New Roman"/>
          <w:sz w:val="28"/>
          <w:szCs w:val="28"/>
        </w:rPr>
        <w:t>Решение Совета Евразийской экономической комиссии от 17.12.2012 № 117 «О Методике определения монопольно высоких и монопольно низких цен».</w:t>
      </w:r>
    </w:p>
    <w:p w14:paraId="767272A2" w14:textId="77777777" w:rsidR="002A6D17" w:rsidRPr="00B30A5B" w:rsidRDefault="002A6D17" w:rsidP="00B55B5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30A5B">
        <w:rPr>
          <w:rFonts w:ascii="Times New Roman" w:hAnsi="Times New Roman"/>
          <w:sz w:val="28"/>
          <w:szCs w:val="28"/>
        </w:rPr>
        <w:t>Решение Совета Евразийской экономической комиссии от 17.12.2012 № 118 «О Методике расчета и порядке наложения штрафов, предусмотренных Соглашением о единых принципах и правилах конкуренции».</w:t>
      </w:r>
    </w:p>
    <w:p w14:paraId="1FA4AA16" w14:textId="77777777" w:rsidR="002A6D17" w:rsidRPr="00B30A5B" w:rsidRDefault="002A6D17" w:rsidP="00B55B5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30A5B">
        <w:rPr>
          <w:rFonts w:ascii="Times New Roman" w:hAnsi="Times New Roman"/>
          <w:sz w:val="28"/>
          <w:szCs w:val="28"/>
        </w:rPr>
        <w:t>Решение Совета Евразийской экономической комиссии от 23.11.2012 № 97 «О Порядке рассмотрения заявлений (материалов) о нарушении правил конкуренции».</w:t>
      </w:r>
    </w:p>
    <w:p w14:paraId="0B1DE3F0" w14:textId="77777777" w:rsidR="002A6D17" w:rsidRPr="00B30A5B" w:rsidRDefault="002A6D17" w:rsidP="00B55B5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30A5B">
        <w:rPr>
          <w:rFonts w:ascii="Times New Roman" w:hAnsi="Times New Roman"/>
          <w:sz w:val="28"/>
          <w:szCs w:val="28"/>
        </w:rPr>
        <w:t>Решение Совета Евразийской экономической комиссии от 23.11.2012 № 98 «О Порядке проведения расследования нарушений правил конкуренции».</w:t>
      </w:r>
    </w:p>
    <w:p w14:paraId="14BE2EC7" w14:textId="77777777" w:rsidR="002A6D17" w:rsidRPr="00B30A5B" w:rsidRDefault="002A6D17" w:rsidP="00B55B5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30A5B">
        <w:rPr>
          <w:rFonts w:ascii="Times New Roman" w:hAnsi="Times New Roman"/>
          <w:sz w:val="28"/>
          <w:szCs w:val="28"/>
        </w:rPr>
        <w:t>Решение Совета Евразийской экономической комиссии от 23.11.2012 № 99 «О Порядке рассмотрения дел о нарушении правил конкуренции».</w:t>
      </w:r>
    </w:p>
    <w:p w14:paraId="5F1551CC" w14:textId="77777777" w:rsidR="002A6D17" w:rsidRPr="00B30A5B" w:rsidRDefault="002A6D17" w:rsidP="00B55B5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30A5B">
        <w:rPr>
          <w:rFonts w:ascii="Times New Roman" w:hAnsi="Times New Roman"/>
          <w:sz w:val="28"/>
          <w:szCs w:val="28"/>
        </w:rPr>
        <w:t xml:space="preserve">Решение Совета Евразийской экономической комиссии от 23.11.2012 № 96 «О Порядке взаимодействия, в том числе информационного, Евразийской экономической комиссии и уполномоченных органов государств - членов Таможенного союза и Единого экономического пространства в </w:t>
      </w:r>
      <w:r w:rsidRPr="00B30A5B">
        <w:rPr>
          <w:rFonts w:ascii="Times New Roman" w:hAnsi="Times New Roman"/>
          <w:sz w:val="28"/>
          <w:szCs w:val="28"/>
        </w:rPr>
        <w:lastRenderedPageBreak/>
        <w:t>рамках Соглашения о единых принципах и правилах конкуренции от 9 декабря 2010 года».</w:t>
      </w:r>
    </w:p>
    <w:p w14:paraId="4FEFE037" w14:textId="77777777" w:rsidR="002A6D17" w:rsidRPr="00B30A5B" w:rsidRDefault="002A6D17" w:rsidP="00B55B50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30A5B">
        <w:rPr>
          <w:rFonts w:ascii="Times New Roman" w:hAnsi="Times New Roman"/>
          <w:snapToGrid w:val="0"/>
          <w:sz w:val="28"/>
          <w:szCs w:val="28"/>
        </w:rPr>
        <w:t>Договор о проведении согласованной антимонопольной политике государств-участников СНГ от 25 января 2000 г.</w:t>
      </w:r>
    </w:p>
    <w:p w14:paraId="40798768" w14:textId="77777777" w:rsidR="002A6D17" w:rsidRPr="00B30A5B" w:rsidRDefault="002A6D17" w:rsidP="00B55B50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30A5B">
        <w:rPr>
          <w:rFonts w:ascii="Times New Roman" w:hAnsi="Times New Roman"/>
          <w:snapToGrid w:val="0"/>
          <w:sz w:val="28"/>
          <w:szCs w:val="28"/>
        </w:rPr>
        <w:t>Соглашение о сотрудничестве государств-участников СНГ в сфере регулирования рекламной деятельности от 19 декабря 2003 года.</w:t>
      </w:r>
    </w:p>
    <w:p w14:paraId="114C6A10" w14:textId="77777777" w:rsidR="002A6D17" w:rsidRPr="00B30A5B" w:rsidRDefault="002A6D17" w:rsidP="00B55B50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30A5B">
        <w:rPr>
          <w:rFonts w:ascii="Times New Roman" w:hAnsi="Times New Roman"/>
          <w:sz w:val="28"/>
          <w:szCs w:val="28"/>
        </w:rPr>
        <w:t>Гражданский Кодекс Российской Федерации.</w:t>
      </w:r>
    </w:p>
    <w:p w14:paraId="3B8DB404" w14:textId="77777777" w:rsidR="002A6D17" w:rsidRPr="00B30A5B" w:rsidRDefault="002A6D17" w:rsidP="00B55B50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30A5B">
        <w:rPr>
          <w:rFonts w:ascii="Times New Roman" w:hAnsi="Times New Roman"/>
          <w:sz w:val="28"/>
          <w:szCs w:val="28"/>
        </w:rPr>
        <w:t>Кодекс Российской Федерации об административных правонарушениях. М. 2001 г.</w:t>
      </w:r>
    </w:p>
    <w:p w14:paraId="463FCCE1" w14:textId="77777777" w:rsidR="002A6D17" w:rsidRPr="00B30A5B" w:rsidRDefault="002A6D17" w:rsidP="00B55B50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30A5B">
        <w:rPr>
          <w:rFonts w:ascii="Times New Roman" w:hAnsi="Times New Roman"/>
          <w:sz w:val="28"/>
          <w:szCs w:val="28"/>
        </w:rPr>
        <w:t xml:space="preserve">Уголовный кодекс Российской Федерации. М. 1996 г. </w:t>
      </w:r>
    </w:p>
    <w:p w14:paraId="18A39BE6" w14:textId="77777777" w:rsidR="002A6D17" w:rsidRPr="00B30A5B" w:rsidRDefault="002A6D17" w:rsidP="00B55B50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30A5B">
        <w:rPr>
          <w:rFonts w:ascii="Times New Roman" w:hAnsi="Times New Roman"/>
          <w:sz w:val="28"/>
          <w:szCs w:val="28"/>
        </w:rPr>
        <w:t>Федеральный закон от 26.07.2006 № 135-ФЗ</w:t>
      </w:r>
      <w:r w:rsidRPr="00B30A5B">
        <w:rPr>
          <w:rFonts w:ascii="Times New Roman" w:hAnsi="Times New Roman"/>
          <w:snapToGrid w:val="0"/>
          <w:sz w:val="28"/>
          <w:szCs w:val="28"/>
        </w:rPr>
        <w:t xml:space="preserve"> «О защите конкуренции».</w:t>
      </w:r>
    </w:p>
    <w:p w14:paraId="57A076F5" w14:textId="77777777" w:rsidR="002A6D17" w:rsidRPr="00B30A5B" w:rsidRDefault="002A6D17" w:rsidP="00B55B50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30A5B">
        <w:rPr>
          <w:rFonts w:ascii="Times New Roman" w:hAnsi="Times New Roman"/>
          <w:snapToGrid w:val="0"/>
          <w:sz w:val="28"/>
          <w:szCs w:val="28"/>
        </w:rPr>
        <w:t>Закон РСФСР от 22.03.1991 г. № 948-1 «О конкуренции и ограничении монополистической деятельности на товарных рынках».</w:t>
      </w:r>
    </w:p>
    <w:p w14:paraId="42007BE1" w14:textId="77777777" w:rsidR="002A6D17" w:rsidRPr="00304070" w:rsidRDefault="002A6D17" w:rsidP="00B55B50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30A5B">
        <w:rPr>
          <w:rFonts w:ascii="Times New Roman" w:hAnsi="Times New Roman"/>
          <w:snapToGrid w:val="0"/>
          <w:sz w:val="28"/>
          <w:szCs w:val="28"/>
        </w:rPr>
        <w:t>Федеральный закон от 21.07.2005 № 94-ФЗ «О размещении заказов на поставки товаров, выполнение работ, оказание услуг для государственных и муниципальных нужд».</w:t>
      </w:r>
    </w:p>
    <w:p w14:paraId="279D4FA4" w14:textId="77777777" w:rsidR="002A6D17" w:rsidRPr="00B30A5B" w:rsidRDefault="002A6D17" w:rsidP="00B55B50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30A5B">
        <w:rPr>
          <w:rFonts w:ascii="Times New Roman" w:hAnsi="Times New Roman"/>
          <w:sz w:val="28"/>
          <w:szCs w:val="28"/>
        </w:rPr>
        <w:t>Федеральный закон от 1</w:t>
      </w:r>
      <w:r>
        <w:rPr>
          <w:rFonts w:ascii="Times New Roman" w:hAnsi="Times New Roman"/>
          <w:sz w:val="28"/>
          <w:szCs w:val="28"/>
        </w:rPr>
        <w:t>8</w:t>
      </w:r>
      <w:r w:rsidRPr="00B30A5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B30A5B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11</w:t>
      </w:r>
      <w:r w:rsidRPr="00B30A5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223</w:t>
      </w:r>
      <w:r w:rsidRPr="00B30A5B">
        <w:rPr>
          <w:rFonts w:ascii="Times New Roman" w:hAnsi="Times New Roman"/>
          <w:sz w:val="28"/>
          <w:szCs w:val="28"/>
        </w:rPr>
        <w:t xml:space="preserve">-ФЗ «О </w:t>
      </w:r>
      <w:r>
        <w:rPr>
          <w:rFonts w:ascii="Times New Roman" w:hAnsi="Times New Roman"/>
          <w:sz w:val="28"/>
          <w:szCs w:val="28"/>
        </w:rPr>
        <w:t>закупках товаров, работ, услуг отдельными видами юридических лиц»</w:t>
      </w:r>
      <w:r w:rsidRPr="00B30A5B">
        <w:rPr>
          <w:rFonts w:ascii="Times New Roman" w:hAnsi="Times New Roman"/>
          <w:sz w:val="28"/>
          <w:szCs w:val="28"/>
        </w:rPr>
        <w:t>.</w:t>
      </w:r>
    </w:p>
    <w:p w14:paraId="59050571" w14:textId="77777777" w:rsidR="002A6D17" w:rsidRPr="00B30A5B" w:rsidRDefault="002A6D17" w:rsidP="00B55B50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30A5B">
        <w:rPr>
          <w:rFonts w:ascii="Times New Roman" w:hAnsi="Times New Roman"/>
          <w:snapToGrid w:val="0"/>
          <w:sz w:val="28"/>
          <w:szCs w:val="28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30AEA91A" w14:textId="77777777" w:rsidR="002A6D17" w:rsidRPr="00B30A5B" w:rsidRDefault="002A6D17" w:rsidP="00B55B50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30A5B">
        <w:rPr>
          <w:rFonts w:ascii="Times New Roman" w:hAnsi="Times New Roman"/>
          <w:sz w:val="28"/>
          <w:szCs w:val="28"/>
        </w:rPr>
        <w:t>Федеральный закон от 13.03.2006 № 38-ФЗ «О рекламе».</w:t>
      </w:r>
    </w:p>
    <w:p w14:paraId="379A173F" w14:textId="77777777" w:rsidR="002A6D17" w:rsidRPr="00B30A5B" w:rsidRDefault="002A6D17" w:rsidP="00B55B50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30A5B">
        <w:rPr>
          <w:rFonts w:ascii="Times New Roman" w:hAnsi="Times New Roman"/>
          <w:sz w:val="28"/>
          <w:szCs w:val="28"/>
        </w:rPr>
        <w:t>Федеральный закон от 28.12.2009 № 381-ФЗ «Об основах государственного регулирования торговой деятельности в Российской Федерации».</w:t>
      </w:r>
    </w:p>
    <w:p w14:paraId="2D7AACB2" w14:textId="77777777" w:rsidR="002A6D17" w:rsidRPr="00B30A5B" w:rsidRDefault="002A6D17" w:rsidP="00B55B50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30A5B">
        <w:rPr>
          <w:rFonts w:ascii="Times New Roman" w:hAnsi="Times New Roman"/>
          <w:snapToGrid w:val="0"/>
          <w:sz w:val="28"/>
          <w:szCs w:val="28"/>
        </w:rPr>
        <w:t>Федеральный закон от 17.08.1995 № 147-ФЗ «О естественных монополиях».</w:t>
      </w:r>
    </w:p>
    <w:p w14:paraId="563FF637" w14:textId="77777777" w:rsidR="002A6D17" w:rsidRPr="00B30A5B" w:rsidRDefault="002A6D17" w:rsidP="00B55B50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30A5B">
        <w:rPr>
          <w:rFonts w:ascii="Times New Roman" w:hAnsi="Times New Roman"/>
          <w:sz w:val="28"/>
          <w:szCs w:val="28"/>
        </w:rPr>
        <w:t xml:space="preserve">Федеральный закон от 01.12.2007 № 310-ФЗ «Об организации и о проведении XXII Олимпийских зимних игр и XI Паралимпийских зимних игр </w:t>
      </w:r>
      <w:r w:rsidRPr="00B30A5B">
        <w:rPr>
          <w:rFonts w:ascii="Times New Roman" w:hAnsi="Times New Roman"/>
          <w:sz w:val="28"/>
          <w:szCs w:val="28"/>
        </w:rPr>
        <w:lastRenderedPageBreak/>
        <w:t>2014 года в городе Сочи, развитии города Сочи как горноклиматического курорта и внесении изменений в отдельные законодательные акты Российской Федерации».</w:t>
      </w:r>
    </w:p>
    <w:p w14:paraId="6ED575BE" w14:textId="77777777" w:rsidR="002A6D17" w:rsidRPr="00B30A5B" w:rsidRDefault="002A6D17" w:rsidP="00B55B5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30A5B">
        <w:rPr>
          <w:rFonts w:ascii="Times New Roman" w:hAnsi="Times New Roman"/>
          <w:sz w:val="28"/>
          <w:szCs w:val="28"/>
        </w:rPr>
        <w:t>Федеральный закон от 26.03.2003 № 35-ФЗ «Об электроэнергетике».</w:t>
      </w:r>
    </w:p>
    <w:p w14:paraId="0E12EB18" w14:textId="77777777" w:rsidR="002A6D17" w:rsidRPr="00B30A5B" w:rsidRDefault="002A6D17" w:rsidP="00B55B5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30A5B">
        <w:rPr>
          <w:rFonts w:ascii="Times New Roman" w:hAnsi="Times New Roman"/>
          <w:sz w:val="28"/>
          <w:szCs w:val="28"/>
        </w:rPr>
        <w:t>Федеральный закон от 07.07.2003 № 126-ФЗ «О связи».</w:t>
      </w:r>
    </w:p>
    <w:p w14:paraId="06D1AEF2" w14:textId="77777777" w:rsidR="002A6D17" w:rsidRPr="00B30A5B" w:rsidRDefault="002A6D17" w:rsidP="00B55B5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30A5B">
        <w:rPr>
          <w:rFonts w:ascii="Times New Roman" w:hAnsi="Times New Roman"/>
          <w:sz w:val="28"/>
          <w:szCs w:val="28"/>
        </w:rPr>
        <w:t>Федеральный закон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</w:t>
      </w:r>
    </w:p>
    <w:p w14:paraId="3531285F" w14:textId="77777777" w:rsidR="002A6D17" w:rsidRPr="00B30A5B" w:rsidRDefault="002A6D17" w:rsidP="00B55B5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30A5B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30.06.2004 № 331 «Об утверждении Положения о Федеральной антимонопольной службе».</w:t>
      </w:r>
    </w:p>
    <w:p w14:paraId="39E68FAA" w14:textId="77777777" w:rsidR="002A6D17" w:rsidRPr="00B30A5B" w:rsidRDefault="002A6D17" w:rsidP="00B55B5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30A5B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07.04.2004 № 189 «Вопросы Федеральной антимонопольной службы».</w:t>
      </w:r>
    </w:p>
    <w:p w14:paraId="5D224DB7" w14:textId="77777777" w:rsidR="002A6D17" w:rsidRPr="00B30A5B" w:rsidRDefault="002A6D17" w:rsidP="00B55B5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30A5B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19.12.2007 № 896 «Об утверждении Правил формирования и ведения Реестра хозяйствующих субъектов, имеющих долю на рынке определенного товара в размере более чем 35 процентов или занимающих доминирующее положение на рынке определенного товара, если в отношении такого рынка федеральными законами установлены случаи признания доминирующим положения хозяйствующих субъектов».</w:t>
      </w:r>
    </w:p>
    <w:p w14:paraId="080C40F9" w14:textId="77777777" w:rsidR="002A6D17" w:rsidRPr="00B30A5B" w:rsidRDefault="002A6D17" w:rsidP="00B55B50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30A5B">
        <w:rPr>
          <w:rFonts w:ascii="Times New Roman" w:hAnsi="Times New Roman"/>
          <w:sz w:val="28"/>
          <w:szCs w:val="28"/>
        </w:rPr>
        <w:t>Правила недискриминационного доступа перевозчиков к инфраструктуре железнодорожного транспорта общего пользования, утверждены постановлением Правительства РФ от 25.11.2003 № 710.</w:t>
      </w:r>
    </w:p>
    <w:p w14:paraId="59253B9D" w14:textId="77777777" w:rsidR="002A6D17" w:rsidRPr="00B30A5B" w:rsidRDefault="00000000" w:rsidP="00B55B50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="002A6D17" w:rsidRPr="00B30A5B">
          <w:rPr>
            <w:rFonts w:ascii="Times New Roman" w:hAnsi="Times New Roman"/>
            <w:sz w:val="28"/>
            <w:szCs w:val="28"/>
          </w:rPr>
          <w:t>Правила</w:t>
        </w:r>
      </w:hyperlink>
      <w:r w:rsidR="002A6D17" w:rsidRPr="00B30A5B">
        <w:rPr>
          <w:rFonts w:ascii="Times New Roman" w:hAnsi="Times New Roman"/>
          <w:sz w:val="28"/>
          <w:szCs w:val="28"/>
        </w:rPr>
        <w:t xml:space="preserve"> недискриминационного доступа к услугам по передаче электрической энергии и оказания этих услуг; </w:t>
      </w:r>
      <w:hyperlink r:id="rId6" w:history="1">
        <w:r w:rsidR="002A6D17" w:rsidRPr="00B30A5B">
          <w:rPr>
            <w:rFonts w:ascii="Times New Roman" w:hAnsi="Times New Roman"/>
            <w:sz w:val="28"/>
            <w:szCs w:val="28"/>
          </w:rPr>
          <w:t>Правила</w:t>
        </w:r>
      </w:hyperlink>
      <w:r w:rsidR="002A6D17" w:rsidRPr="00B30A5B">
        <w:rPr>
          <w:rFonts w:ascii="Times New Roman" w:hAnsi="Times New Roman"/>
          <w:sz w:val="28"/>
          <w:szCs w:val="28"/>
        </w:rPr>
        <w:t xml:space="preserve"> недискриминационного доступа к услугам по оперативно-диспетчерскому управлению в электроэнергетике и оказания этих услуг; </w:t>
      </w:r>
      <w:hyperlink r:id="rId7" w:history="1">
        <w:r w:rsidR="002A6D17" w:rsidRPr="00B30A5B">
          <w:rPr>
            <w:rFonts w:ascii="Times New Roman" w:hAnsi="Times New Roman"/>
            <w:sz w:val="28"/>
            <w:szCs w:val="28"/>
          </w:rPr>
          <w:t>Правила</w:t>
        </w:r>
      </w:hyperlink>
      <w:r w:rsidR="002A6D17" w:rsidRPr="00B30A5B">
        <w:rPr>
          <w:rFonts w:ascii="Times New Roman" w:hAnsi="Times New Roman"/>
          <w:sz w:val="28"/>
          <w:szCs w:val="28"/>
        </w:rPr>
        <w:t xml:space="preserve"> недискриминационного доступа к услугам администратора торговой системы </w:t>
      </w:r>
      <w:r w:rsidR="002A6D17" w:rsidRPr="00B30A5B">
        <w:rPr>
          <w:rFonts w:ascii="Times New Roman" w:hAnsi="Times New Roman"/>
          <w:sz w:val="28"/>
          <w:szCs w:val="28"/>
        </w:rPr>
        <w:lastRenderedPageBreak/>
        <w:t xml:space="preserve">оптового рынка и оказания этих услуг; </w:t>
      </w:r>
      <w:hyperlink r:id="rId8" w:history="1">
        <w:r w:rsidR="002A6D17" w:rsidRPr="00B30A5B">
          <w:rPr>
            <w:rFonts w:ascii="Times New Roman" w:hAnsi="Times New Roman"/>
            <w:sz w:val="28"/>
            <w:szCs w:val="28"/>
          </w:rPr>
          <w:t>Правила</w:t>
        </w:r>
      </w:hyperlink>
      <w:r w:rsidR="002A6D17" w:rsidRPr="00B30A5B">
        <w:rPr>
          <w:rFonts w:ascii="Times New Roman" w:hAnsi="Times New Roman"/>
          <w:sz w:val="28"/>
          <w:szCs w:val="28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утверждены постановлением Правительства РФ от 27.12.2004 № 861.</w:t>
      </w:r>
    </w:p>
    <w:p w14:paraId="046CE7DB" w14:textId="77777777" w:rsidR="002A6D17" w:rsidRPr="00B30A5B" w:rsidRDefault="00000000" w:rsidP="00B55B50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2A6D17" w:rsidRPr="00B30A5B">
          <w:rPr>
            <w:rFonts w:ascii="Times New Roman" w:hAnsi="Times New Roman"/>
            <w:sz w:val="28"/>
            <w:szCs w:val="28"/>
          </w:rPr>
          <w:t>Правила</w:t>
        </w:r>
      </w:hyperlink>
      <w:r w:rsidR="002A6D17" w:rsidRPr="00B30A5B">
        <w:rPr>
          <w:rFonts w:ascii="Times New Roman" w:hAnsi="Times New Roman"/>
          <w:sz w:val="28"/>
          <w:szCs w:val="28"/>
        </w:rPr>
        <w:t xml:space="preserve"> обеспечения недискриминационного доступа к услугам субъектов естественных монополий по транспортировке нефти (нефтепродуктов) по магистральным трубопроводам в Российской Федерации, утверждены постановлением Правительства РФ от 29.03.2011 № 218.</w:t>
      </w:r>
    </w:p>
    <w:p w14:paraId="61076CA9" w14:textId="77777777" w:rsidR="002A6D17" w:rsidRPr="00B30A5B" w:rsidRDefault="00000000" w:rsidP="00B55B50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2A6D17" w:rsidRPr="00B30A5B">
          <w:rPr>
            <w:rFonts w:ascii="Times New Roman" w:hAnsi="Times New Roman"/>
            <w:sz w:val="28"/>
            <w:szCs w:val="28"/>
          </w:rPr>
          <w:t>Правила</w:t>
        </w:r>
      </w:hyperlink>
      <w:r w:rsidR="002A6D17" w:rsidRPr="00B30A5B">
        <w:rPr>
          <w:rFonts w:ascii="Times New Roman" w:hAnsi="Times New Roman"/>
          <w:sz w:val="28"/>
          <w:szCs w:val="28"/>
        </w:rPr>
        <w:t xml:space="preserve"> обеспечения доступа к услугам субъектов естественных монополий в аэропортах, утвержденные постановлением Правительства РФ от 22.07.2012 № 599.</w:t>
      </w:r>
    </w:p>
    <w:p w14:paraId="74E080C2" w14:textId="77777777" w:rsidR="002A6D17" w:rsidRPr="00B30A5B" w:rsidRDefault="002A6D17" w:rsidP="00B55B50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30A5B">
        <w:rPr>
          <w:rFonts w:ascii="Times New Roman" w:hAnsi="Times New Roman"/>
          <w:snapToGrid w:val="0"/>
          <w:sz w:val="28"/>
          <w:szCs w:val="28"/>
        </w:rPr>
        <w:t>Постановление Правительства РФ от 16.07.2009 № 583 «О случаях допустимости соглашений между хозяйствующими субъектами».</w:t>
      </w:r>
    </w:p>
    <w:p w14:paraId="63B88BDC" w14:textId="77777777" w:rsidR="002A6D17" w:rsidRPr="00B30A5B" w:rsidRDefault="002A6D17" w:rsidP="00B55B50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30A5B">
        <w:rPr>
          <w:rFonts w:ascii="Times New Roman" w:hAnsi="Times New Roman"/>
          <w:snapToGrid w:val="0"/>
          <w:sz w:val="28"/>
          <w:szCs w:val="28"/>
        </w:rPr>
        <w:t>Постановление Правительства РФ от 30.04.2009 № 386 «О случаях допустимости соглашений между кредитными и страховыми организациями».</w:t>
      </w:r>
    </w:p>
    <w:p w14:paraId="39DA5AA7" w14:textId="77777777" w:rsidR="002A6D17" w:rsidRPr="00E07DD7" w:rsidRDefault="002A6D17" w:rsidP="00B55B50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30A5B">
        <w:rPr>
          <w:rFonts w:ascii="Times New Roman" w:hAnsi="Times New Roman"/>
          <w:snapToGrid w:val="0"/>
          <w:sz w:val="28"/>
          <w:szCs w:val="28"/>
        </w:rPr>
        <w:t>Постановление Правительства РФ от 05.07.2010 № 504 «О случаях допустимости соглашений между страховщиками, работающими на одном и том же товарном рынке, об осуществлении совместной страховой или перестраховочной деятельности».</w:t>
      </w:r>
    </w:p>
    <w:p w14:paraId="08D48972" w14:textId="77777777" w:rsidR="002A6D17" w:rsidRPr="00E07DD7" w:rsidRDefault="002A6D17" w:rsidP="00B55B50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30A5B">
        <w:rPr>
          <w:rFonts w:ascii="Times New Roman" w:hAnsi="Times New Roman"/>
          <w:snapToGrid w:val="0"/>
          <w:sz w:val="28"/>
          <w:szCs w:val="28"/>
        </w:rPr>
        <w:t>Постановление Правительства РФ от 30.0</w:t>
      </w:r>
      <w:r>
        <w:rPr>
          <w:rFonts w:ascii="Times New Roman" w:hAnsi="Times New Roman"/>
          <w:snapToGrid w:val="0"/>
          <w:sz w:val="28"/>
          <w:szCs w:val="28"/>
        </w:rPr>
        <w:t>5</w:t>
      </w:r>
      <w:r w:rsidRPr="00B30A5B">
        <w:rPr>
          <w:rFonts w:ascii="Times New Roman" w:hAnsi="Times New Roman"/>
          <w:snapToGrid w:val="0"/>
          <w:sz w:val="28"/>
          <w:szCs w:val="28"/>
        </w:rPr>
        <w:t>.200</w:t>
      </w:r>
      <w:r>
        <w:rPr>
          <w:rFonts w:ascii="Times New Roman" w:hAnsi="Times New Roman"/>
          <w:snapToGrid w:val="0"/>
          <w:sz w:val="28"/>
          <w:szCs w:val="28"/>
        </w:rPr>
        <w:t>7</w:t>
      </w:r>
      <w:r w:rsidRPr="00B30A5B">
        <w:rPr>
          <w:rFonts w:ascii="Times New Roman" w:hAnsi="Times New Roman"/>
          <w:snapToGrid w:val="0"/>
          <w:sz w:val="28"/>
          <w:szCs w:val="28"/>
        </w:rPr>
        <w:t xml:space="preserve"> № 3</w:t>
      </w:r>
      <w:r>
        <w:rPr>
          <w:rFonts w:ascii="Times New Roman" w:hAnsi="Times New Roman"/>
          <w:snapToGrid w:val="0"/>
          <w:sz w:val="28"/>
          <w:szCs w:val="28"/>
        </w:rPr>
        <w:t>34</w:t>
      </w:r>
      <w:r w:rsidRPr="00B30A5B">
        <w:rPr>
          <w:rFonts w:ascii="Times New Roman" w:hAnsi="Times New Roman"/>
          <w:snapToGrid w:val="0"/>
          <w:sz w:val="28"/>
          <w:szCs w:val="28"/>
        </w:rPr>
        <w:t xml:space="preserve"> «О</w:t>
      </w:r>
      <w:r>
        <w:rPr>
          <w:rFonts w:ascii="Times New Roman" w:hAnsi="Times New Roman"/>
          <w:snapToGrid w:val="0"/>
          <w:sz w:val="28"/>
          <w:szCs w:val="28"/>
        </w:rPr>
        <w:t>б установлении величин активов финансовых организаций (за исключением кредитных организаций) в целях осуществления антимонопольного контроля»</w:t>
      </w:r>
      <w:r w:rsidRPr="00B30A5B">
        <w:rPr>
          <w:rFonts w:ascii="Times New Roman" w:hAnsi="Times New Roman"/>
          <w:snapToGrid w:val="0"/>
          <w:sz w:val="28"/>
          <w:szCs w:val="28"/>
        </w:rPr>
        <w:t>.</w:t>
      </w:r>
    </w:p>
    <w:p w14:paraId="5CA9868C" w14:textId="77777777" w:rsidR="002A6D17" w:rsidRPr="00B30A5B" w:rsidRDefault="002A6D17" w:rsidP="00B55B50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30A5B">
        <w:rPr>
          <w:rFonts w:ascii="Times New Roman" w:hAnsi="Times New Roman"/>
          <w:snapToGrid w:val="0"/>
          <w:sz w:val="28"/>
          <w:szCs w:val="28"/>
        </w:rPr>
        <w:t>Постановление Правительства РФ от 30.0</w:t>
      </w:r>
      <w:r>
        <w:rPr>
          <w:rFonts w:ascii="Times New Roman" w:hAnsi="Times New Roman"/>
          <w:snapToGrid w:val="0"/>
          <w:sz w:val="28"/>
          <w:szCs w:val="28"/>
        </w:rPr>
        <w:t>5</w:t>
      </w:r>
      <w:r w:rsidRPr="00B30A5B">
        <w:rPr>
          <w:rFonts w:ascii="Times New Roman" w:hAnsi="Times New Roman"/>
          <w:snapToGrid w:val="0"/>
          <w:sz w:val="28"/>
          <w:szCs w:val="28"/>
        </w:rPr>
        <w:t>.200</w:t>
      </w:r>
      <w:r>
        <w:rPr>
          <w:rFonts w:ascii="Times New Roman" w:hAnsi="Times New Roman"/>
          <w:snapToGrid w:val="0"/>
          <w:sz w:val="28"/>
          <w:szCs w:val="28"/>
        </w:rPr>
        <w:t>7</w:t>
      </w:r>
      <w:r w:rsidRPr="00B30A5B">
        <w:rPr>
          <w:rFonts w:ascii="Times New Roman" w:hAnsi="Times New Roman"/>
          <w:snapToGrid w:val="0"/>
          <w:sz w:val="28"/>
          <w:szCs w:val="28"/>
        </w:rPr>
        <w:t xml:space="preserve"> № 3</w:t>
      </w:r>
      <w:r>
        <w:rPr>
          <w:rFonts w:ascii="Times New Roman" w:hAnsi="Times New Roman"/>
          <w:snapToGrid w:val="0"/>
          <w:sz w:val="28"/>
          <w:szCs w:val="28"/>
        </w:rPr>
        <w:t>35</w:t>
      </w:r>
      <w:r w:rsidRPr="00B30A5B">
        <w:rPr>
          <w:rFonts w:ascii="Times New Roman" w:hAnsi="Times New Roman"/>
          <w:snapToGrid w:val="0"/>
          <w:sz w:val="28"/>
          <w:szCs w:val="28"/>
        </w:rPr>
        <w:t xml:space="preserve"> «О</w:t>
      </w:r>
      <w:r>
        <w:rPr>
          <w:rFonts w:ascii="Times New Roman" w:hAnsi="Times New Roman"/>
          <w:snapToGrid w:val="0"/>
          <w:sz w:val="28"/>
          <w:szCs w:val="28"/>
        </w:rPr>
        <w:t>б установлении величин кредитных организаций в целях осуществления антимонопольного контроля».</w:t>
      </w:r>
    </w:p>
    <w:p w14:paraId="6E9B822C" w14:textId="77777777" w:rsidR="002A6D17" w:rsidRPr="00B30A5B" w:rsidRDefault="002A6D17" w:rsidP="00B55B5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30A5B">
        <w:rPr>
          <w:rFonts w:ascii="Times New Roman" w:hAnsi="Times New Roman"/>
          <w:sz w:val="28"/>
          <w:szCs w:val="28"/>
        </w:rPr>
        <w:t>Приказ ФАС России от 28.04.2010 № 220 «Об утверждении Порядка проведения анализа состояния конкуренции на товарном рынке».</w:t>
      </w:r>
    </w:p>
    <w:p w14:paraId="5EDDBF9A" w14:textId="77777777" w:rsidR="002A6D17" w:rsidRPr="00B30A5B" w:rsidRDefault="002A6D17" w:rsidP="00B55B5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30A5B">
        <w:rPr>
          <w:rFonts w:ascii="Times New Roman" w:hAnsi="Times New Roman"/>
          <w:sz w:val="28"/>
          <w:szCs w:val="28"/>
        </w:rPr>
        <w:lastRenderedPageBreak/>
        <w:t>Приказ ФАС России от 01.08.2007 № 244 «Об утверждении Правил передачи антимонопольным органом заявлений, материалов, дел о нарушении антимонопольного законодательства на рассмотрение в другой антимонопольный орган».</w:t>
      </w:r>
    </w:p>
    <w:p w14:paraId="7C0C6D41" w14:textId="77777777" w:rsidR="002A6D17" w:rsidRDefault="002A6D17" w:rsidP="00B55B5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30A5B">
        <w:rPr>
          <w:rFonts w:ascii="Times New Roman" w:hAnsi="Times New Roman"/>
          <w:sz w:val="28"/>
          <w:szCs w:val="28"/>
        </w:rPr>
        <w:t>Приказ ФАС России от 22.12.2006 № 337 «Об утверждении форм актов, принимаемых комиссией по рассмотрению дела о нарушении антимонопольного законодательства»</w:t>
      </w:r>
      <w:r>
        <w:rPr>
          <w:rFonts w:ascii="Times New Roman" w:hAnsi="Times New Roman"/>
          <w:sz w:val="28"/>
          <w:szCs w:val="28"/>
        </w:rPr>
        <w:t>.</w:t>
      </w:r>
    </w:p>
    <w:p w14:paraId="03C84F8D" w14:textId="77777777" w:rsidR="002A6D17" w:rsidRDefault="002A6D17" w:rsidP="00B55B5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30A5B">
        <w:rPr>
          <w:rFonts w:ascii="Times New Roman" w:hAnsi="Times New Roman"/>
          <w:sz w:val="28"/>
          <w:szCs w:val="28"/>
        </w:rPr>
        <w:t>Приказ ФАС России от 1</w:t>
      </w:r>
      <w:r>
        <w:rPr>
          <w:rFonts w:ascii="Times New Roman" w:hAnsi="Times New Roman"/>
          <w:sz w:val="28"/>
          <w:szCs w:val="28"/>
        </w:rPr>
        <w:t>0</w:t>
      </w:r>
      <w:r w:rsidRPr="00B30A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B30A5B">
        <w:rPr>
          <w:rFonts w:ascii="Times New Roman" w:hAnsi="Times New Roman"/>
          <w:sz w:val="28"/>
          <w:szCs w:val="28"/>
        </w:rPr>
        <w:t>2.201</w:t>
      </w:r>
      <w:r>
        <w:rPr>
          <w:rFonts w:ascii="Times New Roman" w:hAnsi="Times New Roman"/>
          <w:sz w:val="28"/>
          <w:szCs w:val="28"/>
        </w:rPr>
        <w:t>0</w:t>
      </w:r>
      <w:r w:rsidRPr="00B30A5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</w:t>
      </w:r>
      <w:r w:rsidRPr="00B30A5B">
        <w:rPr>
          <w:rFonts w:ascii="Times New Roman" w:hAnsi="Times New Roman"/>
          <w:sz w:val="28"/>
          <w:szCs w:val="28"/>
        </w:rPr>
        <w:t>7 «</w:t>
      </w:r>
      <w:r>
        <w:rPr>
          <w:rFonts w:ascii="Times New Roman" w:hAnsi="Times New Roman"/>
          <w:sz w:val="28"/>
          <w:szCs w:val="28"/>
          <w:lang w:eastAsia="ru-RU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Pr="00B30A5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A08E4B" w14:textId="77777777" w:rsidR="002A6D17" w:rsidRPr="00B30A5B" w:rsidRDefault="002A6D17" w:rsidP="00B55B5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30A5B">
        <w:rPr>
          <w:rFonts w:ascii="Times New Roman" w:hAnsi="Times New Roman"/>
          <w:sz w:val="28"/>
          <w:szCs w:val="28"/>
        </w:rPr>
        <w:t>Приказ ФАС России от 24.08.2012 № 544 «Об утверждении Порядка пересмотра предписания, выданного в случаях, установленных статьей 33 Федерального закона от 26 июля 2006 г. № 135-ФЗ «О защите конкуренции».</w:t>
      </w:r>
    </w:p>
    <w:p w14:paraId="487FA451" w14:textId="77777777" w:rsidR="002A6D17" w:rsidRPr="00B30A5B" w:rsidRDefault="002A6D17" w:rsidP="00B55B5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30A5B">
        <w:rPr>
          <w:rFonts w:ascii="Times New Roman" w:hAnsi="Times New Roman"/>
          <w:sz w:val="28"/>
          <w:szCs w:val="28"/>
        </w:rPr>
        <w:t>Приказ ФАС России от 14.12.2011 № 873 «Об утверждении Порядка направления предостережения о недопустимости совершения действий, которые могут привести к нарушению антимонопольного законодательства»</w:t>
      </w:r>
    </w:p>
    <w:p w14:paraId="63CFA5CB" w14:textId="77777777" w:rsidR="002A6D17" w:rsidRDefault="002A6D17" w:rsidP="00B55B5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30A5B">
        <w:rPr>
          <w:rFonts w:ascii="Times New Roman" w:hAnsi="Times New Roman"/>
          <w:sz w:val="28"/>
          <w:szCs w:val="28"/>
        </w:rPr>
        <w:t>Приказ ФАС России от 26.01.2011 № 30 «Об утверждении Положения о территориальном органе Федеральной антимонопольной службы».</w:t>
      </w:r>
    </w:p>
    <w:p w14:paraId="30184BF1" w14:textId="77777777" w:rsidR="002A6D17" w:rsidRPr="00B30A5B" w:rsidRDefault="002A6D17" w:rsidP="00B55B5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ФАС России </w:t>
      </w:r>
      <w:r w:rsidRPr="00431A36">
        <w:rPr>
          <w:rFonts w:ascii="Times New Roman" w:hAnsi="Times New Roman"/>
          <w:sz w:val="28"/>
          <w:szCs w:val="28"/>
        </w:rPr>
        <w:t>от 25.05.2012 № 339</w:t>
      </w:r>
      <w:r>
        <w:rPr>
          <w:rFonts w:ascii="Times New Roman" w:hAnsi="Times New Roman"/>
          <w:sz w:val="28"/>
          <w:szCs w:val="28"/>
        </w:rPr>
        <w:t xml:space="preserve"> «Об утверждении </w:t>
      </w:r>
      <w:r w:rsidRPr="00431A36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ого</w:t>
      </w:r>
      <w:r w:rsidRPr="00431A36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</w:t>
      </w:r>
      <w:r w:rsidRPr="00431A36">
        <w:rPr>
          <w:rFonts w:ascii="Times New Roman" w:hAnsi="Times New Roman"/>
          <w:sz w:val="28"/>
          <w:szCs w:val="28"/>
        </w:rPr>
        <w:t xml:space="preserve">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РФ, утвержденным </w:t>
      </w:r>
      <w:r w:rsidRPr="00431A36">
        <w:rPr>
          <w:rFonts w:ascii="Times New Roman" w:hAnsi="Times New Roman"/>
          <w:sz w:val="28"/>
          <w:szCs w:val="28"/>
        </w:rPr>
        <w:lastRenderedPageBreak/>
        <w:t>приказом ФАС России</w:t>
      </w:r>
      <w:r>
        <w:rPr>
          <w:rFonts w:ascii="Times New Roman" w:hAnsi="Times New Roman"/>
          <w:sz w:val="28"/>
          <w:szCs w:val="28"/>
        </w:rPr>
        <w:t>»</w:t>
      </w:r>
      <w:r w:rsidRPr="00431A36">
        <w:rPr>
          <w:rFonts w:ascii="Times New Roman" w:hAnsi="Times New Roman"/>
          <w:sz w:val="28"/>
          <w:szCs w:val="28"/>
        </w:rPr>
        <w:t xml:space="preserve"> (зарегистрирован Минюстом России 7 августа 2012 г. № 25125)</w:t>
      </w:r>
      <w:r>
        <w:rPr>
          <w:rFonts w:ascii="Times New Roman" w:hAnsi="Times New Roman"/>
          <w:sz w:val="28"/>
          <w:szCs w:val="28"/>
        </w:rPr>
        <w:t>.</w:t>
      </w:r>
    </w:p>
    <w:p w14:paraId="2F26254F" w14:textId="77777777" w:rsidR="002A6D17" w:rsidRPr="00B30A5B" w:rsidRDefault="002A6D17" w:rsidP="00B55B5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30A5B">
        <w:rPr>
          <w:rFonts w:ascii="Times New Roman" w:hAnsi="Times New Roman"/>
          <w:sz w:val="28"/>
          <w:szCs w:val="28"/>
        </w:rPr>
        <w:t>Приказ ФАС России от 14.12.2011 N 874 «Об утверждении Порядка выдачи предупреждения о прекращении действий (бездействия), которые содержат признаки нарушения антимонопольного законодательства».</w:t>
      </w:r>
    </w:p>
    <w:p w14:paraId="6572097C" w14:textId="77777777" w:rsidR="002A6D17" w:rsidRPr="00B30A5B" w:rsidRDefault="002A6D17" w:rsidP="00B55B50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30A5B">
        <w:rPr>
          <w:rFonts w:ascii="Times New Roman" w:hAnsi="Times New Roman"/>
          <w:sz w:val="28"/>
          <w:szCs w:val="28"/>
        </w:rPr>
        <w:t>Постановление Конституционного Суда РФ от 24 июня 2009 г. № 11-П по делу о проверки конституционности положений пунктов 2 и 4 статьи 12, статей 22</w:t>
      </w:r>
      <w:r w:rsidRPr="0062560E">
        <w:rPr>
          <w:rFonts w:ascii="Times New Roman" w:hAnsi="Times New Roman"/>
          <w:sz w:val="28"/>
          <w:szCs w:val="28"/>
          <w:vertAlign w:val="superscript"/>
        </w:rPr>
        <w:t>1</w:t>
      </w:r>
      <w:r w:rsidRPr="00B30A5B">
        <w:rPr>
          <w:rFonts w:ascii="Times New Roman" w:hAnsi="Times New Roman"/>
          <w:sz w:val="28"/>
          <w:szCs w:val="28"/>
        </w:rPr>
        <w:t xml:space="preserve"> и 23</w:t>
      </w:r>
      <w:r w:rsidRPr="0062560E">
        <w:rPr>
          <w:rFonts w:ascii="Times New Roman" w:hAnsi="Times New Roman"/>
          <w:sz w:val="28"/>
          <w:szCs w:val="28"/>
          <w:vertAlign w:val="superscript"/>
        </w:rPr>
        <w:t>1</w:t>
      </w:r>
      <w:r w:rsidRPr="00B30A5B">
        <w:rPr>
          <w:rFonts w:ascii="Times New Roman" w:hAnsi="Times New Roman"/>
          <w:sz w:val="28"/>
          <w:szCs w:val="28"/>
        </w:rPr>
        <w:t xml:space="preserve"> Закона РСФСР «О конкуренции и ограничении монополистической деятельности на товарных рынках» и статей 23, 37 и 51 Федерального закона «О защите конкуренции» в связи с жалобами ОАО «</w:t>
      </w:r>
      <w:proofErr w:type="spellStart"/>
      <w:r w:rsidRPr="00B30A5B">
        <w:rPr>
          <w:rFonts w:ascii="Times New Roman" w:hAnsi="Times New Roman"/>
          <w:sz w:val="28"/>
          <w:szCs w:val="28"/>
        </w:rPr>
        <w:t>Газэнергосеть</w:t>
      </w:r>
      <w:proofErr w:type="spellEnd"/>
      <w:r w:rsidRPr="00B30A5B">
        <w:rPr>
          <w:rFonts w:ascii="Times New Roman" w:hAnsi="Times New Roman"/>
          <w:sz w:val="28"/>
          <w:szCs w:val="28"/>
        </w:rPr>
        <w:t>» и ОАО «Нижнекамскнефтехим».</w:t>
      </w:r>
    </w:p>
    <w:p w14:paraId="62E2C651" w14:textId="77777777" w:rsidR="002A6D17" w:rsidRPr="00B30A5B" w:rsidRDefault="002A6D17" w:rsidP="00B55B50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30A5B">
        <w:rPr>
          <w:rFonts w:ascii="Times New Roman" w:hAnsi="Times New Roman"/>
          <w:sz w:val="28"/>
          <w:szCs w:val="28"/>
        </w:rPr>
        <w:t>Определение Конституционного Суда РФ от 03.04.2012 № 630-О по запросу Администрации Краснодарского края о проверке конституционности подпункта «а» пункта 3 части 1 статьи 23 Федерального закона «О защите конкуренции».</w:t>
      </w:r>
    </w:p>
    <w:p w14:paraId="30DEFD53" w14:textId="77777777" w:rsidR="002A6D17" w:rsidRPr="00B30A5B" w:rsidRDefault="002A6D17" w:rsidP="00B55B50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30A5B">
        <w:rPr>
          <w:rFonts w:ascii="Times New Roman" w:hAnsi="Times New Roman"/>
          <w:sz w:val="28"/>
          <w:szCs w:val="28"/>
        </w:rPr>
        <w:t>Постановление Конституционного Суда РФ от 04.03.1997 № 4-П по делу о проверке конституционности статьи 3 Федерального закона «О рекламе».</w:t>
      </w:r>
    </w:p>
    <w:p w14:paraId="75A92234" w14:textId="77777777" w:rsidR="002A6D17" w:rsidRPr="00B30A5B" w:rsidRDefault="002A6D17" w:rsidP="00B55B50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30A5B">
        <w:rPr>
          <w:rFonts w:ascii="Times New Roman" w:hAnsi="Times New Roman"/>
          <w:sz w:val="28"/>
          <w:szCs w:val="28"/>
        </w:rPr>
        <w:t>Постановление Конституционного Суда РФ от 17.01.2013 № 1-П по делу о проверки конституционности положений части 5 статьи 19.8 КоАП в связи с жалобой ООО «</w:t>
      </w:r>
      <w:proofErr w:type="spellStart"/>
      <w:r w:rsidRPr="00B30A5B">
        <w:rPr>
          <w:rFonts w:ascii="Times New Roman" w:hAnsi="Times New Roman"/>
          <w:sz w:val="28"/>
          <w:szCs w:val="28"/>
        </w:rPr>
        <w:t>Маслянский</w:t>
      </w:r>
      <w:proofErr w:type="spellEnd"/>
      <w:r w:rsidRPr="00B30A5B">
        <w:rPr>
          <w:rFonts w:ascii="Times New Roman" w:hAnsi="Times New Roman"/>
          <w:sz w:val="28"/>
          <w:szCs w:val="28"/>
        </w:rPr>
        <w:t xml:space="preserve"> хлебоприемный пункт».</w:t>
      </w:r>
    </w:p>
    <w:p w14:paraId="749228E9" w14:textId="77777777" w:rsidR="002A6D17" w:rsidRPr="00B30A5B" w:rsidRDefault="002A6D17" w:rsidP="00B55B50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30A5B">
        <w:rPr>
          <w:rFonts w:ascii="Times New Roman" w:hAnsi="Times New Roman"/>
          <w:sz w:val="28"/>
          <w:szCs w:val="28"/>
        </w:rPr>
        <w:t>Постановление Пленума ВАС РФ от 30.06.2008 № 30 «О некоторых вопросах, возникающих в связи с применением арбитражными судами антимонопольного законодательства» (в редакции от 14.10.2010).</w:t>
      </w:r>
    </w:p>
    <w:p w14:paraId="263874F2" w14:textId="77777777" w:rsidR="002A6D17" w:rsidRPr="00B30A5B" w:rsidRDefault="002A6D17" w:rsidP="00B55B50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30A5B">
        <w:rPr>
          <w:rFonts w:ascii="Times New Roman" w:hAnsi="Times New Roman"/>
          <w:sz w:val="28"/>
          <w:szCs w:val="28"/>
        </w:rPr>
        <w:t>Постановление Пленума ВАС РФ от 08.10.2012 № 58 «О некоторых вопросах практики применения арбитражными судами Федерального закона «О рекламе».</w:t>
      </w:r>
    </w:p>
    <w:p w14:paraId="5EEB3CF5" w14:textId="77777777" w:rsidR="002A6D17" w:rsidRPr="00B30A5B" w:rsidRDefault="002A6D17" w:rsidP="00B55B50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30A5B">
        <w:rPr>
          <w:rFonts w:ascii="Times New Roman" w:hAnsi="Times New Roman"/>
          <w:sz w:val="28"/>
          <w:szCs w:val="28"/>
        </w:rPr>
        <w:t>Постановление Пленума ВАС РФ от 17.02.2011 № 11 «О некоторых вопросах применения Особенной части Кодекса Российской Федерации об административных правонарушениях».</w:t>
      </w:r>
    </w:p>
    <w:p w14:paraId="018E6311" w14:textId="77777777" w:rsidR="002A6D17" w:rsidRPr="00B30A5B" w:rsidRDefault="002A6D17" w:rsidP="00B55B50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30A5B">
        <w:rPr>
          <w:rFonts w:ascii="Times New Roman" w:hAnsi="Times New Roman"/>
          <w:sz w:val="28"/>
          <w:szCs w:val="28"/>
        </w:rPr>
        <w:lastRenderedPageBreak/>
        <w:t>Постановление Пленума ВАС РФ от 2 июня 2004 года № </w:t>
      </w:r>
      <w:proofErr w:type="gramStart"/>
      <w:r w:rsidRPr="00B30A5B">
        <w:rPr>
          <w:rFonts w:ascii="Times New Roman" w:hAnsi="Times New Roman"/>
          <w:sz w:val="28"/>
          <w:szCs w:val="28"/>
        </w:rPr>
        <w:t>10  «</w:t>
      </w:r>
      <w:proofErr w:type="gramEnd"/>
      <w:r w:rsidRPr="00B30A5B">
        <w:rPr>
          <w:rFonts w:ascii="Times New Roman" w:hAnsi="Times New Roman"/>
          <w:sz w:val="28"/>
          <w:szCs w:val="28"/>
        </w:rPr>
        <w:t>О некоторых вопросах, возникших в судебной практике при рассмотрении дел об административных правонарушениях» (ред. от 10 ноября 2011 г.).</w:t>
      </w:r>
    </w:p>
    <w:p w14:paraId="337BEDD7" w14:textId="77777777" w:rsidR="002A6D17" w:rsidRPr="00DB0C74" w:rsidRDefault="002A6D17" w:rsidP="00B55B50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14:paraId="4644D2AF" w14:textId="77777777" w:rsidR="00B55B50" w:rsidRDefault="00B55B50" w:rsidP="00B55B50">
      <w:pPr>
        <w:pStyle w:val="a3"/>
        <w:tabs>
          <w:tab w:val="left" w:pos="426"/>
          <w:tab w:val="right" w:leader="underscore" w:pos="8505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6695B">
        <w:rPr>
          <w:rFonts w:ascii="Times New Roman" w:hAnsi="Times New Roman" w:cs="Times New Roman"/>
          <w:b/>
          <w:sz w:val="28"/>
          <w:szCs w:val="28"/>
        </w:rPr>
        <w:t>Информационные ресурсы: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90A98C" w14:textId="59535924" w:rsidR="002A6D17" w:rsidRDefault="002A6D17" w:rsidP="00B55B5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9D8E1E6" w14:textId="77777777" w:rsidR="00B55B50" w:rsidRPr="00872BE3" w:rsidRDefault="00B55B50" w:rsidP="00B55B50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2BE3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Свердловской области. Режим доступа: </w:t>
      </w:r>
      <w:hyperlink r:id="rId11" w:history="1">
        <w:r w:rsidRPr="00872BE3">
          <w:rPr>
            <w:rStyle w:val="a5"/>
            <w:rFonts w:ascii="Times New Roman" w:hAnsi="Times New Roman" w:cs="Times New Roman"/>
            <w:sz w:val="28"/>
            <w:szCs w:val="28"/>
          </w:rPr>
          <w:t>http://www.pravo.gov66.ru/</w:t>
        </w:r>
      </w:hyperlink>
    </w:p>
    <w:p w14:paraId="6D8FA48C" w14:textId="2BB7FE03" w:rsidR="00B55B50" w:rsidRPr="00B55B50" w:rsidRDefault="00B55B50" w:rsidP="00B55B50">
      <w:pPr>
        <w:pStyle w:val="a3"/>
        <w:numPr>
          <w:ilvl w:val="0"/>
          <w:numId w:val="8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55B50">
        <w:rPr>
          <w:rFonts w:ascii="Times New Roman" w:hAnsi="Times New Roman" w:cs="Times New Roman"/>
          <w:sz w:val="28"/>
          <w:szCs w:val="28"/>
        </w:rPr>
        <w:t>Официальный</w:t>
      </w:r>
      <w:r>
        <w:rPr>
          <w:rFonts w:ascii="Times New Roman" w:hAnsi="Times New Roman" w:cs="Times New Roman"/>
          <w:sz w:val="28"/>
          <w:szCs w:val="28"/>
        </w:rPr>
        <w:t xml:space="preserve"> сайт Федеральной антимонопольной службы РФ </w:t>
      </w:r>
      <w:hyperlink r:id="rId12" w:history="1">
        <w:r w:rsidRPr="005D1E9B">
          <w:rPr>
            <w:rStyle w:val="a5"/>
            <w:rFonts w:ascii="Times New Roman" w:hAnsi="Times New Roman" w:cs="Times New Roman"/>
            <w:sz w:val="28"/>
            <w:szCs w:val="28"/>
          </w:rPr>
          <w:t>https://fas.gov.ru/</w:t>
        </w:r>
      </w:hyperlink>
    </w:p>
    <w:sectPr w:rsidR="00B55B50" w:rsidRPr="00B55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54B9"/>
    <w:multiLevelType w:val="hybridMultilevel"/>
    <w:tmpl w:val="55260254"/>
    <w:lvl w:ilvl="0" w:tplc="2790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8272A"/>
    <w:multiLevelType w:val="hybridMultilevel"/>
    <w:tmpl w:val="51DA77D6"/>
    <w:lvl w:ilvl="0" w:tplc="E048ECE8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87008"/>
    <w:multiLevelType w:val="hybridMultilevel"/>
    <w:tmpl w:val="A1AC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57978"/>
    <w:multiLevelType w:val="hybridMultilevel"/>
    <w:tmpl w:val="A1AC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66CC2"/>
    <w:multiLevelType w:val="hybridMultilevel"/>
    <w:tmpl w:val="25768720"/>
    <w:lvl w:ilvl="0" w:tplc="BC0CB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B5F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1AE6733"/>
    <w:multiLevelType w:val="hybridMultilevel"/>
    <w:tmpl w:val="6EFA00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7901608"/>
    <w:multiLevelType w:val="multilevel"/>
    <w:tmpl w:val="D96C861E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  <w:sz w:val="26"/>
        <w:szCs w:val="2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855776759">
    <w:abstractNumId w:val="2"/>
  </w:num>
  <w:num w:numId="2" w16cid:durableId="605162173">
    <w:abstractNumId w:val="4"/>
  </w:num>
  <w:num w:numId="3" w16cid:durableId="395975664">
    <w:abstractNumId w:val="6"/>
  </w:num>
  <w:num w:numId="4" w16cid:durableId="1255242580">
    <w:abstractNumId w:val="7"/>
  </w:num>
  <w:num w:numId="5" w16cid:durableId="1514882905">
    <w:abstractNumId w:val="0"/>
  </w:num>
  <w:num w:numId="6" w16cid:durableId="2118523993">
    <w:abstractNumId w:val="5"/>
  </w:num>
  <w:num w:numId="7" w16cid:durableId="1349941241">
    <w:abstractNumId w:val="3"/>
  </w:num>
  <w:num w:numId="8" w16cid:durableId="688289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A63"/>
    <w:rsid w:val="001827D9"/>
    <w:rsid w:val="00183EC8"/>
    <w:rsid w:val="002A6D17"/>
    <w:rsid w:val="004A1CA3"/>
    <w:rsid w:val="00790033"/>
    <w:rsid w:val="00AA47D2"/>
    <w:rsid w:val="00AE0AE4"/>
    <w:rsid w:val="00B55B50"/>
    <w:rsid w:val="00C62E63"/>
    <w:rsid w:val="00C653DE"/>
    <w:rsid w:val="00D7161D"/>
    <w:rsid w:val="00D93658"/>
    <w:rsid w:val="00DC7827"/>
    <w:rsid w:val="00E1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C801"/>
  <w15:chartTrackingRefBased/>
  <w15:docId w15:val="{87BC3F21-5B16-4AF0-BC98-2257B3A5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27D9"/>
    <w:pPr>
      <w:keepNext/>
      <w:spacing w:after="0" w:line="36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A63"/>
    <w:pPr>
      <w:ind w:left="720"/>
      <w:contextualSpacing/>
    </w:pPr>
  </w:style>
  <w:style w:type="table" w:styleId="a4">
    <w:name w:val="Table Grid"/>
    <w:basedOn w:val="a1"/>
    <w:uiPriority w:val="59"/>
    <w:rsid w:val="002A6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827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B55B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nhideWhenUsed/>
    <w:rsid w:val="00B55B50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55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BF67AD7D1BB394F7271CFA3CBD2C28240E9A31D0D337FBE20EB59487D1630E625DD7F8C4A82698W7t6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BF67AD7D1BB394F7271CFA3CBD2C28240E9A31D0D337FBE20EB59487D1630E625DD7F8C4A82593W7t3E" TargetMode="External"/><Relationship Id="rId12" Type="http://schemas.openxmlformats.org/officeDocument/2006/relationships/hyperlink" Target="https://fas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BF67AD7D1BB394F7271CFA3CBD2C28240E9A31D0D337FBE20EB59487D1630E625DD7F8C4A8259FW7t7E" TargetMode="External"/><Relationship Id="rId11" Type="http://schemas.openxmlformats.org/officeDocument/2006/relationships/hyperlink" Target="http://www.pravo.gov66.ru/" TargetMode="External"/><Relationship Id="rId5" Type="http://schemas.openxmlformats.org/officeDocument/2006/relationships/hyperlink" Target="consultantplus://offline/ref=99BF67AD7D1BB394F7271CFA3CBD2C28240E9A31D0D337FBE20EB59487D1630E625DD7F8C4A8249AW7t2E" TargetMode="External"/><Relationship Id="rId10" Type="http://schemas.openxmlformats.org/officeDocument/2006/relationships/hyperlink" Target="consultantplus://offline/ref=5769D62275E216BD7FE4B0ADE55998112296A31D1B5F9E6C218FDE5738971FC4AC860A2EFAA04B01i9x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7CD6667FA15363FB7B4FE28B82011E73BF0961BD390E600924C4BBAF5FB09EECF4F9F6C126AD7CVFw0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2452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Брыксина</dc:creator>
  <cp:keywords/>
  <dc:description/>
  <cp:lastModifiedBy>Вячеслав Ерагин</cp:lastModifiedBy>
  <cp:revision>4</cp:revision>
  <dcterms:created xsi:type="dcterms:W3CDTF">2020-04-15T04:14:00Z</dcterms:created>
  <dcterms:modified xsi:type="dcterms:W3CDTF">2022-11-17T06:28:00Z</dcterms:modified>
</cp:coreProperties>
</file>