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8C" w:rsidRDefault="00EA728C" w:rsidP="00EA728C">
      <w:pPr>
        <w:ind w:left="-567"/>
      </w:pPr>
      <w:r>
        <w:t>Для приведенной схемы гидропривода:</w:t>
      </w:r>
    </w:p>
    <w:p w:rsidR="00EA728C" w:rsidRDefault="00EA728C" w:rsidP="00EA728C">
      <w:pPr>
        <w:ind w:left="-567"/>
      </w:pPr>
      <w:r>
        <w:t>3.2.1 Произвести описание данной схемы гидропривода;</w:t>
      </w:r>
    </w:p>
    <w:p w:rsidR="00EA728C" w:rsidRDefault="00EA728C" w:rsidP="00EA728C">
      <w:pPr>
        <w:ind w:left="-567"/>
      </w:pPr>
      <w:r>
        <w:t>3.2.2 Произвести гидравлической расчет системы и выбор</w:t>
      </w:r>
    </w:p>
    <w:p w:rsidR="00EA728C" w:rsidRDefault="00EA728C" w:rsidP="00EA728C">
      <w:pPr>
        <w:ind w:left="-567"/>
      </w:pPr>
      <w:r>
        <w:t>гидроагрегатов;</w:t>
      </w:r>
    </w:p>
    <w:p w:rsidR="00EA728C" w:rsidRDefault="00EA728C" w:rsidP="00EA728C">
      <w:pPr>
        <w:ind w:left="-567"/>
      </w:pPr>
      <w:r>
        <w:t xml:space="preserve">а) Произвести расчет </w:t>
      </w:r>
      <w:proofErr w:type="spellStart"/>
      <w:r>
        <w:t>гидромотора</w:t>
      </w:r>
      <w:proofErr w:type="spellEnd"/>
      <w:r>
        <w:t xml:space="preserve"> и выбрать его марку;</w:t>
      </w:r>
    </w:p>
    <w:p w:rsidR="00EA728C" w:rsidRDefault="00EA728C" w:rsidP="00EA728C">
      <w:pPr>
        <w:ind w:left="-567"/>
      </w:pPr>
      <w:r>
        <w:t>б) Произвести выбор насоса и выбрать его марку;</w:t>
      </w:r>
    </w:p>
    <w:p w:rsidR="00EA728C" w:rsidRDefault="00EA728C" w:rsidP="00EA728C">
      <w:pPr>
        <w:ind w:left="-567"/>
      </w:pPr>
      <w:r>
        <w:t>в) Произвести выбор гидроаппаратуры (распределителя, фильтра,</w:t>
      </w:r>
    </w:p>
    <w:p w:rsidR="00EA728C" w:rsidRDefault="00EA728C" w:rsidP="00EA728C">
      <w:pPr>
        <w:ind w:left="-567"/>
      </w:pPr>
      <w:r>
        <w:t>обратного клапана);</w:t>
      </w:r>
    </w:p>
    <w:p w:rsidR="00EA728C" w:rsidRDefault="00EA728C" w:rsidP="00EA728C">
      <w:pPr>
        <w:ind w:left="-567"/>
      </w:pPr>
      <w:r>
        <w:t>3.2.3 Произвести расчет трубопроводов.</w:t>
      </w:r>
    </w:p>
    <w:p w:rsidR="00EA728C" w:rsidRDefault="00EA728C" w:rsidP="00EA728C">
      <w:pPr>
        <w:ind w:left="-567"/>
      </w:pPr>
      <w:r>
        <w:t>3.2.4 Произвести расчёт КПД гидропривода.</w:t>
      </w:r>
    </w:p>
    <w:p w:rsidR="00EA728C" w:rsidRDefault="00EA728C" w:rsidP="00EA728C">
      <w:pPr>
        <w:ind w:left="-567"/>
      </w:pPr>
      <w:r>
        <w:t xml:space="preserve">3.2.5 Определить объём </w:t>
      </w:r>
      <w:proofErr w:type="spellStart"/>
      <w:r>
        <w:t>гидробака</w:t>
      </w:r>
      <w:proofErr w:type="spellEnd"/>
      <w:r>
        <w:t>.</w:t>
      </w:r>
    </w:p>
    <w:p w:rsidR="00EA728C" w:rsidRDefault="00EA728C" w:rsidP="00EA728C">
      <w:pPr>
        <w:ind w:left="-567"/>
      </w:pPr>
      <w:r>
        <w:t>3.2.6 Произвести тепловой расчет гидросистемы.</w:t>
      </w:r>
    </w:p>
    <w:p w:rsidR="00EA728C" w:rsidRDefault="00EA728C" w:rsidP="00EA728C">
      <w:pPr>
        <w:ind w:left="-567"/>
      </w:pPr>
      <w:r>
        <w:rPr>
          <w:noProof/>
          <w:lang w:eastAsia="ru-RU"/>
        </w:rPr>
        <w:drawing>
          <wp:inline distT="0" distB="0" distL="0" distR="0" wp14:anchorId="015FAE71">
            <wp:extent cx="6277708" cy="2279654"/>
            <wp:effectExtent l="0" t="0" r="889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992" cy="228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28C" w:rsidRDefault="00EA728C" w:rsidP="00EA728C">
      <w:pPr>
        <w:ind w:left="-567"/>
        <w:jc w:val="center"/>
      </w:pPr>
      <w:r>
        <w:rPr>
          <w:noProof/>
          <w:lang w:eastAsia="ru-RU"/>
        </w:rPr>
        <w:drawing>
          <wp:inline distT="0" distB="0" distL="0" distR="0" wp14:anchorId="67F5C2FA">
            <wp:extent cx="2378634" cy="342020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250" cy="3431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6EE" w:rsidRDefault="002616EE" w:rsidP="00EA728C">
      <w:pPr>
        <w:spacing w:after="0" w:line="240" w:lineRule="auto"/>
      </w:pPr>
      <w:r>
        <w:separator/>
      </w:r>
    </w:p>
  </w:endnote>
  <w:endnote w:type="continuationSeparator" w:id="0">
    <w:p w:rsidR="002616EE" w:rsidRDefault="002616EE" w:rsidP="00EA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6EE" w:rsidRDefault="002616EE" w:rsidP="00EA728C">
      <w:pPr>
        <w:spacing w:after="0" w:line="240" w:lineRule="auto"/>
      </w:pPr>
      <w:r>
        <w:separator/>
      </w:r>
    </w:p>
  </w:footnote>
  <w:footnote w:type="continuationSeparator" w:id="0">
    <w:p w:rsidR="002616EE" w:rsidRDefault="002616EE" w:rsidP="00EA7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56"/>
    <w:rsid w:val="00053E41"/>
    <w:rsid w:val="00233D56"/>
    <w:rsid w:val="002616EE"/>
    <w:rsid w:val="00EA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87D4"/>
  <w15:chartTrackingRefBased/>
  <w15:docId w15:val="{CE39749F-E1F7-4F35-8B6F-995E15DE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28C"/>
  </w:style>
  <w:style w:type="paragraph" w:styleId="a5">
    <w:name w:val="footer"/>
    <w:basedOn w:val="a"/>
    <w:link w:val="a6"/>
    <w:uiPriority w:val="99"/>
    <w:unhideWhenUsed/>
    <w:rsid w:val="00EA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2022-11-14T15:35:00Z</dcterms:created>
  <dcterms:modified xsi:type="dcterms:W3CDTF">2022-11-14T15:39:00Z</dcterms:modified>
</cp:coreProperties>
</file>