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ИСТОРИЯ ПЕДАГОГИКИ И ОБРАЗОВАНИЯ</w:t>
      </w:r>
      <w:bookmarkStart w:id="0" w:name="_GoBack"/>
      <w:bookmarkEnd w:id="0"/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В</w:t>
      </w:r>
      <w:r>
        <w:rPr>
          <w:rFonts w:ascii="Arial" w:hAnsi="Arial" w:cs="Arial"/>
          <w:b/>
          <w:bCs/>
          <w:color w:val="333333"/>
          <w:sz w:val="22"/>
          <w:szCs w:val="22"/>
        </w:rPr>
        <w:t>ыполните задания: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 Дайте сравнительный анализ спартанского, афинского и римского воспитания.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2. Напишите реферат по одной из выбранных тем: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-   Взаимосвязь содержания образования и методов преподавания с господствующими религиозными идеологиями (индуизм, буддизм, ислам) в эпоху Средневековья.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-   Взаимосвязь содержания образования и методов преподавания с господствующими религиозными идеологиями (индуизм, буддизм, ислам) в эпоху Возрождения.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-   Средневековые типы школ (монастырские, кафедральные, цеховые, гильдейские, бюргерские).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-   Рыцарская система воспитания.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-   Возникновение первых университетов.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   Школа и педагогическая мысль эпохи Возрождения (Ф. Рабле,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Витторино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де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Фельтре</w:t>
      </w:r>
      <w:proofErr w:type="spellEnd"/>
      <w:r>
        <w:rPr>
          <w:rFonts w:ascii="Arial" w:hAnsi="Arial" w:cs="Arial"/>
          <w:color w:val="333333"/>
          <w:sz w:val="22"/>
          <w:szCs w:val="22"/>
        </w:rPr>
        <w:t>, Мишель де Монтень, Я. А. Коменский и др.).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Напишите сообщение о педагогике того или иного государства (примерно 2000 знаков 12-м шрифтом, т.е. примерно 1–2 страницы формата А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4</w:t>
      </w:r>
      <w:proofErr w:type="gramEnd"/>
      <w:r>
        <w:rPr>
          <w:rFonts w:ascii="Arial" w:hAnsi="Arial" w:cs="Arial"/>
          <w:color w:val="333333"/>
          <w:sz w:val="22"/>
          <w:szCs w:val="22"/>
        </w:rPr>
        <w:t>). Составьте презентацию к сообщению (7–10 слайдов, по 3–4 абзаца на каждом).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3. Напишите сообщение о педагогике того или иного государства (примерно 2000 знаков 12-м шрифтом, т.е. примерно 1–2 страницы формата А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4</w:t>
      </w:r>
      <w:proofErr w:type="gramEnd"/>
      <w:r>
        <w:rPr>
          <w:rFonts w:ascii="Arial" w:hAnsi="Arial" w:cs="Arial"/>
          <w:color w:val="333333"/>
          <w:sz w:val="22"/>
          <w:szCs w:val="22"/>
        </w:rPr>
        <w:t>). Составьте презентацию к сообщению (7–10 слайдов, по 3–4 абзаца на каждом).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4. На основе работы Г. Б. 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Корнетова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«Исходя из ребенка: Антология гуманистической педагогики второй половины XIX–XX века» представьте развернутый анализ концепции одного из представителей этого периода.</w:t>
      </w:r>
    </w:p>
    <w:p w:rsidR="00AB55D7" w:rsidRDefault="00AB55D7" w:rsidP="00AB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5. Проанализируйте содержание научно-практического журнала научного периодического издания «Сибирский педагогический журнал» (любой номер на выбор 2015–2020 гг.), составьте список основных проблем воспитания и образования. Предложите одну статью для детального анализа и оценки ее актуальности.</w:t>
      </w:r>
    </w:p>
    <w:p w:rsidR="005F46E2" w:rsidRDefault="005F46E2"/>
    <w:sectPr w:rsidR="005F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D7"/>
    <w:rsid w:val="005F46E2"/>
    <w:rsid w:val="00A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2022-11-20T08:36:00Z</dcterms:created>
  <dcterms:modified xsi:type="dcterms:W3CDTF">2022-11-20T08:37:00Z</dcterms:modified>
</cp:coreProperties>
</file>