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6D6" w:rsidRDefault="005556D6" w:rsidP="005556D6">
      <w:pPr>
        <w:widowControl w:val="0"/>
        <w:suppressLineNumbers w:val="0"/>
        <w:spacing w:line="240" w:lineRule="auto"/>
        <w:ind w:firstLine="0"/>
        <w:jc w:val="center"/>
        <w:rPr>
          <w:b/>
          <w:szCs w:val="28"/>
          <w:lang w:eastAsia="ar-SA"/>
        </w:rPr>
      </w:pPr>
      <w:r w:rsidRPr="00AF6843">
        <w:rPr>
          <w:b/>
          <w:szCs w:val="28"/>
          <w:lang w:eastAsia="ar-SA"/>
        </w:rPr>
        <w:t>МЕТОДИЧЕСКИЕ РЕКОМЕНДАЦ</w:t>
      </w:r>
      <w:r>
        <w:rPr>
          <w:b/>
          <w:szCs w:val="28"/>
          <w:lang w:eastAsia="ar-SA"/>
        </w:rPr>
        <w:t xml:space="preserve">ИИ ПО ВЫПОЛНЕНИЮ </w:t>
      </w:r>
    </w:p>
    <w:p w:rsidR="00657D9E" w:rsidRDefault="005556D6" w:rsidP="005556D6">
      <w:pPr>
        <w:widowControl w:val="0"/>
        <w:suppressLineNumbers w:val="0"/>
        <w:spacing w:line="240" w:lineRule="auto"/>
        <w:ind w:firstLine="0"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  <w:t>КУРСОВОЙ РАБОТЫ</w:t>
      </w:r>
      <w:r w:rsidR="00657D9E">
        <w:rPr>
          <w:b/>
          <w:szCs w:val="28"/>
          <w:lang w:eastAsia="ar-SA"/>
        </w:rPr>
        <w:t xml:space="preserve"> ПО ДИСЦИПЛИНЕ </w:t>
      </w:r>
    </w:p>
    <w:p w:rsidR="005556D6" w:rsidRPr="00AF6843" w:rsidRDefault="00657D9E" w:rsidP="005556D6">
      <w:pPr>
        <w:widowControl w:val="0"/>
        <w:suppressLineNumbers w:val="0"/>
        <w:spacing w:line="240" w:lineRule="auto"/>
        <w:ind w:firstLine="0"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  <w:t>«МЕТОДЫ ПРОЕКТНОЙ ДЕЯТЕЛЬНОСТИ»</w:t>
      </w:r>
    </w:p>
    <w:p w:rsidR="005556D6" w:rsidRDefault="005556D6" w:rsidP="005556D6">
      <w:pPr>
        <w:widowControl w:val="0"/>
        <w:tabs>
          <w:tab w:val="left" w:pos="660"/>
        </w:tabs>
        <w:autoSpaceDE w:val="0"/>
        <w:autoSpaceDN w:val="0"/>
        <w:adjustRightInd w:val="0"/>
        <w:spacing w:line="240" w:lineRule="auto"/>
        <w:jc w:val="center"/>
        <w:rPr>
          <w:b/>
          <w:szCs w:val="28"/>
          <w:lang w:eastAsia="ar-SA"/>
        </w:rPr>
      </w:pPr>
    </w:p>
    <w:p w:rsidR="005556D6" w:rsidRDefault="005556D6" w:rsidP="005556D6">
      <w:pPr>
        <w:widowControl w:val="0"/>
        <w:tabs>
          <w:tab w:val="left" w:pos="660"/>
        </w:tabs>
        <w:autoSpaceDE w:val="0"/>
        <w:autoSpaceDN w:val="0"/>
        <w:adjustRightInd w:val="0"/>
        <w:spacing w:line="240" w:lineRule="auto"/>
        <w:jc w:val="center"/>
        <w:rPr>
          <w:b/>
          <w:szCs w:val="28"/>
          <w:lang w:eastAsia="ar-SA"/>
        </w:rPr>
      </w:pPr>
      <w:r w:rsidRPr="00D140DB">
        <w:rPr>
          <w:b/>
          <w:szCs w:val="28"/>
          <w:lang w:eastAsia="ar-SA"/>
        </w:rPr>
        <w:t xml:space="preserve">Требования к </w:t>
      </w:r>
      <w:r>
        <w:rPr>
          <w:b/>
          <w:szCs w:val="28"/>
          <w:lang w:eastAsia="ar-SA"/>
        </w:rPr>
        <w:t>оформлению курсовой работы</w:t>
      </w:r>
    </w:p>
    <w:p w:rsidR="005556D6" w:rsidRDefault="005556D6" w:rsidP="005556D6">
      <w:pPr>
        <w:widowControl w:val="0"/>
        <w:tabs>
          <w:tab w:val="left" w:pos="660"/>
        </w:tabs>
        <w:autoSpaceDE w:val="0"/>
        <w:autoSpaceDN w:val="0"/>
        <w:adjustRightInd w:val="0"/>
        <w:spacing w:line="240" w:lineRule="auto"/>
        <w:jc w:val="center"/>
        <w:rPr>
          <w:b/>
          <w:szCs w:val="28"/>
          <w:lang w:eastAsia="ar-SA"/>
        </w:rPr>
      </w:pPr>
    </w:p>
    <w:p w:rsidR="005556D6" w:rsidRDefault="005556D6" w:rsidP="005556D6">
      <w:pPr>
        <w:widowControl w:val="0"/>
        <w:tabs>
          <w:tab w:val="left" w:pos="660"/>
        </w:tabs>
        <w:autoSpaceDE w:val="0"/>
        <w:autoSpaceDN w:val="0"/>
        <w:adjustRightInd w:val="0"/>
        <w:spacing w:line="240" w:lineRule="auto"/>
        <w:rPr>
          <w:szCs w:val="28"/>
          <w:lang w:eastAsia="ar-SA"/>
        </w:rPr>
      </w:pPr>
      <w:r>
        <w:rPr>
          <w:szCs w:val="28"/>
          <w:lang w:eastAsia="ar-SA"/>
        </w:rPr>
        <w:t>Курсовая р</w:t>
      </w:r>
      <w:r w:rsidRPr="004D0DC4">
        <w:rPr>
          <w:szCs w:val="28"/>
          <w:lang w:eastAsia="ar-SA"/>
        </w:rPr>
        <w:t>абота должна быть напечатана на компьютере на одной стороне листа белой бумаги формата А4 (297х210 мм), листы пронумерованы и сброшюрованы.</w:t>
      </w:r>
    </w:p>
    <w:p w:rsidR="005556D6" w:rsidRPr="004D0DC4" w:rsidRDefault="005556D6" w:rsidP="005556D6">
      <w:pPr>
        <w:widowControl w:val="0"/>
        <w:tabs>
          <w:tab w:val="left" w:pos="660"/>
        </w:tabs>
        <w:autoSpaceDE w:val="0"/>
        <w:autoSpaceDN w:val="0"/>
        <w:adjustRightInd w:val="0"/>
        <w:spacing w:line="240" w:lineRule="auto"/>
        <w:rPr>
          <w:bCs/>
          <w:szCs w:val="28"/>
          <w:lang w:eastAsia="ar-SA"/>
        </w:rPr>
      </w:pPr>
      <w:r w:rsidRPr="004D0DC4">
        <w:rPr>
          <w:szCs w:val="28"/>
          <w:lang w:eastAsia="ar-SA"/>
        </w:rPr>
        <w:t>Требования к тексту: шрифт – TimesNewRoman, кегль (размер) – 14 пт</w:t>
      </w:r>
      <w:r>
        <w:rPr>
          <w:szCs w:val="28"/>
          <w:lang w:eastAsia="ar-SA"/>
        </w:rPr>
        <w:t>, межстрочный интервал – 1,5</w:t>
      </w:r>
      <w:r w:rsidRPr="004D0DC4">
        <w:rPr>
          <w:szCs w:val="28"/>
          <w:lang w:eastAsia="ar-SA"/>
        </w:rPr>
        <w:t xml:space="preserve">. Текст должен занимать 30-35 строк, в строке до 60 знаков (считая пробелы между словами и знаками препинания). Поля стандартные: слева – 3 см, справа – 1,5 см, сверху и снизу – по 2 см. </w:t>
      </w:r>
      <w:r w:rsidRPr="004D0DC4">
        <w:rPr>
          <w:bCs/>
          <w:szCs w:val="28"/>
          <w:lang w:eastAsia="ar-SA"/>
        </w:rPr>
        <w:t>Все страницы, начиная со 2-й, нумеруются арабскими цифрами (2,3,4 и т.д.), номер проставляется внизу/вверху страницы по центру. Нумерация страниц должна быть сквозной.</w:t>
      </w:r>
    </w:p>
    <w:p w:rsidR="005556D6" w:rsidRPr="004D0DC4" w:rsidRDefault="005556D6" w:rsidP="005556D6">
      <w:pPr>
        <w:widowControl w:val="0"/>
        <w:tabs>
          <w:tab w:val="left" w:pos="660"/>
        </w:tabs>
        <w:autoSpaceDE w:val="0"/>
        <w:autoSpaceDN w:val="0"/>
        <w:adjustRightInd w:val="0"/>
        <w:spacing w:line="240" w:lineRule="auto"/>
        <w:rPr>
          <w:szCs w:val="28"/>
          <w:lang w:eastAsia="ar-SA"/>
        </w:rPr>
      </w:pPr>
      <w:r w:rsidRPr="004D0DC4">
        <w:rPr>
          <w:szCs w:val="28"/>
          <w:lang w:eastAsia="ar-SA"/>
        </w:rPr>
        <w:t>Объем курсовой раб</w:t>
      </w:r>
      <w:r>
        <w:rPr>
          <w:szCs w:val="28"/>
          <w:lang w:eastAsia="ar-SA"/>
        </w:rPr>
        <w:t>оты должен составлять порядка 25-30</w:t>
      </w:r>
      <w:r w:rsidRPr="004D0DC4">
        <w:rPr>
          <w:szCs w:val="28"/>
          <w:lang w:eastAsia="ar-SA"/>
        </w:rPr>
        <w:t xml:space="preserve"> страниц (без приложений и списка использованных источников и литературы).</w:t>
      </w:r>
    </w:p>
    <w:p w:rsidR="005556D6" w:rsidRDefault="005556D6" w:rsidP="005556D6">
      <w:pPr>
        <w:widowControl w:val="0"/>
        <w:tabs>
          <w:tab w:val="left" w:pos="660"/>
        </w:tabs>
        <w:autoSpaceDE w:val="0"/>
        <w:autoSpaceDN w:val="0"/>
        <w:adjustRightInd w:val="0"/>
        <w:spacing w:line="240" w:lineRule="auto"/>
        <w:rPr>
          <w:szCs w:val="28"/>
          <w:lang w:eastAsia="ar-SA"/>
        </w:rPr>
      </w:pPr>
      <w:r w:rsidRPr="00EA5D0A">
        <w:rPr>
          <w:szCs w:val="28"/>
          <w:lang w:eastAsia="ar-SA"/>
        </w:rPr>
        <w:t>Курсовая работа оформляется в соответствии с общими правилами оформления научно-исследовательских работ</w:t>
      </w:r>
      <w:r>
        <w:rPr>
          <w:szCs w:val="28"/>
          <w:lang w:eastAsia="ar-SA"/>
        </w:rPr>
        <w:t xml:space="preserve"> (на основе </w:t>
      </w:r>
      <w:r w:rsidRPr="00BB3D55">
        <w:rPr>
          <w:szCs w:val="28"/>
          <w:lang w:eastAsia="ar-SA"/>
        </w:rPr>
        <w:t>Г</w:t>
      </w:r>
      <w:r>
        <w:rPr>
          <w:szCs w:val="28"/>
          <w:lang w:eastAsia="ar-SA"/>
        </w:rPr>
        <w:t>ОСТ 7.32-2017 «</w:t>
      </w:r>
      <w:r w:rsidRPr="00BB3D55">
        <w:rPr>
          <w:szCs w:val="28"/>
          <w:lang w:eastAsia="ar-SA"/>
        </w:rPr>
        <w:t>Отчет о научно-исследовательской работе</w:t>
      </w:r>
      <w:r>
        <w:rPr>
          <w:szCs w:val="28"/>
          <w:lang w:eastAsia="ar-SA"/>
        </w:rPr>
        <w:t>»</w:t>
      </w:r>
      <w:r w:rsidRPr="00BB3D55">
        <w:rPr>
          <w:szCs w:val="28"/>
          <w:lang w:eastAsia="ar-SA"/>
        </w:rPr>
        <w:t>)</w:t>
      </w:r>
      <w:r>
        <w:rPr>
          <w:szCs w:val="28"/>
          <w:lang w:eastAsia="ar-SA"/>
        </w:rPr>
        <w:t xml:space="preserve"> и должна содержать:</w:t>
      </w:r>
    </w:p>
    <w:p w:rsidR="005556D6" w:rsidRDefault="005556D6" w:rsidP="005556D6">
      <w:pPr>
        <w:widowControl w:val="0"/>
        <w:numPr>
          <w:ilvl w:val="1"/>
          <w:numId w:val="4"/>
        </w:numPr>
        <w:tabs>
          <w:tab w:val="left" w:pos="660"/>
        </w:tabs>
        <w:autoSpaceDE w:val="0"/>
        <w:autoSpaceDN w:val="0"/>
        <w:adjustRightInd w:val="0"/>
        <w:spacing w:line="240" w:lineRule="auto"/>
        <w:ind w:left="0" w:firstLine="0"/>
        <w:rPr>
          <w:szCs w:val="28"/>
          <w:lang w:eastAsia="ar-SA"/>
        </w:rPr>
      </w:pPr>
      <w:r w:rsidRPr="00BB3D55">
        <w:rPr>
          <w:b/>
          <w:szCs w:val="28"/>
          <w:lang w:eastAsia="ar-SA"/>
        </w:rPr>
        <w:t>титульный</w:t>
      </w:r>
      <w:r w:rsidRPr="00F91607">
        <w:rPr>
          <w:b/>
          <w:szCs w:val="28"/>
          <w:lang w:eastAsia="ar-SA"/>
        </w:rPr>
        <w:t xml:space="preserve"> лист</w:t>
      </w:r>
      <w:r>
        <w:rPr>
          <w:szCs w:val="28"/>
          <w:lang w:eastAsia="ar-SA"/>
        </w:rPr>
        <w:t xml:space="preserve"> (см. образец оформления); </w:t>
      </w:r>
    </w:p>
    <w:p w:rsidR="005556D6" w:rsidRDefault="005556D6" w:rsidP="005556D6">
      <w:pPr>
        <w:widowControl w:val="0"/>
        <w:numPr>
          <w:ilvl w:val="1"/>
          <w:numId w:val="4"/>
        </w:numPr>
        <w:tabs>
          <w:tab w:val="left" w:pos="660"/>
        </w:tabs>
        <w:autoSpaceDE w:val="0"/>
        <w:autoSpaceDN w:val="0"/>
        <w:adjustRightInd w:val="0"/>
        <w:spacing w:line="240" w:lineRule="auto"/>
        <w:ind w:left="0" w:firstLine="0"/>
        <w:rPr>
          <w:szCs w:val="28"/>
          <w:lang w:eastAsia="ar-SA"/>
        </w:rPr>
      </w:pPr>
      <w:r w:rsidRPr="00BB3D55">
        <w:rPr>
          <w:b/>
          <w:szCs w:val="28"/>
          <w:lang w:eastAsia="ar-SA"/>
        </w:rPr>
        <w:t>оглавление</w:t>
      </w:r>
      <w:r w:rsidR="00E6235F">
        <w:rPr>
          <w:b/>
          <w:szCs w:val="28"/>
          <w:lang w:eastAsia="ar-SA"/>
        </w:rPr>
        <w:t xml:space="preserve"> </w:t>
      </w:r>
      <w:r>
        <w:rPr>
          <w:szCs w:val="28"/>
          <w:lang w:eastAsia="ar-SA"/>
        </w:rPr>
        <w:t>(следует</w:t>
      </w:r>
      <w:r w:rsidRPr="004D0DC4">
        <w:rPr>
          <w:szCs w:val="28"/>
          <w:lang w:eastAsia="ar-SA"/>
        </w:rPr>
        <w:t xml:space="preserve"> перечисл</w:t>
      </w:r>
      <w:r>
        <w:rPr>
          <w:szCs w:val="28"/>
          <w:lang w:eastAsia="ar-SA"/>
        </w:rPr>
        <w:t>ить</w:t>
      </w:r>
      <w:r w:rsidR="00E6235F">
        <w:rPr>
          <w:szCs w:val="28"/>
          <w:lang w:eastAsia="ar-SA"/>
        </w:rPr>
        <w:t xml:space="preserve"> </w:t>
      </w:r>
      <w:r>
        <w:rPr>
          <w:szCs w:val="28"/>
          <w:lang w:eastAsia="ar-SA"/>
        </w:rPr>
        <w:t xml:space="preserve">основные элементы работы </w:t>
      </w:r>
      <w:r w:rsidRPr="004D0DC4">
        <w:rPr>
          <w:szCs w:val="28"/>
          <w:lang w:eastAsia="ar-SA"/>
        </w:rPr>
        <w:t xml:space="preserve">с указанием страниц </w:t>
      </w:r>
      <w:r>
        <w:rPr>
          <w:szCs w:val="28"/>
          <w:lang w:eastAsia="ar-SA"/>
        </w:rPr>
        <w:t>их размещения: введение; заголовки</w:t>
      </w:r>
      <w:r w:rsidRPr="004D0DC4">
        <w:rPr>
          <w:szCs w:val="28"/>
          <w:lang w:eastAsia="ar-SA"/>
        </w:rPr>
        <w:t xml:space="preserve"> глав </w:t>
      </w:r>
      <w:r>
        <w:rPr>
          <w:szCs w:val="28"/>
          <w:lang w:eastAsia="ar-SA"/>
        </w:rPr>
        <w:t>и параграфов</w:t>
      </w:r>
      <w:r w:rsidRPr="004D0DC4">
        <w:rPr>
          <w:szCs w:val="28"/>
          <w:lang w:eastAsia="ar-SA"/>
        </w:rPr>
        <w:t xml:space="preserve"> основной части (не более 3-х глав, каждая из</w:t>
      </w:r>
      <w:r>
        <w:rPr>
          <w:szCs w:val="28"/>
          <w:lang w:eastAsia="ar-SA"/>
        </w:rPr>
        <w:t xml:space="preserve"> которых включает 2-3 параграфа); заключение; список</w:t>
      </w:r>
      <w:r w:rsidRPr="004D0DC4">
        <w:rPr>
          <w:szCs w:val="28"/>
          <w:lang w:eastAsia="ar-SA"/>
        </w:rPr>
        <w:t xml:space="preserve"> источников и литературы</w:t>
      </w:r>
      <w:r>
        <w:rPr>
          <w:szCs w:val="28"/>
          <w:lang w:eastAsia="ar-SA"/>
        </w:rPr>
        <w:t xml:space="preserve">; приложение); </w:t>
      </w:r>
    </w:p>
    <w:p w:rsidR="005556D6" w:rsidRDefault="005556D6" w:rsidP="005556D6">
      <w:pPr>
        <w:widowControl w:val="0"/>
        <w:numPr>
          <w:ilvl w:val="1"/>
          <w:numId w:val="4"/>
        </w:numPr>
        <w:tabs>
          <w:tab w:val="left" w:pos="660"/>
        </w:tabs>
        <w:autoSpaceDE w:val="0"/>
        <w:autoSpaceDN w:val="0"/>
        <w:adjustRightInd w:val="0"/>
        <w:spacing w:line="240" w:lineRule="auto"/>
        <w:ind w:left="0" w:firstLine="0"/>
        <w:rPr>
          <w:szCs w:val="28"/>
          <w:lang w:eastAsia="ar-SA"/>
        </w:rPr>
      </w:pPr>
      <w:r w:rsidRPr="007E04B3">
        <w:rPr>
          <w:b/>
          <w:szCs w:val="28"/>
          <w:lang w:eastAsia="ar-SA"/>
        </w:rPr>
        <w:t>введение</w:t>
      </w:r>
      <w:r>
        <w:rPr>
          <w:szCs w:val="28"/>
          <w:lang w:eastAsia="ar-SA"/>
        </w:rPr>
        <w:t xml:space="preserve">; </w:t>
      </w:r>
    </w:p>
    <w:p w:rsidR="005556D6" w:rsidRDefault="005556D6" w:rsidP="005556D6">
      <w:pPr>
        <w:widowControl w:val="0"/>
        <w:numPr>
          <w:ilvl w:val="1"/>
          <w:numId w:val="4"/>
        </w:numPr>
        <w:tabs>
          <w:tab w:val="left" w:pos="660"/>
        </w:tabs>
        <w:autoSpaceDE w:val="0"/>
        <w:autoSpaceDN w:val="0"/>
        <w:adjustRightInd w:val="0"/>
        <w:spacing w:line="240" w:lineRule="auto"/>
        <w:ind w:left="0" w:firstLine="0"/>
        <w:rPr>
          <w:szCs w:val="28"/>
          <w:lang w:eastAsia="ar-SA"/>
        </w:rPr>
      </w:pPr>
      <w:r w:rsidRPr="007E04B3">
        <w:rPr>
          <w:b/>
          <w:szCs w:val="28"/>
          <w:lang w:eastAsia="ar-SA"/>
        </w:rPr>
        <w:t>основная часть</w:t>
      </w:r>
      <w:r w:rsidR="00E6235F">
        <w:rPr>
          <w:b/>
          <w:szCs w:val="28"/>
          <w:lang w:eastAsia="ar-SA"/>
        </w:rPr>
        <w:t xml:space="preserve"> </w:t>
      </w:r>
      <w:r>
        <w:rPr>
          <w:szCs w:val="28"/>
          <w:lang w:eastAsia="ar-SA"/>
        </w:rPr>
        <w:t xml:space="preserve">(номер соответствующей </w:t>
      </w:r>
      <w:r w:rsidRPr="004D0DC4">
        <w:rPr>
          <w:szCs w:val="28"/>
          <w:lang w:eastAsia="ar-SA"/>
        </w:rPr>
        <w:t>главы</w:t>
      </w:r>
      <w:r>
        <w:rPr>
          <w:szCs w:val="28"/>
          <w:lang w:eastAsia="ar-SA"/>
        </w:rPr>
        <w:t xml:space="preserve"> или </w:t>
      </w:r>
      <w:r w:rsidRPr="004D0DC4">
        <w:rPr>
          <w:szCs w:val="28"/>
          <w:lang w:eastAsia="ar-SA"/>
        </w:rPr>
        <w:t>па</w:t>
      </w:r>
      <w:r>
        <w:rPr>
          <w:szCs w:val="28"/>
          <w:lang w:eastAsia="ar-SA"/>
        </w:rPr>
        <w:t>раграфа</w:t>
      </w:r>
      <w:r w:rsidRPr="004D0DC4">
        <w:rPr>
          <w:szCs w:val="28"/>
          <w:lang w:eastAsia="ar-SA"/>
        </w:rPr>
        <w:t xml:space="preserve"> ставится в начале заголовка. Каждая глава начинается с новой страницы, параграфы следует отделять друг от друга двумя-тремя пустыми строками</w:t>
      </w:r>
      <w:r>
        <w:rPr>
          <w:szCs w:val="28"/>
          <w:lang w:eastAsia="ar-SA"/>
        </w:rPr>
        <w:t xml:space="preserve">); </w:t>
      </w:r>
    </w:p>
    <w:p w:rsidR="005556D6" w:rsidRDefault="005556D6" w:rsidP="005556D6">
      <w:pPr>
        <w:widowControl w:val="0"/>
        <w:numPr>
          <w:ilvl w:val="1"/>
          <w:numId w:val="4"/>
        </w:numPr>
        <w:tabs>
          <w:tab w:val="left" w:pos="660"/>
        </w:tabs>
        <w:autoSpaceDE w:val="0"/>
        <w:autoSpaceDN w:val="0"/>
        <w:adjustRightInd w:val="0"/>
        <w:spacing w:line="240" w:lineRule="auto"/>
        <w:ind w:left="0" w:firstLine="0"/>
        <w:rPr>
          <w:szCs w:val="28"/>
          <w:lang w:eastAsia="ar-SA"/>
        </w:rPr>
      </w:pPr>
      <w:r w:rsidRPr="007E04B3">
        <w:rPr>
          <w:b/>
          <w:szCs w:val="28"/>
          <w:lang w:eastAsia="ar-SA"/>
        </w:rPr>
        <w:t>заключение</w:t>
      </w:r>
      <w:r>
        <w:rPr>
          <w:szCs w:val="28"/>
          <w:lang w:eastAsia="ar-SA"/>
        </w:rPr>
        <w:t xml:space="preserve">; </w:t>
      </w:r>
    </w:p>
    <w:p w:rsidR="005556D6" w:rsidRDefault="005556D6" w:rsidP="005556D6">
      <w:pPr>
        <w:widowControl w:val="0"/>
        <w:numPr>
          <w:ilvl w:val="1"/>
          <w:numId w:val="4"/>
        </w:numPr>
        <w:tabs>
          <w:tab w:val="left" w:pos="660"/>
        </w:tabs>
        <w:autoSpaceDE w:val="0"/>
        <w:autoSpaceDN w:val="0"/>
        <w:adjustRightInd w:val="0"/>
        <w:spacing w:line="240" w:lineRule="auto"/>
        <w:ind w:left="0" w:firstLine="0"/>
        <w:rPr>
          <w:szCs w:val="28"/>
          <w:lang w:eastAsia="ar-SA"/>
        </w:rPr>
      </w:pPr>
      <w:r w:rsidRPr="007E04B3">
        <w:rPr>
          <w:b/>
          <w:szCs w:val="28"/>
          <w:lang w:eastAsia="ar-SA"/>
        </w:rPr>
        <w:t>список источников и литературы</w:t>
      </w:r>
      <w:r w:rsidR="00657D9E">
        <w:rPr>
          <w:b/>
          <w:szCs w:val="28"/>
          <w:lang w:eastAsia="ar-SA"/>
        </w:rPr>
        <w:t xml:space="preserve"> </w:t>
      </w:r>
      <w:r>
        <w:rPr>
          <w:szCs w:val="28"/>
          <w:lang w:eastAsia="ar-SA"/>
        </w:rPr>
        <w:t>(с</w:t>
      </w:r>
      <w:r w:rsidRPr="004D0DC4">
        <w:rPr>
          <w:szCs w:val="28"/>
          <w:lang w:eastAsia="ar-SA"/>
        </w:rPr>
        <w:t>писок источников должен включать н</w:t>
      </w:r>
      <w:r>
        <w:rPr>
          <w:szCs w:val="28"/>
          <w:lang w:eastAsia="ar-SA"/>
        </w:rPr>
        <w:t xml:space="preserve">е менее </w:t>
      </w:r>
      <w:r w:rsidR="00D373D5">
        <w:rPr>
          <w:szCs w:val="28"/>
          <w:lang w:eastAsia="ar-SA"/>
        </w:rPr>
        <w:t>3</w:t>
      </w:r>
      <w:r w:rsidRPr="004D0DC4">
        <w:rPr>
          <w:szCs w:val="28"/>
          <w:lang w:eastAsia="ar-SA"/>
        </w:rPr>
        <w:t>-х наименований</w:t>
      </w:r>
      <w:r>
        <w:rPr>
          <w:szCs w:val="28"/>
          <w:lang w:eastAsia="ar-SA"/>
        </w:rPr>
        <w:t xml:space="preserve"> (архивные и/или опубликованные материалы (мемуары, официальные документы, периодика изучаемого времени и др.))</w:t>
      </w:r>
      <w:r w:rsidRPr="004D0DC4">
        <w:rPr>
          <w:szCs w:val="28"/>
          <w:lang w:eastAsia="ar-SA"/>
        </w:rPr>
        <w:t>,</w:t>
      </w:r>
      <w:r>
        <w:rPr>
          <w:szCs w:val="28"/>
          <w:lang w:eastAsia="ar-SA"/>
        </w:rPr>
        <w:t xml:space="preserve"> список литературы – не менее 2</w:t>
      </w:r>
      <w:r w:rsidR="00D373D5">
        <w:rPr>
          <w:szCs w:val="28"/>
          <w:lang w:eastAsia="ar-SA"/>
        </w:rPr>
        <w:t>5</w:t>
      </w:r>
      <w:r w:rsidR="00657D9E">
        <w:rPr>
          <w:szCs w:val="28"/>
          <w:lang w:eastAsia="ar-SA"/>
        </w:rPr>
        <w:t xml:space="preserve"> </w:t>
      </w:r>
      <w:r>
        <w:rPr>
          <w:szCs w:val="28"/>
          <w:lang w:eastAsia="ar-SA"/>
        </w:rPr>
        <w:t xml:space="preserve">наименований </w:t>
      </w:r>
      <w:r w:rsidRPr="004D0DC4">
        <w:rPr>
          <w:szCs w:val="28"/>
          <w:lang w:eastAsia="ar-SA"/>
        </w:rPr>
        <w:t>(монографии, научные статьи, диссертации, авторефераты диссертаций).</w:t>
      </w:r>
      <w:r w:rsidR="00657D9E">
        <w:rPr>
          <w:szCs w:val="28"/>
          <w:lang w:eastAsia="ar-SA"/>
        </w:rPr>
        <w:t xml:space="preserve"> </w:t>
      </w:r>
      <w:r w:rsidRPr="000B2FAB">
        <w:rPr>
          <w:szCs w:val="28"/>
          <w:lang w:eastAsia="ar-SA"/>
        </w:rPr>
        <w:t>Источники</w:t>
      </w:r>
      <w:r>
        <w:rPr>
          <w:szCs w:val="28"/>
          <w:lang w:eastAsia="ar-SA"/>
        </w:rPr>
        <w:t xml:space="preserve"> и литературу следует отделить друг от друга соответствующими заголовками, расположив каждый список по алфавиту со своей нумерацией. </w:t>
      </w:r>
      <w:r w:rsidRPr="004D0DC4">
        <w:rPr>
          <w:szCs w:val="28"/>
          <w:lang w:eastAsia="ar-SA"/>
        </w:rPr>
        <w:t xml:space="preserve">Список источников и литературы должен быть оформлен в соответствии с ГОСТ </w:t>
      </w:r>
      <w:r w:rsidRPr="00EA5D0A">
        <w:rPr>
          <w:szCs w:val="28"/>
          <w:lang w:eastAsia="ar-SA"/>
        </w:rPr>
        <w:t xml:space="preserve">7.0.100-2018 </w:t>
      </w:r>
      <w:r w:rsidRPr="004D0DC4">
        <w:rPr>
          <w:szCs w:val="28"/>
          <w:lang w:eastAsia="ar-SA"/>
        </w:rPr>
        <w:t>«</w:t>
      </w:r>
      <w:r w:rsidRPr="00A814F6">
        <w:rPr>
          <w:szCs w:val="28"/>
          <w:lang w:eastAsia="ar-SA"/>
        </w:rPr>
        <w:t>Система стандартов по информации, библиотечному и издательскому делу</w:t>
      </w:r>
      <w:r>
        <w:rPr>
          <w:szCs w:val="28"/>
          <w:lang w:eastAsia="ar-SA"/>
        </w:rPr>
        <w:t xml:space="preserve">. </w:t>
      </w:r>
      <w:r w:rsidRPr="004D0DC4">
        <w:rPr>
          <w:szCs w:val="28"/>
          <w:lang w:eastAsia="ar-SA"/>
        </w:rPr>
        <w:t>Библиографическая запись. Библиографическое описание. Общие требования и правила составления»</w:t>
      </w:r>
      <w:r w:rsidR="00657D9E">
        <w:rPr>
          <w:szCs w:val="28"/>
          <w:lang w:eastAsia="ar-SA"/>
        </w:rPr>
        <w:t xml:space="preserve"> - примеры можно посмотреть на сайте Фундаментальной библиотеки ВГПУ - </w:t>
      </w:r>
      <w:hyperlink r:id="rId7" w:history="1">
        <w:r w:rsidR="00657D9E" w:rsidRPr="00F41D9B">
          <w:rPr>
            <w:rStyle w:val="a3"/>
            <w:szCs w:val="28"/>
            <w:lang w:eastAsia="ar-SA"/>
          </w:rPr>
          <w:t>http://lib.vspu.ac.ru/node/15</w:t>
        </w:r>
      </w:hyperlink>
      <w:r w:rsidR="00657D9E">
        <w:rPr>
          <w:szCs w:val="28"/>
          <w:lang w:eastAsia="ar-SA"/>
        </w:rPr>
        <w:t xml:space="preserve"> </w:t>
      </w:r>
      <w:r>
        <w:rPr>
          <w:szCs w:val="28"/>
          <w:lang w:eastAsia="ar-SA"/>
        </w:rPr>
        <w:t xml:space="preserve">); </w:t>
      </w:r>
    </w:p>
    <w:p w:rsidR="005556D6" w:rsidRDefault="005556D6" w:rsidP="005556D6">
      <w:pPr>
        <w:widowControl w:val="0"/>
        <w:numPr>
          <w:ilvl w:val="0"/>
          <w:numId w:val="5"/>
        </w:numPr>
        <w:tabs>
          <w:tab w:val="left" w:pos="660"/>
        </w:tabs>
        <w:autoSpaceDE w:val="0"/>
        <w:autoSpaceDN w:val="0"/>
        <w:adjustRightInd w:val="0"/>
        <w:spacing w:line="240" w:lineRule="auto"/>
        <w:ind w:left="0" w:firstLine="0"/>
        <w:rPr>
          <w:szCs w:val="28"/>
          <w:lang w:eastAsia="ar-SA"/>
        </w:rPr>
      </w:pPr>
      <w:r w:rsidRPr="007E04B3">
        <w:rPr>
          <w:b/>
          <w:szCs w:val="28"/>
          <w:lang w:eastAsia="ar-SA"/>
        </w:rPr>
        <w:lastRenderedPageBreak/>
        <w:t>приложение</w:t>
      </w:r>
      <w:r w:rsidR="00D373D5">
        <w:rPr>
          <w:b/>
          <w:szCs w:val="28"/>
          <w:lang w:eastAsia="ar-SA"/>
        </w:rPr>
        <w:t xml:space="preserve"> (НЕ обязательно)</w:t>
      </w:r>
      <w:r w:rsidRPr="00EA5D0A">
        <w:rPr>
          <w:szCs w:val="28"/>
          <w:lang w:eastAsia="ar-SA"/>
        </w:rPr>
        <w:t xml:space="preserve"> (</w:t>
      </w:r>
      <w:r>
        <w:rPr>
          <w:szCs w:val="28"/>
          <w:lang w:eastAsia="ar-SA"/>
        </w:rPr>
        <w:t xml:space="preserve">фотографии, репродукции картин, схемы, чертежи диаграммы, таблицы и др. следует поместить в приложение, снабдив необходимыми подписями, напр. </w:t>
      </w:r>
      <w:r w:rsidRPr="00CF6ADD">
        <w:rPr>
          <w:i/>
          <w:szCs w:val="28"/>
          <w:lang w:eastAsia="ar-SA"/>
        </w:rPr>
        <w:t>Рис. 1.</w:t>
      </w:r>
      <w:r w:rsidR="00657D9E">
        <w:rPr>
          <w:i/>
          <w:szCs w:val="28"/>
          <w:lang w:eastAsia="ar-SA"/>
        </w:rPr>
        <w:t xml:space="preserve"> </w:t>
      </w:r>
      <w:r w:rsidR="00D373D5">
        <w:rPr>
          <w:i/>
          <w:szCs w:val="28"/>
        </w:rPr>
        <w:t>Схема операции «Уран»</w:t>
      </w:r>
      <w:r>
        <w:rPr>
          <w:i/>
          <w:szCs w:val="28"/>
        </w:rPr>
        <w:t xml:space="preserve">. </w:t>
      </w:r>
      <w:r>
        <w:rPr>
          <w:szCs w:val="28"/>
          <w:lang w:eastAsia="ar-SA"/>
        </w:rPr>
        <w:t xml:space="preserve">При этом в основной части работы необходимо дать </w:t>
      </w:r>
      <w:r w:rsidRPr="00197AEE">
        <w:rPr>
          <w:szCs w:val="28"/>
          <w:lang w:eastAsia="ar-SA"/>
        </w:rPr>
        <w:t>их краткую словесную характеристику и сформулир</w:t>
      </w:r>
      <w:r>
        <w:rPr>
          <w:szCs w:val="28"/>
          <w:lang w:eastAsia="ar-SA"/>
        </w:rPr>
        <w:t>овать</w:t>
      </w:r>
      <w:r w:rsidRPr="00197AEE">
        <w:rPr>
          <w:szCs w:val="28"/>
          <w:lang w:eastAsia="ar-SA"/>
        </w:rPr>
        <w:t xml:space="preserve"> выводы, которые следует сделать на основании приведенных материалов</w:t>
      </w:r>
      <w:r>
        <w:rPr>
          <w:szCs w:val="28"/>
          <w:lang w:eastAsia="ar-SA"/>
        </w:rPr>
        <w:t xml:space="preserve">, и </w:t>
      </w:r>
      <w:r>
        <w:rPr>
          <w:szCs w:val="28"/>
        </w:rPr>
        <w:t xml:space="preserve">поместить сноску </w:t>
      </w:r>
      <w:r w:rsidRPr="00197AEE">
        <w:rPr>
          <w:szCs w:val="28"/>
          <w:lang w:eastAsia="ar-SA"/>
        </w:rPr>
        <w:t>(напр., Приложение, рис. 1).</w:t>
      </w:r>
    </w:p>
    <w:p w:rsidR="005556D6" w:rsidRPr="004D0DC4" w:rsidRDefault="005556D6" w:rsidP="005556D6">
      <w:pPr>
        <w:widowControl w:val="0"/>
        <w:tabs>
          <w:tab w:val="left" w:pos="660"/>
        </w:tabs>
        <w:autoSpaceDE w:val="0"/>
        <w:autoSpaceDN w:val="0"/>
        <w:adjustRightInd w:val="0"/>
        <w:spacing w:line="240" w:lineRule="auto"/>
        <w:rPr>
          <w:szCs w:val="28"/>
          <w:lang w:eastAsia="ar-SA"/>
        </w:rPr>
      </w:pPr>
      <w:r w:rsidRPr="00EA5D0A">
        <w:rPr>
          <w:szCs w:val="28"/>
          <w:lang w:eastAsia="ar-SA"/>
        </w:rPr>
        <w:t xml:space="preserve">Каждый из </w:t>
      </w:r>
      <w:r>
        <w:rPr>
          <w:szCs w:val="28"/>
          <w:lang w:eastAsia="ar-SA"/>
        </w:rPr>
        <w:t xml:space="preserve">указанных </w:t>
      </w:r>
      <w:r w:rsidRPr="00EA5D0A">
        <w:rPr>
          <w:szCs w:val="28"/>
          <w:lang w:eastAsia="ar-SA"/>
        </w:rPr>
        <w:t xml:space="preserve">структурных элементов </w:t>
      </w:r>
      <w:r>
        <w:rPr>
          <w:szCs w:val="28"/>
          <w:lang w:eastAsia="ar-SA"/>
        </w:rPr>
        <w:t xml:space="preserve">курсовой </w:t>
      </w:r>
      <w:r w:rsidRPr="00EA5D0A">
        <w:rPr>
          <w:szCs w:val="28"/>
          <w:lang w:eastAsia="ar-SA"/>
        </w:rPr>
        <w:t>работы должен начинаться с новой страницы.</w:t>
      </w:r>
    </w:p>
    <w:p w:rsidR="005556D6" w:rsidRDefault="005556D6" w:rsidP="00657D9E">
      <w:pPr>
        <w:widowControl w:val="0"/>
        <w:tabs>
          <w:tab w:val="left" w:pos="660"/>
        </w:tabs>
        <w:autoSpaceDE w:val="0"/>
        <w:autoSpaceDN w:val="0"/>
        <w:adjustRightInd w:val="0"/>
        <w:spacing w:line="240" w:lineRule="auto"/>
        <w:rPr>
          <w:szCs w:val="28"/>
          <w:u w:val="single"/>
        </w:rPr>
      </w:pPr>
      <w:r w:rsidRPr="00D373D5">
        <w:rPr>
          <w:b/>
          <w:szCs w:val="28"/>
          <w:lang w:eastAsia="ar-SA"/>
        </w:rPr>
        <w:t>На источники и литературу, цитируемые в тексте, делаются подстрочные ссылки</w:t>
      </w:r>
      <w:r w:rsidRPr="004D0DC4">
        <w:rPr>
          <w:szCs w:val="28"/>
          <w:lang w:eastAsia="ar-SA"/>
        </w:rPr>
        <w:t xml:space="preserve"> (внизу страницы, под чертой), с нумерацией на каждой странице (нумерация ссылок на каждой странице начинается заново). Ссылки в тексте должны быть оформлены в соответствии с ГОСТ Р 7.0.5-2008 «Система стандартов по информации, библиотечному и издательскому делу. Библиографическая ссылка. Общие требования и правила составления»</w:t>
      </w:r>
      <w:r>
        <w:rPr>
          <w:szCs w:val="28"/>
          <w:lang w:eastAsia="ar-SA"/>
        </w:rPr>
        <w:t>.</w:t>
      </w:r>
      <w:r w:rsidR="00657D9E">
        <w:rPr>
          <w:szCs w:val="28"/>
          <w:lang w:eastAsia="ar-SA"/>
        </w:rPr>
        <w:t xml:space="preserve"> </w:t>
      </w:r>
    </w:p>
    <w:p w:rsidR="005556D6" w:rsidRDefault="00D373D5" w:rsidP="005556D6">
      <w:pPr>
        <w:widowControl w:val="0"/>
        <w:tabs>
          <w:tab w:val="left" w:pos="660"/>
        </w:tabs>
        <w:autoSpaceDE w:val="0"/>
        <w:autoSpaceDN w:val="0"/>
        <w:adjustRightInd w:val="0"/>
        <w:spacing w:line="240" w:lineRule="auto"/>
        <w:rPr>
          <w:szCs w:val="28"/>
        </w:rPr>
      </w:pPr>
      <w:r>
        <w:rPr>
          <w:szCs w:val="28"/>
        </w:rPr>
        <w:t>И</w:t>
      </w:r>
      <w:r w:rsidRPr="00D373D5">
        <w:rPr>
          <w:szCs w:val="28"/>
          <w:lang w:eastAsia="ar-SA"/>
        </w:rPr>
        <w:t>сточники и литературу</w:t>
      </w:r>
      <w:r>
        <w:rPr>
          <w:szCs w:val="28"/>
        </w:rPr>
        <w:t xml:space="preserve"> в ссылках следует оформлять также как в списке. </w:t>
      </w:r>
      <w:r w:rsidR="005556D6" w:rsidRPr="006F6CA7">
        <w:rPr>
          <w:szCs w:val="28"/>
        </w:rPr>
        <w:t xml:space="preserve">При </w:t>
      </w:r>
      <w:r w:rsidR="005556D6" w:rsidRPr="00883A53">
        <w:rPr>
          <w:szCs w:val="28"/>
          <w:u w:val="single"/>
        </w:rPr>
        <w:t>последовательном</w:t>
      </w:r>
      <w:r w:rsidR="005556D6" w:rsidRPr="006F6CA7">
        <w:rPr>
          <w:szCs w:val="28"/>
        </w:rPr>
        <w:t xml:space="preserve"> расположении первичной и повторной ссылок</w:t>
      </w:r>
      <w:r w:rsidR="005556D6" w:rsidRPr="00D316D4">
        <w:rPr>
          <w:szCs w:val="28"/>
          <w:u w:val="single"/>
        </w:rPr>
        <w:t>на одной</w:t>
      </w:r>
      <w:r w:rsidR="005556D6">
        <w:rPr>
          <w:szCs w:val="28"/>
        </w:rPr>
        <w:t xml:space="preserve"> странице</w:t>
      </w:r>
      <w:r w:rsidR="005556D6" w:rsidRPr="006F6CA7">
        <w:rPr>
          <w:szCs w:val="28"/>
        </w:rPr>
        <w:t xml:space="preserve"> текст повторной сс</w:t>
      </w:r>
      <w:r w:rsidR="005556D6">
        <w:rPr>
          <w:szCs w:val="28"/>
        </w:rPr>
        <w:t>ылки заменяют словами «Там же», добавляя при необходимости</w:t>
      </w:r>
      <w:r w:rsidR="005556D6" w:rsidRPr="006F6CA7">
        <w:rPr>
          <w:szCs w:val="28"/>
        </w:rPr>
        <w:t xml:space="preserve"> номер</w:t>
      </w:r>
      <w:r w:rsidR="005556D6">
        <w:rPr>
          <w:szCs w:val="28"/>
        </w:rPr>
        <w:t xml:space="preserve"> тома, части,</w:t>
      </w:r>
      <w:r w:rsidR="005556D6" w:rsidRPr="006F6CA7">
        <w:rPr>
          <w:szCs w:val="28"/>
        </w:rPr>
        <w:t xml:space="preserve"> страницы</w:t>
      </w:r>
      <w:r w:rsidR="005556D6">
        <w:rPr>
          <w:szCs w:val="28"/>
        </w:rPr>
        <w:t>.</w:t>
      </w:r>
    </w:p>
    <w:p w:rsidR="00D373D5" w:rsidRDefault="00D373D5" w:rsidP="005556D6">
      <w:pPr>
        <w:widowControl w:val="0"/>
        <w:tabs>
          <w:tab w:val="left" w:pos="660"/>
        </w:tabs>
        <w:autoSpaceDE w:val="0"/>
        <w:autoSpaceDN w:val="0"/>
        <w:adjustRightInd w:val="0"/>
        <w:spacing w:line="240" w:lineRule="auto"/>
        <w:rPr>
          <w:szCs w:val="28"/>
          <w:lang w:eastAsia="ar-SA"/>
        </w:rPr>
      </w:pPr>
      <w:r w:rsidRPr="004D0DC4">
        <w:rPr>
          <w:szCs w:val="28"/>
          <w:lang w:eastAsia="ar-SA"/>
        </w:rPr>
        <w:t xml:space="preserve">Ссылки делаются не только в случае прямого цитирования, когда автор курсовой работы дословно приводит заключенный в кавычки текст документа или высказывания, но и когда </w:t>
      </w:r>
      <w:r>
        <w:rPr>
          <w:szCs w:val="28"/>
          <w:lang w:eastAsia="ar-SA"/>
        </w:rPr>
        <w:t>указываются</w:t>
      </w:r>
      <w:r w:rsidRPr="004D0DC4">
        <w:rPr>
          <w:szCs w:val="28"/>
          <w:lang w:eastAsia="ar-SA"/>
        </w:rPr>
        <w:t xml:space="preserve"> факты, цифровой материал, другие сведения, передаваемые своими словами.</w:t>
      </w:r>
    </w:p>
    <w:p w:rsidR="00657D9E" w:rsidRDefault="00657D9E" w:rsidP="00657D9E">
      <w:pPr>
        <w:widowControl w:val="0"/>
        <w:tabs>
          <w:tab w:val="left" w:pos="660"/>
        </w:tabs>
        <w:autoSpaceDE w:val="0"/>
        <w:autoSpaceDN w:val="0"/>
        <w:adjustRightInd w:val="0"/>
        <w:spacing w:line="240" w:lineRule="auto"/>
        <w:ind w:firstLine="0"/>
        <w:rPr>
          <w:szCs w:val="28"/>
          <w:lang w:eastAsia="ar-SA"/>
        </w:rPr>
      </w:pPr>
    </w:p>
    <w:p w:rsidR="00657D9E" w:rsidRDefault="00657D9E" w:rsidP="00657D9E">
      <w:pPr>
        <w:widowControl w:val="0"/>
        <w:tabs>
          <w:tab w:val="left" w:pos="660"/>
        </w:tabs>
        <w:autoSpaceDE w:val="0"/>
        <w:autoSpaceDN w:val="0"/>
        <w:adjustRightInd w:val="0"/>
        <w:spacing w:line="240" w:lineRule="auto"/>
        <w:jc w:val="center"/>
        <w:rPr>
          <w:b/>
          <w:szCs w:val="28"/>
          <w:lang w:eastAsia="ar-SA"/>
        </w:rPr>
      </w:pPr>
      <w:r w:rsidRPr="00D140DB">
        <w:rPr>
          <w:b/>
          <w:szCs w:val="28"/>
          <w:lang w:eastAsia="ar-SA"/>
        </w:rPr>
        <w:t>Требования к содержанию</w:t>
      </w:r>
      <w:r>
        <w:rPr>
          <w:b/>
          <w:szCs w:val="28"/>
          <w:lang w:eastAsia="ar-SA"/>
        </w:rPr>
        <w:t xml:space="preserve"> курсовой работы</w:t>
      </w:r>
    </w:p>
    <w:p w:rsidR="00657D9E" w:rsidRPr="00D140DB" w:rsidRDefault="00657D9E" w:rsidP="00657D9E">
      <w:pPr>
        <w:widowControl w:val="0"/>
        <w:tabs>
          <w:tab w:val="left" w:pos="660"/>
        </w:tabs>
        <w:autoSpaceDE w:val="0"/>
        <w:autoSpaceDN w:val="0"/>
        <w:adjustRightInd w:val="0"/>
        <w:spacing w:line="240" w:lineRule="auto"/>
        <w:jc w:val="center"/>
        <w:rPr>
          <w:b/>
          <w:szCs w:val="28"/>
          <w:lang w:eastAsia="ar-SA"/>
        </w:rPr>
      </w:pPr>
    </w:p>
    <w:p w:rsidR="00657D9E" w:rsidRPr="00197AEE" w:rsidRDefault="00EB7CF6" w:rsidP="00657D9E">
      <w:pPr>
        <w:widowControl w:val="0"/>
        <w:tabs>
          <w:tab w:val="left" w:pos="660"/>
        </w:tabs>
        <w:autoSpaceDE w:val="0"/>
        <w:autoSpaceDN w:val="0"/>
        <w:adjustRightInd w:val="0"/>
        <w:spacing w:line="240" w:lineRule="auto"/>
        <w:ind w:firstLine="0"/>
        <w:rPr>
          <w:szCs w:val="28"/>
          <w:lang w:eastAsia="ar-SA"/>
        </w:rPr>
      </w:pPr>
      <w:r>
        <w:rPr>
          <w:b/>
          <w:szCs w:val="28"/>
          <w:lang w:eastAsia="ar-SA"/>
        </w:rPr>
        <w:tab/>
        <w:t>ВВЕДЕНИЕ</w:t>
      </w:r>
      <w:r w:rsidR="00657D9E" w:rsidRPr="00197AEE">
        <w:rPr>
          <w:szCs w:val="28"/>
          <w:lang w:eastAsia="ar-SA"/>
        </w:rPr>
        <w:t xml:space="preserve"> курсовой работы должно включать следующие компоненты:</w:t>
      </w:r>
    </w:p>
    <w:p w:rsidR="00657D9E" w:rsidRPr="00197AEE" w:rsidRDefault="00657D9E" w:rsidP="00657D9E">
      <w:pPr>
        <w:widowControl w:val="0"/>
        <w:tabs>
          <w:tab w:val="left" w:pos="660"/>
        </w:tabs>
        <w:autoSpaceDE w:val="0"/>
        <w:autoSpaceDN w:val="0"/>
        <w:adjustRightInd w:val="0"/>
        <w:spacing w:line="240" w:lineRule="auto"/>
        <w:rPr>
          <w:szCs w:val="28"/>
          <w:lang w:eastAsia="ar-SA"/>
        </w:rPr>
      </w:pPr>
      <w:r w:rsidRPr="00197AEE">
        <w:rPr>
          <w:szCs w:val="28"/>
          <w:lang w:eastAsia="ar-SA"/>
        </w:rPr>
        <w:t xml:space="preserve">- </w:t>
      </w:r>
      <w:r w:rsidRPr="000C2780">
        <w:rPr>
          <w:i/>
          <w:szCs w:val="28"/>
          <w:lang w:eastAsia="ar-SA"/>
        </w:rPr>
        <w:t>актуальность исследования</w:t>
      </w:r>
      <w:r w:rsidRPr="00197AEE">
        <w:rPr>
          <w:szCs w:val="28"/>
          <w:lang w:eastAsia="ar-SA"/>
        </w:rPr>
        <w:t xml:space="preserve">. </w:t>
      </w:r>
      <w:r w:rsidRPr="000C2780">
        <w:rPr>
          <w:szCs w:val="28"/>
          <w:lang w:eastAsia="ar-SA"/>
        </w:rPr>
        <w:t xml:space="preserve">Умение правильно доказать актуальность, своевременность или социальную значимость </w:t>
      </w:r>
      <w:r>
        <w:rPr>
          <w:szCs w:val="28"/>
          <w:lang w:eastAsia="ar-SA"/>
        </w:rPr>
        <w:t xml:space="preserve">выбранной темы </w:t>
      </w:r>
      <w:r w:rsidRPr="000C2780">
        <w:rPr>
          <w:szCs w:val="28"/>
          <w:lang w:eastAsia="ar-SA"/>
        </w:rPr>
        <w:t xml:space="preserve">характеризует профессиональную компетентность </w:t>
      </w:r>
      <w:r>
        <w:rPr>
          <w:szCs w:val="28"/>
          <w:lang w:eastAsia="ar-SA"/>
        </w:rPr>
        <w:t>обучающегося.</w:t>
      </w:r>
      <w:r w:rsidR="005042A6">
        <w:rPr>
          <w:szCs w:val="28"/>
          <w:lang w:eastAsia="ar-SA"/>
        </w:rPr>
        <w:t xml:space="preserve"> </w:t>
      </w:r>
      <w:r>
        <w:rPr>
          <w:szCs w:val="28"/>
          <w:lang w:eastAsia="ar-SA"/>
        </w:rPr>
        <w:t>П</w:t>
      </w:r>
      <w:r w:rsidRPr="00385AEA">
        <w:rPr>
          <w:szCs w:val="28"/>
          <w:lang w:eastAsia="ar-SA"/>
        </w:rPr>
        <w:t>роблема актуальности заключается в определении того, какую из множества потенциально могущих быть исследованными тем прошлого целесо</w:t>
      </w:r>
      <w:r w:rsidR="005042A6">
        <w:rPr>
          <w:szCs w:val="28"/>
          <w:lang w:eastAsia="ar-SA"/>
        </w:rPr>
        <w:t>образно изучать в данный момент</w:t>
      </w:r>
      <w:r>
        <w:rPr>
          <w:szCs w:val="28"/>
          <w:lang w:eastAsia="ar-SA"/>
        </w:rPr>
        <w:t>;</w:t>
      </w:r>
    </w:p>
    <w:p w:rsidR="00657D9E" w:rsidRPr="00197AEE" w:rsidRDefault="00657D9E" w:rsidP="00657D9E">
      <w:pPr>
        <w:widowControl w:val="0"/>
        <w:tabs>
          <w:tab w:val="left" w:pos="660"/>
        </w:tabs>
        <w:autoSpaceDE w:val="0"/>
        <w:autoSpaceDN w:val="0"/>
        <w:adjustRightInd w:val="0"/>
        <w:spacing w:line="240" w:lineRule="auto"/>
        <w:rPr>
          <w:szCs w:val="28"/>
          <w:lang w:eastAsia="ar-SA"/>
        </w:rPr>
      </w:pPr>
      <w:r>
        <w:rPr>
          <w:szCs w:val="28"/>
          <w:lang w:eastAsia="ar-SA"/>
        </w:rPr>
        <w:t xml:space="preserve">- </w:t>
      </w:r>
      <w:r w:rsidRPr="0077038D">
        <w:rPr>
          <w:i/>
          <w:szCs w:val="28"/>
          <w:lang w:eastAsia="ar-SA"/>
        </w:rPr>
        <w:t>объект исследования</w:t>
      </w:r>
      <w:r>
        <w:rPr>
          <w:szCs w:val="28"/>
          <w:lang w:eastAsia="ar-SA"/>
        </w:rPr>
        <w:t>–</w:t>
      </w:r>
      <w:r w:rsidRPr="0077038D">
        <w:rPr>
          <w:szCs w:val="28"/>
          <w:lang w:eastAsia="ar-SA"/>
        </w:rPr>
        <w:t xml:space="preserve"> процесс или явление, порождающее проблемную ситуацию и избранное для изучения</w:t>
      </w:r>
      <w:r>
        <w:rPr>
          <w:szCs w:val="28"/>
          <w:lang w:eastAsia="ar-SA"/>
        </w:rPr>
        <w:t>;</w:t>
      </w:r>
    </w:p>
    <w:p w:rsidR="00657D9E" w:rsidRPr="00197AEE" w:rsidRDefault="00657D9E" w:rsidP="00657D9E">
      <w:pPr>
        <w:widowControl w:val="0"/>
        <w:tabs>
          <w:tab w:val="left" w:pos="660"/>
        </w:tabs>
        <w:autoSpaceDE w:val="0"/>
        <w:autoSpaceDN w:val="0"/>
        <w:adjustRightInd w:val="0"/>
        <w:spacing w:line="240" w:lineRule="auto"/>
        <w:rPr>
          <w:szCs w:val="28"/>
          <w:lang w:eastAsia="ar-SA"/>
        </w:rPr>
      </w:pPr>
      <w:r w:rsidRPr="00197AEE">
        <w:rPr>
          <w:szCs w:val="28"/>
          <w:lang w:eastAsia="ar-SA"/>
        </w:rPr>
        <w:t xml:space="preserve">- </w:t>
      </w:r>
      <w:r>
        <w:rPr>
          <w:i/>
          <w:szCs w:val="28"/>
          <w:lang w:eastAsia="ar-SA"/>
        </w:rPr>
        <w:t>предмет</w:t>
      </w:r>
      <w:r w:rsidRPr="0077038D">
        <w:rPr>
          <w:i/>
          <w:szCs w:val="28"/>
          <w:lang w:eastAsia="ar-SA"/>
        </w:rPr>
        <w:t xml:space="preserve"> исследования</w:t>
      </w:r>
      <w:r>
        <w:rPr>
          <w:szCs w:val="28"/>
          <w:lang w:eastAsia="ar-SA"/>
        </w:rPr>
        <w:t xml:space="preserve"> – то, что</w:t>
      </w:r>
      <w:r w:rsidR="005042A6">
        <w:rPr>
          <w:szCs w:val="28"/>
          <w:lang w:eastAsia="ar-SA"/>
        </w:rPr>
        <w:t xml:space="preserve"> </w:t>
      </w:r>
      <w:r w:rsidRPr="0077038D">
        <w:rPr>
          <w:szCs w:val="28"/>
          <w:lang w:eastAsia="ar-SA"/>
        </w:rPr>
        <w:t>находится в границах объекта</w:t>
      </w:r>
      <w:r w:rsidRPr="00197AEE">
        <w:rPr>
          <w:szCs w:val="28"/>
          <w:lang w:eastAsia="ar-SA"/>
        </w:rPr>
        <w:t xml:space="preserve"> (предмет максимально при</w:t>
      </w:r>
      <w:r>
        <w:rPr>
          <w:szCs w:val="28"/>
          <w:lang w:eastAsia="ar-SA"/>
        </w:rPr>
        <w:t>ближен к тематике исследования);</w:t>
      </w:r>
    </w:p>
    <w:p w:rsidR="00657D9E" w:rsidRDefault="00657D9E" w:rsidP="00657D9E">
      <w:pPr>
        <w:widowControl w:val="0"/>
        <w:tabs>
          <w:tab w:val="left" w:pos="660"/>
        </w:tabs>
        <w:autoSpaceDE w:val="0"/>
        <w:autoSpaceDN w:val="0"/>
        <w:adjustRightInd w:val="0"/>
        <w:spacing w:line="240" w:lineRule="auto"/>
        <w:rPr>
          <w:szCs w:val="28"/>
          <w:lang w:eastAsia="ar-SA"/>
        </w:rPr>
      </w:pPr>
      <w:r w:rsidRPr="00197AEE">
        <w:rPr>
          <w:szCs w:val="28"/>
          <w:lang w:eastAsia="ar-SA"/>
        </w:rPr>
        <w:t xml:space="preserve">- </w:t>
      </w:r>
      <w:r w:rsidRPr="00085AD2">
        <w:rPr>
          <w:i/>
          <w:szCs w:val="28"/>
          <w:lang w:eastAsia="ar-SA"/>
        </w:rPr>
        <w:t>историография исследования</w:t>
      </w:r>
      <w:r>
        <w:rPr>
          <w:szCs w:val="28"/>
          <w:lang w:eastAsia="ar-SA"/>
        </w:rPr>
        <w:t xml:space="preserve"> – </w:t>
      </w:r>
      <w:r w:rsidRPr="00D373D5">
        <w:rPr>
          <w:b/>
          <w:szCs w:val="28"/>
          <w:lang w:eastAsia="ar-SA"/>
        </w:rPr>
        <w:t>анализ</w:t>
      </w:r>
      <w:r>
        <w:rPr>
          <w:b/>
          <w:szCs w:val="28"/>
          <w:lang w:eastAsia="ar-SA"/>
        </w:rPr>
        <w:t xml:space="preserve"> </w:t>
      </w:r>
      <w:r w:rsidRPr="008E5298">
        <w:rPr>
          <w:szCs w:val="28"/>
          <w:u w:val="single"/>
          <w:lang w:eastAsia="ar-SA"/>
        </w:rPr>
        <w:t>используемой в работе</w:t>
      </w:r>
      <w:r>
        <w:rPr>
          <w:szCs w:val="28"/>
          <w:lang w:eastAsia="ar-SA"/>
        </w:rPr>
        <w:t xml:space="preserve"> научной литературы. </w:t>
      </w:r>
      <w:r w:rsidRPr="00D373D5">
        <w:rPr>
          <w:b/>
          <w:szCs w:val="28"/>
          <w:lang w:eastAsia="ar-SA"/>
        </w:rPr>
        <w:t>Не следует подменять историографическую характеристику библиографическим описанием использованных научных трудов</w:t>
      </w:r>
      <w:r>
        <w:rPr>
          <w:szCs w:val="28"/>
          <w:lang w:eastAsia="ar-SA"/>
        </w:rPr>
        <w:t>. Необходимо</w:t>
      </w:r>
      <w:r w:rsidRPr="00197AEE">
        <w:rPr>
          <w:szCs w:val="28"/>
          <w:lang w:eastAsia="ar-SA"/>
        </w:rPr>
        <w:t xml:space="preserve"> проанализировать несколько наиболее значимых </w:t>
      </w:r>
      <w:r>
        <w:rPr>
          <w:szCs w:val="28"/>
          <w:lang w:eastAsia="ar-SA"/>
        </w:rPr>
        <w:t>монографий, научных</w:t>
      </w:r>
      <w:r w:rsidR="005042A6">
        <w:rPr>
          <w:szCs w:val="28"/>
          <w:lang w:eastAsia="ar-SA"/>
        </w:rPr>
        <w:t xml:space="preserve"> и методических</w:t>
      </w:r>
      <w:r>
        <w:rPr>
          <w:szCs w:val="28"/>
          <w:lang w:eastAsia="ar-SA"/>
        </w:rPr>
        <w:t xml:space="preserve"> статей</w:t>
      </w:r>
      <w:r w:rsidRPr="00197AEE">
        <w:rPr>
          <w:szCs w:val="28"/>
          <w:lang w:eastAsia="ar-SA"/>
        </w:rPr>
        <w:t xml:space="preserve"> по </w:t>
      </w:r>
      <w:r>
        <w:rPr>
          <w:szCs w:val="28"/>
          <w:lang w:eastAsia="ar-SA"/>
        </w:rPr>
        <w:t>теме исследования</w:t>
      </w:r>
      <w:r w:rsidRPr="00197AEE">
        <w:rPr>
          <w:szCs w:val="28"/>
          <w:lang w:eastAsia="ar-SA"/>
        </w:rPr>
        <w:t>, привести мнение авт</w:t>
      </w:r>
      <w:r>
        <w:rPr>
          <w:szCs w:val="28"/>
          <w:lang w:eastAsia="ar-SA"/>
        </w:rPr>
        <w:t>ора, вывод к которому он пришел, с указанием ссылок на указываемые издания</w:t>
      </w:r>
      <w:r w:rsidR="005042A6">
        <w:rPr>
          <w:szCs w:val="28"/>
          <w:lang w:eastAsia="ar-SA"/>
        </w:rPr>
        <w:t xml:space="preserve">. </w:t>
      </w:r>
      <w:r w:rsidR="005042A6" w:rsidRPr="005042A6">
        <w:rPr>
          <w:b/>
          <w:i/>
          <w:szCs w:val="28"/>
          <w:highlight w:val="yellow"/>
          <w:lang w:eastAsia="ar-SA"/>
        </w:rPr>
        <w:t>ВАЖНО!</w:t>
      </w:r>
      <w:r w:rsidR="005042A6" w:rsidRPr="005042A6">
        <w:rPr>
          <w:szCs w:val="28"/>
          <w:highlight w:val="yellow"/>
          <w:lang w:eastAsia="ar-SA"/>
        </w:rPr>
        <w:t xml:space="preserve">: В курсовых работах, </w:t>
      </w:r>
      <w:r w:rsidR="005042A6" w:rsidRPr="005042A6">
        <w:rPr>
          <w:szCs w:val="28"/>
          <w:highlight w:val="yellow"/>
          <w:lang w:eastAsia="ar-SA"/>
        </w:rPr>
        <w:lastRenderedPageBreak/>
        <w:t>содержащих исследовательскую составляющую исторической темы</w:t>
      </w:r>
      <w:r w:rsidR="00EB7CF6">
        <w:rPr>
          <w:szCs w:val="28"/>
          <w:highlight w:val="yellow"/>
          <w:lang w:eastAsia="ar-SA"/>
        </w:rPr>
        <w:t xml:space="preserve"> (напр., «</w:t>
      </w:r>
      <w:r w:rsidR="00EB7CF6" w:rsidRPr="00EB7CF6">
        <w:rPr>
          <w:szCs w:val="28"/>
          <w:highlight w:val="yellow"/>
          <w:lang w:eastAsia="ar-SA"/>
        </w:rPr>
        <w:t>Методика подготовки учебно-исследовательского проекта на тему: «Движение «Свободная Франция» в годы Второй мировой войны» в средней школе</w:t>
      </w:r>
      <w:r w:rsidR="00EB7CF6">
        <w:rPr>
          <w:szCs w:val="28"/>
          <w:highlight w:val="yellow"/>
          <w:lang w:eastAsia="ar-SA"/>
        </w:rPr>
        <w:t>»</w:t>
      </w:r>
      <w:r w:rsidR="00EB7CF6" w:rsidRPr="00EB7CF6">
        <w:rPr>
          <w:szCs w:val="28"/>
          <w:highlight w:val="yellow"/>
          <w:lang w:eastAsia="ar-SA"/>
        </w:rPr>
        <w:t>)</w:t>
      </w:r>
      <w:r w:rsidR="005042A6" w:rsidRPr="005042A6">
        <w:rPr>
          <w:szCs w:val="28"/>
          <w:highlight w:val="yellow"/>
          <w:lang w:eastAsia="ar-SA"/>
        </w:rPr>
        <w:t xml:space="preserve">, следует разбить историографию на два блока: 1) историографию </w:t>
      </w:r>
      <w:r w:rsidR="00EB7CF6">
        <w:rPr>
          <w:szCs w:val="28"/>
          <w:highlight w:val="yellow"/>
          <w:lang w:eastAsia="ar-SA"/>
        </w:rPr>
        <w:t xml:space="preserve">собственно </w:t>
      </w:r>
      <w:r w:rsidR="005042A6" w:rsidRPr="005042A6">
        <w:rPr>
          <w:szCs w:val="28"/>
          <w:highlight w:val="yellow"/>
          <w:lang w:eastAsia="ar-SA"/>
        </w:rPr>
        <w:t>исторической темы; 2) анализ методических трудов по проблеме организации проектной деятельности в школе</w:t>
      </w:r>
      <w:r w:rsidR="00EB7CF6">
        <w:rPr>
          <w:szCs w:val="28"/>
          <w:lang w:eastAsia="ar-SA"/>
        </w:rPr>
        <w:t xml:space="preserve">. </w:t>
      </w:r>
      <w:r w:rsidR="00EB7CF6" w:rsidRPr="00EB7CF6">
        <w:rPr>
          <w:szCs w:val="28"/>
          <w:highlight w:val="yellow"/>
          <w:lang w:eastAsia="ar-SA"/>
        </w:rPr>
        <w:t xml:space="preserve">В чисто методических темах (напр. «Технология организации групповой проектной деятельности на уроках истории в 10 классе») историографический очерк содержит анализ методической (учебно-методической) </w:t>
      </w:r>
      <w:r w:rsidR="00EB7CF6">
        <w:rPr>
          <w:szCs w:val="28"/>
          <w:highlight w:val="yellow"/>
          <w:lang w:eastAsia="ar-SA"/>
        </w:rPr>
        <w:t>литературы</w:t>
      </w:r>
      <w:r w:rsidR="00EB7CF6">
        <w:rPr>
          <w:szCs w:val="28"/>
          <w:lang w:eastAsia="ar-SA"/>
        </w:rPr>
        <w:t>;</w:t>
      </w:r>
    </w:p>
    <w:p w:rsidR="00657D9E" w:rsidRPr="00197AEE" w:rsidRDefault="00657D9E" w:rsidP="00657D9E">
      <w:pPr>
        <w:widowControl w:val="0"/>
        <w:tabs>
          <w:tab w:val="left" w:pos="660"/>
        </w:tabs>
        <w:autoSpaceDE w:val="0"/>
        <w:autoSpaceDN w:val="0"/>
        <w:adjustRightInd w:val="0"/>
        <w:spacing w:line="240" w:lineRule="auto"/>
        <w:rPr>
          <w:szCs w:val="28"/>
          <w:lang w:eastAsia="ar-SA"/>
        </w:rPr>
      </w:pPr>
      <w:r w:rsidRPr="00A4630A">
        <w:rPr>
          <w:i/>
          <w:szCs w:val="28"/>
          <w:lang w:eastAsia="ar-SA"/>
        </w:rPr>
        <w:t>- цель исследования</w:t>
      </w:r>
      <w:r w:rsidR="005042A6">
        <w:rPr>
          <w:i/>
          <w:szCs w:val="28"/>
          <w:lang w:eastAsia="ar-SA"/>
        </w:rPr>
        <w:t xml:space="preserve"> </w:t>
      </w:r>
      <w:r>
        <w:rPr>
          <w:szCs w:val="28"/>
          <w:lang w:eastAsia="ar-SA"/>
        </w:rPr>
        <w:t>– следует выразить</w:t>
      </w:r>
      <w:r w:rsidRPr="00197AEE">
        <w:rPr>
          <w:szCs w:val="28"/>
          <w:lang w:eastAsia="ar-SA"/>
        </w:rPr>
        <w:t xml:space="preserve"> одним предложением, полностью раскрыва</w:t>
      </w:r>
      <w:r>
        <w:rPr>
          <w:szCs w:val="28"/>
          <w:lang w:eastAsia="ar-SA"/>
        </w:rPr>
        <w:t>ющим</w:t>
      </w:r>
      <w:r w:rsidRPr="00197AEE">
        <w:rPr>
          <w:szCs w:val="28"/>
          <w:lang w:eastAsia="ar-SA"/>
        </w:rPr>
        <w:t xml:space="preserve"> тему</w:t>
      </w:r>
      <w:r>
        <w:rPr>
          <w:szCs w:val="28"/>
          <w:lang w:eastAsia="ar-SA"/>
        </w:rPr>
        <w:t xml:space="preserve"> (используются глаголы: изучить, исследовать, проанализировать);</w:t>
      </w:r>
    </w:p>
    <w:p w:rsidR="00657D9E" w:rsidRPr="00197AEE" w:rsidRDefault="00657D9E" w:rsidP="00657D9E">
      <w:pPr>
        <w:widowControl w:val="0"/>
        <w:tabs>
          <w:tab w:val="left" w:pos="660"/>
        </w:tabs>
        <w:autoSpaceDE w:val="0"/>
        <w:autoSpaceDN w:val="0"/>
        <w:adjustRightInd w:val="0"/>
        <w:spacing w:line="240" w:lineRule="auto"/>
        <w:rPr>
          <w:szCs w:val="28"/>
          <w:lang w:eastAsia="ar-SA"/>
        </w:rPr>
      </w:pPr>
      <w:r w:rsidRPr="0080349F">
        <w:rPr>
          <w:i/>
          <w:szCs w:val="28"/>
          <w:lang w:eastAsia="ar-SA"/>
        </w:rPr>
        <w:t xml:space="preserve">- задачи </w:t>
      </w:r>
      <w:r w:rsidR="005042A6">
        <w:rPr>
          <w:i/>
          <w:szCs w:val="28"/>
          <w:lang w:eastAsia="ar-SA"/>
        </w:rPr>
        <w:t xml:space="preserve">исследования </w:t>
      </w:r>
      <w:r>
        <w:rPr>
          <w:szCs w:val="28"/>
          <w:lang w:eastAsia="ar-SA"/>
        </w:rPr>
        <w:t>– соответствуют теме, цели и о</w:t>
      </w:r>
      <w:r w:rsidRPr="00197AEE">
        <w:rPr>
          <w:szCs w:val="28"/>
          <w:lang w:eastAsia="ar-SA"/>
        </w:rPr>
        <w:t xml:space="preserve">бычно </w:t>
      </w:r>
      <w:r>
        <w:rPr>
          <w:szCs w:val="28"/>
          <w:lang w:eastAsia="ar-SA"/>
        </w:rPr>
        <w:t>формулируются по пунктам плана</w:t>
      </w:r>
      <w:r w:rsidR="005042A6">
        <w:rPr>
          <w:szCs w:val="28"/>
          <w:lang w:eastAsia="ar-SA"/>
        </w:rPr>
        <w:t xml:space="preserve"> </w:t>
      </w:r>
      <w:r>
        <w:rPr>
          <w:szCs w:val="28"/>
          <w:lang w:eastAsia="ar-SA"/>
        </w:rPr>
        <w:t>(и</w:t>
      </w:r>
      <w:r w:rsidRPr="00197AEE">
        <w:rPr>
          <w:szCs w:val="28"/>
          <w:lang w:eastAsia="ar-SA"/>
        </w:rPr>
        <w:t>спользуются глаголы: изучить,</w:t>
      </w:r>
      <w:r>
        <w:rPr>
          <w:szCs w:val="28"/>
          <w:lang w:eastAsia="ar-SA"/>
        </w:rPr>
        <w:t xml:space="preserve"> исследовать, проанализировать</w:t>
      </w:r>
      <w:r w:rsidRPr="00197AEE">
        <w:rPr>
          <w:szCs w:val="28"/>
          <w:lang w:eastAsia="ar-SA"/>
        </w:rPr>
        <w:t>, выявить, раскрыть, охарактеризовать и т.д.</w:t>
      </w:r>
      <w:r>
        <w:rPr>
          <w:szCs w:val="28"/>
          <w:lang w:eastAsia="ar-SA"/>
        </w:rPr>
        <w:t>);</w:t>
      </w:r>
    </w:p>
    <w:p w:rsidR="00EB7CF6" w:rsidRDefault="00657D9E" w:rsidP="00EB7CF6">
      <w:pPr>
        <w:widowControl w:val="0"/>
        <w:tabs>
          <w:tab w:val="left" w:pos="660"/>
        </w:tabs>
        <w:autoSpaceDE w:val="0"/>
        <w:autoSpaceDN w:val="0"/>
        <w:adjustRightInd w:val="0"/>
        <w:spacing w:line="240" w:lineRule="auto"/>
        <w:rPr>
          <w:szCs w:val="28"/>
          <w:lang w:eastAsia="ar-SA"/>
        </w:rPr>
      </w:pPr>
      <w:r w:rsidRPr="00197AEE">
        <w:rPr>
          <w:szCs w:val="28"/>
          <w:lang w:eastAsia="ar-SA"/>
        </w:rPr>
        <w:t xml:space="preserve">- </w:t>
      </w:r>
      <w:r w:rsidRPr="0080349F">
        <w:rPr>
          <w:i/>
          <w:szCs w:val="28"/>
          <w:lang w:eastAsia="ar-SA"/>
        </w:rPr>
        <w:t>источниковая база исследования</w:t>
      </w:r>
      <w:r>
        <w:rPr>
          <w:szCs w:val="28"/>
          <w:lang w:eastAsia="ar-SA"/>
        </w:rPr>
        <w:t xml:space="preserve"> – анализ </w:t>
      </w:r>
      <w:r w:rsidRPr="008E5298">
        <w:rPr>
          <w:szCs w:val="28"/>
          <w:u w:val="single"/>
          <w:lang w:eastAsia="ar-SA"/>
        </w:rPr>
        <w:t>используемых в работе</w:t>
      </w:r>
      <w:r>
        <w:rPr>
          <w:szCs w:val="28"/>
          <w:lang w:eastAsia="ar-SA"/>
        </w:rPr>
        <w:t xml:space="preserve"> исторических источников, с указанием ссылок на указываемые издания</w:t>
      </w:r>
      <w:r w:rsidRPr="00197AEE">
        <w:rPr>
          <w:szCs w:val="28"/>
          <w:lang w:eastAsia="ar-SA"/>
        </w:rPr>
        <w:t>.</w:t>
      </w:r>
      <w:r w:rsidR="00EB7CF6">
        <w:rPr>
          <w:szCs w:val="28"/>
          <w:lang w:eastAsia="ar-SA"/>
        </w:rPr>
        <w:t xml:space="preserve"> </w:t>
      </w:r>
      <w:r w:rsidR="00EB7CF6" w:rsidRPr="005042A6">
        <w:rPr>
          <w:b/>
          <w:i/>
          <w:szCs w:val="28"/>
          <w:highlight w:val="yellow"/>
          <w:lang w:eastAsia="ar-SA"/>
        </w:rPr>
        <w:t>ВАЖНО!</w:t>
      </w:r>
      <w:r w:rsidR="00EB7CF6" w:rsidRPr="005042A6">
        <w:rPr>
          <w:szCs w:val="28"/>
          <w:highlight w:val="yellow"/>
          <w:lang w:eastAsia="ar-SA"/>
        </w:rPr>
        <w:t>: В курсовых работах, содержащих исследовательскую составляющую исторической темы</w:t>
      </w:r>
      <w:r w:rsidR="00EB7CF6">
        <w:rPr>
          <w:szCs w:val="28"/>
          <w:highlight w:val="yellow"/>
          <w:lang w:eastAsia="ar-SA"/>
        </w:rPr>
        <w:t xml:space="preserve"> (напр., «</w:t>
      </w:r>
      <w:r w:rsidR="00EB7CF6" w:rsidRPr="00EB7CF6">
        <w:rPr>
          <w:szCs w:val="28"/>
          <w:highlight w:val="yellow"/>
          <w:lang w:eastAsia="ar-SA"/>
        </w:rPr>
        <w:t>Методика подготовки учебно-исследовательского проекта на тему: «Движение «Свободная Франция» в годы Второй мировой войны» в средней школе</w:t>
      </w:r>
      <w:r w:rsidR="00EB7CF6">
        <w:rPr>
          <w:szCs w:val="28"/>
          <w:highlight w:val="yellow"/>
          <w:lang w:eastAsia="ar-SA"/>
        </w:rPr>
        <w:t>»</w:t>
      </w:r>
      <w:r w:rsidR="00EB7CF6" w:rsidRPr="00EB7CF6">
        <w:rPr>
          <w:szCs w:val="28"/>
          <w:highlight w:val="yellow"/>
          <w:lang w:eastAsia="ar-SA"/>
        </w:rPr>
        <w:t>)</w:t>
      </w:r>
      <w:r w:rsidR="00EB7CF6" w:rsidRPr="005042A6">
        <w:rPr>
          <w:szCs w:val="28"/>
          <w:highlight w:val="yellow"/>
          <w:lang w:eastAsia="ar-SA"/>
        </w:rPr>
        <w:t xml:space="preserve">, следует разбить </w:t>
      </w:r>
      <w:r w:rsidR="00EB7CF6">
        <w:rPr>
          <w:szCs w:val="28"/>
          <w:highlight w:val="yellow"/>
          <w:lang w:eastAsia="ar-SA"/>
        </w:rPr>
        <w:t>описание источников</w:t>
      </w:r>
      <w:r w:rsidR="00EB7CF6" w:rsidRPr="005042A6">
        <w:rPr>
          <w:szCs w:val="28"/>
          <w:highlight w:val="yellow"/>
          <w:lang w:eastAsia="ar-SA"/>
        </w:rPr>
        <w:t xml:space="preserve"> на два блока: 1) </w:t>
      </w:r>
      <w:r w:rsidR="00EB7CF6">
        <w:rPr>
          <w:szCs w:val="28"/>
          <w:highlight w:val="yellow"/>
          <w:lang w:eastAsia="ar-SA"/>
        </w:rPr>
        <w:t>источниковая база</w:t>
      </w:r>
      <w:r w:rsidR="00EB7CF6" w:rsidRPr="005042A6">
        <w:rPr>
          <w:szCs w:val="28"/>
          <w:highlight w:val="yellow"/>
          <w:lang w:eastAsia="ar-SA"/>
        </w:rPr>
        <w:t xml:space="preserve"> </w:t>
      </w:r>
      <w:r w:rsidR="00EB7CF6">
        <w:rPr>
          <w:szCs w:val="28"/>
          <w:highlight w:val="yellow"/>
          <w:lang w:eastAsia="ar-SA"/>
        </w:rPr>
        <w:t xml:space="preserve">собственно </w:t>
      </w:r>
      <w:r w:rsidR="00EB7CF6" w:rsidRPr="005042A6">
        <w:rPr>
          <w:szCs w:val="28"/>
          <w:highlight w:val="yellow"/>
          <w:lang w:eastAsia="ar-SA"/>
        </w:rPr>
        <w:t xml:space="preserve">исторической темы; 2) анализ </w:t>
      </w:r>
      <w:r w:rsidR="00EB7CF6">
        <w:rPr>
          <w:szCs w:val="28"/>
          <w:highlight w:val="yellow"/>
          <w:lang w:eastAsia="ar-SA"/>
        </w:rPr>
        <w:t>официальных документов, регламентирующих</w:t>
      </w:r>
      <w:r w:rsidR="00EB7CF6" w:rsidRPr="005042A6">
        <w:rPr>
          <w:szCs w:val="28"/>
          <w:highlight w:val="yellow"/>
          <w:lang w:eastAsia="ar-SA"/>
        </w:rPr>
        <w:t xml:space="preserve"> организаци</w:t>
      </w:r>
      <w:r w:rsidR="00EB7CF6">
        <w:rPr>
          <w:szCs w:val="28"/>
          <w:highlight w:val="yellow"/>
          <w:lang w:eastAsia="ar-SA"/>
        </w:rPr>
        <w:t>ю</w:t>
      </w:r>
      <w:r w:rsidR="00EB7CF6" w:rsidRPr="005042A6">
        <w:rPr>
          <w:szCs w:val="28"/>
          <w:highlight w:val="yellow"/>
          <w:lang w:eastAsia="ar-SA"/>
        </w:rPr>
        <w:t xml:space="preserve"> проектной деятельности в школе</w:t>
      </w:r>
      <w:r w:rsidR="00EB7CF6">
        <w:rPr>
          <w:szCs w:val="28"/>
          <w:highlight w:val="yellow"/>
          <w:lang w:eastAsia="ar-SA"/>
        </w:rPr>
        <w:t xml:space="preserve">. </w:t>
      </w:r>
      <w:r w:rsidR="00EB7CF6" w:rsidRPr="00EB7CF6">
        <w:rPr>
          <w:szCs w:val="28"/>
          <w:highlight w:val="yellow"/>
          <w:lang w:eastAsia="ar-SA"/>
        </w:rPr>
        <w:t xml:space="preserve">В чисто методических темах (напр. «Технология организации групповой проектной деятельности на уроках истории в 10 классе») </w:t>
      </w:r>
      <w:r w:rsidR="00EB7CF6">
        <w:rPr>
          <w:szCs w:val="28"/>
          <w:highlight w:val="yellow"/>
          <w:lang w:eastAsia="ar-SA"/>
        </w:rPr>
        <w:t>приводится анализ официальных документов, регламентирующих</w:t>
      </w:r>
      <w:r w:rsidR="00EB7CF6" w:rsidRPr="005042A6">
        <w:rPr>
          <w:szCs w:val="28"/>
          <w:highlight w:val="yellow"/>
          <w:lang w:eastAsia="ar-SA"/>
        </w:rPr>
        <w:t xml:space="preserve"> организаци</w:t>
      </w:r>
      <w:r w:rsidR="00EB7CF6">
        <w:rPr>
          <w:szCs w:val="28"/>
          <w:highlight w:val="yellow"/>
          <w:lang w:eastAsia="ar-SA"/>
        </w:rPr>
        <w:t>ю</w:t>
      </w:r>
      <w:r w:rsidR="00EB7CF6" w:rsidRPr="005042A6">
        <w:rPr>
          <w:szCs w:val="28"/>
          <w:highlight w:val="yellow"/>
          <w:lang w:eastAsia="ar-SA"/>
        </w:rPr>
        <w:t xml:space="preserve"> проектной деятельности в школе;</w:t>
      </w:r>
    </w:p>
    <w:p w:rsidR="00657D9E" w:rsidRDefault="00657D9E" w:rsidP="00657D9E">
      <w:pPr>
        <w:widowControl w:val="0"/>
        <w:tabs>
          <w:tab w:val="left" w:pos="660"/>
        </w:tabs>
        <w:autoSpaceDE w:val="0"/>
        <w:autoSpaceDN w:val="0"/>
        <w:adjustRightInd w:val="0"/>
        <w:spacing w:line="240" w:lineRule="auto"/>
        <w:rPr>
          <w:szCs w:val="28"/>
          <w:lang w:eastAsia="ar-SA"/>
        </w:rPr>
      </w:pPr>
      <w:r w:rsidRPr="0080349F">
        <w:rPr>
          <w:i/>
          <w:szCs w:val="28"/>
          <w:lang w:eastAsia="ar-SA"/>
        </w:rPr>
        <w:t>- методология исследования</w:t>
      </w:r>
      <w:r>
        <w:rPr>
          <w:szCs w:val="28"/>
          <w:lang w:eastAsia="ar-SA"/>
        </w:rPr>
        <w:t xml:space="preserve"> - характеристика принципов и методов</w:t>
      </w:r>
      <w:r w:rsidRPr="00197AEE">
        <w:rPr>
          <w:szCs w:val="28"/>
          <w:lang w:eastAsia="ar-SA"/>
        </w:rPr>
        <w:t xml:space="preserve"> историче</w:t>
      </w:r>
      <w:r>
        <w:rPr>
          <w:szCs w:val="28"/>
          <w:lang w:eastAsia="ar-SA"/>
        </w:rPr>
        <w:t>ского исследования, используемых</w:t>
      </w:r>
      <w:r w:rsidRPr="00197AEE">
        <w:rPr>
          <w:szCs w:val="28"/>
          <w:lang w:eastAsia="ar-SA"/>
        </w:rPr>
        <w:t xml:space="preserve"> в </w:t>
      </w:r>
      <w:r>
        <w:rPr>
          <w:szCs w:val="28"/>
          <w:lang w:eastAsia="ar-SA"/>
        </w:rPr>
        <w:t xml:space="preserve">курсовой </w:t>
      </w:r>
      <w:r w:rsidRPr="00197AEE">
        <w:rPr>
          <w:szCs w:val="28"/>
          <w:lang w:eastAsia="ar-SA"/>
        </w:rPr>
        <w:t>работе.</w:t>
      </w:r>
    </w:p>
    <w:p w:rsidR="00EB7CF6" w:rsidRDefault="00EB7CF6" w:rsidP="00657D9E">
      <w:pPr>
        <w:widowControl w:val="0"/>
        <w:tabs>
          <w:tab w:val="left" w:pos="660"/>
        </w:tabs>
        <w:autoSpaceDE w:val="0"/>
        <w:autoSpaceDN w:val="0"/>
        <w:adjustRightInd w:val="0"/>
        <w:spacing w:line="240" w:lineRule="auto"/>
        <w:rPr>
          <w:szCs w:val="28"/>
          <w:lang w:eastAsia="ar-SA"/>
        </w:rPr>
      </w:pPr>
      <w:r>
        <w:rPr>
          <w:b/>
          <w:szCs w:val="28"/>
          <w:lang w:eastAsia="ar-SA"/>
        </w:rPr>
        <w:t>ОСНОВНАЯ</w:t>
      </w:r>
      <w:r w:rsidR="00657D9E" w:rsidRPr="00325478">
        <w:rPr>
          <w:b/>
          <w:szCs w:val="28"/>
          <w:lang w:eastAsia="ar-SA"/>
        </w:rPr>
        <w:t xml:space="preserve"> </w:t>
      </w:r>
      <w:r>
        <w:rPr>
          <w:b/>
          <w:szCs w:val="28"/>
          <w:lang w:eastAsia="ar-SA"/>
        </w:rPr>
        <w:t>ЧАСТЬ</w:t>
      </w:r>
      <w:r w:rsidR="00657D9E" w:rsidRPr="00197AEE">
        <w:rPr>
          <w:szCs w:val="28"/>
          <w:lang w:eastAsia="ar-SA"/>
        </w:rPr>
        <w:t xml:space="preserve"> предполагает исследование заявленной проблемы. Изложение должно быть логичным, содержание должно четко соответствовать теме. </w:t>
      </w:r>
      <w:r w:rsidRPr="00EB7CF6">
        <w:rPr>
          <w:i/>
          <w:szCs w:val="28"/>
          <w:lang w:eastAsia="ar-SA"/>
        </w:rPr>
        <w:t xml:space="preserve">Параграфы </w:t>
      </w:r>
      <w:r>
        <w:rPr>
          <w:i/>
          <w:szCs w:val="28"/>
          <w:lang w:eastAsia="ar-SA"/>
        </w:rPr>
        <w:t xml:space="preserve">следует </w:t>
      </w:r>
      <w:r w:rsidRPr="00EB7CF6">
        <w:rPr>
          <w:i/>
          <w:szCs w:val="28"/>
          <w:lang w:eastAsia="ar-SA"/>
        </w:rPr>
        <w:t>отделять друг от друга 2-3 пустыми строками, главы – начинать с нового листа</w:t>
      </w:r>
      <w:r>
        <w:rPr>
          <w:i/>
          <w:szCs w:val="28"/>
          <w:lang w:eastAsia="ar-SA"/>
        </w:rPr>
        <w:t>.</w:t>
      </w:r>
    </w:p>
    <w:p w:rsidR="00657D9E" w:rsidRPr="00197AEE" w:rsidRDefault="00EB7CF6" w:rsidP="00657D9E">
      <w:pPr>
        <w:widowControl w:val="0"/>
        <w:tabs>
          <w:tab w:val="left" w:pos="660"/>
        </w:tabs>
        <w:autoSpaceDE w:val="0"/>
        <w:autoSpaceDN w:val="0"/>
        <w:adjustRightInd w:val="0"/>
        <w:spacing w:line="240" w:lineRule="auto"/>
        <w:rPr>
          <w:szCs w:val="28"/>
          <w:lang w:eastAsia="ar-SA"/>
        </w:rPr>
      </w:pPr>
      <w:r>
        <w:rPr>
          <w:b/>
          <w:szCs w:val="28"/>
          <w:lang w:eastAsia="ar-SA"/>
        </w:rPr>
        <w:t>ЗАКЛЮЧЕНИЕ</w:t>
      </w:r>
      <w:r w:rsidR="00657D9E" w:rsidRPr="00197AEE">
        <w:rPr>
          <w:szCs w:val="28"/>
          <w:lang w:eastAsia="ar-SA"/>
        </w:rPr>
        <w:t xml:space="preserve"> предусматривает наличие общих выводов и обобщений. В заключении дословно не переписываются выводы из глав, здесь должен присутствовать высший уровень обобщения полученных в ходе исследования результатов.</w:t>
      </w:r>
      <w:r w:rsidR="00657D9E">
        <w:rPr>
          <w:szCs w:val="28"/>
          <w:lang w:eastAsia="ar-SA"/>
        </w:rPr>
        <w:t xml:space="preserve"> </w:t>
      </w:r>
    </w:p>
    <w:p w:rsidR="00657D9E" w:rsidRDefault="00657D9E" w:rsidP="00657D9E">
      <w:pPr>
        <w:widowControl w:val="0"/>
        <w:tabs>
          <w:tab w:val="left" w:pos="660"/>
        </w:tabs>
        <w:autoSpaceDE w:val="0"/>
        <w:autoSpaceDN w:val="0"/>
        <w:adjustRightInd w:val="0"/>
        <w:spacing w:line="240" w:lineRule="auto"/>
        <w:rPr>
          <w:szCs w:val="28"/>
          <w:lang w:eastAsia="ar-SA"/>
        </w:rPr>
      </w:pPr>
      <w:r w:rsidRPr="008F76F2">
        <w:rPr>
          <w:szCs w:val="28"/>
          <w:lang w:eastAsia="ar-SA"/>
        </w:rPr>
        <w:t xml:space="preserve">В </w:t>
      </w:r>
      <w:r w:rsidR="00EB7CF6">
        <w:rPr>
          <w:b/>
          <w:szCs w:val="28"/>
          <w:lang w:eastAsia="ar-SA"/>
        </w:rPr>
        <w:t>СПИСОК ИСТОЧНИКОВ И ЛИТЕРАТУРЫ</w:t>
      </w:r>
      <w:r w:rsidRPr="008F76F2">
        <w:rPr>
          <w:szCs w:val="28"/>
          <w:lang w:eastAsia="ar-SA"/>
        </w:rPr>
        <w:t xml:space="preserve"> включаются не только те </w:t>
      </w:r>
      <w:r>
        <w:rPr>
          <w:szCs w:val="28"/>
          <w:lang w:eastAsia="ar-SA"/>
        </w:rPr>
        <w:t>наименования</w:t>
      </w:r>
      <w:r w:rsidRPr="008F76F2">
        <w:rPr>
          <w:szCs w:val="28"/>
          <w:lang w:eastAsia="ar-SA"/>
        </w:rPr>
        <w:t>, на которые есть ссылки в тексте, но и те, которые были использованы автором при работе над своим текстом, даже если он на них не ссылается</w:t>
      </w:r>
      <w:r>
        <w:rPr>
          <w:szCs w:val="28"/>
          <w:lang w:eastAsia="ar-SA"/>
        </w:rPr>
        <w:t>.</w:t>
      </w:r>
    </w:p>
    <w:p w:rsidR="00657D9E" w:rsidRPr="00D140DB" w:rsidRDefault="00657D9E" w:rsidP="00657D9E">
      <w:pPr>
        <w:widowControl w:val="0"/>
        <w:tabs>
          <w:tab w:val="left" w:pos="660"/>
        </w:tabs>
        <w:autoSpaceDE w:val="0"/>
        <w:autoSpaceDN w:val="0"/>
        <w:adjustRightInd w:val="0"/>
        <w:spacing w:line="240" w:lineRule="auto"/>
        <w:rPr>
          <w:szCs w:val="28"/>
          <w:lang w:eastAsia="ar-SA"/>
        </w:rPr>
      </w:pPr>
    </w:p>
    <w:p w:rsidR="00657D9E" w:rsidRDefault="00657D9E" w:rsidP="00657D9E">
      <w:pPr>
        <w:widowControl w:val="0"/>
        <w:tabs>
          <w:tab w:val="left" w:pos="660"/>
        </w:tabs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</w:rPr>
      </w:pPr>
    </w:p>
    <w:p w:rsidR="00D373D5" w:rsidRDefault="00D373D5" w:rsidP="005556D6">
      <w:pPr>
        <w:widowControl w:val="0"/>
        <w:tabs>
          <w:tab w:val="left" w:pos="660"/>
        </w:tabs>
        <w:autoSpaceDE w:val="0"/>
        <w:autoSpaceDN w:val="0"/>
        <w:adjustRightInd w:val="0"/>
        <w:spacing w:line="240" w:lineRule="auto"/>
        <w:jc w:val="center"/>
        <w:rPr>
          <w:b/>
          <w:szCs w:val="28"/>
          <w:lang w:eastAsia="ar-SA"/>
        </w:rPr>
      </w:pPr>
    </w:p>
    <w:p w:rsidR="005556D6" w:rsidRDefault="005556D6" w:rsidP="005556D6">
      <w:pPr>
        <w:widowControl w:val="0"/>
        <w:spacing w:after="93" w:line="259" w:lineRule="auto"/>
        <w:jc w:val="right"/>
        <w:rPr>
          <w:b/>
          <w:i/>
          <w:color w:val="000000"/>
          <w:szCs w:val="28"/>
        </w:rPr>
      </w:pPr>
    </w:p>
    <w:p w:rsidR="005556D6" w:rsidRPr="00346804" w:rsidRDefault="005556D6" w:rsidP="005556D6">
      <w:pPr>
        <w:widowControl w:val="0"/>
        <w:spacing w:after="93" w:line="259" w:lineRule="auto"/>
        <w:jc w:val="right"/>
        <w:rPr>
          <w:b/>
          <w:i/>
          <w:color w:val="000000"/>
          <w:szCs w:val="28"/>
        </w:rPr>
      </w:pPr>
      <w:r w:rsidRPr="00346804">
        <w:rPr>
          <w:b/>
          <w:i/>
          <w:color w:val="000000"/>
          <w:szCs w:val="28"/>
        </w:rPr>
        <w:lastRenderedPageBreak/>
        <w:t>образец оформления курсовой работы</w:t>
      </w:r>
    </w:p>
    <w:p w:rsidR="00413D71" w:rsidRDefault="00413D71" w:rsidP="00413D71">
      <w:pPr>
        <w:widowControl w:val="0"/>
        <w:spacing w:line="259" w:lineRule="auto"/>
        <w:ind w:firstLine="0"/>
        <w:jc w:val="center"/>
        <w:rPr>
          <w:color w:val="000000"/>
          <w:szCs w:val="28"/>
        </w:rPr>
      </w:pPr>
      <w:r w:rsidRPr="00413D71">
        <w:rPr>
          <w:color w:val="000000"/>
          <w:szCs w:val="28"/>
        </w:rPr>
        <w:t>МИНИСТЕРСТВО ПРОСВЕЩЕНИЯ</w:t>
      </w:r>
    </w:p>
    <w:p w:rsidR="005556D6" w:rsidRPr="00560171" w:rsidRDefault="005556D6" w:rsidP="00413D71">
      <w:pPr>
        <w:widowControl w:val="0"/>
        <w:spacing w:line="259" w:lineRule="auto"/>
        <w:ind w:firstLine="0"/>
        <w:jc w:val="center"/>
        <w:rPr>
          <w:color w:val="000000"/>
          <w:szCs w:val="28"/>
        </w:rPr>
      </w:pPr>
      <w:r w:rsidRPr="00560171">
        <w:rPr>
          <w:color w:val="000000"/>
          <w:szCs w:val="28"/>
        </w:rPr>
        <w:t>РОССИЙСКОЙ ФЕДЕРАЦИИ</w:t>
      </w:r>
    </w:p>
    <w:p w:rsidR="005556D6" w:rsidRPr="00560171" w:rsidRDefault="005556D6" w:rsidP="005556D6">
      <w:pPr>
        <w:widowControl w:val="0"/>
        <w:spacing w:line="259" w:lineRule="auto"/>
        <w:jc w:val="center"/>
        <w:rPr>
          <w:color w:val="000000"/>
          <w:szCs w:val="28"/>
        </w:rPr>
      </w:pPr>
    </w:p>
    <w:p w:rsidR="005556D6" w:rsidRPr="00560171" w:rsidRDefault="005556D6" w:rsidP="005556D6">
      <w:pPr>
        <w:widowControl w:val="0"/>
        <w:spacing w:line="240" w:lineRule="auto"/>
        <w:ind w:right="-1" w:hanging="10"/>
        <w:jc w:val="center"/>
        <w:outlineLvl w:val="1"/>
        <w:rPr>
          <w:color w:val="000000"/>
          <w:szCs w:val="28"/>
        </w:rPr>
      </w:pPr>
      <w:r w:rsidRPr="00560171">
        <w:rPr>
          <w:color w:val="000000"/>
          <w:szCs w:val="28"/>
        </w:rPr>
        <w:t xml:space="preserve">ФЕДЕРАЛЬНОЕ ГОСУДАРСТВЕННОЕ БЮДЖЕТНОЕ </w:t>
      </w:r>
    </w:p>
    <w:p w:rsidR="005556D6" w:rsidRPr="00560171" w:rsidRDefault="005556D6" w:rsidP="005556D6">
      <w:pPr>
        <w:widowControl w:val="0"/>
        <w:spacing w:line="240" w:lineRule="auto"/>
        <w:ind w:right="-1" w:hanging="10"/>
        <w:jc w:val="center"/>
        <w:outlineLvl w:val="1"/>
        <w:rPr>
          <w:color w:val="000000"/>
          <w:szCs w:val="28"/>
        </w:rPr>
      </w:pPr>
      <w:r w:rsidRPr="00560171">
        <w:rPr>
          <w:color w:val="000000"/>
          <w:szCs w:val="28"/>
        </w:rPr>
        <w:t xml:space="preserve">ОБРАЗОВАТЕЛЬНОЕ УЧРЕЖДЕНИЕ ВЫСШЕГО ОБРАЗОВАНИЯ </w:t>
      </w:r>
    </w:p>
    <w:p w:rsidR="005556D6" w:rsidRPr="00560171" w:rsidRDefault="005556D6" w:rsidP="005556D6">
      <w:pPr>
        <w:widowControl w:val="0"/>
        <w:spacing w:line="240" w:lineRule="auto"/>
        <w:ind w:right="-1" w:hanging="10"/>
        <w:jc w:val="center"/>
        <w:outlineLvl w:val="1"/>
        <w:rPr>
          <w:color w:val="000000"/>
          <w:szCs w:val="28"/>
        </w:rPr>
      </w:pPr>
      <w:r w:rsidRPr="00560171">
        <w:rPr>
          <w:color w:val="000000"/>
          <w:szCs w:val="28"/>
        </w:rPr>
        <w:t xml:space="preserve">«ВОРОНЕЖСКИЙ ГОСУДАРСТВЕННЫЙ </w:t>
      </w:r>
    </w:p>
    <w:p w:rsidR="005556D6" w:rsidRPr="00560171" w:rsidRDefault="005556D6" w:rsidP="005556D6">
      <w:pPr>
        <w:widowControl w:val="0"/>
        <w:spacing w:line="240" w:lineRule="auto"/>
        <w:ind w:right="-1" w:hanging="10"/>
        <w:jc w:val="center"/>
        <w:outlineLvl w:val="1"/>
        <w:rPr>
          <w:color w:val="000000"/>
          <w:szCs w:val="28"/>
        </w:rPr>
      </w:pPr>
      <w:r w:rsidRPr="00560171">
        <w:rPr>
          <w:color w:val="000000"/>
          <w:szCs w:val="28"/>
        </w:rPr>
        <w:t>ПЕДАГОГИЧЕСКИЙ УНИВЕРСИТЕТ»</w:t>
      </w:r>
    </w:p>
    <w:p w:rsidR="005556D6" w:rsidRPr="00560171" w:rsidRDefault="005556D6" w:rsidP="005556D6">
      <w:pPr>
        <w:widowControl w:val="0"/>
        <w:tabs>
          <w:tab w:val="left" w:pos="3405"/>
          <w:tab w:val="center" w:pos="4536"/>
        </w:tabs>
        <w:spacing w:line="240" w:lineRule="auto"/>
        <w:ind w:right="-1"/>
        <w:rPr>
          <w:color w:val="000000"/>
          <w:szCs w:val="28"/>
        </w:rPr>
      </w:pPr>
      <w:r w:rsidRPr="00560171">
        <w:rPr>
          <w:color w:val="000000"/>
          <w:szCs w:val="28"/>
        </w:rPr>
        <w:tab/>
      </w:r>
    </w:p>
    <w:p w:rsidR="005556D6" w:rsidRPr="00560171" w:rsidRDefault="005556D6" w:rsidP="005556D6">
      <w:pPr>
        <w:widowControl w:val="0"/>
        <w:tabs>
          <w:tab w:val="left" w:pos="3405"/>
          <w:tab w:val="center" w:pos="4536"/>
        </w:tabs>
        <w:spacing w:line="240" w:lineRule="auto"/>
        <w:ind w:right="-1"/>
        <w:rPr>
          <w:color w:val="000000"/>
          <w:szCs w:val="28"/>
        </w:rPr>
      </w:pPr>
      <w:r w:rsidRPr="00560171">
        <w:rPr>
          <w:color w:val="000000"/>
          <w:szCs w:val="28"/>
        </w:rPr>
        <w:tab/>
      </w:r>
    </w:p>
    <w:p w:rsidR="005556D6" w:rsidRPr="00560171" w:rsidRDefault="005556D6" w:rsidP="005556D6">
      <w:pPr>
        <w:widowControl w:val="0"/>
        <w:spacing w:line="259" w:lineRule="auto"/>
        <w:ind w:right="-1"/>
        <w:jc w:val="center"/>
        <w:rPr>
          <w:color w:val="000000"/>
          <w:szCs w:val="28"/>
        </w:rPr>
      </w:pPr>
      <w:r w:rsidRPr="00560171">
        <w:rPr>
          <w:color w:val="000000"/>
          <w:szCs w:val="28"/>
        </w:rPr>
        <w:t xml:space="preserve"> КАФЕДРА </w:t>
      </w:r>
      <w:r w:rsidR="00413D71">
        <w:rPr>
          <w:color w:val="000000"/>
          <w:szCs w:val="28"/>
        </w:rPr>
        <w:t xml:space="preserve">ЗАРУБЕЖНОЙ </w:t>
      </w:r>
      <w:r w:rsidRPr="00560171">
        <w:rPr>
          <w:color w:val="000000"/>
          <w:szCs w:val="28"/>
        </w:rPr>
        <w:t xml:space="preserve">ИСТОРИИ </w:t>
      </w:r>
    </w:p>
    <w:p w:rsidR="005556D6" w:rsidRPr="00560171" w:rsidRDefault="005556D6" w:rsidP="005556D6">
      <w:pPr>
        <w:widowControl w:val="0"/>
        <w:spacing w:line="344" w:lineRule="auto"/>
        <w:ind w:right="-1"/>
        <w:jc w:val="center"/>
        <w:rPr>
          <w:color w:val="000000"/>
          <w:szCs w:val="28"/>
        </w:rPr>
      </w:pPr>
    </w:p>
    <w:p w:rsidR="00413D71" w:rsidRPr="00783CA6" w:rsidRDefault="00E6235F" w:rsidP="00413D71">
      <w:pPr>
        <w:spacing w:line="240" w:lineRule="auto"/>
        <w:jc w:val="center"/>
        <w:rPr>
          <w:b/>
        </w:rPr>
      </w:pPr>
      <w:r w:rsidRPr="00E6235F">
        <w:rPr>
          <w:b/>
          <w:caps/>
        </w:rPr>
        <w:t xml:space="preserve">Методика подготовки учебно-исследовательского проекта на тему: </w:t>
      </w:r>
      <w:r>
        <w:rPr>
          <w:b/>
          <w:caps/>
        </w:rPr>
        <w:t>«</w:t>
      </w:r>
      <w:r w:rsidR="00413D71" w:rsidRPr="00783CA6">
        <w:rPr>
          <w:b/>
        </w:rPr>
        <w:t>ДВИЖЕНИЕ «СВОБОДНАЯ ФРАНЦ</w:t>
      </w:r>
      <w:r w:rsidR="00657D9E">
        <w:rPr>
          <w:b/>
        </w:rPr>
        <w:t>ИЯ» В ГОДЫ ВТОРОЙ МИРОВОЙ ВОЙНЫ</w:t>
      </w:r>
      <w:r>
        <w:rPr>
          <w:b/>
        </w:rPr>
        <w:t>»</w:t>
      </w:r>
      <w:r w:rsidR="000328AF">
        <w:rPr>
          <w:b/>
        </w:rPr>
        <w:t xml:space="preserve"> В СРЕДНЕЙ ШКОЛЕ</w:t>
      </w:r>
    </w:p>
    <w:p w:rsidR="00413D71" w:rsidRPr="00413D71" w:rsidRDefault="00413D71" w:rsidP="00413D71">
      <w:pPr>
        <w:spacing w:line="240" w:lineRule="auto"/>
        <w:jc w:val="center"/>
        <w:rPr>
          <w:szCs w:val="28"/>
        </w:rPr>
      </w:pPr>
    </w:p>
    <w:p w:rsidR="00413D71" w:rsidRPr="00413D71" w:rsidRDefault="00413D71" w:rsidP="00413D71">
      <w:pPr>
        <w:spacing w:line="240" w:lineRule="auto"/>
        <w:jc w:val="center"/>
        <w:rPr>
          <w:szCs w:val="28"/>
        </w:rPr>
      </w:pPr>
    </w:p>
    <w:p w:rsidR="00413D71" w:rsidRPr="00413D71" w:rsidRDefault="00413D71" w:rsidP="00413D71">
      <w:pPr>
        <w:spacing w:line="240" w:lineRule="auto"/>
        <w:jc w:val="center"/>
        <w:rPr>
          <w:szCs w:val="28"/>
        </w:rPr>
      </w:pPr>
      <w:r w:rsidRPr="00413D71">
        <w:rPr>
          <w:szCs w:val="28"/>
        </w:rPr>
        <w:t>КУРСОВАЯ РАБОТА БАКАЛАВРА</w:t>
      </w:r>
    </w:p>
    <w:p w:rsidR="00413D71" w:rsidRPr="00413D71" w:rsidRDefault="00413D71" w:rsidP="00413D71">
      <w:pPr>
        <w:spacing w:line="240" w:lineRule="auto"/>
        <w:jc w:val="center"/>
        <w:rPr>
          <w:szCs w:val="28"/>
        </w:rPr>
      </w:pPr>
      <w:r w:rsidRPr="00413D71">
        <w:rPr>
          <w:szCs w:val="28"/>
        </w:rPr>
        <w:t xml:space="preserve">по направлению подготовки 44.03.05. Педагогическое образование </w:t>
      </w:r>
      <w:r w:rsidRPr="00413D71">
        <w:rPr>
          <w:szCs w:val="28"/>
        </w:rPr>
        <w:br/>
        <w:t xml:space="preserve">(с двумя профилями подготовки) </w:t>
      </w:r>
      <w:r w:rsidRPr="00413D71">
        <w:rPr>
          <w:szCs w:val="28"/>
        </w:rPr>
        <w:br/>
        <w:t xml:space="preserve">профили «История», «Обществознание» </w:t>
      </w:r>
      <w:r w:rsidRPr="00413D71">
        <w:rPr>
          <w:szCs w:val="28"/>
          <w:highlight w:val="yellow"/>
        </w:rPr>
        <w:t>или «Право»</w:t>
      </w:r>
      <w:r w:rsidRPr="00413D71">
        <w:rPr>
          <w:szCs w:val="28"/>
        </w:rPr>
        <w:br/>
      </w:r>
    </w:p>
    <w:p w:rsidR="00413D71" w:rsidRPr="00413D71" w:rsidRDefault="00413D71" w:rsidP="00413D71">
      <w:pPr>
        <w:spacing w:line="240" w:lineRule="auto"/>
        <w:jc w:val="center"/>
        <w:rPr>
          <w:szCs w:val="28"/>
        </w:rPr>
      </w:pPr>
      <w:r w:rsidRPr="00413D71">
        <w:rPr>
          <w:szCs w:val="28"/>
        </w:rPr>
        <w:t>Дисциплина «</w:t>
      </w:r>
      <w:r w:rsidR="00E6235F">
        <w:rPr>
          <w:szCs w:val="28"/>
        </w:rPr>
        <w:t>Методы проектной деятельности</w:t>
      </w:r>
      <w:r w:rsidRPr="00413D71">
        <w:rPr>
          <w:szCs w:val="28"/>
        </w:rPr>
        <w:t>»</w:t>
      </w:r>
    </w:p>
    <w:p w:rsidR="00413D71" w:rsidRPr="00413D71" w:rsidRDefault="00413D71" w:rsidP="00413D71">
      <w:pPr>
        <w:widowControl w:val="0"/>
        <w:spacing w:line="259" w:lineRule="auto"/>
        <w:ind w:right="-1"/>
        <w:jc w:val="center"/>
        <w:rPr>
          <w:color w:val="000000"/>
          <w:szCs w:val="28"/>
        </w:rPr>
      </w:pPr>
    </w:p>
    <w:p w:rsidR="00413D71" w:rsidRPr="00413D71" w:rsidRDefault="00413D71" w:rsidP="00413D71">
      <w:pPr>
        <w:widowControl w:val="0"/>
        <w:spacing w:line="259" w:lineRule="auto"/>
        <w:ind w:right="-1"/>
        <w:jc w:val="center"/>
        <w:rPr>
          <w:color w:val="000000"/>
          <w:szCs w:val="28"/>
        </w:rPr>
      </w:pPr>
    </w:p>
    <w:p w:rsidR="00413D71" w:rsidRPr="00413D71" w:rsidRDefault="00413D71" w:rsidP="00413D71">
      <w:pPr>
        <w:widowControl w:val="0"/>
        <w:spacing w:line="259" w:lineRule="auto"/>
        <w:ind w:right="-1"/>
        <w:jc w:val="center"/>
        <w:rPr>
          <w:color w:val="000000"/>
          <w:szCs w:val="28"/>
        </w:rPr>
      </w:pPr>
    </w:p>
    <w:p w:rsidR="00413D71" w:rsidRPr="00413D71" w:rsidRDefault="00413D71" w:rsidP="00413D71">
      <w:pPr>
        <w:widowControl w:val="0"/>
        <w:spacing w:line="240" w:lineRule="auto"/>
        <w:ind w:left="4678" w:right="-1" w:firstLine="0"/>
        <w:jc w:val="left"/>
        <w:rPr>
          <w:color w:val="000000"/>
          <w:szCs w:val="28"/>
        </w:rPr>
      </w:pPr>
      <w:r w:rsidRPr="00413D71">
        <w:rPr>
          <w:color w:val="000000"/>
          <w:szCs w:val="28"/>
        </w:rPr>
        <w:t xml:space="preserve">Выполнила: студентка </w:t>
      </w:r>
    </w:p>
    <w:p w:rsidR="00413D71" w:rsidRPr="00413D71" w:rsidRDefault="00413D71" w:rsidP="00413D71">
      <w:pPr>
        <w:widowControl w:val="0"/>
        <w:spacing w:line="240" w:lineRule="auto"/>
        <w:ind w:left="4678" w:right="-1" w:firstLine="0"/>
        <w:jc w:val="left"/>
        <w:rPr>
          <w:color w:val="000000"/>
          <w:szCs w:val="28"/>
        </w:rPr>
      </w:pPr>
      <w:r w:rsidRPr="00413D71">
        <w:rPr>
          <w:color w:val="000000"/>
          <w:szCs w:val="28"/>
        </w:rPr>
        <w:t>очной</w:t>
      </w:r>
      <w:r>
        <w:rPr>
          <w:color w:val="000000"/>
          <w:szCs w:val="28"/>
        </w:rPr>
        <w:t xml:space="preserve"> (заочной)</w:t>
      </w:r>
      <w:r w:rsidRPr="00413D71">
        <w:rPr>
          <w:color w:val="000000"/>
          <w:szCs w:val="28"/>
        </w:rPr>
        <w:t xml:space="preserve"> формы обучения </w:t>
      </w:r>
    </w:p>
    <w:p w:rsidR="00413D71" w:rsidRPr="00413D71" w:rsidRDefault="00E6235F" w:rsidP="00413D71">
      <w:pPr>
        <w:widowControl w:val="0"/>
        <w:spacing w:line="240" w:lineRule="auto"/>
        <w:ind w:left="4678" w:right="-1" w:firstLine="0"/>
        <w:jc w:val="left"/>
        <w:rPr>
          <w:color w:val="000000"/>
          <w:szCs w:val="28"/>
        </w:rPr>
      </w:pPr>
      <w:r>
        <w:rPr>
          <w:color w:val="000000"/>
          <w:szCs w:val="28"/>
        </w:rPr>
        <w:t>3</w:t>
      </w:r>
      <w:r w:rsidR="00413D71" w:rsidRPr="00413D71">
        <w:rPr>
          <w:color w:val="000000"/>
          <w:szCs w:val="28"/>
        </w:rPr>
        <w:t xml:space="preserve"> курса, 1группы                                                                       гуманитарного факультета</w:t>
      </w:r>
    </w:p>
    <w:p w:rsidR="00413D71" w:rsidRPr="00413D71" w:rsidRDefault="00413D71" w:rsidP="00413D71">
      <w:pPr>
        <w:widowControl w:val="0"/>
        <w:spacing w:line="240" w:lineRule="auto"/>
        <w:ind w:left="4678" w:right="-1" w:firstLine="0"/>
        <w:jc w:val="left"/>
        <w:rPr>
          <w:color w:val="000000"/>
          <w:szCs w:val="28"/>
        </w:rPr>
      </w:pPr>
      <w:r>
        <w:rPr>
          <w:color w:val="000000"/>
          <w:szCs w:val="28"/>
        </w:rPr>
        <w:t>Иванова Анна Петровна</w:t>
      </w:r>
    </w:p>
    <w:p w:rsidR="00413D71" w:rsidRPr="00413D71" w:rsidRDefault="00413D71" w:rsidP="00413D71">
      <w:pPr>
        <w:widowControl w:val="0"/>
        <w:spacing w:line="240" w:lineRule="auto"/>
        <w:ind w:left="4678" w:right="-1"/>
        <w:jc w:val="left"/>
        <w:rPr>
          <w:color w:val="000000"/>
          <w:szCs w:val="28"/>
        </w:rPr>
      </w:pPr>
    </w:p>
    <w:p w:rsidR="00413D71" w:rsidRPr="00413D71" w:rsidRDefault="00413D71" w:rsidP="00413D71">
      <w:pPr>
        <w:widowControl w:val="0"/>
        <w:spacing w:line="240" w:lineRule="auto"/>
        <w:ind w:left="4678" w:right="-1" w:hanging="10"/>
        <w:jc w:val="left"/>
        <w:rPr>
          <w:color w:val="000000"/>
          <w:szCs w:val="28"/>
        </w:rPr>
      </w:pPr>
      <w:r w:rsidRPr="00413D71">
        <w:rPr>
          <w:color w:val="000000"/>
          <w:szCs w:val="28"/>
        </w:rPr>
        <w:t xml:space="preserve">Научный руководитель: </w:t>
      </w:r>
    </w:p>
    <w:p w:rsidR="00413D71" w:rsidRPr="00413D71" w:rsidRDefault="00413D71" w:rsidP="00413D71">
      <w:pPr>
        <w:widowControl w:val="0"/>
        <w:spacing w:line="240" w:lineRule="auto"/>
        <w:ind w:left="4678" w:right="-1" w:hanging="10"/>
        <w:jc w:val="left"/>
        <w:rPr>
          <w:color w:val="000000"/>
          <w:szCs w:val="28"/>
        </w:rPr>
      </w:pPr>
      <w:r w:rsidRPr="00413D71">
        <w:rPr>
          <w:color w:val="000000"/>
          <w:szCs w:val="28"/>
        </w:rPr>
        <w:t xml:space="preserve">к.и.н., </w:t>
      </w:r>
      <w:r w:rsidR="00657D9E">
        <w:rPr>
          <w:color w:val="000000"/>
          <w:szCs w:val="28"/>
        </w:rPr>
        <w:t>заведующий кафедрой</w:t>
      </w:r>
      <w:r w:rsidRPr="00413D71">
        <w:rPr>
          <w:color w:val="000000"/>
          <w:szCs w:val="28"/>
        </w:rPr>
        <w:t xml:space="preserve"> </w:t>
      </w:r>
    </w:p>
    <w:p w:rsidR="00413D71" w:rsidRPr="00413D71" w:rsidRDefault="00413D71" w:rsidP="00413D71">
      <w:pPr>
        <w:widowControl w:val="0"/>
        <w:spacing w:line="240" w:lineRule="auto"/>
        <w:ind w:left="4678" w:right="-1" w:hanging="10"/>
        <w:jc w:val="left"/>
        <w:rPr>
          <w:color w:val="000000"/>
          <w:szCs w:val="28"/>
        </w:rPr>
      </w:pPr>
      <w:r w:rsidRPr="00413D71">
        <w:rPr>
          <w:color w:val="000000"/>
          <w:szCs w:val="28"/>
        </w:rPr>
        <w:t xml:space="preserve">зарубежной истории </w:t>
      </w:r>
    </w:p>
    <w:p w:rsidR="00413D71" w:rsidRPr="00413D71" w:rsidRDefault="00657D9E" w:rsidP="00413D71">
      <w:pPr>
        <w:widowControl w:val="0"/>
        <w:spacing w:line="240" w:lineRule="auto"/>
        <w:ind w:left="4678" w:right="-1" w:hanging="10"/>
        <w:jc w:val="left"/>
        <w:rPr>
          <w:color w:val="000000"/>
          <w:szCs w:val="28"/>
        </w:rPr>
      </w:pPr>
      <w:r>
        <w:rPr>
          <w:color w:val="000000"/>
          <w:szCs w:val="28"/>
        </w:rPr>
        <w:t>Башкирева Наталья Валерьевна</w:t>
      </w:r>
    </w:p>
    <w:p w:rsidR="00413D71" w:rsidRPr="00413D71" w:rsidRDefault="00413D71" w:rsidP="00413D71">
      <w:pPr>
        <w:widowControl w:val="0"/>
        <w:spacing w:line="259" w:lineRule="auto"/>
        <w:ind w:left="4678"/>
        <w:jc w:val="center"/>
        <w:rPr>
          <w:color w:val="000000"/>
          <w:szCs w:val="28"/>
        </w:rPr>
      </w:pPr>
    </w:p>
    <w:p w:rsidR="00413D71" w:rsidRPr="00413D71" w:rsidRDefault="00413D71" w:rsidP="00413D71">
      <w:pPr>
        <w:widowControl w:val="0"/>
        <w:spacing w:line="259" w:lineRule="auto"/>
        <w:jc w:val="center"/>
        <w:rPr>
          <w:color w:val="000000"/>
          <w:szCs w:val="28"/>
        </w:rPr>
      </w:pPr>
    </w:p>
    <w:p w:rsidR="00413D71" w:rsidRPr="00413D71" w:rsidRDefault="00413D71" w:rsidP="00413D71">
      <w:pPr>
        <w:widowControl w:val="0"/>
        <w:spacing w:line="259" w:lineRule="auto"/>
        <w:jc w:val="center"/>
        <w:rPr>
          <w:color w:val="000000"/>
          <w:szCs w:val="28"/>
        </w:rPr>
      </w:pPr>
    </w:p>
    <w:p w:rsidR="00657D9E" w:rsidRPr="00413D71" w:rsidRDefault="00657D9E" w:rsidP="00413D71">
      <w:pPr>
        <w:widowControl w:val="0"/>
        <w:spacing w:line="259" w:lineRule="auto"/>
        <w:jc w:val="center"/>
        <w:rPr>
          <w:color w:val="000000"/>
          <w:szCs w:val="28"/>
        </w:rPr>
      </w:pPr>
    </w:p>
    <w:p w:rsidR="00413D71" w:rsidRPr="00413D71" w:rsidRDefault="00413D71" w:rsidP="00413D71">
      <w:pPr>
        <w:widowControl w:val="0"/>
        <w:spacing w:line="259" w:lineRule="auto"/>
        <w:ind w:firstLine="0"/>
        <w:jc w:val="left"/>
        <w:rPr>
          <w:color w:val="000000"/>
          <w:szCs w:val="28"/>
        </w:rPr>
      </w:pPr>
    </w:p>
    <w:p w:rsidR="00413D71" w:rsidRDefault="00E6235F" w:rsidP="00413D71">
      <w:pPr>
        <w:widowControl w:val="0"/>
        <w:spacing w:line="259" w:lineRule="auto"/>
        <w:jc w:val="center"/>
        <w:rPr>
          <w:color w:val="000000"/>
          <w:szCs w:val="28"/>
        </w:rPr>
      </w:pPr>
      <w:r>
        <w:rPr>
          <w:color w:val="000000"/>
          <w:szCs w:val="28"/>
        </w:rPr>
        <w:t>Воронеж – 2022</w:t>
      </w:r>
    </w:p>
    <w:p w:rsidR="005556D6" w:rsidRPr="00560171" w:rsidRDefault="005556D6" w:rsidP="005556D6">
      <w:pPr>
        <w:widowControl w:val="0"/>
        <w:jc w:val="center"/>
        <w:rPr>
          <w:b/>
          <w:szCs w:val="28"/>
        </w:rPr>
      </w:pPr>
      <w:r w:rsidRPr="00560171">
        <w:rPr>
          <w:b/>
          <w:szCs w:val="28"/>
        </w:rPr>
        <w:lastRenderedPageBreak/>
        <w:t>ОГЛАВЛЕНИЕ</w:t>
      </w:r>
    </w:p>
    <w:p w:rsidR="005556D6" w:rsidRPr="00560171" w:rsidRDefault="005556D6" w:rsidP="005556D6">
      <w:pPr>
        <w:widowControl w:val="0"/>
        <w:jc w:val="center"/>
        <w:rPr>
          <w:b/>
          <w:szCs w:val="28"/>
        </w:rPr>
      </w:pPr>
    </w:p>
    <w:p w:rsidR="00413D71" w:rsidRDefault="0084159F" w:rsidP="00413D71">
      <w:pPr>
        <w:tabs>
          <w:tab w:val="right" w:leader="dot" w:pos="9345"/>
        </w:tabs>
        <w:ind w:firstLine="0"/>
      </w:pPr>
      <w:hyperlink w:anchor="_Toc88482234" w:history="1">
        <w:r w:rsidR="00413D71" w:rsidRPr="00413D71">
          <w:rPr>
            <w:noProof/>
          </w:rPr>
          <w:t>ВВЕДЕНИЕ</w:t>
        </w:r>
        <w:r w:rsidR="00413D71" w:rsidRPr="00413D71">
          <w:rPr>
            <w:noProof/>
            <w:webHidden/>
          </w:rPr>
          <w:tab/>
        </w:r>
        <w:r w:rsidRPr="00413D71">
          <w:rPr>
            <w:noProof/>
            <w:webHidden/>
          </w:rPr>
          <w:fldChar w:fldCharType="begin"/>
        </w:r>
        <w:r w:rsidR="00413D71" w:rsidRPr="00413D71">
          <w:rPr>
            <w:noProof/>
            <w:webHidden/>
          </w:rPr>
          <w:instrText xml:space="preserve"> PAGEREF _Toc88482234 \h </w:instrText>
        </w:r>
        <w:r w:rsidRPr="00413D71">
          <w:rPr>
            <w:noProof/>
            <w:webHidden/>
          </w:rPr>
        </w:r>
        <w:r w:rsidRPr="00413D71">
          <w:rPr>
            <w:noProof/>
            <w:webHidden/>
          </w:rPr>
          <w:fldChar w:fldCharType="separate"/>
        </w:r>
        <w:r w:rsidR="00413D71" w:rsidRPr="00413D71">
          <w:rPr>
            <w:noProof/>
            <w:webHidden/>
          </w:rPr>
          <w:t>3</w:t>
        </w:r>
        <w:r w:rsidRPr="00413D71">
          <w:rPr>
            <w:noProof/>
            <w:webHidden/>
          </w:rPr>
          <w:fldChar w:fldCharType="end"/>
        </w:r>
      </w:hyperlink>
    </w:p>
    <w:p w:rsidR="00657D9E" w:rsidRPr="00413D71" w:rsidRDefault="0084159F" w:rsidP="00657D9E">
      <w:pPr>
        <w:tabs>
          <w:tab w:val="right" w:leader="dot" w:pos="9345"/>
        </w:tabs>
        <w:ind w:firstLine="0"/>
        <w:rPr>
          <w:rFonts w:ascii="Calibri" w:hAnsi="Calibri"/>
          <w:noProof/>
          <w:sz w:val="22"/>
          <w:szCs w:val="22"/>
        </w:rPr>
      </w:pPr>
      <w:hyperlink w:anchor="_Toc88482239" w:history="1">
        <w:r w:rsidR="00657D9E" w:rsidRPr="00413D71">
          <w:rPr>
            <w:noProof/>
          </w:rPr>
          <w:t xml:space="preserve">ГЛАВА </w:t>
        </w:r>
        <w:r w:rsidR="00657D9E">
          <w:rPr>
            <w:noProof/>
          </w:rPr>
          <w:t>1</w:t>
        </w:r>
        <w:r w:rsidR="00657D9E" w:rsidRPr="00413D71">
          <w:rPr>
            <w:noProof/>
          </w:rPr>
          <w:t xml:space="preserve">. </w:t>
        </w:r>
        <w:r w:rsidR="00657D9E" w:rsidRPr="00BF6708">
          <w:rPr>
            <w:noProof/>
          </w:rPr>
          <w:t>ДВИЖЕНИЕ «СВОБОДНАЯ ФРАНЦ</w:t>
        </w:r>
        <w:r w:rsidR="00657D9E">
          <w:rPr>
            <w:noProof/>
          </w:rPr>
          <w:t>ИЯ» В ГОДЫ ВТОРОЙ МИРОВОЙ ВОЙНЫ</w:t>
        </w:r>
        <w:r w:rsidR="000328AF">
          <w:rPr>
            <w:noProof/>
          </w:rPr>
          <w:t>: ЦЕЛИ, СОСТАВ, УЧАСТИЕ В БОЕВЫХ ДЕЙСТВИЯХ………………………………………………………………….......</w:t>
        </w:r>
      </w:hyperlink>
      <w:r w:rsidR="00E62706">
        <w:t>7</w:t>
      </w:r>
      <w:r w:rsidR="00657D9E" w:rsidRPr="00413D71">
        <w:rPr>
          <w:rFonts w:ascii="Calibri" w:hAnsi="Calibri"/>
          <w:noProof/>
          <w:sz w:val="22"/>
          <w:szCs w:val="22"/>
        </w:rPr>
        <w:t xml:space="preserve"> </w:t>
      </w:r>
    </w:p>
    <w:p w:rsidR="00657D9E" w:rsidRPr="00413D71" w:rsidRDefault="0084159F" w:rsidP="00657D9E">
      <w:pPr>
        <w:tabs>
          <w:tab w:val="left" w:pos="1760"/>
          <w:tab w:val="right" w:leader="dot" w:pos="9345"/>
        </w:tabs>
        <w:ind w:firstLine="0"/>
        <w:rPr>
          <w:rFonts w:ascii="Calibri" w:hAnsi="Calibri"/>
          <w:noProof/>
          <w:sz w:val="22"/>
          <w:szCs w:val="22"/>
        </w:rPr>
      </w:pPr>
      <w:hyperlink w:anchor="_Toc88482236" w:history="1">
        <w:r w:rsidR="00657D9E">
          <w:rPr>
            <w:noProof/>
          </w:rPr>
          <w:t>1</w:t>
        </w:r>
        <w:r w:rsidR="00657D9E" w:rsidRPr="00413D71">
          <w:rPr>
            <w:noProof/>
          </w:rPr>
          <w:t>.1. Политическое и организационное оформление движения</w:t>
        </w:r>
        <w:r w:rsidR="00657D9E">
          <w:rPr>
            <w:noProof/>
          </w:rPr>
          <w:t>, его социальый состав……………………..</w:t>
        </w:r>
        <w:r w:rsidR="00657D9E" w:rsidRPr="00413D71">
          <w:rPr>
            <w:noProof/>
            <w:webHidden/>
          </w:rPr>
          <w:tab/>
        </w:r>
        <w:r w:rsidR="00E62706">
          <w:rPr>
            <w:noProof/>
            <w:webHidden/>
          </w:rPr>
          <w:t>7</w:t>
        </w:r>
      </w:hyperlink>
    </w:p>
    <w:p w:rsidR="00657D9E" w:rsidRPr="00413D71" w:rsidRDefault="0084159F" w:rsidP="00657D9E">
      <w:pPr>
        <w:tabs>
          <w:tab w:val="right" w:leader="dot" w:pos="9345"/>
        </w:tabs>
        <w:ind w:firstLine="0"/>
        <w:rPr>
          <w:rFonts w:ascii="Calibri" w:hAnsi="Calibri"/>
          <w:noProof/>
          <w:sz w:val="22"/>
          <w:szCs w:val="22"/>
        </w:rPr>
      </w:pPr>
      <w:hyperlink w:anchor="_Toc88482240" w:history="1">
        <w:r w:rsidR="00657D9E">
          <w:rPr>
            <w:noProof/>
          </w:rPr>
          <w:t>1</w:t>
        </w:r>
        <w:r w:rsidR="00657D9E" w:rsidRPr="00413D71">
          <w:rPr>
            <w:noProof/>
          </w:rPr>
          <w:t>.</w:t>
        </w:r>
        <w:r w:rsidR="00657D9E">
          <w:rPr>
            <w:noProof/>
          </w:rPr>
          <w:t>2</w:t>
        </w:r>
        <w:r w:rsidR="00657D9E" w:rsidRPr="00413D71">
          <w:rPr>
            <w:noProof/>
          </w:rPr>
          <w:t>. Участие движения «Свободная Франция» в боевых действиях на фронтах Второй мировой войны</w:t>
        </w:r>
        <w:r w:rsidR="00657D9E" w:rsidRPr="00413D71">
          <w:rPr>
            <w:noProof/>
            <w:webHidden/>
          </w:rPr>
          <w:tab/>
        </w:r>
        <w:r w:rsidR="000328AF">
          <w:rPr>
            <w:noProof/>
            <w:webHidden/>
          </w:rPr>
          <w:t>1</w:t>
        </w:r>
        <w:r w:rsidR="00E62706">
          <w:rPr>
            <w:noProof/>
            <w:webHidden/>
          </w:rPr>
          <w:t>1</w:t>
        </w:r>
      </w:hyperlink>
    </w:p>
    <w:p w:rsidR="00657D9E" w:rsidRDefault="0084159F" w:rsidP="00657D9E">
      <w:pPr>
        <w:tabs>
          <w:tab w:val="right" w:leader="dot" w:pos="9345"/>
        </w:tabs>
        <w:ind w:firstLine="0"/>
      </w:pPr>
      <w:hyperlink w:anchor="_Toc88482241" w:history="1">
        <w:r w:rsidR="00657D9E">
          <w:rPr>
            <w:noProof/>
          </w:rPr>
          <w:t>1</w:t>
        </w:r>
        <w:r w:rsidR="00657D9E" w:rsidRPr="00413D71">
          <w:rPr>
            <w:noProof/>
          </w:rPr>
          <w:t>.</w:t>
        </w:r>
        <w:r w:rsidR="00657D9E">
          <w:rPr>
            <w:noProof/>
          </w:rPr>
          <w:t>3</w:t>
        </w:r>
        <w:r w:rsidR="00657D9E" w:rsidRPr="00413D71">
          <w:rPr>
            <w:noProof/>
          </w:rPr>
          <w:t>. Отношения Великобритании, США и СССР со «Свободной Францией» в годы Второй мировой войны</w:t>
        </w:r>
        <w:r w:rsidR="00657D9E" w:rsidRPr="00413D71">
          <w:rPr>
            <w:noProof/>
            <w:webHidden/>
          </w:rPr>
          <w:tab/>
        </w:r>
        <w:r w:rsidR="000328AF">
          <w:rPr>
            <w:noProof/>
            <w:webHidden/>
          </w:rPr>
          <w:t>1</w:t>
        </w:r>
        <w:r w:rsidR="00E62706">
          <w:rPr>
            <w:noProof/>
            <w:webHidden/>
          </w:rPr>
          <w:t>5</w:t>
        </w:r>
      </w:hyperlink>
    </w:p>
    <w:p w:rsidR="008E4F2C" w:rsidRPr="00D5182F" w:rsidRDefault="008E4F2C" w:rsidP="00413D71">
      <w:pPr>
        <w:tabs>
          <w:tab w:val="right" w:leader="dot" w:pos="9345"/>
        </w:tabs>
        <w:ind w:firstLine="0"/>
        <w:rPr>
          <w:highlight w:val="yellow"/>
        </w:rPr>
      </w:pPr>
      <w:r>
        <w:t xml:space="preserve">ГЛАВА </w:t>
      </w:r>
      <w:r w:rsidR="000328AF">
        <w:t>2</w:t>
      </w:r>
      <w:r>
        <w:t xml:space="preserve">. </w:t>
      </w:r>
      <w:r w:rsidR="000328AF">
        <w:t xml:space="preserve">ПОДГОТОВКА УЧЕБНО-ИССЛЕДОВАТЕЛЬСКОГО ПРОЕКТА </w:t>
      </w:r>
      <w:r w:rsidR="000328AF" w:rsidRPr="00D5182F">
        <w:rPr>
          <w:highlight w:val="yellow"/>
        </w:rPr>
        <w:t>НА ТЕМУ: «ДВИЖЕНИЕ «СВОБОДНАЯ ФРАНЦИЯ» В ГОДЫ ВТОРОЙ МИРОВОЙ ВОЙНЫ» В СРЕДНЕЙ ШКОЛЕ……………………………….</w:t>
      </w:r>
      <w:r w:rsidR="00BF6708" w:rsidRPr="00D5182F">
        <w:rPr>
          <w:highlight w:val="yellow"/>
        </w:rPr>
        <w:t>.</w:t>
      </w:r>
      <w:r w:rsidR="00E62706" w:rsidRPr="00D5182F">
        <w:rPr>
          <w:highlight w:val="yellow"/>
        </w:rPr>
        <w:t>...21</w:t>
      </w:r>
    </w:p>
    <w:p w:rsidR="00BF6708" w:rsidRPr="00D5182F" w:rsidRDefault="00BF6708" w:rsidP="00413D71">
      <w:pPr>
        <w:tabs>
          <w:tab w:val="right" w:leader="dot" w:pos="9345"/>
        </w:tabs>
        <w:ind w:firstLine="0"/>
        <w:rPr>
          <w:highlight w:val="yellow"/>
        </w:rPr>
      </w:pPr>
      <w:r w:rsidRPr="00D5182F">
        <w:rPr>
          <w:highlight w:val="yellow"/>
        </w:rPr>
        <w:t>1.1. Специфика проектной деятельности в рамках учебного предмета «История» в 10-11 классах……………………………………………</w:t>
      </w:r>
      <w:r w:rsidR="000328AF" w:rsidRPr="00D5182F">
        <w:rPr>
          <w:highlight w:val="yellow"/>
        </w:rPr>
        <w:t>………</w:t>
      </w:r>
      <w:r w:rsidR="00E62706" w:rsidRPr="00D5182F">
        <w:rPr>
          <w:highlight w:val="yellow"/>
        </w:rPr>
        <w:t>.</w:t>
      </w:r>
      <w:r w:rsidR="000328AF" w:rsidRPr="00D5182F">
        <w:rPr>
          <w:highlight w:val="yellow"/>
        </w:rPr>
        <w:t>..</w:t>
      </w:r>
      <w:r w:rsidR="00E62706" w:rsidRPr="00D5182F">
        <w:rPr>
          <w:highlight w:val="yellow"/>
        </w:rPr>
        <w:t>21</w:t>
      </w:r>
    </w:p>
    <w:p w:rsidR="00BF6708" w:rsidRPr="00413D71" w:rsidRDefault="00BF6708" w:rsidP="00413D71">
      <w:pPr>
        <w:tabs>
          <w:tab w:val="right" w:leader="dot" w:pos="9345"/>
        </w:tabs>
        <w:ind w:firstLine="0"/>
        <w:rPr>
          <w:rFonts w:ascii="Calibri" w:hAnsi="Calibri"/>
          <w:noProof/>
          <w:sz w:val="22"/>
          <w:szCs w:val="22"/>
        </w:rPr>
      </w:pPr>
      <w:r w:rsidRPr="00D5182F">
        <w:rPr>
          <w:highlight w:val="yellow"/>
        </w:rPr>
        <w:t xml:space="preserve">1.2. </w:t>
      </w:r>
      <w:r w:rsidR="000328AF" w:rsidRPr="00D5182F">
        <w:rPr>
          <w:highlight w:val="yellow"/>
        </w:rPr>
        <w:t>Методические рекомендации по</w:t>
      </w:r>
      <w:r w:rsidR="00E62706" w:rsidRPr="00D5182F">
        <w:rPr>
          <w:highlight w:val="yellow"/>
        </w:rPr>
        <w:t xml:space="preserve"> организации </w:t>
      </w:r>
      <w:r w:rsidR="000328AF" w:rsidRPr="00D5182F">
        <w:rPr>
          <w:highlight w:val="yellow"/>
        </w:rPr>
        <w:t>подготовк</w:t>
      </w:r>
      <w:r w:rsidR="00E62706" w:rsidRPr="00D5182F">
        <w:rPr>
          <w:highlight w:val="yellow"/>
        </w:rPr>
        <w:t>и учащимися</w:t>
      </w:r>
      <w:r w:rsidR="000328AF" w:rsidRPr="00D5182F">
        <w:rPr>
          <w:highlight w:val="yellow"/>
        </w:rPr>
        <w:t xml:space="preserve"> учебно-исследовательского проекта, посвященного деятельности организации «Свободная Франция»</w:t>
      </w:r>
      <w:r w:rsidR="00E62706" w:rsidRPr="00D5182F">
        <w:rPr>
          <w:highlight w:val="yellow"/>
        </w:rPr>
        <w:t>……………………………………………25</w:t>
      </w:r>
    </w:p>
    <w:p w:rsidR="00413D71" w:rsidRPr="00413D71" w:rsidRDefault="0084159F" w:rsidP="00413D71">
      <w:pPr>
        <w:tabs>
          <w:tab w:val="right" w:leader="dot" w:pos="9345"/>
        </w:tabs>
        <w:ind w:firstLine="0"/>
        <w:rPr>
          <w:rFonts w:ascii="Calibri" w:hAnsi="Calibri"/>
          <w:noProof/>
          <w:sz w:val="22"/>
          <w:szCs w:val="22"/>
        </w:rPr>
      </w:pPr>
      <w:hyperlink w:anchor="_Toc88482242" w:history="1">
        <w:r w:rsidR="00413D71" w:rsidRPr="00413D71">
          <w:rPr>
            <w:noProof/>
          </w:rPr>
          <w:t>ЗАКЛЮЧЕНИЕ</w:t>
        </w:r>
        <w:r w:rsidR="00E62706">
          <w:rPr>
            <w:noProof/>
            <w:webHidden/>
          </w:rPr>
          <w:t>………………………………………………………………….</w:t>
        </w:r>
        <w:r w:rsidRPr="00413D71">
          <w:rPr>
            <w:noProof/>
            <w:webHidden/>
          </w:rPr>
          <w:fldChar w:fldCharType="begin"/>
        </w:r>
        <w:r w:rsidR="00413D71" w:rsidRPr="00413D71">
          <w:rPr>
            <w:noProof/>
            <w:webHidden/>
          </w:rPr>
          <w:instrText xml:space="preserve"> PAGEREF _Toc88482242 \h </w:instrText>
        </w:r>
        <w:r w:rsidRPr="00413D71">
          <w:rPr>
            <w:noProof/>
            <w:webHidden/>
          </w:rPr>
        </w:r>
        <w:r w:rsidRPr="00413D71">
          <w:rPr>
            <w:noProof/>
            <w:webHidden/>
          </w:rPr>
          <w:fldChar w:fldCharType="separate"/>
        </w:r>
        <w:r w:rsidR="00413D71" w:rsidRPr="00413D71">
          <w:rPr>
            <w:noProof/>
            <w:webHidden/>
          </w:rPr>
          <w:t>32</w:t>
        </w:r>
        <w:r w:rsidRPr="00413D71">
          <w:rPr>
            <w:noProof/>
            <w:webHidden/>
          </w:rPr>
          <w:fldChar w:fldCharType="end"/>
        </w:r>
      </w:hyperlink>
    </w:p>
    <w:p w:rsidR="00413D71" w:rsidRPr="00413D71" w:rsidRDefault="0084159F" w:rsidP="00413D71">
      <w:pPr>
        <w:widowControl w:val="0"/>
        <w:ind w:firstLine="0"/>
        <w:rPr>
          <w:noProof/>
        </w:rPr>
      </w:pPr>
      <w:hyperlink w:anchor="_Toc88482243" w:history="1">
        <w:r w:rsidR="00413D71" w:rsidRPr="00413D71">
          <w:rPr>
            <w:noProof/>
          </w:rPr>
          <w:t>СПИСОК ИСТОЧНИКОВ И ЛИ</w:t>
        </w:r>
        <w:r w:rsidR="00E62706">
          <w:rPr>
            <w:noProof/>
          </w:rPr>
          <w:t>ТЕРАТУРЫ…………………………………</w:t>
        </w:r>
        <w:r w:rsidRPr="00413D71">
          <w:rPr>
            <w:noProof/>
            <w:webHidden/>
          </w:rPr>
          <w:fldChar w:fldCharType="begin"/>
        </w:r>
        <w:r w:rsidR="00413D71" w:rsidRPr="00413D71">
          <w:rPr>
            <w:noProof/>
            <w:webHidden/>
          </w:rPr>
          <w:instrText xml:space="preserve"> PAGEREF _Toc88482243 \h </w:instrText>
        </w:r>
        <w:r w:rsidRPr="00413D71">
          <w:rPr>
            <w:noProof/>
            <w:webHidden/>
          </w:rPr>
        </w:r>
        <w:r w:rsidRPr="00413D71">
          <w:rPr>
            <w:noProof/>
            <w:webHidden/>
          </w:rPr>
          <w:fldChar w:fldCharType="separate"/>
        </w:r>
        <w:r w:rsidR="00413D71" w:rsidRPr="00413D71">
          <w:rPr>
            <w:noProof/>
            <w:webHidden/>
          </w:rPr>
          <w:t>34</w:t>
        </w:r>
        <w:r w:rsidRPr="00413D71">
          <w:rPr>
            <w:noProof/>
            <w:webHidden/>
          </w:rPr>
          <w:fldChar w:fldCharType="end"/>
        </w:r>
      </w:hyperlink>
    </w:p>
    <w:p w:rsidR="005556D6" w:rsidRPr="00560171" w:rsidRDefault="005556D6" w:rsidP="00413D71">
      <w:pPr>
        <w:widowControl w:val="0"/>
        <w:ind w:firstLine="0"/>
        <w:rPr>
          <w:b/>
          <w:szCs w:val="28"/>
          <w:lang w:eastAsia="ar-SA"/>
        </w:rPr>
      </w:pPr>
      <w:r>
        <w:rPr>
          <w:szCs w:val="28"/>
        </w:rPr>
        <w:t>ПРИЛОЖЕНИЕ……………...…………………………………………</w:t>
      </w:r>
      <w:r w:rsidR="00413D71">
        <w:rPr>
          <w:szCs w:val="28"/>
        </w:rPr>
        <w:t>…</w:t>
      </w:r>
      <w:r>
        <w:rPr>
          <w:szCs w:val="28"/>
        </w:rPr>
        <w:t>…</w:t>
      </w:r>
      <w:r w:rsidR="00413D71">
        <w:rPr>
          <w:szCs w:val="28"/>
        </w:rPr>
        <w:t>…..37</w:t>
      </w:r>
    </w:p>
    <w:p w:rsidR="005556D6" w:rsidRPr="00560171" w:rsidRDefault="005556D6" w:rsidP="005556D6">
      <w:pPr>
        <w:widowControl w:val="0"/>
        <w:spacing w:line="240" w:lineRule="auto"/>
        <w:jc w:val="center"/>
        <w:rPr>
          <w:b/>
          <w:szCs w:val="28"/>
          <w:lang w:eastAsia="ar-SA"/>
        </w:rPr>
      </w:pPr>
    </w:p>
    <w:p w:rsidR="005556D6" w:rsidRPr="00560171" w:rsidRDefault="005556D6" w:rsidP="005556D6">
      <w:pPr>
        <w:widowControl w:val="0"/>
        <w:spacing w:line="240" w:lineRule="auto"/>
        <w:jc w:val="center"/>
        <w:rPr>
          <w:b/>
          <w:szCs w:val="28"/>
          <w:lang w:eastAsia="ar-SA"/>
        </w:rPr>
      </w:pPr>
    </w:p>
    <w:p w:rsidR="005556D6" w:rsidRPr="00560171" w:rsidRDefault="005556D6" w:rsidP="005556D6">
      <w:pPr>
        <w:widowControl w:val="0"/>
        <w:spacing w:line="240" w:lineRule="auto"/>
        <w:jc w:val="center"/>
        <w:rPr>
          <w:b/>
          <w:szCs w:val="28"/>
          <w:lang w:eastAsia="ar-SA"/>
        </w:rPr>
      </w:pPr>
    </w:p>
    <w:p w:rsidR="005556D6" w:rsidRPr="00560171" w:rsidRDefault="005556D6" w:rsidP="005556D6">
      <w:pPr>
        <w:widowControl w:val="0"/>
        <w:spacing w:line="240" w:lineRule="auto"/>
        <w:jc w:val="center"/>
        <w:rPr>
          <w:b/>
          <w:szCs w:val="28"/>
          <w:lang w:eastAsia="ar-SA"/>
        </w:rPr>
      </w:pPr>
    </w:p>
    <w:p w:rsidR="005556D6" w:rsidRPr="00560171" w:rsidRDefault="005556D6" w:rsidP="005556D6">
      <w:pPr>
        <w:widowControl w:val="0"/>
        <w:spacing w:line="240" w:lineRule="auto"/>
        <w:jc w:val="center"/>
        <w:rPr>
          <w:b/>
          <w:szCs w:val="28"/>
          <w:lang w:eastAsia="ar-SA"/>
        </w:rPr>
      </w:pPr>
    </w:p>
    <w:p w:rsidR="005556D6" w:rsidRPr="00560171" w:rsidRDefault="005556D6" w:rsidP="005556D6">
      <w:pPr>
        <w:widowControl w:val="0"/>
        <w:spacing w:line="240" w:lineRule="auto"/>
        <w:jc w:val="center"/>
        <w:rPr>
          <w:b/>
          <w:szCs w:val="28"/>
          <w:lang w:eastAsia="ar-SA"/>
        </w:rPr>
      </w:pPr>
    </w:p>
    <w:p w:rsidR="005556D6" w:rsidRPr="00560171" w:rsidRDefault="005556D6" w:rsidP="005556D6">
      <w:pPr>
        <w:widowControl w:val="0"/>
        <w:spacing w:line="240" w:lineRule="auto"/>
        <w:jc w:val="center"/>
        <w:rPr>
          <w:b/>
          <w:szCs w:val="28"/>
          <w:lang w:eastAsia="ar-SA"/>
        </w:rPr>
      </w:pPr>
    </w:p>
    <w:p w:rsidR="005556D6" w:rsidRPr="00560171" w:rsidRDefault="005556D6" w:rsidP="005556D6">
      <w:pPr>
        <w:widowControl w:val="0"/>
        <w:spacing w:line="240" w:lineRule="auto"/>
        <w:jc w:val="center"/>
        <w:rPr>
          <w:b/>
          <w:szCs w:val="28"/>
          <w:lang w:eastAsia="ar-SA"/>
        </w:rPr>
      </w:pPr>
    </w:p>
    <w:p w:rsidR="005556D6" w:rsidRPr="00560171" w:rsidRDefault="005556D6" w:rsidP="005556D6">
      <w:pPr>
        <w:widowControl w:val="0"/>
        <w:spacing w:line="240" w:lineRule="auto"/>
        <w:jc w:val="center"/>
        <w:rPr>
          <w:b/>
          <w:szCs w:val="28"/>
          <w:lang w:eastAsia="ar-SA"/>
        </w:rPr>
      </w:pPr>
    </w:p>
    <w:p w:rsidR="005556D6" w:rsidRPr="00657D9E" w:rsidRDefault="005556D6" w:rsidP="00657D9E">
      <w:pPr>
        <w:ind w:firstLine="0"/>
        <w:rPr>
          <w:szCs w:val="28"/>
        </w:rPr>
      </w:pPr>
    </w:p>
    <w:sectPr w:rsidR="005556D6" w:rsidRPr="00657D9E" w:rsidSect="00A879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38DB" w:rsidRDefault="008A38DB" w:rsidP="005556D6">
      <w:pPr>
        <w:spacing w:line="240" w:lineRule="auto"/>
      </w:pPr>
      <w:r>
        <w:separator/>
      </w:r>
    </w:p>
  </w:endnote>
  <w:endnote w:type="continuationSeparator" w:id="1">
    <w:p w:rsidR="008A38DB" w:rsidRDefault="008A38DB" w:rsidP="005556D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38DB" w:rsidRDefault="008A38DB" w:rsidP="005556D6">
      <w:pPr>
        <w:spacing w:line="240" w:lineRule="auto"/>
      </w:pPr>
      <w:r>
        <w:separator/>
      </w:r>
    </w:p>
  </w:footnote>
  <w:footnote w:type="continuationSeparator" w:id="1">
    <w:p w:rsidR="008A38DB" w:rsidRDefault="008A38DB" w:rsidP="005556D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111A2"/>
    <w:multiLevelType w:val="multilevel"/>
    <w:tmpl w:val="292CC1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0938501C"/>
    <w:multiLevelType w:val="hybridMultilevel"/>
    <w:tmpl w:val="057489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4D97280"/>
    <w:multiLevelType w:val="hybridMultilevel"/>
    <w:tmpl w:val="C1B00B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0333EDB"/>
    <w:multiLevelType w:val="hybridMultilevel"/>
    <w:tmpl w:val="24564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C50633"/>
    <w:multiLevelType w:val="hybridMultilevel"/>
    <w:tmpl w:val="07386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492E51"/>
    <w:multiLevelType w:val="multilevel"/>
    <w:tmpl w:val="292CC1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48E95616"/>
    <w:multiLevelType w:val="multilevel"/>
    <w:tmpl w:val="7DE63DE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4E36397D"/>
    <w:multiLevelType w:val="hybridMultilevel"/>
    <w:tmpl w:val="3FD2D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7730E5"/>
    <w:multiLevelType w:val="hybridMultilevel"/>
    <w:tmpl w:val="D8A27E2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3B0416A"/>
    <w:multiLevelType w:val="hybridMultilevel"/>
    <w:tmpl w:val="A30EDD0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8BC4CCC"/>
    <w:multiLevelType w:val="hybridMultilevel"/>
    <w:tmpl w:val="E4120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2"/>
  </w:num>
  <w:num w:numId="5">
    <w:abstractNumId w:val="1"/>
  </w:num>
  <w:num w:numId="6">
    <w:abstractNumId w:val="4"/>
  </w:num>
  <w:num w:numId="7">
    <w:abstractNumId w:val="9"/>
  </w:num>
  <w:num w:numId="8">
    <w:abstractNumId w:val="5"/>
  </w:num>
  <w:num w:numId="9">
    <w:abstractNumId w:val="0"/>
  </w:num>
  <w:num w:numId="10">
    <w:abstractNumId w:val="7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0236"/>
    <w:rsid w:val="000328AF"/>
    <w:rsid w:val="00212E9C"/>
    <w:rsid w:val="002A7A0D"/>
    <w:rsid w:val="00337BEB"/>
    <w:rsid w:val="00413D71"/>
    <w:rsid w:val="00490236"/>
    <w:rsid w:val="005042A6"/>
    <w:rsid w:val="005556D6"/>
    <w:rsid w:val="00657D9E"/>
    <w:rsid w:val="0084159F"/>
    <w:rsid w:val="00862916"/>
    <w:rsid w:val="008A38DB"/>
    <w:rsid w:val="008D56C9"/>
    <w:rsid w:val="008E4F2C"/>
    <w:rsid w:val="00A20CA0"/>
    <w:rsid w:val="00A879A6"/>
    <w:rsid w:val="00BF6708"/>
    <w:rsid w:val="00D373D5"/>
    <w:rsid w:val="00D5182F"/>
    <w:rsid w:val="00E6235F"/>
    <w:rsid w:val="00E62706"/>
    <w:rsid w:val="00EB7C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6D6"/>
    <w:pPr>
      <w:suppressLineNumber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12E9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12E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556D6"/>
    <w:rPr>
      <w:color w:val="FF0000"/>
      <w:u w:val="single"/>
    </w:rPr>
  </w:style>
  <w:style w:type="paragraph" w:styleId="a4">
    <w:name w:val="footnote text"/>
    <w:basedOn w:val="a"/>
    <w:link w:val="a5"/>
    <w:uiPriority w:val="99"/>
    <w:rsid w:val="005556D6"/>
    <w:pPr>
      <w:suppressLineNumbers w:val="0"/>
      <w:spacing w:line="240" w:lineRule="auto"/>
      <w:ind w:firstLine="0"/>
      <w:jc w:val="left"/>
    </w:pPr>
    <w:rPr>
      <w:smallCaps/>
      <w:snapToGrid w:val="0"/>
      <w:sz w:val="24"/>
    </w:rPr>
  </w:style>
  <w:style w:type="character" w:customStyle="1" w:styleId="a5">
    <w:name w:val="Текст сноски Знак"/>
    <w:basedOn w:val="a0"/>
    <w:link w:val="a4"/>
    <w:uiPriority w:val="99"/>
    <w:rsid w:val="005556D6"/>
    <w:rPr>
      <w:rFonts w:ascii="Times New Roman" w:eastAsia="Times New Roman" w:hAnsi="Times New Roman" w:cs="Times New Roman"/>
      <w:smallCaps/>
      <w:snapToGrid w:val="0"/>
      <w:sz w:val="24"/>
      <w:szCs w:val="20"/>
      <w:lang w:eastAsia="ru-RU"/>
    </w:rPr>
  </w:style>
  <w:style w:type="character" w:styleId="a6">
    <w:name w:val="footnote reference"/>
    <w:uiPriority w:val="99"/>
    <w:rsid w:val="005556D6"/>
    <w:rPr>
      <w:vertAlign w:val="superscript"/>
    </w:rPr>
  </w:style>
  <w:style w:type="paragraph" w:styleId="a7">
    <w:name w:val="List Paragraph"/>
    <w:basedOn w:val="a"/>
    <w:uiPriority w:val="34"/>
    <w:qFormat/>
    <w:rsid w:val="00413D71"/>
    <w:pPr>
      <w:suppressLineNumbers w:val="0"/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212E9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12E9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6D6"/>
    <w:pPr>
      <w:suppressLineNumber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12E9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12E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556D6"/>
    <w:rPr>
      <w:color w:val="FF0000"/>
      <w:u w:val="single"/>
    </w:rPr>
  </w:style>
  <w:style w:type="paragraph" w:styleId="a4">
    <w:name w:val="footnote text"/>
    <w:basedOn w:val="a"/>
    <w:link w:val="a5"/>
    <w:uiPriority w:val="99"/>
    <w:rsid w:val="005556D6"/>
    <w:pPr>
      <w:suppressLineNumbers w:val="0"/>
      <w:spacing w:line="240" w:lineRule="auto"/>
      <w:ind w:firstLine="0"/>
      <w:jc w:val="left"/>
    </w:pPr>
    <w:rPr>
      <w:smallCaps/>
      <w:snapToGrid w:val="0"/>
      <w:sz w:val="24"/>
    </w:rPr>
  </w:style>
  <w:style w:type="character" w:customStyle="1" w:styleId="a5">
    <w:name w:val="Текст сноски Знак"/>
    <w:basedOn w:val="a0"/>
    <w:link w:val="a4"/>
    <w:uiPriority w:val="99"/>
    <w:rsid w:val="005556D6"/>
    <w:rPr>
      <w:rFonts w:ascii="Times New Roman" w:eastAsia="Times New Roman" w:hAnsi="Times New Roman" w:cs="Times New Roman"/>
      <w:smallCaps/>
      <w:snapToGrid w:val="0"/>
      <w:sz w:val="24"/>
      <w:szCs w:val="20"/>
      <w:lang w:eastAsia="ru-RU"/>
    </w:rPr>
  </w:style>
  <w:style w:type="character" w:styleId="a6">
    <w:name w:val="footnote reference"/>
    <w:uiPriority w:val="99"/>
    <w:rsid w:val="005556D6"/>
    <w:rPr>
      <w:vertAlign w:val="superscript"/>
    </w:rPr>
  </w:style>
  <w:style w:type="paragraph" w:styleId="a7">
    <w:name w:val="List Paragraph"/>
    <w:basedOn w:val="a"/>
    <w:uiPriority w:val="34"/>
    <w:qFormat/>
    <w:rsid w:val="00413D71"/>
    <w:pPr>
      <w:suppressLineNumbers w:val="0"/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212E9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12E9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lib.vspu.ac.ru/node/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1462</Words>
  <Characters>8337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2022-10-30T09:49:00Z</dcterms:created>
  <dcterms:modified xsi:type="dcterms:W3CDTF">2022-10-30T09:49:00Z</dcterms:modified>
</cp:coreProperties>
</file>