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4D9" w:rsidRPr="0068194E" w:rsidRDefault="00D524D9" w:rsidP="00D524D9">
      <w:pPr>
        <w:pStyle w:val="1"/>
        <w:spacing w:line="360" w:lineRule="auto"/>
        <w:jc w:val="center"/>
        <w:rPr>
          <w:rFonts w:ascii="Times New Roman" w:hAnsi="Times New Roman" w:cs="Times New Roman"/>
          <w:color w:val="000000" w:themeColor="text1"/>
          <w:sz w:val="26"/>
          <w:szCs w:val="26"/>
        </w:rPr>
      </w:pPr>
      <w:bookmarkStart w:id="0" w:name="_Toc498843077"/>
      <w:bookmarkStart w:id="1" w:name="_Toc160634046"/>
      <w:r w:rsidRPr="0068194E">
        <w:rPr>
          <w:rFonts w:ascii="Times New Roman" w:hAnsi="Times New Roman" w:cs="Times New Roman"/>
          <w:caps/>
          <w:color w:val="000000" w:themeColor="text1"/>
          <w:sz w:val="26"/>
          <w:szCs w:val="26"/>
        </w:rPr>
        <w:t>Практическое задание  «Проектирование эталонного состава ключевых квалификаций специалиста</w:t>
      </w:r>
      <w:r w:rsidRPr="0068194E">
        <w:rPr>
          <w:rFonts w:ascii="Times New Roman" w:hAnsi="Times New Roman" w:cs="Times New Roman"/>
          <w:color w:val="000000" w:themeColor="text1"/>
          <w:sz w:val="26"/>
          <w:szCs w:val="26"/>
        </w:rPr>
        <w:t>»</w:t>
      </w:r>
      <w:bookmarkEnd w:id="0"/>
      <w:bookmarkEnd w:id="1"/>
    </w:p>
    <w:p w:rsidR="00D524D9" w:rsidRPr="0068194E" w:rsidRDefault="00D524D9" w:rsidP="00D524D9">
      <w:pPr>
        <w:spacing w:line="360" w:lineRule="auto"/>
        <w:ind w:firstLine="680"/>
        <w:jc w:val="both"/>
        <w:rPr>
          <w:b/>
          <w:sz w:val="26"/>
          <w:szCs w:val="26"/>
        </w:rPr>
      </w:pPr>
    </w:p>
    <w:p w:rsidR="00D524D9" w:rsidRPr="0068194E" w:rsidRDefault="00D524D9" w:rsidP="00D524D9">
      <w:pPr>
        <w:spacing w:line="360" w:lineRule="auto"/>
        <w:ind w:firstLine="680"/>
        <w:jc w:val="both"/>
        <w:rPr>
          <w:sz w:val="26"/>
          <w:szCs w:val="26"/>
        </w:rPr>
      </w:pPr>
      <w:r w:rsidRPr="0068194E">
        <w:rPr>
          <w:b/>
          <w:sz w:val="26"/>
          <w:szCs w:val="26"/>
        </w:rPr>
        <w:t xml:space="preserve">Цель – </w:t>
      </w:r>
      <w:r w:rsidRPr="0068194E">
        <w:rPr>
          <w:sz w:val="26"/>
          <w:szCs w:val="26"/>
        </w:rPr>
        <w:t>отработать навыки проектирования эталона специалиста.</w:t>
      </w:r>
    </w:p>
    <w:p w:rsidR="00D524D9" w:rsidRDefault="00D524D9" w:rsidP="00D524D9">
      <w:pPr>
        <w:pStyle w:val="7"/>
        <w:spacing w:line="360" w:lineRule="auto"/>
        <w:jc w:val="center"/>
        <w:rPr>
          <w:b/>
          <w:sz w:val="26"/>
          <w:szCs w:val="26"/>
        </w:rPr>
      </w:pPr>
      <w:r w:rsidRPr="0068194E">
        <w:rPr>
          <w:b/>
          <w:sz w:val="26"/>
          <w:szCs w:val="26"/>
        </w:rPr>
        <w:t>Вводные замечания</w:t>
      </w:r>
    </w:p>
    <w:p w:rsidR="0068194E" w:rsidRDefault="0068194E" w:rsidP="0068194E"/>
    <w:p w:rsidR="001904B7" w:rsidRPr="00C47743" w:rsidRDefault="001904B7" w:rsidP="00C47743">
      <w:pPr>
        <w:spacing w:line="312" w:lineRule="auto"/>
        <w:ind w:firstLine="567"/>
        <w:jc w:val="both"/>
        <w:rPr>
          <w:sz w:val="26"/>
          <w:szCs w:val="26"/>
        </w:rPr>
      </w:pPr>
      <w:r w:rsidRPr="001904B7">
        <w:rPr>
          <w:sz w:val="26"/>
          <w:szCs w:val="26"/>
        </w:rPr>
        <w:t>В психологии существуют разные определения личности, сформулированные различными научными</w:t>
      </w:r>
      <w:r w:rsidRPr="00C47743">
        <w:rPr>
          <w:sz w:val="26"/>
          <w:szCs w:val="26"/>
        </w:rPr>
        <w:t xml:space="preserve"> </w:t>
      </w:r>
      <w:r w:rsidRPr="001904B7">
        <w:rPr>
          <w:sz w:val="26"/>
          <w:szCs w:val="26"/>
        </w:rPr>
        <w:t>направлениями. Естественно, что каждая психологическая школа обосновывает свою структуру</w:t>
      </w:r>
      <w:r w:rsidRPr="00C47743">
        <w:rPr>
          <w:sz w:val="26"/>
          <w:szCs w:val="26"/>
        </w:rPr>
        <w:t xml:space="preserve"> </w:t>
      </w:r>
      <w:r w:rsidRPr="001904B7">
        <w:rPr>
          <w:sz w:val="26"/>
          <w:szCs w:val="26"/>
        </w:rPr>
        <w:t>личности. Основываясь на понимании личности как субъекта социальных отношений и активной</w:t>
      </w:r>
      <w:r w:rsidRPr="00C47743">
        <w:rPr>
          <w:sz w:val="26"/>
          <w:szCs w:val="26"/>
        </w:rPr>
        <w:t xml:space="preserve"> </w:t>
      </w:r>
      <w:r w:rsidRPr="001904B7">
        <w:rPr>
          <w:sz w:val="26"/>
          <w:szCs w:val="26"/>
        </w:rPr>
        <w:t xml:space="preserve">деятельности, </w:t>
      </w:r>
      <w:r w:rsidRPr="00C47743">
        <w:rPr>
          <w:sz w:val="26"/>
          <w:szCs w:val="26"/>
        </w:rPr>
        <w:t>Э.Ф.Зеер</w:t>
      </w:r>
      <w:r w:rsidRPr="001904B7">
        <w:rPr>
          <w:sz w:val="26"/>
          <w:szCs w:val="26"/>
        </w:rPr>
        <w:t xml:space="preserve"> спроектировал четырехкомпонентную структуру личности.</w:t>
      </w:r>
    </w:p>
    <w:p w:rsidR="001904B7" w:rsidRPr="001904B7" w:rsidRDefault="001904B7" w:rsidP="00C47743">
      <w:pPr>
        <w:spacing w:line="312" w:lineRule="auto"/>
        <w:ind w:firstLine="567"/>
        <w:jc w:val="both"/>
        <w:rPr>
          <w:sz w:val="26"/>
          <w:szCs w:val="26"/>
        </w:rPr>
      </w:pPr>
      <w:r w:rsidRPr="001904B7">
        <w:rPr>
          <w:sz w:val="26"/>
          <w:szCs w:val="26"/>
        </w:rPr>
        <w:t>1</w:t>
      </w:r>
      <w:r w:rsidRPr="00C47743">
        <w:rPr>
          <w:sz w:val="26"/>
          <w:szCs w:val="26"/>
        </w:rPr>
        <w:t>.</w:t>
      </w:r>
      <w:r w:rsidRPr="001904B7">
        <w:rPr>
          <w:sz w:val="26"/>
          <w:szCs w:val="26"/>
        </w:rPr>
        <w:t xml:space="preserve"> В фундаментальных трудах Л.И. Божович, В.С. Мерлина, К.К. Платонова убедительно показано,</w:t>
      </w:r>
      <w:r w:rsidRPr="00C47743">
        <w:rPr>
          <w:sz w:val="26"/>
          <w:szCs w:val="26"/>
        </w:rPr>
        <w:t xml:space="preserve"> </w:t>
      </w:r>
      <w:r w:rsidRPr="001904B7">
        <w:rPr>
          <w:sz w:val="26"/>
          <w:szCs w:val="26"/>
        </w:rPr>
        <w:t>что</w:t>
      </w:r>
      <w:r w:rsidRPr="00C47743">
        <w:rPr>
          <w:sz w:val="26"/>
          <w:szCs w:val="26"/>
        </w:rPr>
        <w:t xml:space="preserve"> </w:t>
      </w:r>
      <w:r w:rsidRPr="001904B7">
        <w:rPr>
          <w:sz w:val="26"/>
          <w:szCs w:val="26"/>
        </w:rPr>
        <w:t>системообразующим</w:t>
      </w:r>
      <w:r w:rsidRPr="00C47743">
        <w:rPr>
          <w:sz w:val="26"/>
          <w:szCs w:val="26"/>
        </w:rPr>
        <w:t xml:space="preserve"> </w:t>
      </w:r>
      <w:r w:rsidRPr="001904B7">
        <w:rPr>
          <w:sz w:val="26"/>
          <w:szCs w:val="26"/>
        </w:rPr>
        <w:t>фактором</w:t>
      </w:r>
      <w:r w:rsidRPr="00C47743">
        <w:rPr>
          <w:sz w:val="26"/>
          <w:szCs w:val="26"/>
        </w:rPr>
        <w:t xml:space="preserve"> </w:t>
      </w:r>
      <w:r w:rsidRPr="001904B7">
        <w:rPr>
          <w:sz w:val="26"/>
          <w:szCs w:val="26"/>
        </w:rPr>
        <w:t>личности</w:t>
      </w:r>
      <w:r w:rsidRPr="00C47743">
        <w:rPr>
          <w:sz w:val="26"/>
          <w:szCs w:val="26"/>
        </w:rPr>
        <w:t xml:space="preserve"> </w:t>
      </w:r>
      <w:r w:rsidRPr="001904B7">
        <w:rPr>
          <w:sz w:val="26"/>
          <w:szCs w:val="26"/>
        </w:rPr>
        <w:t>является</w:t>
      </w:r>
      <w:r w:rsidRPr="00C47743">
        <w:rPr>
          <w:sz w:val="26"/>
          <w:szCs w:val="26"/>
        </w:rPr>
        <w:t xml:space="preserve"> </w:t>
      </w:r>
      <w:r w:rsidRPr="001904B7">
        <w:rPr>
          <w:sz w:val="26"/>
          <w:szCs w:val="26"/>
        </w:rPr>
        <w:t>направленность.</w:t>
      </w:r>
      <w:r w:rsidR="00C47743">
        <w:rPr>
          <w:sz w:val="26"/>
          <w:szCs w:val="26"/>
        </w:rPr>
        <w:t xml:space="preserve"> </w:t>
      </w:r>
      <w:r w:rsidRPr="001904B7">
        <w:rPr>
          <w:b/>
          <w:i/>
          <w:sz w:val="26"/>
          <w:szCs w:val="26"/>
        </w:rPr>
        <w:t>Направленность</w:t>
      </w:r>
      <w:r w:rsidRPr="00C47743">
        <w:rPr>
          <w:sz w:val="26"/>
          <w:szCs w:val="26"/>
        </w:rPr>
        <w:t xml:space="preserve"> </w:t>
      </w:r>
      <w:r w:rsidRPr="001904B7">
        <w:rPr>
          <w:sz w:val="26"/>
          <w:szCs w:val="26"/>
        </w:rPr>
        <w:t>характеризуется системой доминирующих потребностей и мотивов. Отдельные авторы в состав</w:t>
      </w:r>
      <w:r w:rsidRPr="00C47743">
        <w:rPr>
          <w:sz w:val="26"/>
          <w:szCs w:val="26"/>
        </w:rPr>
        <w:t xml:space="preserve"> </w:t>
      </w:r>
      <w:r w:rsidRPr="001904B7">
        <w:rPr>
          <w:sz w:val="26"/>
          <w:szCs w:val="26"/>
        </w:rPr>
        <w:t xml:space="preserve">направленности включают также отношения, ценностные </w:t>
      </w:r>
      <w:r w:rsidRPr="00C47743">
        <w:rPr>
          <w:sz w:val="26"/>
          <w:szCs w:val="26"/>
        </w:rPr>
        <w:t xml:space="preserve"> о</w:t>
      </w:r>
      <w:r w:rsidRPr="001904B7">
        <w:rPr>
          <w:sz w:val="26"/>
          <w:szCs w:val="26"/>
        </w:rPr>
        <w:t>риентации и установки. Теоретический</w:t>
      </w:r>
      <w:r w:rsidRPr="00C47743">
        <w:rPr>
          <w:sz w:val="26"/>
          <w:szCs w:val="26"/>
        </w:rPr>
        <w:t xml:space="preserve"> </w:t>
      </w:r>
      <w:r w:rsidRPr="001904B7">
        <w:rPr>
          <w:sz w:val="26"/>
          <w:szCs w:val="26"/>
        </w:rPr>
        <w:t>анализ позволил выделить компоненты профессиональной направленности: мотивы (намерения,</w:t>
      </w:r>
      <w:r w:rsidRPr="00C47743">
        <w:rPr>
          <w:sz w:val="26"/>
          <w:szCs w:val="26"/>
        </w:rPr>
        <w:t xml:space="preserve"> </w:t>
      </w:r>
      <w:r w:rsidRPr="001904B7">
        <w:rPr>
          <w:sz w:val="26"/>
          <w:szCs w:val="26"/>
        </w:rPr>
        <w:t>интересы, склонности, идеалы), ценностные ориентации</w:t>
      </w:r>
      <w:r w:rsidRPr="00C47743">
        <w:rPr>
          <w:sz w:val="26"/>
          <w:szCs w:val="26"/>
        </w:rPr>
        <w:t xml:space="preserve"> </w:t>
      </w:r>
      <w:r w:rsidRPr="001904B7">
        <w:rPr>
          <w:sz w:val="26"/>
          <w:szCs w:val="26"/>
        </w:rPr>
        <w:t>(смысл труда, заработную плату,</w:t>
      </w:r>
      <w:r w:rsidRPr="00C47743">
        <w:rPr>
          <w:sz w:val="26"/>
          <w:szCs w:val="26"/>
        </w:rPr>
        <w:t xml:space="preserve"> </w:t>
      </w:r>
      <w:r w:rsidRPr="001904B7">
        <w:rPr>
          <w:sz w:val="26"/>
          <w:szCs w:val="26"/>
        </w:rPr>
        <w:t>благосостояние, квалификацию, карьеру, социальное положение и др.), профессиональную позицию</w:t>
      </w:r>
      <w:r w:rsidRPr="00C47743">
        <w:rPr>
          <w:sz w:val="26"/>
          <w:szCs w:val="26"/>
        </w:rPr>
        <w:t xml:space="preserve"> </w:t>
      </w:r>
      <w:r w:rsidRPr="001904B7">
        <w:rPr>
          <w:sz w:val="26"/>
          <w:szCs w:val="26"/>
        </w:rPr>
        <w:t>(отношение к профессии, установки, ожидания и готовность к профессиональному развитию),</w:t>
      </w:r>
      <w:r w:rsidR="00C47743">
        <w:rPr>
          <w:sz w:val="26"/>
          <w:szCs w:val="26"/>
        </w:rPr>
        <w:t xml:space="preserve"> </w:t>
      </w:r>
      <w:r w:rsidRPr="001904B7">
        <w:rPr>
          <w:sz w:val="26"/>
          <w:szCs w:val="26"/>
        </w:rPr>
        <w:t xml:space="preserve">социально-профессиональный статус. </w:t>
      </w:r>
    </w:p>
    <w:p w:rsidR="001904B7" w:rsidRPr="001904B7" w:rsidRDefault="001904B7" w:rsidP="00C47743">
      <w:pPr>
        <w:spacing w:line="312" w:lineRule="auto"/>
        <w:ind w:firstLine="567"/>
        <w:jc w:val="both"/>
        <w:rPr>
          <w:sz w:val="26"/>
          <w:szCs w:val="26"/>
        </w:rPr>
      </w:pPr>
      <w:r w:rsidRPr="001904B7">
        <w:rPr>
          <w:sz w:val="26"/>
          <w:szCs w:val="26"/>
        </w:rPr>
        <w:t>2</w:t>
      </w:r>
      <w:r w:rsidRPr="00C47743">
        <w:rPr>
          <w:sz w:val="26"/>
          <w:szCs w:val="26"/>
        </w:rPr>
        <w:t>.</w:t>
      </w:r>
      <w:r w:rsidRPr="001904B7">
        <w:rPr>
          <w:sz w:val="26"/>
          <w:szCs w:val="26"/>
        </w:rPr>
        <w:t xml:space="preserve"> Второй подструктурой субъекта деятельности является </w:t>
      </w:r>
      <w:r w:rsidRPr="001904B7">
        <w:rPr>
          <w:b/>
          <w:i/>
          <w:sz w:val="26"/>
          <w:szCs w:val="26"/>
        </w:rPr>
        <w:t>профессиональная компетентность</w:t>
      </w:r>
      <w:r w:rsidRPr="001904B7">
        <w:rPr>
          <w:sz w:val="26"/>
          <w:szCs w:val="26"/>
        </w:rPr>
        <w:t>. В</w:t>
      </w:r>
      <w:r w:rsidRPr="00C47743">
        <w:rPr>
          <w:sz w:val="26"/>
          <w:szCs w:val="26"/>
        </w:rPr>
        <w:t xml:space="preserve"> толковых словарях компетентность определяют как осведомленность, эрудированность. </w:t>
      </w:r>
      <w:r w:rsidRPr="001904B7">
        <w:rPr>
          <w:sz w:val="26"/>
          <w:szCs w:val="26"/>
        </w:rPr>
        <w:t xml:space="preserve">В прикладной психологии компетентность часто отождествляется с </w:t>
      </w:r>
      <w:r w:rsidR="00C47743">
        <w:rPr>
          <w:sz w:val="26"/>
          <w:szCs w:val="26"/>
        </w:rPr>
        <w:t>п</w:t>
      </w:r>
      <w:r w:rsidRPr="001904B7">
        <w:rPr>
          <w:sz w:val="26"/>
          <w:szCs w:val="26"/>
        </w:rPr>
        <w:t>рофессионализмом. Но</w:t>
      </w:r>
      <w:r w:rsidR="00C47743">
        <w:rPr>
          <w:sz w:val="26"/>
          <w:szCs w:val="26"/>
        </w:rPr>
        <w:t xml:space="preserve"> </w:t>
      </w:r>
      <w:r w:rsidRPr="001904B7">
        <w:rPr>
          <w:sz w:val="26"/>
          <w:szCs w:val="26"/>
        </w:rPr>
        <w:t>профессионализм как высший уровень выполнения деятельности обеспечивается помимо</w:t>
      </w:r>
      <w:r w:rsidR="00C47743">
        <w:rPr>
          <w:sz w:val="26"/>
          <w:szCs w:val="26"/>
        </w:rPr>
        <w:t xml:space="preserve"> </w:t>
      </w:r>
      <w:r w:rsidRPr="001904B7">
        <w:rPr>
          <w:sz w:val="26"/>
          <w:szCs w:val="26"/>
        </w:rPr>
        <w:t>компетентности также профессиональной направленностью и профессионально важными</w:t>
      </w:r>
      <w:r w:rsidR="00C47743">
        <w:rPr>
          <w:sz w:val="26"/>
          <w:szCs w:val="26"/>
        </w:rPr>
        <w:t xml:space="preserve"> </w:t>
      </w:r>
      <w:r w:rsidRPr="001904B7">
        <w:rPr>
          <w:sz w:val="26"/>
          <w:szCs w:val="26"/>
        </w:rPr>
        <w:t>способностями.</w:t>
      </w:r>
    </w:p>
    <w:p w:rsidR="00C47743" w:rsidRPr="00C47743" w:rsidRDefault="00C47743" w:rsidP="00C47743">
      <w:pPr>
        <w:spacing w:line="312" w:lineRule="auto"/>
        <w:ind w:firstLine="567"/>
        <w:jc w:val="both"/>
        <w:rPr>
          <w:sz w:val="26"/>
          <w:szCs w:val="26"/>
        </w:rPr>
      </w:pPr>
      <w:r w:rsidRPr="00C47743">
        <w:rPr>
          <w:sz w:val="26"/>
          <w:szCs w:val="26"/>
        </w:rPr>
        <w:t>3</w:t>
      </w:r>
      <w:r>
        <w:rPr>
          <w:sz w:val="26"/>
          <w:szCs w:val="26"/>
        </w:rPr>
        <w:t>.</w:t>
      </w:r>
      <w:r w:rsidRPr="00C47743">
        <w:rPr>
          <w:sz w:val="26"/>
          <w:szCs w:val="26"/>
        </w:rPr>
        <w:t xml:space="preserve"> Важнейшими составляющими психологической деятельности человека являются его качества. Их</w:t>
      </w:r>
      <w:r>
        <w:rPr>
          <w:sz w:val="26"/>
          <w:szCs w:val="26"/>
        </w:rPr>
        <w:t xml:space="preserve"> </w:t>
      </w:r>
      <w:r w:rsidRPr="00C47743">
        <w:rPr>
          <w:sz w:val="26"/>
          <w:szCs w:val="26"/>
        </w:rPr>
        <w:t>развитие и интеграция в процессе профессионального становления приводят к формированию системы</w:t>
      </w:r>
      <w:r>
        <w:rPr>
          <w:sz w:val="26"/>
          <w:szCs w:val="26"/>
        </w:rPr>
        <w:t xml:space="preserve"> </w:t>
      </w:r>
      <w:r w:rsidRPr="00C47743">
        <w:rPr>
          <w:b/>
          <w:i/>
          <w:sz w:val="26"/>
          <w:szCs w:val="26"/>
        </w:rPr>
        <w:t>профессионально важных качеств</w:t>
      </w:r>
      <w:r w:rsidRPr="00C47743">
        <w:rPr>
          <w:sz w:val="26"/>
          <w:szCs w:val="26"/>
        </w:rPr>
        <w:t>.</w:t>
      </w:r>
    </w:p>
    <w:p w:rsidR="00C47743" w:rsidRPr="00C47743" w:rsidRDefault="00C47743" w:rsidP="00C47743">
      <w:pPr>
        <w:spacing w:line="312" w:lineRule="auto"/>
        <w:ind w:firstLine="567"/>
        <w:jc w:val="both"/>
        <w:rPr>
          <w:sz w:val="26"/>
          <w:szCs w:val="26"/>
        </w:rPr>
      </w:pPr>
      <w:r w:rsidRPr="00C47743">
        <w:rPr>
          <w:sz w:val="26"/>
          <w:szCs w:val="26"/>
        </w:rPr>
        <w:t xml:space="preserve">В.Д. Шадриков под профессионально важными качествами </w:t>
      </w:r>
      <w:r>
        <w:rPr>
          <w:sz w:val="26"/>
          <w:szCs w:val="26"/>
        </w:rPr>
        <w:t xml:space="preserve">(ПВК) </w:t>
      </w:r>
      <w:r w:rsidRPr="00C47743">
        <w:rPr>
          <w:sz w:val="26"/>
          <w:szCs w:val="26"/>
        </w:rPr>
        <w:t>понимает индивидуальные качества</w:t>
      </w:r>
      <w:r>
        <w:rPr>
          <w:sz w:val="26"/>
          <w:szCs w:val="26"/>
        </w:rPr>
        <w:t xml:space="preserve"> </w:t>
      </w:r>
      <w:r w:rsidRPr="00C47743">
        <w:rPr>
          <w:sz w:val="26"/>
          <w:szCs w:val="26"/>
        </w:rPr>
        <w:t>субъекта деятельности, влияющие на эффективность деятельности и успешность ее освоения. К</w:t>
      </w:r>
      <w:r>
        <w:rPr>
          <w:sz w:val="26"/>
          <w:szCs w:val="26"/>
        </w:rPr>
        <w:t xml:space="preserve"> </w:t>
      </w:r>
      <w:r w:rsidRPr="00C47743">
        <w:rPr>
          <w:sz w:val="26"/>
          <w:szCs w:val="26"/>
        </w:rPr>
        <w:t>профессионально важным качествам</w:t>
      </w:r>
      <w:r>
        <w:rPr>
          <w:sz w:val="26"/>
          <w:szCs w:val="26"/>
        </w:rPr>
        <w:t xml:space="preserve"> он относит также и способности</w:t>
      </w:r>
      <w:r w:rsidRPr="00C47743">
        <w:rPr>
          <w:sz w:val="26"/>
          <w:szCs w:val="26"/>
        </w:rPr>
        <w:t>.</w:t>
      </w:r>
    </w:p>
    <w:p w:rsidR="00C47743" w:rsidRPr="00C47743" w:rsidRDefault="00C47743" w:rsidP="00C47743">
      <w:pPr>
        <w:spacing w:line="312" w:lineRule="auto"/>
        <w:ind w:firstLine="567"/>
        <w:jc w:val="both"/>
        <w:rPr>
          <w:sz w:val="26"/>
          <w:szCs w:val="26"/>
        </w:rPr>
      </w:pPr>
      <w:r w:rsidRPr="00C47743">
        <w:rPr>
          <w:sz w:val="26"/>
          <w:szCs w:val="26"/>
        </w:rPr>
        <w:t>4</w:t>
      </w:r>
      <w:r>
        <w:rPr>
          <w:sz w:val="26"/>
          <w:szCs w:val="26"/>
        </w:rPr>
        <w:t>.</w:t>
      </w:r>
      <w:r w:rsidRPr="00C47743">
        <w:rPr>
          <w:sz w:val="26"/>
          <w:szCs w:val="26"/>
        </w:rPr>
        <w:t xml:space="preserve"> Четвертой профессионально обусловленной подструктурой личности являются </w:t>
      </w:r>
      <w:r w:rsidRPr="00C47743">
        <w:rPr>
          <w:b/>
          <w:i/>
          <w:sz w:val="26"/>
          <w:szCs w:val="26"/>
        </w:rPr>
        <w:t>профессионально значимые психофизиологические свойства</w:t>
      </w:r>
      <w:r w:rsidRPr="00C47743">
        <w:rPr>
          <w:sz w:val="26"/>
          <w:szCs w:val="26"/>
        </w:rPr>
        <w:t xml:space="preserve">. Развитие </w:t>
      </w:r>
      <w:r w:rsidRPr="00C47743">
        <w:rPr>
          <w:sz w:val="26"/>
          <w:szCs w:val="26"/>
        </w:rPr>
        <w:lastRenderedPageBreak/>
        <w:t>этих свойств происходит уже в ходе освоения</w:t>
      </w:r>
      <w:r>
        <w:rPr>
          <w:sz w:val="26"/>
          <w:szCs w:val="26"/>
        </w:rPr>
        <w:t xml:space="preserve"> </w:t>
      </w:r>
      <w:r w:rsidRPr="00C47743">
        <w:rPr>
          <w:sz w:val="26"/>
          <w:szCs w:val="26"/>
        </w:rPr>
        <w:t>деятельности. В процессе профессионализации одни психофизиологические свойства определяют</w:t>
      </w:r>
      <w:r>
        <w:rPr>
          <w:sz w:val="26"/>
          <w:szCs w:val="26"/>
        </w:rPr>
        <w:t xml:space="preserve"> </w:t>
      </w:r>
      <w:r w:rsidRPr="00C47743">
        <w:rPr>
          <w:sz w:val="26"/>
          <w:szCs w:val="26"/>
        </w:rPr>
        <w:t>развитие профессионально</w:t>
      </w:r>
      <w:r>
        <w:rPr>
          <w:sz w:val="26"/>
          <w:szCs w:val="26"/>
        </w:rPr>
        <w:t xml:space="preserve"> </w:t>
      </w:r>
      <w:r w:rsidRPr="00C47743">
        <w:rPr>
          <w:sz w:val="26"/>
          <w:szCs w:val="26"/>
        </w:rPr>
        <w:t>важных</w:t>
      </w:r>
      <w:r>
        <w:rPr>
          <w:sz w:val="26"/>
          <w:szCs w:val="26"/>
        </w:rPr>
        <w:t xml:space="preserve"> </w:t>
      </w:r>
      <w:r w:rsidRPr="00C47743">
        <w:rPr>
          <w:sz w:val="26"/>
          <w:szCs w:val="26"/>
        </w:rPr>
        <w:t>качеств,</w:t>
      </w:r>
      <w:r>
        <w:rPr>
          <w:sz w:val="26"/>
          <w:szCs w:val="26"/>
        </w:rPr>
        <w:t xml:space="preserve"> </w:t>
      </w:r>
      <w:r w:rsidRPr="00C47743">
        <w:rPr>
          <w:sz w:val="26"/>
          <w:szCs w:val="26"/>
        </w:rPr>
        <w:t>другие,</w:t>
      </w:r>
      <w:r>
        <w:rPr>
          <w:sz w:val="26"/>
          <w:szCs w:val="26"/>
        </w:rPr>
        <w:t xml:space="preserve"> </w:t>
      </w:r>
      <w:r w:rsidRPr="00C47743">
        <w:rPr>
          <w:sz w:val="26"/>
          <w:szCs w:val="26"/>
        </w:rPr>
        <w:t>профессионализируясь,</w:t>
      </w:r>
      <w:r>
        <w:rPr>
          <w:sz w:val="26"/>
          <w:szCs w:val="26"/>
        </w:rPr>
        <w:t xml:space="preserve"> </w:t>
      </w:r>
      <w:r w:rsidRPr="00C47743">
        <w:rPr>
          <w:sz w:val="26"/>
          <w:szCs w:val="26"/>
        </w:rPr>
        <w:t>самостоятельное значение. К этой подструктуре относятся такие качества, как зрительно-двигательная</w:t>
      </w:r>
      <w:r>
        <w:rPr>
          <w:sz w:val="26"/>
          <w:szCs w:val="26"/>
        </w:rPr>
        <w:t xml:space="preserve"> </w:t>
      </w:r>
      <w:r w:rsidRPr="00C47743">
        <w:rPr>
          <w:sz w:val="26"/>
          <w:szCs w:val="26"/>
        </w:rPr>
        <w:t>координация, глазомер, нейротизм, экстраверсия, реактивность, энергетизм и др.</w:t>
      </w:r>
    </w:p>
    <w:p w:rsidR="00C47743" w:rsidRPr="00C47743" w:rsidRDefault="00C47743" w:rsidP="00C47743">
      <w:pPr>
        <w:spacing w:line="312" w:lineRule="auto"/>
        <w:ind w:firstLine="567"/>
        <w:jc w:val="both"/>
        <w:rPr>
          <w:sz w:val="26"/>
          <w:szCs w:val="26"/>
        </w:rPr>
      </w:pPr>
      <w:r w:rsidRPr="00C47743">
        <w:rPr>
          <w:sz w:val="26"/>
          <w:szCs w:val="26"/>
        </w:rPr>
        <w:t xml:space="preserve">В исследованиях В.Д. Шадрикова и его учеников показано, что в процессе </w:t>
      </w:r>
      <w:r>
        <w:rPr>
          <w:sz w:val="26"/>
          <w:szCs w:val="26"/>
        </w:rPr>
        <w:t>п</w:t>
      </w:r>
      <w:r w:rsidRPr="00C47743">
        <w:rPr>
          <w:sz w:val="26"/>
          <w:szCs w:val="26"/>
        </w:rPr>
        <w:t>рофессионализации</w:t>
      </w:r>
      <w:r>
        <w:rPr>
          <w:sz w:val="26"/>
          <w:szCs w:val="26"/>
        </w:rPr>
        <w:t xml:space="preserve"> </w:t>
      </w:r>
      <w:r w:rsidRPr="00C47743">
        <w:rPr>
          <w:sz w:val="26"/>
          <w:szCs w:val="26"/>
        </w:rPr>
        <w:t>личности образуются интегративные ансамбли (симптомокомплексы) качеств. Компонентный состав</w:t>
      </w:r>
      <w:r>
        <w:rPr>
          <w:sz w:val="26"/>
          <w:szCs w:val="26"/>
        </w:rPr>
        <w:t xml:space="preserve"> </w:t>
      </w:r>
      <w:r w:rsidRPr="00C47743">
        <w:rPr>
          <w:sz w:val="26"/>
          <w:szCs w:val="26"/>
        </w:rPr>
        <w:t>профессионально обусловленных ансамблей постоянно изменяется, усиливаются корреляционные</w:t>
      </w:r>
      <w:r>
        <w:rPr>
          <w:sz w:val="26"/>
          <w:szCs w:val="26"/>
        </w:rPr>
        <w:t xml:space="preserve"> </w:t>
      </w:r>
      <w:r w:rsidRPr="00C47743">
        <w:rPr>
          <w:sz w:val="26"/>
          <w:szCs w:val="26"/>
        </w:rPr>
        <w:t>связи. Однако для каждой профессии существуют относительно устойчивые ансамбли</w:t>
      </w:r>
      <w:r>
        <w:rPr>
          <w:sz w:val="26"/>
          <w:szCs w:val="26"/>
        </w:rPr>
        <w:t xml:space="preserve"> </w:t>
      </w:r>
      <w:r w:rsidRPr="00C47743">
        <w:rPr>
          <w:sz w:val="26"/>
          <w:szCs w:val="26"/>
        </w:rPr>
        <w:t>профессиональных характеристик. В зарубежной профессиональной педагогике они возведены в ранг</w:t>
      </w:r>
      <w:r>
        <w:rPr>
          <w:sz w:val="26"/>
          <w:szCs w:val="26"/>
        </w:rPr>
        <w:t xml:space="preserve"> </w:t>
      </w:r>
      <w:r w:rsidRPr="00C47743">
        <w:rPr>
          <w:sz w:val="26"/>
          <w:szCs w:val="26"/>
        </w:rPr>
        <w:t>ключевых квалификаций.</w:t>
      </w:r>
    </w:p>
    <w:p w:rsidR="00D524D9" w:rsidRPr="0068194E" w:rsidRDefault="00D524D9" w:rsidP="00C47743">
      <w:pPr>
        <w:spacing w:line="312" w:lineRule="auto"/>
        <w:ind w:firstLine="680"/>
        <w:jc w:val="both"/>
        <w:rPr>
          <w:sz w:val="26"/>
          <w:szCs w:val="26"/>
        </w:rPr>
      </w:pPr>
      <w:r w:rsidRPr="0068194E">
        <w:rPr>
          <w:sz w:val="26"/>
          <w:szCs w:val="26"/>
        </w:rPr>
        <w:t xml:space="preserve">Понятие «ключевые квалификации» теоретически было обосновано </w:t>
      </w:r>
      <w:r w:rsidRPr="0068194E">
        <w:rPr>
          <w:sz w:val="26"/>
          <w:szCs w:val="26"/>
        </w:rPr>
        <w:br/>
      </w:r>
      <w:r w:rsidRPr="0068194E">
        <w:rPr>
          <w:b/>
          <w:sz w:val="26"/>
          <w:szCs w:val="26"/>
        </w:rPr>
        <w:t>Д. Мартенсом</w:t>
      </w:r>
      <w:r w:rsidRPr="0068194E">
        <w:rPr>
          <w:sz w:val="26"/>
          <w:szCs w:val="26"/>
        </w:rPr>
        <w:t xml:space="preserve"> в середине 70-х гг. в Германии. Необходимость пересмотра традиционного понимания квалификации он видел в тех изменениях, которые происходили в производственных технологиях. Широкое распространение информационной и коммуникационной техники, нечеткий рынок труда, развитие динамичных производственных технологий обусловливали, по его мнению, новые квалификационные требования к специалисту. Основная идея заключалась в том, чтобы подготовить новое поколение специалистов, способных адаптироваться к современным технологиям производства, легко переходить от одного вида труда к другому, обладающих знаниями, умениями и способностями, необходимыми для широкого круга профессий.</w:t>
      </w:r>
    </w:p>
    <w:p w:rsidR="00D524D9" w:rsidRPr="0068194E" w:rsidRDefault="00D524D9" w:rsidP="00C47743">
      <w:pPr>
        <w:spacing w:line="312" w:lineRule="auto"/>
        <w:ind w:firstLine="680"/>
        <w:jc w:val="both"/>
        <w:rPr>
          <w:sz w:val="26"/>
          <w:szCs w:val="26"/>
        </w:rPr>
      </w:pPr>
      <w:r w:rsidRPr="0068194E">
        <w:rPr>
          <w:sz w:val="26"/>
          <w:szCs w:val="26"/>
        </w:rPr>
        <w:t xml:space="preserve">Исследования в ФРГ стали основой составления каталогов ключевых квалификаций. </w:t>
      </w:r>
      <w:r w:rsidRPr="0068194E">
        <w:rPr>
          <w:b/>
          <w:sz w:val="26"/>
          <w:szCs w:val="26"/>
        </w:rPr>
        <w:t>А. Шелтен</w:t>
      </w:r>
      <w:r w:rsidRPr="0068194E">
        <w:rPr>
          <w:sz w:val="26"/>
          <w:szCs w:val="26"/>
        </w:rPr>
        <w:t xml:space="preserve"> составил следующий расширенный каталог ключевых квалификаций:</w:t>
      </w:r>
    </w:p>
    <w:p w:rsidR="00D524D9" w:rsidRPr="0068194E" w:rsidRDefault="00D524D9" w:rsidP="00C47743">
      <w:pPr>
        <w:spacing w:line="312" w:lineRule="auto"/>
        <w:ind w:firstLine="720"/>
        <w:jc w:val="both"/>
        <w:rPr>
          <w:sz w:val="26"/>
          <w:szCs w:val="26"/>
        </w:rPr>
      </w:pPr>
      <w:r w:rsidRPr="0068194E">
        <w:rPr>
          <w:sz w:val="26"/>
          <w:szCs w:val="26"/>
        </w:rPr>
        <w:t xml:space="preserve">1. Общеобразовательные </w:t>
      </w:r>
      <w:r w:rsidRPr="0068194E">
        <w:rPr>
          <w:b/>
          <w:i/>
          <w:sz w:val="26"/>
          <w:szCs w:val="26"/>
        </w:rPr>
        <w:t>знания, умения и навыки широкого профиля:</w:t>
      </w:r>
      <w:r w:rsidRPr="0068194E">
        <w:rPr>
          <w:sz w:val="26"/>
          <w:szCs w:val="26"/>
        </w:rPr>
        <w:t xml:space="preserve"> культура речи, знание иностранных языков, общее технологическое и экономическое образование.</w:t>
      </w:r>
    </w:p>
    <w:p w:rsidR="00D524D9" w:rsidRPr="0068194E" w:rsidRDefault="00D524D9" w:rsidP="00C47743">
      <w:pPr>
        <w:spacing w:line="312" w:lineRule="auto"/>
        <w:ind w:firstLine="720"/>
        <w:jc w:val="both"/>
        <w:rPr>
          <w:sz w:val="26"/>
          <w:szCs w:val="26"/>
        </w:rPr>
      </w:pPr>
      <w:r w:rsidRPr="0068194E">
        <w:rPr>
          <w:sz w:val="26"/>
          <w:szCs w:val="26"/>
        </w:rPr>
        <w:t xml:space="preserve">2. </w:t>
      </w:r>
      <w:r w:rsidRPr="0068194E">
        <w:rPr>
          <w:b/>
          <w:i/>
          <w:sz w:val="26"/>
          <w:szCs w:val="26"/>
        </w:rPr>
        <w:t>Общепрофессиональные знания и умения в области измерительной техники</w:t>
      </w:r>
      <w:r w:rsidRPr="0068194E">
        <w:rPr>
          <w:sz w:val="26"/>
          <w:szCs w:val="26"/>
        </w:rPr>
        <w:t>, технико-технологической диагностики, чтения и разработки технической документации, охраны труда, необходимые для широкого круга деятельности.</w:t>
      </w:r>
    </w:p>
    <w:p w:rsidR="00D524D9" w:rsidRPr="0068194E" w:rsidRDefault="00D524D9" w:rsidP="00C47743">
      <w:pPr>
        <w:spacing w:line="312" w:lineRule="auto"/>
        <w:ind w:firstLine="720"/>
        <w:jc w:val="both"/>
        <w:rPr>
          <w:sz w:val="26"/>
          <w:szCs w:val="26"/>
        </w:rPr>
      </w:pPr>
      <w:r w:rsidRPr="0068194E">
        <w:rPr>
          <w:sz w:val="26"/>
          <w:szCs w:val="26"/>
        </w:rPr>
        <w:t xml:space="preserve">3. </w:t>
      </w:r>
      <w:r w:rsidRPr="0068194E">
        <w:rPr>
          <w:b/>
          <w:i/>
          <w:sz w:val="26"/>
          <w:szCs w:val="26"/>
        </w:rPr>
        <w:t>Когнитивные способности</w:t>
      </w:r>
      <w:r w:rsidRPr="0068194E">
        <w:rPr>
          <w:sz w:val="26"/>
          <w:szCs w:val="26"/>
        </w:rPr>
        <w:t xml:space="preserve">  – способности к переносу знаний и умений из одного вида профессиональной деятельности в другой, к решению проблем, самостоятельность и критичность мышления.</w:t>
      </w:r>
    </w:p>
    <w:p w:rsidR="00D524D9" w:rsidRPr="0068194E" w:rsidRDefault="00D524D9" w:rsidP="00C47743">
      <w:pPr>
        <w:spacing w:line="312" w:lineRule="auto"/>
        <w:ind w:firstLine="720"/>
        <w:jc w:val="both"/>
        <w:rPr>
          <w:sz w:val="26"/>
          <w:szCs w:val="26"/>
        </w:rPr>
      </w:pPr>
      <w:r w:rsidRPr="0068194E">
        <w:rPr>
          <w:sz w:val="26"/>
          <w:szCs w:val="26"/>
        </w:rPr>
        <w:t xml:space="preserve">4. </w:t>
      </w:r>
      <w:r w:rsidRPr="0068194E">
        <w:rPr>
          <w:b/>
          <w:i/>
          <w:sz w:val="26"/>
          <w:szCs w:val="26"/>
        </w:rPr>
        <w:t>Психомоторные способности</w:t>
      </w:r>
      <w:r w:rsidRPr="0068194E">
        <w:rPr>
          <w:sz w:val="26"/>
          <w:szCs w:val="26"/>
        </w:rPr>
        <w:t xml:space="preserve"> – общие психомоторные умения: координация действий, выносливость, быстрота реакций, ручная сноровка, концентрация внимания и др.</w:t>
      </w:r>
    </w:p>
    <w:p w:rsidR="00D524D9" w:rsidRPr="0068194E" w:rsidRDefault="00D524D9" w:rsidP="00C47743">
      <w:pPr>
        <w:spacing w:line="312" w:lineRule="auto"/>
        <w:ind w:firstLine="720"/>
        <w:jc w:val="both"/>
        <w:rPr>
          <w:sz w:val="26"/>
          <w:szCs w:val="26"/>
        </w:rPr>
      </w:pPr>
      <w:r w:rsidRPr="0068194E">
        <w:rPr>
          <w:sz w:val="26"/>
          <w:szCs w:val="26"/>
        </w:rPr>
        <w:lastRenderedPageBreak/>
        <w:t xml:space="preserve">5. </w:t>
      </w:r>
      <w:r w:rsidRPr="0068194E">
        <w:rPr>
          <w:b/>
          <w:i/>
          <w:sz w:val="26"/>
          <w:szCs w:val="26"/>
        </w:rPr>
        <w:t>Персональные качества:</w:t>
      </w:r>
      <w:r w:rsidRPr="0068194E">
        <w:rPr>
          <w:sz w:val="26"/>
          <w:szCs w:val="26"/>
        </w:rPr>
        <w:t xml:space="preserve"> надежность, ответственность, самостоятельность, оптимизм, мотивация достижений, стремление к качеству в работе.</w:t>
      </w:r>
    </w:p>
    <w:p w:rsidR="00D524D9" w:rsidRPr="0068194E" w:rsidRDefault="00D524D9" w:rsidP="00C47743">
      <w:pPr>
        <w:spacing w:line="312" w:lineRule="auto"/>
        <w:ind w:firstLine="720"/>
        <w:jc w:val="both"/>
        <w:rPr>
          <w:sz w:val="26"/>
          <w:szCs w:val="26"/>
        </w:rPr>
      </w:pPr>
      <w:r w:rsidRPr="0068194E">
        <w:rPr>
          <w:sz w:val="26"/>
          <w:szCs w:val="26"/>
        </w:rPr>
        <w:t xml:space="preserve">6. </w:t>
      </w:r>
      <w:r w:rsidRPr="0068194E">
        <w:rPr>
          <w:b/>
          <w:i/>
          <w:sz w:val="26"/>
          <w:szCs w:val="26"/>
        </w:rPr>
        <w:t>Социальные способности:</w:t>
      </w:r>
      <w:r w:rsidRPr="0068194E">
        <w:rPr>
          <w:sz w:val="26"/>
          <w:szCs w:val="26"/>
        </w:rPr>
        <w:t xml:space="preserve"> сотрудничество, готовность к кооперации, коммуникативность, толерантность, корпоративность, справедливость</w:t>
      </w:r>
      <w:r w:rsidRPr="0068194E">
        <w:rPr>
          <w:rStyle w:val="a7"/>
          <w:sz w:val="26"/>
          <w:szCs w:val="26"/>
        </w:rPr>
        <w:footnoteReference w:id="2"/>
      </w:r>
      <w:r w:rsidRPr="0068194E">
        <w:rPr>
          <w:sz w:val="26"/>
          <w:szCs w:val="26"/>
        </w:rPr>
        <w:t>.</w:t>
      </w:r>
    </w:p>
    <w:p w:rsidR="00D524D9" w:rsidRPr="0068194E" w:rsidRDefault="00D524D9" w:rsidP="00C47743">
      <w:pPr>
        <w:spacing w:line="312" w:lineRule="auto"/>
        <w:ind w:firstLine="720"/>
        <w:jc w:val="both"/>
        <w:rPr>
          <w:sz w:val="26"/>
          <w:szCs w:val="26"/>
        </w:rPr>
      </w:pPr>
      <w:r w:rsidRPr="0068194E">
        <w:rPr>
          <w:sz w:val="26"/>
          <w:szCs w:val="26"/>
        </w:rPr>
        <w:t xml:space="preserve">Ключевые квалификации обеспечивают опережающий характер профессионального образования, а также профессиональную мобильность, конкурентоспособность и социальную защищенность специалиста. </w:t>
      </w:r>
    </w:p>
    <w:p w:rsidR="00D524D9" w:rsidRPr="0068194E" w:rsidRDefault="00D524D9" w:rsidP="00C47743">
      <w:pPr>
        <w:spacing w:line="312" w:lineRule="auto"/>
        <w:ind w:firstLine="680"/>
        <w:jc w:val="both"/>
        <w:rPr>
          <w:sz w:val="26"/>
          <w:szCs w:val="26"/>
        </w:rPr>
      </w:pPr>
    </w:p>
    <w:p w:rsidR="003C43A2" w:rsidRPr="0068194E" w:rsidRDefault="003C43A2" w:rsidP="00C47743">
      <w:pPr>
        <w:spacing w:line="312" w:lineRule="auto"/>
        <w:ind w:firstLine="680"/>
        <w:jc w:val="both"/>
        <w:rPr>
          <w:b/>
          <w:sz w:val="26"/>
          <w:szCs w:val="26"/>
        </w:rPr>
      </w:pPr>
      <w:r w:rsidRPr="0068194E">
        <w:rPr>
          <w:b/>
          <w:sz w:val="26"/>
          <w:szCs w:val="26"/>
        </w:rPr>
        <w:t>Задание:</w:t>
      </w:r>
    </w:p>
    <w:p w:rsidR="007541EF" w:rsidRPr="0068194E" w:rsidRDefault="00F3055C" w:rsidP="00C47743">
      <w:pPr>
        <w:spacing w:line="312" w:lineRule="auto"/>
        <w:ind w:firstLine="680"/>
        <w:jc w:val="both"/>
        <w:rPr>
          <w:sz w:val="26"/>
          <w:szCs w:val="26"/>
        </w:rPr>
      </w:pPr>
      <w:r w:rsidRPr="0068194E">
        <w:rPr>
          <w:sz w:val="26"/>
          <w:szCs w:val="26"/>
        </w:rPr>
        <w:t xml:space="preserve">1. </w:t>
      </w:r>
      <w:r w:rsidR="007541EF" w:rsidRPr="0068194E">
        <w:rPr>
          <w:sz w:val="26"/>
          <w:szCs w:val="26"/>
        </w:rPr>
        <w:t xml:space="preserve">Составьте </w:t>
      </w:r>
      <w:r w:rsidR="00C47743" w:rsidRPr="00C47743">
        <w:rPr>
          <w:sz w:val="26"/>
          <w:szCs w:val="26"/>
        </w:rPr>
        <w:t>перечень</w:t>
      </w:r>
      <w:r w:rsidR="007541EF" w:rsidRPr="0068194E">
        <w:rPr>
          <w:sz w:val="26"/>
          <w:szCs w:val="26"/>
        </w:rPr>
        <w:t xml:space="preserve"> </w:t>
      </w:r>
      <w:r w:rsidR="00D524D9" w:rsidRPr="0068194E">
        <w:rPr>
          <w:sz w:val="26"/>
          <w:szCs w:val="26"/>
        </w:rPr>
        <w:t>профессионально значимых характеристик</w:t>
      </w:r>
      <w:r w:rsidR="007541EF" w:rsidRPr="0068194E">
        <w:rPr>
          <w:sz w:val="26"/>
          <w:szCs w:val="26"/>
        </w:rPr>
        <w:t xml:space="preserve">,  которыми должен обладать </w:t>
      </w:r>
      <w:r w:rsidR="003C43A2" w:rsidRPr="0068194E">
        <w:rPr>
          <w:sz w:val="26"/>
          <w:szCs w:val="26"/>
        </w:rPr>
        <w:t>специалист по вашему профилю деятельности</w:t>
      </w:r>
      <w:r w:rsidR="001904B7">
        <w:rPr>
          <w:sz w:val="26"/>
          <w:szCs w:val="26"/>
        </w:rPr>
        <w:t xml:space="preserve"> (в том числе, качества «широкого радиуса действия» - ключевые квалификации)</w:t>
      </w:r>
      <w:r w:rsidR="007541EF" w:rsidRPr="0068194E">
        <w:rPr>
          <w:sz w:val="26"/>
          <w:szCs w:val="26"/>
        </w:rPr>
        <w:t xml:space="preserve"> и занесите их в таблицу:</w:t>
      </w:r>
    </w:p>
    <w:p w:rsidR="00F3055C" w:rsidRPr="0068194E" w:rsidRDefault="00F3055C" w:rsidP="00C47743">
      <w:pPr>
        <w:spacing w:line="312" w:lineRule="auto"/>
        <w:ind w:firstLine="680"/>
        <w:jc w:val="both"/>
        <w:rPr>
          <w:sz w:val="26"/>
          <w:szCs w:val="26"/>
        </w:rPr>
      </w:pPr>
    </w:p>
    <w:p w:rsidR="00F3055C" w:rsidRPr="0068194E" w:rsidRDefault="00F3055C" w:rsidP="007541EF">
      <w:pPr>
        <w:spacing w:line="360" w:lineRule="auto"/>
        <w:ind w:firstLine="680"/>
        <w:jc w:val="both"/>
        <w:rPr>
          <w:sz w:val="26"/>
          <w:szCs w:val="26"/>
        </w:rPr>
      </w:pPr>
      <w:r w:rsidRPr="0068194E">
        <w:rPr>
          <w:sz w:val="26"/>
          <w:szCs w:val="26"/>
        </w:rPr>
        <w:t>Должность (профессия, специальность)       ________________</w:t>
      </w:r>
    </w:p>
    <w:p w:rsidR="00F3055C" w:rsidRPr="0068194E" w:rsidRDefault="00F3055C" w:rsidP="007541EF">
      <w:pPr>
        <w:spacing w:line="360" w:lineRule="auto"/>
        <w:ind w:firstLine="680"/>
        <w:jc w:val="both"/>
        <w:rPr>
          <w:sz w:val="26"/>
          <w:szCs w:val="26"/>
        </w:rPr>
      </w:pPr>
    </w:p>
    <w:tbl>
      <w:tblPr>
        <w:tblStyle w:val="a4"/>
        <w:tblW w:w="10463" w:type="dxa"/>
        <w:tblInd w:w="-432" w:type="dxa"/>
        <w:tblLayout w:type="fixed"/>
        <w:tblLook w:val="01E0"/>
      </w:tblPr>
      <w:tblGrid>
        <w:gridCol w:w="4016"/>
        <w:gridCol w:w="6447"/>
      </w:tblGrid>
      <w:tr w:rsidR="00D524D9" w:rsidRPr="0068194E" w:rsidTr="00D524D9">
        <w:tc>
          <w:tcPr>
            <w:tcW w:w="4016" w:type="dxa"/>
          </w:tcPr>
          <w:p w:rsidR="00D524D9" w:rsidRPr="0068194E" w:rsidRDefault="00D524D9" w:rsidP="00CC275E">
            <w:pPr>
              <w:jc w:val="center"/>
              <w:rPr>
                <w:b/>
                <w:sz w:val="26"/>
                <w:szCs w:val="26"/>
              </w:rPr>
            </w:pPr>
            <w:r w:rsidRPr="0068194E">
              <w:rPr>
                <w:b/>
                <w:sz w:val="26"/>
                <w:szCs w:val="26"/>
              </w:rPr>
              <w:t>Подструктура личности</w:t>
            </w:r>
          </w:p>
        </w:tc>
        <w:tc>
          <w:tcPr>
            <w:tcW w:w="6447" w:type="dxa"/>
          </w:tcPr>
          <w:p w:rsidR="00D524D9" w:rsidRPr="0068194E" w:rsidRDefault="00D524D9" w:rsidP="00CC275E">
            <w:pPr>
              <w:jc w:val="center"/>
              <w:rPr>
                <w:b/>
                <w:sz w:val="26"/>
                <w:szCs w:val="26"/>
              </w:rPr>
            </w:pPr>
            <w:r w:rsidRPr="0068194E">
              <w:rPr>
                <w:b/>
                <w:sz w:val="26"/>
                <w:szCs w:val="26"/>
              </w:rPr>
              <w:t>Профессионально значимые характеристики</w:t>
            </w:r>
          </w:p>
        </w:tc>
      </w:tr>
      <w:tr w:rsidR="00D524D9" w:rsidRPr="0068194E" w:rsidTr="00D524D9">
        <w:tc>
          <w:tcPr>
            <w:tcW w:w="4016" w:type="dxa"/>
          </w:tcPr>
          <w:p w:rsidR="00D524D9" w:rsidRPr="0068194E" w:rsidRDefault="00D524D9" w:rsidP="00CC275E">
            <w:pPr>
              <w:jc w:val="both"/>
              <w:rPr>
                <w:sz w:val="26"/>
                <w:szCs w:val="26"/>
              </w:rPr>
            </w:pPr>
            <w:r w:rsidRPr="0068194E">
              <w:rPr>
                <w:sz w:val="26"/>
                <w:szCs w:val="26"/>
              </w:rPr>
              <w:t>Профессиональная направленность</w:t>
            </w:r>
          </w:p>
        </w:tc>
        <w:tc>
          <w:tcPr>
            <w:tcW w:w="6447" w:type="dxa"/>
          </w:tcPr>
          <w:p w:rsidR="00D524D9" w:rsidRPr="0068194E" w:rsidRDefault="00D524D9" w:rsidP="00CC275E">
            <w:pPr>
              <w:jc w:val="both"/>
              <w:rPr>
                <w:sz w:val="26"/>
                <w:szCs w:val="26"/>
              </w:rPr>
            </w:pPr>
          </w:p>
        </w:tc>
      </w:tr>
      <w:tr w:rsidR="00D524D9" w:rsidRPr="0068194E" w:rsidTr="00D524D9">
        <w:tc>
          <w:tcPr>
            <w:tcW w:w="4016" w:type="dxa"/>
          </w:tcPr>
          <w:p w:rsidR="00D524D9" w:rsidRPr="0068194E" w:rsidRDefault="00D524D9" w:rsidP="00CC275E">
            <w:pPr>
              <w:jc w:val="both"/>
              <w:rPr>
                <w:sz w:val="26"/>
                <w:szCs w:val="26"/>
              </w:rPr>
            </w:pPr>
            <w:r w:rsidRPr="0068194E">
              <w:rPr>
                <w:sz w:val="26"/>
                <w:szCs w:val="26"/>
              </w:rPr>
              <w:t>Профессиональная компетентность</w:t>
            </w:r>
          </w:p>
        </w:tc>
        <w:tc>
          <w:tcPr>
            <w:tcW w:w="6447" w:type="dxa"/>
          </w:tcPr>
          <w:p w:rsidR="00D524D9" w:rsidRPr="0068194E" w:rsidRDefault="00D524D9" w:rsidP="00CC275E">
            <w:pPr>
              <w:jc w:val="both"/>
              <w:rPr>
                <w:sz w:val="26"/>
                <w:szCs w:val="26"/>
              </w:rPr>
            </w:pPr>
          </w:p>
        </w:tc>
      </w:tr>
      <w:tr w:rsidR="00D524D9" w:rsidRPr="0068194E" w:rsidTr="00D524D9">
        <w:tc>
          <w:tcPr>
            <w:tcW w:w="4016" w:type="dxa"/>
          </w:tcPr>
          <w:p w:rsidR="00D524D9" w:rsidRPr="0068194E" w:rsidRDefault="00D524D9" w:rsidP="00CC275E">
            <w:pPr>
              <w:jc w:val="both"/>
              <w:rPr>
                <w:sz w:val="26"/>
                <w:szCs w:val="26"/>
              </w:rPr>
            </w:pPr>
            <w:r w:rsidRPr="0068194E">
              <w:rPr>
                <w:sz w:val="26"/>
                <w:szCs w:val="26"/>
              </w:rPr>
              <w:t>Профессионально важные качества</w:t>
            </w:r>
          </w:p>
        </w:tc>
        <w:tc>
          <w:tcPr>
            <w:tcW w:w="6447" w:type="dxa"/>
          </w:tcPr>
          <w:p w:rsidR="00D524D9" w:rsidRPr="0068194E" w:rsidRDefault="00D524D9" w:rsidP="00CC275E">
            <w:pPr>
              <w:jc w:val="both"/>
              <w:rPr>
                <w:sz w:val="26"/>
                <w:szCs w:val="26"/>
              </w:rPr>
            </w:pPr>
          </w:p>
        </w:tc>
      </w:tr>
      <w:tr w:rsidR="00D524D9" w:rsidRPr="0068194E" w:rsidTr="00D524D9">
        <w:tc>
          <w:tcPr>
            <w:tcW w:w="4016" w:type="dxa"/>
          </w:tcPr>
          <w:p w:rsidR="00D524D9" w:rsidRPr="0068194E" w:rsidRDefault="00D524D9" w:rsidP="00CC275E">
            <w:pPr>
              <w:jc w:val="both"/>
              <w:rPr>
                <w:sz w:val="26"/>
                <w:szCs w:val="26"/>
              </w:rPr>
            </w:pPr>
            <w:r w:rsidRPr="0068194E">
              <w:rPr>
                <w:sz w:val="26"/>
                <w:szCs w:val="26"/>
              </w:rPr>
              <w:t>Профессионально значимые психофизиологические свойства</w:t>
            </w:r>
          </w:p>
        </w:tc>
        <w:tc>
          <w:tcPr>
            <w:tcW w:w="6447" w:type="dxa"/>
          </w:tcPr>
          <w:p w:rsidR="00D524D9" w:rsidRPr="0068194E" w:rsidRDefault="00D524D9" w:rsidP="00CC275E">
            <w:pPr>
              <w:jc w:val="both"/>
              <w:rPr>
                <w:sz w:val="26"/>
                <w:szCs w:val="26"/>
              </w:rPr>
            </w:pPr>
          </w:p>
        </w:tc>
      </w:tr>
    </w:tbl>
    <w:p w:rsidR="007541EF" w:rsidRPr="0068194E" w:rsidRDefault="007541EF" w:rsidP="007541EF">
      <w:pPr>
        <w:spacing w:line="360" w:lineRule="auto"/>
        <w:ind w:firstLine="680"/>
        <w:jc w:val="both"/>
        <w:rPr>
          <w:sz w:val="26"/>
          <w:szCs w:val="26"/>
        </w:rPr>
      </w:pPr>
    </w:p>
    <w:p w:rsidR="007541EF" w:rsidRPr="0068194E" w:rsidRDefault="007541EF" w:rsidP="007541EF">
      <w:pPr>
        <w:spacing w:line="360" w:lineRule="auto"/>
        <w:ind w:firstLine="680"/>
        <w:jc w:val="both"/>
        <w:rPr>
          <w:sz w:val="26"/>
          <w:szCs w:val="26"/>
        </w:rPr>
      </w:pPr>
    </w:p>
    <w:p w:rsidR="00D524D9" w:rsidRPr="0068194E" w:rsidRDefault="00F3055C" w:rsidP="000F6525">
      <w:pPr>
        <w:spacing w:line="312" w:lineRule="auto"/>
        <w:jc w:val="both"/>
        <w:rPr>
          <w:sz w:val="26"/>
          <w:szCs w:val="26"/>
        </w:rPr>
      </w:pPr>
      <w:r w:rsidRPr="0068194E">
        <w:rPr>
          <w:sz w:val="26"/>
          <w:szCs w:val="26"/>
        </w:rPr>
        <w:t xml:space="preserve">2. Перечислите </w:t>
      </w:r>
      <w:r w:rsidRPr="0068194E">
        <w:rPr>
          <w:b/>
          <w:sz w:val="26"/>
          <w:szCs w:val="26"/>
        </w:rPr>
        <w:t>анти-ПВК</w:t>
      </w:r>
      <w:r w:rsidRPr="0068194E">
        <w:rPr>
          <w:sz w:val="26"/>
          <w:szCs w:val="26"/>
        </w:rPr>
        <w:t xml:space="preserve"> – качества, которые противоречат выбранному виду деятельности. Например, для психолога это может быть отсутствие склонности к работе с людьми, низкий уровень самоконтроля, коммуникативная агрессивность и т.п.</w:t>
      </w:r>
    </w:p>
    <w:p w:rsidR="00F3055C" w:rsidRPr="0068194E" w:rsidRDefault="00F3055C">
      <w:pPr>
        <w:rPr>
          <w:sz w:val="28"/>
          <w:szCs w:val="28"/>
        </w:rPr>
      </w:pPr>
      <w:r w:rsidRPr="0068194E">
        <w:rPr>
          <w:sz w:val="28"/>
          <w:szCs w:val="28"/>
        </w:rPr>
        <w:br w:type="page"/>
      </w:r>
    </w:p>
    <w:p w:rsidR="00F3055C" w:rsidRPr="00F3055C" w:rsidRDefault="00F3055C" w:rsidP="00F3055C">
      <w:pPr>
        <w:spacing w:line="360" w:lineRule="auto"/>
        <w:ind w:firstLine="680"/>
        <w:jc w:val="right"/>
        <w:rPr>
          <w:sz w:val="22"/>
          <w:szCs w:val="22"/>
        </w:rPr>
      </w:pPr>
      <w:r w:rsidRPr="00F3055C">
        <w:rPr>
          <w:sz w:val="22"/>
          <w:szCs w:val="22"/>
        </w:rPr>
        <w:lastRenderedPageBreak/>
        <w:t>ПРИЛОЖЕНИЕ</w:t>
      </w:r>
    </w:p>
    <w:p w:rsidR="007541EF" w:rsidRPr="007541EF" w:rsidRDefault="007541EF" w:rsidP="007541EF">
      <w:pPr>
        <w:spacing w:line="360" w:lineRule="auto"/>
        <w:ind w:firstLine="680"/>
        <w:jc w:val="both"/>
        <w:rPr>
          <w:sz w:val="22"/>
          <w:szCs w:val="22"/>
        </w:rPr>
      </w:pPr>
      <w:r w:rsidRPr="007541EF">
        <w:rPr>
          <w:sz w:val="22"/>
          <w:szCs w:val="22"/>
        </w:rPr>
        <w:t>В качестве дополнительного материала можно использовать предложенную ниже таблицу,  в которой представлены обобщенный перечень профессионально важных свойств.</w:t>
      </w:r>
    </w:p>
    <w:p w:rsidR="007541EF" w:rsidRDefault="007541EF" w:rsidP="007541EF">
      <w:pPr>
        <w:pStyle w:val="a3"/>
        <w:jc w:val="right"/>
        <w:rPr>
          <w:sz w:val="22"/>
          <w:szCs w:val="22"/>
        </w:rPr>
      </w:pPr>
    </w:p>
    <w:p w:rsidR="007541EF" w:rsidRDefault="007541EF" w:rsidP="007541EF">
      <w:pPr>
        <w:pStyle w:val="a3"/>
        <w:jc w:val="right"/>
        <w:rPr>
          <w:sz w:val="22"/>
          <w:szCs w:val="22"/>
        </w:rPr>
      </w:pPr>
    </w:p>
    <w:p w:rsidR="007541EF" w:rsidRPr="007541EF" w:rsidRDefault="007541EF" w:rsidP="007541EF">
      <w:pPr>
        <w:pStyle w:val="a3"/>
        <w:jc w:val="right"/>
        <w:rPr>
          <w:sz w:val="22"/>
          <w:szCs w:val="22"/>
        </w:rPr>
      </w:pPr>
      <w:r w:rsidRPr="007541EF">
        <w:rPr>
          <w:sz w:val="22"/>
          <w:szCs w:val="22"/>
        </w:rPr>
        <w:t xml:space="preserve">Таблица </w:t>
      </w:r>
    </w:p>
    <w:p w:rsidR="007541EF" w:rsidRPr="007541EF" w:rsidRDefault="00036C22" w:rsidP="007541EF">
      <w:pPr>
        <w:pStyle w:val="7"/>
        <w:jc w:val="center"/>
        <w:rPr>
          <w:b/>
          <w:sz w:val="22"/>
          <w:szCs w:val="22"/>
        </w:rPr>
      </w:pPr>
      <w:r>
        <w:rPr>
          <w:b/>
          <w:sz w:val="22"/>
          <w:szCs w:val="22"/>
        </w:rPr>
        <w:t>Пример п</w:t>
      </w:r>
      <w:r w:rsidR="007541EF" w:rsidRPr="007541EF">
        <w:rPr>
          <w:b/>
          <w:sz w:val="22"/>
          <w:szCs w:val="22"/>
        </w:rPr>
        <w:t>рофессионально значимы</w:t>
      </w:r>
      <w:r>
        <w:rPr>
          <w:b/>
          <w:sz w:val="22"/>
          <w:szCs w:val="22"/>
        </w:rPr>
        <w:t>х</w:t>
      </w:r>
      <w:r w:rsidR="007541EF" w:rsidRPr="007541EF">
        <w:rPr>
          <w:b/>
          <w:sz w:val="22"/>
          <w:szCs w:val="22"/>
        </w:rPr>
        <w:t xml:space="preserve"> характеристик специалиста</w:t>
      </w:r>
    </w:p>
    <w:tbl>
      <w:tblPr>
        <w:tblW w:w="10206" w:type="dxa"/>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268"/>
        <w:gridCol w:w="7938"/>
      </w:tblGrid>
      <w:tr w:rsidR="00036C22" w:rsidRPr="007541EF" w:rsidTr="00036C22">
        <w:tc>
          <w:tcPr>
            <w:tcW w:w="2268" w:type="dxa"/>
          </w:tcPr>
          <w:p w:rsidR="00036C22" w:rsidRPr="007541EF" w:rsidRDefault="00036C22" w:rsidP="00CC275E">
            <w:pPr>
              <w:numPr>
                <w:ilvl w:val="12"/>
                <w:numId w:val="0"/>
              </w:numPr>
              <w:jc w:val="center"/>
              <w:rPr>
                <w:sz w:val="22"/>
                <w:szCs w:val="22"/>
              </w:rPr>
            </w:pPr>
            <w:r>
              <w:rPr>
                <w:sz w:val="22"/>
                <w:szCs w:val="22"/>
              </w:rPr>
              <w:t>Подструк</w:t>
            </w:r>
            <w:r w:rsidRPr="007541EF">
              <w:rPr>
                <w:sz w:val="22"/>
                <w:szCs w:val="22"/>
              </w:rPr>
              <w:t>туры</w:t>
            </w:r>
          </w:p>
        </w:tc>
        <w:tc>
          <w:tcPr>
            <w:tcW w:w="7938" w:type="dxa"/>
          </w:tcPr>
          <w:p w:rsidR="00036C22" w:rsidRPr="007541EF" w:rsidRDefault="00036C22" w:rsidP="00CC275E">
            <w:pPr>
              <w:numPr>
                <w:ilvl w:val="12"/>
                <w:numId w:val="0"/>
              </w:numPr>
              <w:jc w:val="center"/>
              <w:rPr>
                <w:sz w:val="22"/>
                <w:szCs w:val="22"/>
              </w:rPr>
            </w:pPr>
            <w:r w:rsidRPr="007541EF">
              <w:rPr>
                <w:sz w:val="22"/>
                <w:szCs w:val="22"/>
              </w:rPr>
              <w:t xml:space="preserve">Профессионально обусловленные ансамбли компонентов </w:t>
            </w:r>
            <w:r w:rsidRPr="007541EF">
              <w:rPr>
                <w:sz w:val="22"/>
                <w:szCs w:val="22"/>
              </w:rPr>
              <w:br/>
              <w:t>подструктур (ключевые</w:t>
            </w:r>
          </w:p>
          <w:p w:rsidR="00036C22" w:rsidRPr="007541EF" w:rsidRDefault="00036C22" w:rsidP="00CC275E">
            <w:pPr>
              <w:numPr>
                <w:ilvl w:val="12"/>
                <w:numId w:val="0"/>
              </w:numPr>
              <w:jc w:val="center"/>
              <w:rPr>
                <w:sz w:val="22"/>
                <w:szCs w:val="22"/>
              </w:rPr>
            </w:pPr>
            <w:r w:rsidRPr="007541EF">
              <w:rPr>
                <w:sz w:val="22"/>
                <w:szCs w:val="22"/>
              </w:rPr>
              <w:t>квалификации)</w:t>
            </w:r>
          </w:p>
        </w:tc>
      </w:tr>
      <w:tr w:rsidR="00036C22" w:rsidRPr="007541EF" w:rsidTr="00036C22">
        <w:tc>
          <w:tcPr>
            <w:tcW w:w="2268" w:type="dxa"/>
            <w:tcBorders>
              <w:bottom w:val="nil"/>
            </w:tcBorders>
          </w:tcPr>
          <w:p w:rsidR="00036C22" w:rsidRPr="007541EF" w:rsidRDefault="00036C22" w:rsidP="00036C22">
            <w:pPr>
              <w:numPr>
                <w:ilvl w:val="12"/>
                <w:numId w:val="0"/>
              </w:numPr>
              <w:jc w:val="both"/>
              <w:rPr>
                <w:sz w:val="22"/>
                <w:szCs w:val="22"/>
              </w:rPr>
            </w:pPr>
            <w:r w:rsidRPr="007541EF">
              <w:rPr>
                <w:sz w:val="22"/>
                <w:szCs w:val="22"/>
              </w:rPr>
              <w:t>Профессиональная направленность</w:t>
            </w:r>
          </w:p>
        </w:tc>
        <w:tc>
          <w:tcPr>
            <w:tcW w:w="7938" w:type="dxa"/>
            <w:tcBorders>
              <w:bottom w:val="nil"/>
            </w:tcBorders>
          </w:tcPr>
          <w:p w:rsidR="00036C22" w:rsidRPr="007541EF" w:rsidRDefault="00036C22" w:rsidP="000F6525">
            <w:pPr>
              <w:numPr>
                <w:ilvl w:val="12"/>
                <w:numId w:val="0"/>
              </w:numPr>
              <w:jc w:val="both"/>
              <w:rPr>
                <w:sz w:val="22"/>
                <w:szCs w:val="22"/>
              </w:rPr>
            </w:pPr>
            <w:r w:rsidRPr="007541EF">
              <w:rPr>
                <w:sz w:val="22"/>
                <w:szCs w:val="22"/>
              </w:rPr>
              <w:t xml:space="preserve">Установка на достижение успеха, корпоративность, </w:t>
            </w:r>
            <w:r>
              <w:rPr>
                <w:sz w:val="22"/>
                <w:szCs w:val="22"/>
              </w:rPr>
              <w:t>готовность к профессиональному саморазвитию....</w:t>
            </w:r>
          </w:p>
        </w:tc>
      </w:tr>
      <w:tr w:rsidR="00036C22" w:rsidRPr="007541EF" w:rsidTr="00036C22">
        <w:tc>
          <w:tcPr>
            <w:tcW w:w="2268" w:type="dxa"/>
          </w:tcPr>
          <w:p w:rsidR="00036C22" w:rsidRPr="007541EF" w:rsidRDefault="00036C22" w:rsidP="00036C22">
            <w:pPr>
              <w:pStyle w:val="2"/>
              <w:spacing w:line="240" w:lineRule="auto"/>
              <w:jc w:val="both"/>
              <w:rPr>
                <w:sz w:val="22"/>
                <w:szCs w:val="22"/>
              </w:rPr>
            </w:pPr>
            <w:r w:rsidRPr="007541EF">
              <w:rPr>
                <w:sz w:val="22"/>
                <w:szCs w:val="22"/>
              </w:rPr>
              <w:t>Профессиональная компетентность</w:t>
            </w:r>
          </w:p>
        </w:tc>
        <w:tc>
          <w:tcPr>
            <w:tcW w:w="7938" w:type="dxa"/>
          </w:tcPr>
          <w:p w:rsidR="00036C22" w:rsidRPr="007541EF" w:rsidRDefault="00036C22" w:rsidP="00CC275E">
            <w:pPr>
              <w:numPr>
                <w:ilvl w:val="12"/>
                <w:numId w:val="0"/>
              </w:numPr>
              <w:jc w:val="both"/>
              <w:rPr>
                <w:sz w:val="22"/>
                <w:szCs w:val="22"/>
              </w:rPr>
            </w:pPr>
            <w:r w:rsidRPr="007541EF">
              <w:rPr>
                <w:sz w:val="22"/>
                <w:szCs w:val="22"/>
              </w:rPr>
              <w:t>Эрудиция, общетехническое и экономическое образование, психолого-педагогическая компетентность, культура речи, знание иностранных языков</w:t>
            </w:r>
            <w:r>
              <w:rPr>
                <w:sz w:val="22"/>
                <w:szCs w:val="22"/>
              </w:rPr>
              <w:t>...</w:t>
            </w:r>
          </w:p>
        </w:tc>
      </w:tr>
      <w:tr w:rsidR="00036C22" w:rsidRPr="007541EF" w:rsidTr="00036C22">
        <w:tc>
          <w:tcPr>
            <w:tcW w:w="2268" w:type="dxa"/>
          </w:tcPr>
          <w:p w:rsidR="00036C22" w:rsidRPr="007541EF" w:rsidRDefault="00036C22" w:rsidP="00036C22">
            <w:pPr>
              <w:numPr>
                <w:ilvl w:val="12"/>
                <w:numId w:val="0"/>
              </w:numPr>
              <w:jc w:val="both"/>
              <w:rPr>
                <w:sz w:val="22"/>
                <w:szCs w:val="22"/>
              </w:rPr>
            </w:pPr>
            <w:r w:rsidRPr="007541EF">
              <w:rPr>
                <w:sz w:val="22"/>
                <w:szCs w:val="22"/>
              </w:rPr>
              <w:t>Профессионально важные качества</w:t>
            </w:r>
          </w:p>
        </w:tc>
        <w:tc>
          <w:tcPr>
            <w:tcW w:w="7938" w:type="dxa"/>
          </w:tcPr>
          <w:p w:rsidR="00036C22" w:rsidRPr="007541EF" w:rsidRDefault="00036C22" w:rsidP="00CC275E">
            <w:pPr>
              <w:numPr>
                <w:ilvl w:val="12"/>
                <w:numId w:val="0"/>
              </w:numPr>
              <w:jc w:val="both"/>
              <w:rPr>
                <w:sz w:val="22"/>
                <w:szCs w:val="22"/>
              </w:rPr>
            </w:pPr>
            <w:r w:rsidRPr="007541EF">
              <w:rPr>
                <w:sz w:val="22"/>
                <w:szCs w:val="22"/>
              </w:rPr>
              <w:t>Образная память, концентрация, распределение и переключение внимания, объем внимания, пространственное представление, познавательные способности (анализ, синтез), гибкость мышления, творческие способности (креативность), техническое мышление, абстрактное, образное мышление, рефлексия, наблюдательность, эмоциональная устойчивость, гибкость профессионального поведения, работоспособность, активность, коммуникативность, организаторские способности</w:t>
            </w:r>
            <w:r>
              <w:rPr>
                <w:sz w:val="22"/>
                <w:szCs w:val="22"/>
              </w:rPr>
              <w:t>, конструктивная фантазия, настойчивость...</w:t>
            </w:r>
          </w:p>
        </w:tc>
      </w:tr>
      <w:tr w:rsidR="00036C22" w:rsidRPr="007541EF" w:rsidTr="00036C22">
        <w:tc>
          <w:tcPr>
            <w:tcW w:w="2268" w:type="dxa"/>
          </w:tcPr>
          <w:p w:rsidR="00036C22" w:rsidRPr="007541EF" w:rsidRDefault="00036C22" w:rsidP="00036C22">
            <w:pPr>
              <w:numPr>
                <w:ilvl w:val="12"/>
                <w:numId w:val="0"/>
              </w:numPr>
              <w:jc w:val="both"/>
              <w:rPr>
                <w:sz w:val="22"/>
                <w:szCs w:val="22"/>
              </w:rPr>
            </w:pPr>
            <w:r w:rsidRPr="007541EF">
              <w:rPr>
                <w:sz w:val="22"/>
                <w:szCs w:val="22"/>
              </w:rPr>
              <w:t>Профессионально значимые психофи-зиологические свойства</w:t>
            </w:r>
          </w:p>
        </w:tc>
        <w:tc>
          <w:tcPr>
            <w:tcW w:w="7938" w:type="dxa"/>
          </w:tcPr>
          <w:p w:rsidR="00036C22" w:rsidRPr="007541EF" w:rsidRDefault="00036C22" w:rsidP="00036C22">
            <w:pPr>
              <w:numPr>
                <w:ilvl w:val="12"/>
                <w:numId w:val="0"/>
              </w:numPr>
              <w:jc w:val="both"/>
              <w:rPr>
                <w:sz w:val="22"/>
                <w:szCs w:val="22"/>
              </w:rPr>
            </w:pPr>
            <w:r w:rsidRPr="007541EF">
              <w:rPr>
                <w:sz w:val="22"/>
                <w:szCs w:val="22"/>
              </w:rPr>
              <w:t>Глазомер, острота зрения и слуха, цветоощущение, координация движений, быстрота реакции, мускульно-пальцевая память</w:t>
            </w:r>
            <w:r>
              <w:rPr>
                <w:sz w:val="22"/>
                <w:szCs w:val="22"/>
              </w:rPr>
              <w:t>, пластичность, э</w:t>
            </w:r>
            <w:r w:rsidRPr="007541EF">
              <w:rPr>
                <w:sz w:val="22"/>
                <w:szCs w:val="22"/>
              </w:rPr>
              <w:t>кстравертированность, зрительно-двигательная координация, реактивность и др.</w:t>
            </w:r>
          </w:p>
        </w:tc>
      </w:tr>
    </w:tbl>
    <w:p w:rsidR="001C11D3" w:rsidRPr="007541EF" w:rsidRDefault="00541A0A">
      <w:pPr>
        <w:rPr>
          <w:sz w:val="22"/>
          <w:szCs w:val="22"/>
        </w:rPr>
      </w:pPr>
    </w:p>
    <w:sectPr w:rsidR="001C11D3" w:rsidRPr="007541EF" w:rsidSect="00F3055C">
      <w:pgSz w:w="11906" w:h="16838"/>
      <w:pgMar w:top="851"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1A0A" w:rsidRDefault="00541A0A" w:rsidP="00D524D9">
      <w:r>
        <w:separator/>
      </w:r>
    </w:p>
  </w:endnote>
  <w:endnote w:type="continuationSeparator" w:id="1">
    <w:p w:rsidR="00541A0A" w:rsidRDefault="00541A0A" w:rsidP="00D524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1A0A" w:rsidRDefault="00541A0A" w:rsidP="00D524D9">
      <w:r>
        <w:separator/>
      </w:r>
    </w:p>
  </w:footnote>
  <w:footnote w:type="continuationSeparator" w:id="1">
    <w:p w:rsidR="00541A0A" w:rsidRDefault="00541A0A" w:rsidP="00D524D9">
      <w:r>
        <w:continuationSeparator/>
      </w:r>
    </w:p>
  </w:footnote>
  <w:footnote w:id="2">
    <w:p w:rsidR="00D524D9" w:rsidRPr="00C3241B" w:rsidRDefault="00D524D9" w:rsidP="00D524D9">
      <w:pPr>
        <w:pStyle w:val="a5"/>
        <w:rPr>
          <w:lang w:val="en-US"/>
        </w:rPr>
      </w:pPr>
      <w:r>
        <w:rPr>
          <w:rStyle w:val="a7"/>
        </w:rPr>
        <w:footnoteRef/>
      </w:r>
      <w:r w:rsidRPr="00D524D9">
        <w:rPr>
          <w:lang w:val="de-DE"/>
        </w:rPr>
        <w:t xml:space="preserve"> Schelten A. Einführung in die Berufspädagogik. </w:t>
      </w:r>
      <w:smartTag w:uri="urn:schemas-microsoft-com:office:smarttags" w:element="place">
        <w:smartTag w:uri="urn:schemas-microsoft-com:office:smarttags" w:element="City">
          <w:r>
            <w:rPr>
              <w:lang w:val="en-US"/>
            </w:rPr>
            <w:t>Stuttgart</w:t>
          </w:r>
        </w:smartTag>
      </w:smartTag>
      <w:r w:rsidRPr="00C3241B">
        <w:rPr>
          <w:lang w:val="en-US"/>
        </w:rPr>
        <w:t>,</w:t>
      </w:r>
      <w:r>
        <w:rPr>
          <w:lang w:val="en-US"/>
        </w:rPr>
        <w:t xml:space="preserve"> 1991. S</w:t>
      </w:r>
      <w:r w:rsidRPr="00C3241B">
        <w:rPr>
          <w:lang w:val="en-US"/>
        </w:rPr>
        <w:t>. 145</w:t>
      </w:r>
      <w:r w:rsidRPr="00C3241B">
        <w:rPr>
          <w:sz w:val="28"/>
          <w:lang w:val="en-US"/>
        </w:rPr>
        <w:t>–</w:t>
      </w:r>
      <w:r w:rsidRPr="00C3241B">
        <w:rPr>
          <w:lang w:val="en-US"/>
        </w:rPr>
        <w:t>159.</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541EF"/>
    <w:rsid w:val="00036C22"/>
    <w:rsid w:val="000710EB"/>
    <w:rsid w:val="000F6525"/>
    <w:rsid w:val="001904B7"/>
    <w:rsid w:val="002D5636"/>
    <w:rsid w:val="003C43A2"/>
    <w:rsid w:val="00541A0A"/>
    <w:rsid w:val="0068194E"/>
    <w:rsid w:val="007027F5"/>
    <w:rsid w:val="00734294"/>
    <w:rsid w:val="007541EF"/>
    <w:rsid w:val="007B3D06"/>
    <w:rsid w:val="007D20C8"/>
    <w:rsid w:val="007D4D12"/>
    <w:rsid w:val="007E1AC7"/>
    <w:rsid w:val="00865375"/>
    <w:rsid w:val="008A3033"/>
    <w:rsid w:val="00A5064D"/>
    <w:rsid w:val="00A77001"/>
    <w:rsid w:val="00C47743"/>
    <w:rsid w:val="00D524D9"/>
    <w:rsid w:val="00F3055C"/>
    <w:rsid w:val="00F701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1EF"/>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524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7541EF"/>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7541EF"/>
    <w:rPr>
      <w:rFonts w:ascii="Times New Roman" w:eastAsia="Times New Roman" w:hAnsi="Times New Roman" w:cs="Times New Roman"/>
      <w:sz w:val="24"/>
      <w:szCs w:val="24"/>
      <w:lang w:eastAsia="ru-RU"/>
    </w:rPr>
  </w:style>
  <w:style w:type="paragraph" w:styleId="2">
    <w:name w:val="Body Text 2"/>
    <w:basedOn w:val="a"/>
    <w:link w:val="20"/>
    <w:rsid w:val="007541EF"/>
    <w:pPr>
      <w:spacing w:after="120" w:line="480" w:lineRule="auto"/>
    </w:pPr>
  </w:style>
  <w:style w:type="character" w:customStyle="1" w:styleId="20">
    <w:name w:val="Основной текст 2 Знак"/>
    <w:basedOn w:val="a0"/>
    <w:link w:val="2"/>
    <w:rsid w:val="007541EF"/>
    <w:rPr>
      <w:rFonts w:ascii="Times New Roman" w:eastAsia="Times New Roman" w:hAnsi="Times New Roman" w:cs="Times New Roman"/>
      <w:sz w:val="20"/>
      <w:szCs w:val="20"/>
      <w:lang w:eastAsia="ru-RU"/>
    </w:rPr>
  </w:style>
  <w:style w:type="paragraph" w:styleId="a3">
    <w:name w:val="caption"/>
    <w:basedOn w:val="a"/>
    <w:next w:val="a"/>
    <w:qFormat/>
    <w:rsid w:val="007541EF"/>
    <w:rPr>
      <w:b/>
      <w:bCs/>
    </w:rPr>
  </w:style>
  <w:style w:type="table" w:styleId="a4">
    <w:name w:val="Table Grid"/>
    <w:basedOn w:val="a1"/>
    <w:rsid w:val="007541EF"/>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D524D9"/>
    <w:rPr>
      <w:rFonts w:asciiTheme="majorHAnsi" w:eastAsiaTheme="majorEastAsia" w:hAnsiTheme="majorHAnsi" w:cstheme="majorBidi"/>
      <w:b/>
      <w:bCs/>
      <w:color w:val="365F91" w:themeColor="accent1" w:themeShade="BF"/>
      <w:sz w:val="28"/>
      <w:szCs w:val="28"/>
      <w:lang w:eastAsia="ru-RU"/>
    </w:rPr>
  </w:style>
  <w:style w:type="paragraph" w:styleId="a5">
    <w:name w:val="footnote text"/>
    <w:basedOn w:val="a"/>
    <w:link w:val="a6"/>
    <w:semiHidden/>
    <w:rsid w:val="00D524D9"/>
    <w:pPr>
      <w:ind w:firstLine="720"/>
      <w:jc w:val="both"/>
    </w:pPr>
    <w:rPr>
      <w:sz w:val="24"/>
    </w:rPr>
  </w:style>
  <w:style w:type="character" w:customStyle="1" w:styleId="a6">
    <w:name w:val="Текст сноски Знак"/>
    <w:basedOn w:val="a0"/>
    <w:link w:val="a5"/>
    <w:semiHidden/>
    <w:rsid w:val="00D524D9"/>
    <w:rPr>
      <w:rFonts w:ascii="Times New Roman" w:eastAsia="Times New Roman" w:hAnsi="Times New Roman" w:cs="Times New Roman"/>
      <w:sz w:val="24"/>
      <w:szCs w:val="20"/>
      <w:lang w:eastAsia="ru-RU"/>
    </w:rPr>
  </w:style>
  <w:style w:type="character" w:styleId="a7">
    <w:name w:val="footnote reference"/>
    <w:basedOn w:val="a0"/>
    <w:semiHidden/>
    <w:rsid w:val="00D524D9"/>
    <w:rPr>
      <w:vertAlign w:val="superscript"/>
    </w:rPr>
  </w:style>
</w:styles>
</file>

<file path=word/webSettings.xml><?xml version="1.0" encoding="utf-8"?>
<w:webSettings xmlns:r="http://schemas.openxmlformats.org/officeDocument/2006/relationships" xmlns:w="http://schemas.openxmlformats.org/wordprocessingml/2006/main">
  <w:divs>
    <w:div w:id="98986922">
      <w:bodyDiv w:val="1"/>
      <w:marLeft w:val="0"/>
      <w:marRight w:val="0"/>
      <w:marTop w:val="0"/>
      <w:marBottom w:val="0"/>
      <w:divBdr>
        <w:top w:val="none" w:sz="0" w:space="0" w:color="auto"/>
        <w:left w:val="none" w:sz="0" w:space="0" w:color="auto"/>
        <w:bottom w:val="none" w:sz="0" w:space="0" w:color="auto"/>
        <w:right w:val="none" w:sz="0" w:space="0" w:color="auto"/>
      </w:divBdr>
      <w:divsChild>
        <w:div w:id="286811884">
          <w:marLeft w:val="0"/>
          <w:marRight w:val="0"/>
          <w:marTop w:val="0"/>
          <w:marBottom w:val="0"/>
          <w:divBdr>
            <w:top w:val="none" w:sz="0" w:space="0" w:color="auto"/>
            <w:left w:val="none" w:sz="0" w:space="0" w:color="auto"/>
            <w:bottom w:val="none" w:sz="0" w:space="0" w:color="auto"/>
            <w:right w:val="none" w:sz="0" w:space="0" w:color="auto"/>
          </w:divBdr>
          <w:divsChild>
            <w:div w:id="14886822">
              <w:marLeft w:val="0"/>
              <w:marRight w:val="0"/>
              <w:marTop w:val="0"/>
              <w:marBottom w:val="0"/>
              <w:divBdr>
                <w:top w:val="none" w:sz="0" w:space="0" w:color="auto"/>
                <w:left w:val="none" w:sz="0" w:space="0" w:color="auto"/>
                <w:bottom w:val="none" w:sz="0" w:space="0" w:color="auto"/>
                <w:right w:val="none" w:sz="0" w:space="0" w:color="auto"/>
              </w:divBdr>
            </w:div>
            <w:div w:id="610278814">
              <w:marLeft w:val="0"/>
              <w:marRight w:val="0"/>
              <w:marTop w:val="0"/>
              <w:marBottom w:val="0"/>
              <w:divBdr>
                <w:top w:val="none" w:sz="0" w:space="0" w:color="auto"/>
                <w:left w:val="none" w:sz="0" w:space="0" w:color="auto"/>
                <w:bottom w:val="none" w:sz="0" w:space="0" w:color="auto"/>
                <w:right w:val="none" w:sz="0" w:space="0" w:color="auto"/>
              </w:divBdr>
            </w:div>
            <w:div w:id="101989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771046">
      <w:bodyDiv w:val="1"/>
      <w:marLeft w:val="0"/>
      <w:marRight w:val="0"/>
      <w:marTop w:val="0"/>
      <w:marBottom w:val="0"/>
      <w:divBdr>
        <w:top w:val="none" w:sz="0" w:space="0" w:color="auto"/>
        <w:left w:val="none" w:sz="0" w:space="0" w:color="auto"/>
        <w:bottom w:val="none" w:sz="0" w:space="0" w:color="auto"/>
        <w:right w:val="none" w:sz="0" w:space="0" w:color="auto"/>
      </w:divBdr>
      <w:divsChild>
        <w:div w:id="330840592">
          <w:marLeft w:val="0"/>
          <w:marRight w:val="0"/>
          <w:marTop w:val="0"/>
          <w:marBottom w:val="0"/>
          <w:divBdr>
            <w:top w:val="none" w:sz="0" w:space="0" w:color="auto"/>
            <w:left w:val="none" w:sz="0" w:space="0" w:color="auto"/>
            <w:bottom w:val="none" w:sz="0" w:space="0" w:color="auto"/>
            <w:right w:val="none" w:sz="0" w:space="0" w:color="auto"/>
          </w:divBdr>
          <w:divsChild>
            <w:div w:id="4607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07277">
      <w:bodyDiv w:val="1"/>
      <w:marLeft w:val="0"/>
      <w:marRight w:val="0"/>
      <w:marTop w:val="0"/>
      <w:marBottom w:val="0"/>
      <w:divBdr>
        <w:top w:val="none" w:sz="0" w:space="0" w:color="auto"/>
        <w:left w:val="none" w:sz="0" w:space="0" w:color="auto"/>
        <w:bottom w:val="none" w:sz="0" w:space="0" w:color="auto"/>
        <w:right w:val="none" w:sz="0" w:space="0" w:color="auto"/>
      </w:divBdr>
      <w:divsChild>
        <w:div w:id="1296519405">
          <w:marLeft w:val="0"/>
          <w:marRight w:val="0"/>
          <w:marTop w:val="0"/>
          <w:marBottom w:val="0"/>
          <w:divBdr>
            <w:top w:val="none" w:sz="0" w:space="0" w:color="auto"/>
            <w:left w:val="none" w:sz="0" w:space="0" w:color="auto"/>
            <w:bottom w:val="none" w:sz="0" w:space="0" w:color="auto"/>
            <w:right w:val="none" w:sz="0" w:space="0" w:color="auto"/>
          </w:divBdr>
          <w:divsChild>
            <w:div w:id="1889951410">
              <w:marLeft w:val="0"/>
              <w:marRight w:val="0"/>
              <w:marTop w:val="0"/>
              <w:marBottom w:val="0"/>
              <w:divBdr>
                <w:top w:val="none" w:sz="0" w:space="0" w:color="auto"/>
                <w:left w:val="none" w:sz="0" w:space="0" w:color="auto"/>
                <w:bottom w:val="none" w:sz="0" w:space="0" w:color="auto"/>
                <w:right w:val="none" w:sz="0" w:space="0" w:color="auto"/>
              </w:divBdr>
            </w:div>
            <w:div w:id="1923182045">
              <w:marLeft w:val="0"/>
              <w:marRight w:val="0"/>
              <w:marTop w:val="0"/>
              <w:marBottom w:val="0"/>
              <w:divBdr>
                <w:top w:val="none" w:sz="0" w:space="0" w:color="auto"/>
                <w:left w:val="none" w:sz="0" w:space="0" w:color="auto"/>
                <w:bottom w:val="none" w:sz="0" w:space="0" w:color="auto"/>
                <w:right w:val="none" w:sz="0" w:space="0" w:color="auto"/>
              </w:divBdr>
            </w:div>
            <w:div w:id="1900482714">
              <w:marLeft w:val="0"/>
              <w:marRight w:val="0"/>
              <w:marTop w:val="0"/>
              <w:marBottom w:val="0"/>
              <w:divBdr>
                <w:top w:val="none" w:sz="0" w:space="0" w:color="auto"/>
                <w:left w:val="none" w:sz="0" w:space="0" w:color="auto"/>
                <w:bottom w:val="none" w:sz="0" w:space="0" w:color="auto"/>
                <w:right w:val="none" w:sz="0" w:space="0" w:color="auto"/>
              </w:divBdr>
            </w:div>
            <w:div w:id="175139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71460">
      <w:bodyDiv w:val="1"/>
      <w:marLeft w:val="0"/>
      <w:marRight w:val="0"/>
      <w:marTop w:val="0"/>
      <w:marBottom w:val="0"/>
      <w:divBdr>
        <w:top w:val="none" w:sz="0" w:space="0" w:color="auto"/>
        <w:left w:val="none" w:sz="0" w:space="0" w:color="auto"/>
        <w:bottom w:val="none" w:sz="0" w:space="0" w:color="auto"/>
        <w:right w:val="none" w:sz="0" w:space="0" w:color="auto"/>
      </w:divBdr>
      <w:divsChild>
        <w:div w:id="1874880333">
          <w:marLeft w:val="0"/>
          <w:marRight w:val="0"/>
          <w:marTop w:val="0"/>
          <w:marBottom w:val="0"/>
          <w:divBdr>
            <w:top w:val="none" w:sz="0" w:space="0" w:color="auto"/>
            <w:left w:val="none" w:sz="0" w:space="0" w:color="auto"/>
            <w:bottom w:val="none" w:sz="0" w:space="0" w:color="auto"/>
            <w:right w:val="none" w:sz="0" w:space="0" w:color="auto"/>
          </w:divBdr>
          <w:divsChild>
            <w:div w:id="440758647">
              <w:marLeft w:val="0"/>
              <w:marRight w:val="0"/>
              <w:marTop w:val="0"/>
              <w:marBottom w:val="0"/>
              <w:divBdr>
                <w:top w:val="none" w:sz="0" w:space="0" w:color="auto"/>
                <w:left w:val="none" w:sz="0" w:space="0" w:color="auto"/>
                <w:bottom w:val="none" w:sz="0" w:space="0" w:color="auto"/>
                <w:right w:val="none" w:sz="0" w:space="0" w:color="auto"/>
              </w:divBdr>
            </w:div>
            <w:div w:id="135071029">
              <w:marLeft w:val="0"/>
              <w:marRight w:val="0"/>
              <w:marTop w:val="0"/>
              <w:marBottom w:val="0"/>
              <w:divBdr>
                <w:top w:val="none" w:sz="0" w:space="0" w:color="auto"/>
                <w:left w:val="none" w:sz="0" w:space="0" w:color="auto"/>
                <w:bottom w:val="none" w:sz="0" w:space="0" w:color="auto"/>
                <w:right w:val="none" w:sz="0" w:space="0" w:color="auto"/>
              </w:divBdr>
            </w:div>
            <w:div w:id="1549292476">
              <w:marLeft w:val="0"/>
              <w:marRight w:val="0"/>
              <w:marTop w:val="0"/>
              <w:marBottom w:val="0"/>
              <w:divBdr>
                <w:top w:val="none" w:sz="0" w:space="0" w:color="auto"/>
                <w:left w:val="none" w:sz="0" w:space="0" w:color="auto"/>
                <w:bottom w:val="none" w:sz="0" w:space="0" w:color="auto"/>
                <w:right w:val="none" w:sz="0" w:space="0" w:color="auto"/>
              </w:divBdr>
            </w:div>
            <w:div w:id="1877573399">
              <w:marLeft w:val="0"/>
              <w:marRight w:val="0"/>
              <w:marTop w:val="0"/>
              <w:marBottom w:val="0"/>
              <w:divBdr>
                <w:top w:val="none" w:sz="0" w:space="0" w:color="auto"/>
                <w:left w:val="none" w:sz="0" w:space="0" w:color="auto"/>
                <w:bottom w:val="none" w:sz="0" w:space="0" w:color="auto"/>
                <w:right w:val="none" w:sz="0" w:space="0" w:color="auto"/>
              </w:divBdr>
            </w:div>
            <w:div w:id="1045256266">
              <w:marLeft w:val="0"/>
              <w:marRight w:val="0"/>
              <w:marTop w:val="0"/>
              <w:marBottom w:val="0"/>
              <w:divBdr>
                <w:top w:val="none" w:sz="0" w:space="0" w:color="auto"/>
                <w:left w:val="none" w:sz="0" w:space="0" w:color="auto"/>
                <w:bottom w:val="none" w:sz="0" w:space="0" w:color="auto"/>
                <w:right w:val="none" w:sz="0" w:space="0" w:color="auto"/>
              </w:divBdr>
            </w:div>
            <w:div w:id="517735325">
              <w:marLeft w:val="0"/>
              <w:marRight w:val="0"/>
              <w:marTop w:val="0"/>
              <w:marBottom w:val="0"/>
              <w:divBdr>
                <w:top w:val="none" w:sz="0" w:space="0" w:color="auto"/>
                <w:left w:val="none" w:sz="0" w:space="0" w:color="auto"/>
                <w:bottom w:val="none" w:sz="0" w:space="0" w:color="auto"/>
                <w:right w:val="none" w:sz="0" w:space="0" w:color="auto"/>
              </w:divBdr>
            </w:div>
            <w:div w:id="929313315">
              <w:marLeft w:val="0"/>
              <w:marRight w:val="0"/>
              <w:marTop w:val="0"/>
              <w:marBottom w:val="0"/>
              <w:divBdr>
                <w:top w:val="none" w:sz="0" w:space="0" w:color="auto"/>
                <w:left w:val="none" w:sz="0" w:space="0" w:color="auto"/>
                <w:bottom w:val="none" w:sz="0" w:space="0" w:color="auto"/>
                <w:right w:val="none" w:sz="0" w:space="0" w:color="auto"/>
              </w:divBdr>
            </w:div>
            <w:div w:id="1979605418">
              <w:marLeft w:val="0"/>
              <w:marRight w:val="0"/>
              <w:marTop w:val="0"/>
              <w:marBottom w:val="0"/>
              <w:divBdr>
                <w:top w:val="none" w:sz="0" w:space="0" w:color="auto"/>
                <w:left w:val="none" w:sz="0" w:space="0" w:color="auto"/>
                <w:bottom w:val="none" w:sz="0" w:space="0" w:color="auto"/>
                <w:right w:val="none" w:sz="0" w:space="0" w:color="auto"/>
              </w:divBdr>
            </w:div>
            <w:div w:id="1499613228">
              <w:marLeft w:val="0"/>
              <w:marRight w:val="0"/>
              <w:marTop w:val="0"/>
              <w:marBottom w:val="0"/>
              <w:divBdr>
                <w:top w:val="none" w:sz="0" w:space="0" w:color="auto"/>
                <w:left w:val="none" w:sz="0" w:space="0" w:color="auto"/>
                <w:bottom w:val="none" w:sz="0" w:space="0" w:color="auto"/>
                <w:right w:val="none" w:sz="0" w:space="0" w:color="auto"/>
              </w:divBdr>
            </w:div>
            <w:div w:id="1421028484">
              <w:marLeft w:val="0"/>
              <w:marRight w:val="0"/>
              <w:marTop w:val="0"/>
              <w:marBottom w:val="0"/>
              <w:divBdr>
                <w:top w:val="none" w:sz="0" w:space="0" w:color="auto"/>
                <w:left w:val="none" w:sz="0" w:space="0" w:color="auto"/>
                <w:bottom w:val="none" w:sz="0" w:space="0" w:color="auto"/>
                <w:right w:val="none" w:sz="0" w:space="0" w:color="auto"/>
              </w:divBdr>
            </w:div>
            <w:div w:id="1624841530">
              <w:marLeft w:val="0"/>
              <w:marRight w:val="0"/>
              <w:marTop w:val="0"/>
              <w:marBottom w:val="0"/>
              <w:divBdr>
                <w:top w:val="none" w:sz="0" w:space="0" w:color="auto"/>
                <w:left w:val="none" w:sz="0" w:space="0" w:color="auto"/>
                <w:bottom w:val="none" w:sz="0" w:space="0" w:color="auto"/>
                <w:right w:val="none" w:sz="0" w:space="0" w:color="auto"/>
              </w:divBdr>
            </w:div>
            <w:div w:id="1346247963">
              <w:marLeft w:val="0"/>
              <w:marRight w:val="0"/>
              <w:marTop w:val="0"/>
              <w:marBottom w:val="0"/>
              <w:divBdr>
                <w:top w:val="none" w:sz="0" w:space="0" w:color="auto"/>
                <w:left w:val="none" w:sz="0" w:space="0" w:color="auto"/>
                <w:bottom w:val="none" w:sz="0" w:space="0" w:color="auto"/>
                <w:right w:val="none" w:sz="0" w:space="0" w:color="auto"/>
              </w:divBdr>
            </w:div>
            <w:div w:id="547109985">
              <w:marLeft w:val="0"/>
              <w:marRight w:val="0"/>
              <w:marTop w:val="0"/>
              <w:marBottom w:val="0"/>
              <w:divBdr>
                <w:top w:val="none" w:sz="0" w:space="0" w:color="auto"/>
                <w:left w:val="none" w:sz="0" w:space="0" w:color="auto"/>
                <w:bottom w:val="none" w:sz="0" w:space="0" w:color="auto"/>
                <w:right w:val="none" w:sz="0" w:space="0" w:color="auto"/>
              </w:divBdr>
            </w:div>
            <w:div w:id="1999263075">
              <w:marLeft w:val="0"/>
              <w:marRight w:val="0"/>
              <w:marTop w:val="0"/>
              <w:marBottom w:val="0"/>
              <w:divBdr>
                <w:top w:val="none" w:sz="0" w:space="0" w:color="auto"/>
                <w:left w:val="none" w:sz="0" w:space="0" w:color="auto"/>
                <w:bottom w:val="none" w:sz="0" w:space="0" w:color="auto"/>
                <w:right w:val="none" w:sz="0" w:space="0" w:color="auto"/>
              </w:divBdr>
            </w:div>
            <w:div w:id="1387602203">
              <w:marLeft w:val="0"/>
              <w:marRight w:val="0"/>
              <w:marTop w:val="0"/>
              <w:marBottom w:val="0"/>
              <w:divBdr>
                <w:top w:val="none" w:sz="0" w:space="0" w:color="auto"/>
                <w:left w:val="none" w:sz="0" w:space="0" w:color="auto"/>
                <w:bottom w:val="none" w:sz="0" w:space="0" w:color="auto"/>
                <w:right w:val="none" w:sz="0" w:space="0" w:color="auto"/>
              </w:divBdr>
            </w:div>
            <w:div w:id="497619343">
              <w:marLeft w:val="0"/>
              <w:marRight w:val="0"/>
              <w:marTop w:val="0"/>
              <w:marBottom w:val="0"/>
              <w:divBdr>
                <w:top w:val="none" w:sz="0" w:space="0" w:color="auto"/>
                <w:left w:val="none" w:sz="0" w:space="0" w:color="auto"/>
                <w:bottom w:val="none" w:sz="0" w:space="0" w:color="auto"/>
                <w:right w:val="none" w:sz="0" w:space="0" w:color="auto"/>
              </w:divBdr>
            </w:div>
            <w:div w:id="482893842">
              <w:marLeft w:val="0"/>
              <w:marRight w:val="0"/>
              <w:marTop w:val="0"/>
              <w:marBottom w:val="0"/>
              <w:divBdr>
                <w:top w:val="none" w:sz="0" w:space="0" w:color="auto"/>
                <w:left w:val="none" w:sz="0" w:space="0" w:color="auto"/>
                <w:bottom w:val="none" w:sz="0" w:space="0" w:color="auto"/>
                <w:right w:val="none" w:sz="0" w:space="0" w:color="auto"/>
              </w:divBdr>
            </w:div>
            <w:div w:id="1204094475">
              <w:marLeft w:val="0"/>
              <w:marRight w:val="0"/>
              <w:marTop w:val="0"/>
              <w:marBottom w:val="0"/>
              <w:divBdr>
                <w:top w:val="none" w:sz="0" w:space="0" w:color="auto"/>
                <w:left w:val="none" w:sz="0" w:space="0" w:color="auto"/>
                <w:bottom w:val="none" w:sz="0" w:space="0" w:color="auto"/>
                <w:right w:val="none" w:sz="0" w:space="0" w:color="auto"/>
              </w:divBdr>
            </w:div>
            <w:div w:id="1253852832">
              <w:marLeft w:val="0"/>
              <w:marRight w:val="0"/>
              <w:marTop w:val="0"/>
              <w:marBottom w:val="0"/>
              <w:divBdr>
                <w:top w:val="none" w:sz="0" w:space="0" w:color="auto"/>
                <w:left w:val="none" w:sz="0" w:space="0" w:color="auto"/>
                <w:bottom w:val="none" w:sz="0" w:space="0" w:color="auto"/>
                <w:right w:val="none" w:sz="0" w:space="0" w:color="auto"/>
              </w:divBdr>
            </w:div>
            <w:div w:id="148598129">
              <w:marLeft w:val="0"/>
              <w:marRight w:val="0"/>
              <w:marTop w:val="0"/>
              <w:marBottom w:val="0"/>
              <w:divBdr>
                <w:top w:val="none" w:sz="0" w:space="0" w:color="auto"/>
                <w:left w:val="none" w:sz="0" w:space="0" w:color="auto"/>
                <w:bottom w:val="none" w:sz="0" w:space="0" w:color="auto"/>
                <w:right w:val="none" w:sz="0" w:space="0" w:color="auto"/>
              </w:divBdr>
            </w:div>
            <w:div w:id="1006204415">
              <w:marLeft w:val="0"/>
              <w:marRight w:val="0"/>
              <w:marTop w:val="0"/>
              <w:marBottom w:val="0"/>
              <w:divBdr>
                <w:top w:val="none" w:sz="0" w:space="0" w:color="auto"/>
                <w:left w:val="none" w:sz="0" w:space="0" w:color="auto"/>
                <w:bottom w:val="none" w:sz="0" w:space="0" w:color="auto"/>
                <w:right w:val="none" w:sz="0" w:space="0" w:color="auto"/>
              </w:divBdr>
            </w:div>
            <w:div w:id="1686009477">
              <w:marLeft w:val="0"/>
              <w:marRight w:val="0"/>
              <w:marTop w:val="0"/>
              <w:marBottom w:val="0"/>
              <w:divBdr>
                <w:top w:val="none" w:sz="0" w:space="0" w:color="auto"/>
                <w:left w:val="none" w:sz="0" w:space="0" w:color="auto"/>
                <w:bottom w:val="none" w:sz="0" w:space="0" w:color="auto"/>
                <w:right w:val="none" w:sz="0" w:space="0" w:color="auto"/>
              </w:divBdr>
            </w:div>
            <w:div w:id="202751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37216">
      <w:bodyDiv w:val="1"/>
      <w:marLeft w:val="0"/>
      <w:marRight w:val="0"/>
      <w:marTop w:val="0"/>
      <w:marBottom w:val="0"/>
      <w:divBdr>
        <w:top w:val="none" w:sz="0" w:space="0" w:color="auto"/>
        <w:left w:val="none" w:sz="0" w:space="0" w:color="auto"/>
        <w:bottom w:val="none" w:sz="0" w:space="0" w:color="auto"/>
        <w:right w:val="none" w:sz="0" w:space="0" w:color="auto"/>
      </w:divBdr>
      <w:divsChild>
        <w:div w:id="1430464783">
          <w:marLeft w:val="0"/>
          <w:marRight w:val="0"/>
          <w:marTop w:val="0"/>
          <w:marBottom w:val="0"/>
          <w:divBdr>
            <w:top w:val="none" w:sz="0" w:space="0" w:color="auto"/>
            <w:left w:val="none" w:sz="0" w:space="0" w:color="auto"/>
            <w:bottom w:val="none" w:sz="0" w:space="0" w:color="auto"/>
            <w:right w:val="none" w:sz="0" w:space="0" w:color="auto"/>
          </w:divBdr>
          <w:divsChild>
            <w:div w:id="2035884749">
              <w:marLeft w:val="0"/>
              <w:marRight w:val="0"/>
              <w:marTop w:val="0"/>
              <w:marBottom w:val="0"/>
              <w:divBdr>
                <w:top w:val="none" w:sz="0" w:space="0" w:color="auto"/>
                <w:left w:val="none" w:sz="0" w:space="0" w:color="auto"/>
                <w:bottom w:val="none" w:sz="0" w:space="0" w:color="auto"/>
                <w:right w:val="none" w:sz="0" w:space="0" w:color="auto"/>
              </w:divBdr>
            </w:div>
            <w:div w:id="687831600">
              <w:marLeft w:val="0"/>
              <w:marRight w:val="0"/>
              <w:marTop w:val="0"/>
              <w:marBottom w:val="0"/>
              <w:divBdr>
                <w:top w:val="none" w:sz="0" w:space="0" w:color="auto"/>
                <w:left w:val="none" w:sz="0" w:space="0" w:color="auto"/>
                <w:bottom w:val="none" w:sz="0" w:space="0" w:color="auto"/>
                <w:right w:val="none" w:sz="0" w:space="0" w:color="auto"/>
              </w:divBdr>
            </w:div>
            <w:div w:id="562519903">
              <w:marLeft w:val="0"/>
              <w:marRight w:val="0"/>
              <w:marTop w:val="0"/>
              <w:marBottom w:val="0"/>
              <w:divBdr>
                <w:top w:val="none" w:sz="0" w:space="0" w:color="auto"/>
                <w:left w:val="none" w:sz="0" w:space="0" w:color="auto"/>
                <w:bottom w:val="none" w:sz="0" w:space="0" w:color="auto"/>
                <w:right w:val="none" w:sz="0" w:space="0" w:color="auto"/>
              </w:divBdr>
            </w:div>
            <w:div w:id="1832334341">
              <w:marLeft w:val="0"/>
              <w:marRight w:val="0"/>
              <w:marTop w:val="0"/>
              <w:marBottom w:val="0"/>
              <w:divBdr>
                <w:top w:val="none" w:sz="0" w:space="0" w:color="auto"/>
                <w:left w:val="none" w:sz="0" w:space="0" w:color="auto"/>
                <w:bottom w:val="none" w:sz="0" w:space="0" w:color="auto"/>
                <w:right w:val="none" w:sz="0" w:space="0" w:color="auto"/>
              </w:divBdr>
            </w:div>
            <w:div w:id="130654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659391">
      <w:bodyDiv w:val="1"/>
      <w:marLeft w:val="0"/>
      <w:marRight w:val="0"/>
      <w:marTop w:val="0"/>
      <w:marBottom w:val="0"/>
      <w:divBdr>
        <w:top w:val="none" w:sz="0" w:space="0" w:color="auto"/>
        <w:left w:val="none" w:sz="0" w:space="0" w:color="auto"/>
        <w:bottom w:val="none" w:sz="0" w:space="0" w:color="auto"/>
        <w:right w:val="none" w:sz="0" w:space="0" w:color="auto"/>
      </w:divBdr>
      <w:divsChild>
        <w:div w:id="907225947">
          <w:marLeft w:val="0"/>
          <w:marRight w:val="0"/>
          <w:marTop w:val="0"/>
          <w:marBottom w:val="0"/>
          <w:divBdr>
            <w:top w:val="none" w:sz="0" w:space="0" w:color="auto"/>
            <w:left w:val="none" w:sz="0" w:space="0" w:color="auto"/>
            <w:bottom w:val="none" w:sz="0" w:space="0" w:color="auto"/>
            <w:right w:val="none" w:sz="0" w:space="0" w:color="auto"/>
          </w:divBdr>
          <w:divsChild>
            <w:div w:id="945700458">
              <w:marLeft w:val="0"/>
              <w:marRight w:val="0"/>
              <w:marTop w:val="0"/>
              <w:marBottom w:val="0"/>
              <w:divBdr>
                <w:top w:val="none" w:sz="0" w:space="0" w:color="auto"/>
                <w:left w:val="none" w:sz="0" w:space="0" w:color="auto"/>
                <w:bottom w:val="none" w:sz="0" w:space="0" w:color="auto"/>
                <w:right w:val="none" w:sz="0" w:space="0" w:color="auto"/>
              </w:divBdr>
            </w:div>
            <w:div w:id="2128355214">
              <w:marLeft w:val="0"/>
              <w:marRight w:val="0"/>
              <w:marTop w:val="0"/>
              <w:marBottom w:val="0"/>
              <w:divBdr>
                <w:top w:val="none" w:sz="0" w:space="0" w:color="auto"/>
                <w:left w:val="none" w:sz="0" w:space="0" w:color="auto"/>
                <w:bottom w:val="none" w:sz="0" w:space="0" w:color="auto"/>
                <w:right w:val="none" w:sz="0" w:space="0" w:color="auto"/>
              </w:divBdr>
            </w:div>
            <w:div w:id="42847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677670">
      <w:bodyDiv w:val="1"/>
      <w:marLeft w:val="0"/>
      <w:marRight w:val="0"/>
      <w:marTop w:val="0"/>
      <w:marBottom w:val="0"/>
      <w:divBdr>
        <w:top w:val="none" w:sz="0" w:space="0" w:color="auto"/>
        <w:left w:val="none" w:sz="0" w:space="0" w:color="auto"/>
        <w:bottom w:val="none" w:sz="0" w:space="0" w:color="auto"/>
        <w:right w:val="none" w:sz="0" w:space="0" w:color="auto"/>
      </w:divBdr>
      <w:divsChild>
        <w:div w:id="2104648760">
          <w:marLeft w:val="0"/>
          <w:marRight w:val="0"/>
          <w:marTop w:val="0"/>
          <w:marBottom w:val="0"/>
          <w:divBdr>
            <w:top w:val="none" w:sz="0" w:space="0" w:color="auto"/>
            <w:left w:val="none" w:sz="0" w:space="0" w:color="auto"/>
            <w:bottom w:val="none" w:sz="0" w:space="0" w:color="auto"/>
            <w:right w:val="none" w:sz="0" w:space="0" w:color="auto"/>
          </w:divBdr>
          <w:divsChild>
            <w:div w:id="109151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35671">
      <w:bodyDiv w:val="1"/>
      <w:marLeft w:val="0"/>
      <w:marRight w:val="0"/>
      <w:marTop w:val="0"/>
      <w:marBottom w:val="0"/>
      <w:divBdr>
        <w:top w:val="none" w:sz="0" w:space="0" w:color="auto"/>
        <w:left w:val="none" w:sz="0" w:space="0" w:color="auto"/>
        <w:bottom w:val="none" w:sz="0" w:space="0" w:color="auto"/>
        <w:right w:val="none" w:sz="0" w:space="0" w:color="auto"/>
      </w:divBdr>
      <w:divsChild>
        <w:div w:id="1812747106">
          <w:marLeft w:val="0"/>
          <w:marRight w:val="0"/>
          <w:marTop w:val="0"/>
          <w:marBottom w:val="0"/>
          <w:divBdr>
            <w:top w:val="none" w:sz="0" w:space="0" w:color="auto"/>
            <w:left w:val="none" w:sz="0" w:space="0" w:color="auto"/>
            <w:bottom w:val="none" w:sz="0" w:space="0" w:color="auto"/>
            <w:right w:val="none" w:sz="0" w:space="0" w:color="auto"/>
          </w:divBdr>
          <w:divsChild>
            <w:div w:id="1815022778">
              <w:marLeft w:val="0"/>
              <w:marRight w:val="0"/>
              <w:marTop w:val="0"/>
              <w:marBottom w:val="0"/>
              <w:divBdr>
                <w:top w:val="none" w:sz="0" w:space="0" w:color="auto"/>
                <w:left w:val="none" w:sz="0" w:space="0" w:color="auto"/>
                <w:bottom w:val="none" w:sz="0" w:space="0" w:color="auto"/>
                <w:right w:val="none" w:sz="0" w:space="0" w:color="auto"/>
              </w:divBdr>
            </w:div>
            <w:div w:id="1134297905">
              <w:marLeft w:val="0"/>
              <w:marRight w:val="0"/>
              <w:marTop w:val="0"/>
              <w:marBottom w:val="0"/>
              <w:divBdr>
                <w:top w:val="none" w:sz="0" w:space="0" w:color="auto"/>
                <w:left w:val="none" w:sz="0" w:space="0" w:color="auto"/>
                <w:bottom w:val="none" w:sz="0" w:space="0" w:color="auto"/>
                <w:right w:val="none" w:sz="0" w:space="0" w:color="auto"/>
              </w:divBdr>
            </w:div>
            <w:div w:id="69694574">
              <w:marLeft w:val="0"/>
              <w:marRight w:val="0"/>
              <w:marTop w:val="0"/>
              <w:marBottom w:val="0"/>
              <w:divBdr>
                <w:top w:val="none" w:sz="0" w:space="0" w:color="auto"/>
                <w:left w:val="none" w:sz="0" w:space="0" w:color="auto"/>
                <w:bottom w:val="none" w:sz="0" w:space="0" w:color="auto"/>
                <w:right w:val="none" w:sz="0" w:space="0" w:color="auto"/>
              </w:divBdr>
            </w:div>
            <w:div w:id="987244805">
              <w:marLeft w:val="0"/>
              <w:marRight w:val="0"/>
              <w:marTop w:val="0"/>
              <w:marBottom w:val="0"/>
              <w:divBdr>
                <w:top w:val="none" w:sz="0" w:space="0" w:color="auto"/>
                <w:left w:val="none" w:sz="0" w:space="0" w:color="auto"/>
                <w:bottom w:val="none" w:sz="0" w:space="0" w:color="auto"/>
                <w:right w:val="none" w:sz="0" w:space="0" w:color="auto"/>
              </w:divBdr>
            </w:div>
            <w:div w:id="1244949417">
              <w:marLeft w:val="0"/>
              <w:marRight w:val="0"/>
              <w:marTop w:val="0"/>
              <w:marBottom w:val="0"/>
              <w:divBdr>
                <w:top w:val="none" w:sz="0" w:space="0" w:color="auto"/>
                <w:left w:val="none" w:sz="0" w:space="0" w:color="auto"/>
                <w:bottom w:val="none" w:sz="0" w:space="0" w:color="auto"/>
                <w:right w:val="none" w:sz="0" w:space="0" w:color="auto"/>
              </w:divBdr>
            </w:div>
            <w:div w:id="1394040549">
              <w:marLeft w:val="0"/>
              <w:marRight w:val="0"/>
              <w:marTop w:val="0"/>
              <w:marBottom w:val="0"/>
              <w:divBdr>
                <w:top w:val="none" w:sz="0" w:space="0" w:color="auto"/>
                <w:left w:val="none" w:sz="0" w:space="0" w:color="auto"/>
                <w:bottom w:val="none" w:sz="0" w:space="0" w:color="auto"/>
                <w:right w:val="none" w:sz="0" w:space="0" w:color="auto"/>
              </w:divBdr>
            </w:div>
            <w:div w:id="636185783">
              <w:marLeft w:val="0"/>
              <w:marRight w:val="0"/>
              <w:marTop w:val="0"/>
              <w:marBottom w:val="0"/>
              <w:divBdr>
                <w:top w:val="none" w:sz="0" w:space="0" w:color="auto"/>
                <w:left w:val="none" w:sz="0" w:space="0" w:color="auto"/>
                <w:bottom w:val="none" w:sz="0" w:space="0" w:color="auto"/>
                <w:right w:val="none" w:sz="0" w:space="0" w:color="auto"/>
              </w:divBdr>
            </w:div>
            <w:div w:id="1481533216">
              <w:marLeft w:val="0"/>
              <w:marRight w:val="0"/>
              <w:marTop w:val="0"/>
              <w:marBottom w:val="0"/>
              <w:divBdr>
                <w:top w:val="none" w:sz="0" w:space="0" w:color="auto"/>
                <w:left w:val="none" w:sz="0" w:space="0" w:color="auto"/>
                <w:bottom w:val="none" w:sz="0" w:space="0" w:color="auto"/>
                <w:right w:val="none" w:sz="0" w:space="0" w:color="auto"/>
              </w:divBdr>
            </w:div>
            <w:div w:id="1715733053">
              <w:marLeft w:val="0"/>
              <w:marRight w:val="0"/>
              <w:marTop w:val="0"/>
              <w:marBottom w:val="0"/>
              <w:divBdr>
                <w:top w:val="none" w:sz="0" w:space="0" w:color="auto"/>
                <w:left w:val="none" w:sz="0" w:space="0" w:color="auto"/>
                <w:bottom w:val="none" w:sz="0" w:space="0" w:color="auto"/>
                <w:right w:val="none" w:sz="0" w:space="0" w:color="auto"/>
              </w:divBdr>
            </w:div>
            <w:div w:id="1515608077">
              <w:marLeft w:val="0"/>
              <w:marRight w:val="0"/>
              <w:marTop w:val="0"/>
              <w:marBottom w:val="0"/>
              <w:divBdr>
                <w:top w:val="none" w:sz="0" w:space="0" w:color="auto"/>
                <w:left w:val="none" w:sz="0" w:space="0" w:color="auto"/>
                <w:bottom w:val="none" w:sz="0" w:space="0" w:color="auto"/>
                <w:right w:val="none" w:sz="0" w:space="0" w:color="auto"/>
              </w:divBdr>
            </w:div>
            <w:div w:id="75056971">
              <w:marLeft w:val="0"/>
              <w:marRight w:val="0"/>
              <w:marTop w:val="0"/>
              <w:marBottom w:val="0"/>
              <w:divBdr>
                <w:top w:val="none" w:sz="0" w:space="0" w:color="auto"/>
                <w:left w:val="none" w:sz="0" w:space="0" w:color="auto"/>
                <w:bottom w:val="none" w:sz="0" w:space="0" w:color="auto"/>
                <w:right w:val="none" w:sz="0" w:space="0" w:color="auto"/>
              </w:divBdr>
            </w:div>
            <w:div w:id="345518988">
              <w:marLeft w:val="0"/>
              <w:marRight w:val="0"/>
              <w:marTop w:val="0"/>
              <w:marBottom w:val="0"/>
              <w:divBdr>
                <w:top w:val="none" w:sz="0" w:space="0" w:color="auto"/>
                <w:left w:val="none" w:sz="0" w:space="0" w:color="auto"/>
                <w:bottom w:val="none" w:sz="0" w:space="0" w:color="auto"/>
                <w:right w:val="none" w:sz="0" w:space="0" w:color="auto"/>
              </w:divBdr>
            </w:div>
            <w:div w:id="267465181">
              <w:marLeft w:val="0"/>
              <w:marRight w:val="0"/>
              <w:marTop w:val="0"/>
              <w:marBottom w:val="0"/>
              <w:divBdr>
                <w:top w:val="none" w:sz="0" w:space="0" w:color="auto"/>
                <w:left w:val="none" w:sz="0" w:space="0" w:color="auto"/>
                <w:bottom w:val="none" w:sz="0" w:space="0" w:color="auto"/>
                <w:right w:val="none" w:sz="0" w:space="0" w:color="auto"/>
              </w:divBdr>
            </w:div>
            <w:div w:id="354426074">
              <w:marLeft w:val="0"/>
              <w:marRight w:val="0"/>
              <w:marTop w:val="0"/>
              <w:marBottom w:val="0"/>
              <w:divBdr>
                <w:top w:val="none" w:sz="0" w:space="0" w:color="auto"/>
                <w:left w:val="none" w:sz="0" w:space="0" w:color="auto"/>
                <w:bottom w:val="none" w:sz="0" w:space="0" w:color="auto"/>
                <w:right w:val="none" w:sz="0" w:space="0" w:color="auto"/>
              </w:divBdr>
            </w:div>
            <w:div w:id="1621910620">
              <w:marLeft w:val="0"/>
              <w:marRight w:val="0"/>
              <w:marTop w:val="0"/>
              <w:marBottom w:val="0"/>
              <w:divBdr>
                <w:top w:val="none" w:sz="0" w:space="0" w:color="auto"/>
                <w:left w:val="none" w:sz="0" w:space="0" w:color="auto"/>
                <w:bottom w:val="none" w:sz="0" w:space="0" w:color="auto"/>
                <w:right w:val="none" w:sz="0" w:space="0" w:color="auto"/>
              </w:divBdr>
            </w:div>
            <w:div w:id="1300693163">
              <w:marLeft w:val="0"/>
              <w:marRight w:val="0"/>
              <w:marTop w:val="0"/>
              <w:marBottom w:val="0"/>
              <w:divBdr>
                <w:top w:val="none" w:sz="0" w:space="0" w:color="auto"/>
                <w:left w:val="none" w:sz="0" w:space="0" w:color="auto"/>
                <w:bottom w:val="none" w:sz="0" w:space="0" w:color="auto"/>
                <w:right w:val="none" w:sz="0" w:space="0" w:color="auto"/>
              </w:divBdr>
            </w:div>
            <w:div w:id="521479684">
              <w:marLeft w:val="0"/>
              <w:marRight w:val="0"/>
              <w:marTop w:val="0"/>
              <w:marBottom w:val="0"/>
              <w:divBdr>
                <w:top w:val="none" w:sz="0" w:space="0" w:color="auto"/>
                <w:left w:val="none" w:sz="0" w:space="0" w:color="auto"/>
                <w:bottom w:val="none" w:sz="0" w:space="0" w:color="auto"/>
                <w:right w:val="none" w:sz="0" w:space="0" w:color="auto"/>
              </w:divBdr>
            </w:div>
            <w:div w:id="1835759050">
              <w:marLeft w:val="0"/>
              <w:marRight w:val="0"/>
              <w:marTop w:val="0"/>
              <w:marBottom w:val="0"/>
              <w:divBdr>
                <w:top w:val="none" w:sz="0" w:space="0" w:color="auto"/>
                <w:left w:val="none" w:sz="0" w:space="0" w:color="auto"/>
                <w:bottom w:val="none" w:sz="0" w:space="0" w:color="auto"/>
                <w:right w:val="none" w:sz="0" w:space="0" w:color="auto"/>
              </w:divBdr>
            </w:div>
            <w:div w:id="2142724139">
              <w:marLeft w:val="0"/>
              <w:marRight w:val="0"/>
              <w:marTop w:val="0"/>
              <w:marBottom w:val="0"/>
              <w:divBdr>
                <w:top w:val="none" w:sz="0" w:space="0" w:color="auto"/>
                <w:left w:val="none" w:sz="0" w:space="0" w:color="auto"/>
                <w:bottom w:val="none" w:sz="0" w:space="0" w:color="auto"/>
                <w:right w:val="none" w:sz="0" w:space="0" w:color="auto"/>
              </w:divBdr>
            </w:div>
            <w:div w:id="1684358474">
              <w:marLeft w:val="0"/>
              <w:marRight w:val="0"/>
              <w:marTop w:val="0"/>
              <w:marBottom w:val="0"/>
              <w:divBdr>
                <w:top w:val="none" w:sz="0" w:space="0" w:color="auto"/>
                <w:left w:val="none" w:sz="0" w:space="0" w:color="auto"/>
                <w:bottom w:val="none" w:sz="0" w:space="0" w:color="auto"/>
                <w:right w:val="none" w:sz="0" w:space="0" w:color="auto"/>
              </w:divBdr>
            </w:div>
            <w:div w:id="123732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763171">
      <w:bodyDiv w:val="1"/>
      <w:marLeft w:val="0"/>
      <w:marRight w:val="0"/>
      <w:marTop w:val="0"/>
      <w:marBottom w:val="0"/>
      <w:divBdr>
        <w:top w:val="none" w:sz="0" w:space="0" w:color="auto"/>
        <w:left w:val="none" w:sz="0" w:space="0" w:color="auto"/>
        <w:bottom w:val="none" w:sz="0" w:space="0" w:color="auto"/>
        <w:right w:val="none" w:sz="0" w:space="0" w:color="auto"/>
      </w:divBdr>
      <w:divsChild>
        <w:div w:id="437723782">
          <w:marLeft w:val="0"/>
          <w:marRight w:val="0"/>
          <w:marTop w:val="0"/>
          <w:marBottom w:val="0"/>
          <w:divBdr>
            <w:top w:val="none" w:sz="0" w:space="0" w:color="auto"/>
            <w:left w:val="none" w:sz="0" w:space="0" w:color="auto"/>
            <w:bottom w:val="none" w:sz="0" w:space="0" w:color="auto"/>
            <w:right w:val="none" w:sz="0" w:space="0" w:color="auto"/>
          </w:divBdr>
          <w:divsChild>
            <w:div w:id="1048649571">
              <w:marLeft w:val="0"/>
              <w:marRight w:val="0"/>
              <w:marTop w:val="0"/>
              <w:marBottom w:val="0"/>
              <w:divBdr>
                <w:top w:val="none" w:sz="0" w:space="0" w:color="auto"/>
                <w:left w:val="none" w:sz="0" w:space="0" w:color="auto"/>
                <w:bottom w:val="none" w:sz="0" w:space="0" w:color="auto"/>
                <w:right w:val="none" w:sz="0" w:space="0" w:color="auto"/>
              </w:divBdr>
            </w:div>
            <w:div w:id="844517484">
              <w:marLeft w:val="0"/>
              <w:marRight w:val="0"/>
              <w:marTop w:val="0"/>
              <w:marBottom w:val="0"/>
              <w:divBdr>
                <w:top w:val="none" w:sz="0" w:space="0" w:color="auto"/>
                <w:left w:val="none" w:sz="0" w:space="0" w:color="auto"/>
                <w:bottom w:val="none" w:sz="0" w:space="0" w:color="auto"/>
                <w:right w:val="none" w:sz="0" w:space="0" w:color="auto"/>
              </w:divBdr>
            </w:div>
            <w:div w:id="1424909443">
              <w:marLeft w:val="0"/>
              <w:marRight w:val="0"/>
              <w:marTop w:val="0"/>
              <w:marBottom w:val="0"/>
              <w:divBdr>
                <w:top w:val="none" w:sz="0" w:space="0" w:color="auto"/>
                <w:left w:val="none" w:sz="0" w:space="0" w:color="auto"/>
                <w:bottom w:val="none" w:sz="0" w:space="0" w:color="auto"/>
                <w:right w:val="none" w:sz="0" w:space="0" w:color="auto"/>
              </w:divBdr>
            </w:div>
            <w:div w:id="512572286">
              <w:marLeft w:val="0"/>
              <w:marRight w:val="0"/>
              <w:marTop w:val="0"/>
              <w:marBottom w:val="0"/>
              <w:divBdr>
                <w:top w:val="none" w:sz="0" w:space="0" w:color="auto"/>
                <w:left w:val="none" w:sz="0" w:space="0" w:color="auto"/>
                <w:bottom w:val="none" w:sz="0" w:space="0" w:color="auto"/>
                <w:right w:val="none" w:sz="0" w:space="0" w:color="auto"/>
              </w:divBdr>
            </w:div>
            <w:div w:id="1541236536">
              <w:marLeft w:val="0"/>
              <w:marRight w:val="0"/>
              <w:marTop w:val="0"/>
              <w:marBottom w:val="0"/>
              <w:divBdr>
                <w:top w:val="none" w:sz="0" w:space="0" w:color="auto"/>
                <w:left w:val="none" w:sz="0" w:space="0" w:color="auto"/>
                <w:bottom w:val="none" w:sz="0" w:space="0" w:color="auto"/>
                <w:right w:val="none" w:sz="0" w:space="0" w:color="auto"/>
              </w:divBdr>
            </w:div>
            <w:div w:id="129983749">
              <w:marLeft w:val="0"/>
              <w:marRight w:val="0"/>
              <w:marTop w:val="0"/>
              <w:marBottom w:val="0"/>
              <w:divBdr>
                <w:top w:val="none" w:sz="0" w:space="0" w:color="auto"/>
                <w:left w:val="none" w:sz="0" w:space="0" w:color="auto"/>
                <w:bottom w:val="none" w:sz="0" w:space="0" w:color="auto"/>
                <w:right w:val="none" w:sz="0" w:space="0" w:color="auto"/>
              </w:divBdr>
            </w:div>
            <w:div w:id="159279618">
              <w:marLeft w:val="0"/>
              <w:marRight w:val="0"/>
              <w:marTop w:val="0"/>
              <w:marBottom w:val="0"/>
              <w:divBdr>
                <w:top w:val="none" w:sz="0" w:space="0" w:color="auto"/>
                <w:left w:val="none" w:sz="0" w:space="0" w:color="auto"/>
                <w:bottom w:val="none" w:sz="0" w:space="0" w:color="auto"/>
                <w:right w:val="none" w:sz="0" w:space="0" w:color="auto"/>
              </w:divBdr>
            </w:div>
            <w:div w:id="1668481277">
              <w:marLeft w:val="0"/>
              <w:marRight w:val="0"/>
              <w:marTop w:val="0"/>
              <w:marBottom w:val="0"/>
              <w:divBdr>
                <w:top w:val="none" w:sz="0" w:space="0" w:color="auto"/>
                <w:left w:val="none" w:sz="0" w:space="0" w:color="auto"/>
                <w:bottom w:val="none" w:sz="0" w:space="0" w:color="auto"/>
                <w:right w:val="none" w:sz="0" w:space="0" w:color="auto"/>
              </w:divBdr>
            </w:div>
            <w:div w:id="2101020078">
              <w:marLeft w:val="0"/>
              <w:marRight w:val="0"/>
              <w:marTop w:val="0"/>
              <w:marBottom w:val="0"/>
              <w:divBdr>
                <w:top w:val="none" w:sz="0" w:space="0" w:color="auto"/>
                <w:left w:val="none" w:sz="0" w:space="0" w:color="auto"/>
                <w:bottom w:val="none" w:sz="0" w:space="0" w:color="auto"/>
                <w:right w:val="none" w:sz="0" w:space="0" w:color="auto"/>
              </w:divBdr>
            </w:div>
            <w:div w:id="1867479908">
              <w:marLeft w:val="0"/>
              <w:marRight w:val="0"/>
              <w:marTop w:val="0"/>
              <w:marBottom w:val="0"/>
              <w:divBdr>
                <w:top w:val="none" w:sz="0" w:space="0" w:color="auto"/>
                <w:left w:val="none" w:sz="0" w:space="0" w:color="auto"/>
                <w:bottom w:val="none" w:sz="0" w:space="0" w:color="auto"/>
                <w:right w:val="none" w:sz="0" w:space="0" w:color="auto"/>
              </w:divBdr>
            </w:div>
            <w:div w:id="1579290859">
              <w:marLeft w:val="0"/>
              <w:marRight w:val="0"/>
              <w:marTop w:val="0"/>
              <w:marBottom w:val="0"/>
              <w:divBdr>
                <w:top w:val="none" w:sz="0" w:space="0" w:color="auto"/>
                <w:left w:val="none" w:sz="0" w:space="0" w:color="auto"/>
                <w:bottom w:val="none" w:sz="0" w:space="0" w:color="auto"/>
                <w:right w:val="none" w:sz="0" w:space="0" w:color="auto"/>
              </w:divBdr>
            </w:div>
            <w:div w:id="151485521">
              <w:marLeft w:val="0"/>
              <w:marRight w:val="0"/>
              <w:marTop w:val="0"/>
              <w:marBottom w:val="0"/>
              <w:divBdr>
                <w:top w:val="none" w:sz="0" w:space="0" w:color="auto"/>
                <w:left w:val="none" w:sz="0" w:space="0" w:color="auto"/>
                <w:bottom w:val="none" w:sz="0" w:space="0" w:color="auto"/>
                <w:right w:val="none" w:sz="0" w:space="0" w:color="auto"/>
              </w:divBdr>
            </w:div>
            <w:div w:id="1716661138">
              <w:marLeft w:val="0"/>
              <w:marRight w:val="0"/>
              <w:marTop w:val="0"/>
              <w:marBottom w:val="0"/>
              <w:divBdr>
                <w:top w:val="none" w:sz="0" w:space="0" w:color="auto"/>
                <w:left w:val="none" w:sz="0" w:space="0" w:color="auto"/>
                <w:bottom w:val="none" w:sz="0" w:space="0" w:color="auto"/>
                <w:right w:val="none" w:sz="0" w:space="0" w:color="auto"/>
              </w:divBdr>
            </w:div>
            <w:div w:id="480778005">
              <w:marLeft w:val="0"/>
              <w:marRight w:val="0"/>
              <w:marTop w:val="0"/>
              <w:marBottom w:val="0"/>
              <w:divBdr>
                <w:top w:val="none" w:sz="0" w:space="0" w:color="auto"/>
                <w:left w:val="none" w:sz="0" w:space="0" w:color="auto"/>
                <w:bottom w:val="none" w:sz="0" w:space="0" w:color="auto"/>
                <w:right w:val="none" w:sz="0" w:space="0" w:color="auto"/>
              </w:divBdr>
            </w:div>
            <w:div w:id="167790148">
              <w:marLeft w:val="0"/>
              <w:marRight w:val="0"/>
              <w:marTop w:val="0"/>
              <w:marBottom w:val="0"/>
              <w:divBdr>
                <w:top w:val="none" w:sz="0" w:space="0" w:color="auto"/>
                <w:left w:val="none" w:sz="0" w:space="0" w:color="auto"/>
                <w:bottom w:val="none" w:sz="0" w:space="0" w:color="auto"/>
                <w:right w:val="none" w:sz="0" w:space="0" w:color="auto"/>
              </w:divBdr>
            </w:div>
            <w:div w:id="1244410330">
              <w:marLeft w:val="0"/>
              <w:marRight w:val="0"/>
              <w:marTop w:val="0"/>
              <w:marBottom w:val="0"/>
              <w:divBdr>
                <w:top w:val="none" w:sz="0" w:space="0" w:color="auto"/>
                <w:left w:val="none" w:sz="0" w:space="0" w:color="auto"/>
                <w:bottom w:val="none" w:sz="0" w:space="0" w:color="auto"/>
                <w:right w:val="none" w:sz="0" w:space="0" w:color="auto"/>
              </w:divBdr>
            </w:div>
            <w:div w:id="376323423">
              <w:marLeft w:val="0"/>
              <w:marRight w:val="0"/>
              <w:marTop w:val="0"/>
              <w:marBottom w:val="0"/>
              <w:divBdr>
                <w:top w:val="none" w:sz="0" w:space="0" w:color="auto"/>
                <w:left w:val="none" w:sz="0" w:space="0" w:color="auto"/>
                <w:bottom w:val="none" w:sz="0" w:space="0" w:color="auto"/>
                <w:right w:val="none" w:sz="0" w:space="0" w:color="auto"/>
              </w:divBdr>
            </w:div>
            <w:div w:id="357361">
              <w:marLeft w:val="0"/>
              <w:marRight w:val="0"/>
              <w:marTop w:val="0"/>
              <w:marBottom w:val="0"/>
              <w:divBdr>
                <w:top w:val="none" w:sz="0" w:space="0" w:color="auto"/>
                <w:left w:val="none" w:sz="0" w:space="0" w:color="auto"/>
                <w:bottom w:val="none" w:sz="0" w:space="0" w:color="auto"/>
                <w:right w:val="none" w:sz="0" w:space="0" w:color="auto"/>
              </w:divBdr>
            </w:div>
            <w:div w:id="821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1107</Words>
  <Characters>6315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ЕКАТЕРИНА</cp:lastModifiedBy>
  <cp:revision>2</cp:revision>
  <dcterms:created xsi:type="dcterms:W3CDTF">2022-05-21T04:47:00Z</dcterms:created>
  <dcterms:modified xsi:type="dcterms:W3CDTF">2022-05-21T04:47:00Z</dcterms:modified>
</cp:coreProperties>
</file>