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5b11aa79e4434f" /></Relationships>
</file>

<file path=word/document.xml><?xml version="1.0" encoding="utf-8"?>
<w:document xmlns:w="http://schemas.openxmlformats.org/wordprocessingml/2006/main">
  <w:body>
    <w:p>
      <w:pPr>
        <w:pStyle w:val="ticketHeading1"/>
        <w:jc w:val="center"/>
      </w:pPr>
      <w:r>
        <w:t>Билет №9</w:t>
      </w:r>
    </w:p>
    <w:p>
      <w:pPr>
        <w:pStyle w:val="catHeading1"/>
        <w:jc w:val="center"/>
      </w:pPr>
      <w:r>
        <w:t/>
      </w:r>
    </w:p>
    <w:p w:rsidRPr="00F6073E" w:rsidR="00F6073E" w:rsidP="00A55F3A" w:rsidRDefault="00F6073E">
      <w:r w:rsidRPr="00F6073E">
        <w:t>6.</w:t>
      </w:r>
      <w:r w:rsidRPr="00F6073E">
        <w:tab/>
        <w:t>Каким образом осуществляется квантование телевизионных сигналов?</w:t>
      </w:r>
      <w:r>
        <w:br/>
      </w:r>
    </w:p>
    <w:p w:rsidRPr="00F6073E" w:rsidR="00F6073E" w:rsidP="00A55F3A" w:rsidRDefault="00F6073E">
      <w:r w:rsidRPr="00F6073E">
        <w:t>12.</w:t>
      </w:r>
      <w:r w:rsidRPr="00F6073E">
        <w:tab/>
        <w:t>Дайте краткую характеристику системе кабельного телевидения с древовидной схемой распределения сигналов.</w:t>
      </w:r>
      <w:r>
        <w:br/>
      </w:r>
    </w:p>
    <w:p w:rsidRPr="00F6073E" w:rsidR="00F6073E" w:rsidP="00A55F3A" w:rsidRDefault="00F6073E">
      <w:r w:rsidRPr="00F6073E">
        <w:lastRenderedPageBreak/>
        <w:t>20.</w:t>
      </w:r>
      <w:r w:rsidRPr="00F6073E">
        <w:tab/>
        <w:t>Какие основные параметры характеризуют работу системы DVB-C?</w:t>
      </w:r>
      <w:r>
        <w:br/>
      </w:r>
    </w:p>
    <w:p w:rsidRPr="00F6073E" w:rsidR="00F6073E" w:rsidP="00A55F3A" w:rsidRDefault="00F6073E">
      <w:r w:rsidRPr="00F6073E">
        <w:t>22.</w:t>
      </w:r>
      <w:r w:rsidRPr="00F6073E">
        <w:tab/>
        <w:t>Перечислите основные требования, предъявляемые к системам передачи сигналов цифрового телевидения и радиовещания.</w:t>
      </w:r>
      <w:r>
        <w:br/>
      </w:r>
    </w:p>
    <w:p w:rsidRPr="00F6073E" w:rsidR="00F6073E" w:rsidP="00A55F3A" w:rsidRDefault="00F6073E">
      <w:r w:rsidRPr="00F6073E">
        <w:t>24.</w:t>
      </w:r>
      <w:r w:rsidRPr="00F6073E">
        <w:tab/>
        <w:t>Назовите основные методы помехоустойчивого кодирования, используемые в цифровом телевидении, и дайте им краткую характеристику.</w:t>
      </w:r>
      <w:r>
        <w:br/>
      </w:r>
    </w:p>
  </w:body>
</w:document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Pr>
      <w:sz w:val="24"/>
      <w:szCs w:val="24"/>
      <w:lang w:eastAsia="ja-JP"/>
    </w:rPr>
  </w:style>
  <w:style w:type="character" w:styleId="a0" w:default="1">
    <w:name w:val="Default Paragraph Font"/>
    <w:semiHidden/>
  </w:style>
  <w:style w:type="table" w:styleId="a1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</w:style>
  <w:style w:type="paragraph" w:styleId="a3" w:customStyle="1">
    <w:name w:val="Заг"/>
    <w:basedOn w:val="a"/>
    <w:link w:val="a4"/>
    <w:rsid w:val="00005DEB"/>
    <w:pPr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Palatino-Bold" w:hAnsi="Palatino-Bold" w:eastAsia="Times New Roman"/>
      <w:b/>
      <w:sz w:val="32"/>
      <w:szCs w:val="20"/>
      <w:lang w:eastAsia="ru-RU"/>
    </w:rPr>
  </w:style>
  <w:style w:type="paragraph" w:styleId="a5" w:customStyle="1">
    <w:name w:val="Осн."/>
    <w:basedOn w:val="a"/>
    <w:link w:val="a6"/>
    <w:rsid w:val="00005DEB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eastAsia="Times New Roman"/>
      <w:sz w:val="28"/>
      <w:szCs w:val="20"/>
      <w:lang w:eastAsia="ru-RU"/>
    </w:rPr>
  </w:style>
  <w:style w:type="character" w:styleId="a4" w:customStyle="1">
    <w:name w:val="Заг Знак"/>
    <w:basedOn w:val="a0"/>
    <w:link w:val="a3"/>
    <w:rsid w:val="00005DEB"/>
    <w:rPr>
      <w:rFonts w:ascii="Palatino-Bold" w:hAnsi="Palatino-Bold"/>
      <w:b/>
      <w:sz w:val="32"/>
      <w:lang w:val="ru-RU" w:eastAsia="ru-RU" w:bidi="ar-SA"/>
    </w:rPr>
  </w:style>
  <w:style w:type="character" w:styleId="a6" w:customStyle="1">
    <w:name w:val="Осн. Знак"/>
    <w:basedOn w:val="a0"/>
    <w:link w:val="a5"/>
    <w:rsid w:val="00CF3D5F"/>
    <w:rPr>
      <w:sz w:val="28"/>
      <w:lang w:val="ru-RU" w:eastAsia="ru-RU" w:bidi="ar-SA"/>
    </w:rPr>
  </w:style>
  <w:style w:type="table" w:styleId="a7">
    <w:name w:val="Table Grid"/>
    <w:basedOn w:val="a1"/>
    <w:rsid w:val="00F6073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icketHeading1">
    <w:basedOn w:val="Normal"/>
    <w:next w:val="Normal"/>
    <w:name w:val="ticketheading 1"/>
    <w:qFormat/>
    <w:rPr>
      <w:b/>
      <w:rFonts w:asciiTheme="majorAscii" w:hAnsiTheme="majorHAnsi" w:eastAsiaTheme="majorEastAsia" w:cstheme="majorBidi"/>
      <w:color w:val="000000" w:themeShade="BF"/>
      <w:sz w:val="32"/>
    </w:rPr>
  </w:style>
  <w:style w:type="paragraph" w:styleId="catHeading1">
    <w:basedOn w:val="Normal"/>
    <w:next w:val="Normal"/>
    <w:name w:val="catheading 1"/>
    <w:qFormat/>
    <w:rPr>
      <w:b/>
      <w:rFonts w:asciiTheme="majorAscii" w:hAnsiTheme="majorHAnsi" w:eastAsiaTheme="majorEastAsia" w:cstheme="majorBidi"/>
      <w:color w:val="365F91" w:themeShade="BF"/>
      <w:sz w:val="28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72c3a5b10043b5" /></Relationships>
</file>