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D" w:rsidRPr="0029063E" w:rsidRDefault="00051618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КГА ПОУ ГАСКК МЦК</w:t>
      </w: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Pr="003B63CA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3B63CA">
        <w:rPr>
          <w:rFonts w:ascii="Times New Roman" w:hAnsi="Times New Roman"/>
          <w:b w:val="0"/>
          <w:i w:val="0"/>
          <w:sz w:val="32"/>
          <w:szCs w:val="32"/>
        </w:rPr>
        <w:t>МЕТОДИЧЕСКИЕ УКАЗАНИЯ</w:t>
      </w: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29063E">
        <w:rPr>
          <w:rFonts w:ascii="Times New Roman" w:hAnsi="Times New Roman"/>
          <w:b w:val="0"/>
          <w:i w:val="0"/>
          <w:sz w:val="32"/>
          <w:szCs w:val="32"/>
        </w:rPr>
        <w:t xml:space="preserve">к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выполнению контрольной работы</w:t>
      </w:r>
      <w:r w:rsidRPr="0029063E">
        <w:rPr>
          <w:rFonts w:ascii="Times New Roman" w:hAnsi="Times New Roman"/>
          <w:b w:val="0"/>
          <w:i w:val="0"/>
          <w:sz w:val="32"/>
          <w:szCs w:val="32"/>
        </w:rPr>
        <w:t xml:space="preserve"> по дисциплине</w:t>
      </w:r>
    </w:p>
    <w:p w:rsidR="006446BD" w:rsidRPr="003B63CA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  <w:szCs w:val="28"/>
        </w:rPr>
      </w:pPr>
      <w:r w:rsidRPr="003B63CA">
        <w:rPr>
          <w:rFonts w:ascii="Times New Roman" w:hAnsi="Times New Roman"/>
          <w:b w:val="0"/>
          <w:i w:val="0"/>
          <w:sz w:val="28"/>
          <w:szCs w:val="28"/>
        </w:rPr>
        <w:t>«</w:t>
      </w:r>
      <w:r>
        <w:rPr>
          <w:rFonts w:ascii="Times New Roman" w:hAnsi="Times New Roman"/>
          <w:b w:val="0"/>
          <w:i w:val="0"/>
          <w:sz w:val="28"/>
          <w:szCs w:val="28"/>
        </w:rPr>
        <w:t>Аудит</w:t>
      </w:r>
      <w:r w:rsidRPr="003B63CA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 w:rsidRPr="0029063E">
        <w:rPr>
          <w:rFonts w:ascii="Times New Roman" w:hAnsi="Times New Roman"/>
          <w:b w:val="0"/>
          <w:i w:val="0"/>
          <w:sz w:val="32"/>
          <w:szCs w:val="32"/>
        </w:rPr>
        <w:t xml:space="preserve">для студентов специальности </w:t>
      </w:r>
      <w:r w:rsidR="00B2790C">
        <w:rPr>
          <w:rFonts w:ascii="Times New Roman" w:hAnsi="Times New Roman"/>
          <w:b w:val="0"/>
          <w:i w:val="0"/>
          <w:sz w:val="32"/>
          <w:szCs w:val="32"/>
        </w:rPr>
        <w:t>38.02.01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"Экономика и  </w:t>
      </w:r>
    </w:p>
    <w:p w:rsidR="006446BD" w:rsidRPr="0029063E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бухгалтерский учет (по отраслям)" и </w:t>
      </w:r>
      <w:r w:rsidR="001241E6">
        <w:rPr>
          <w:rFonts w:ascii="Times New Roman" w:hAnsi="Times New Roman"/>
          <w:b w:val="0"/>
          <w:i w:val="0"/>
          <w:sz w:val="32"/>
          <w:szCs w:val="32"/>
        </w:rPr>
        <w:t>38.02.04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"Коммерция" (по отраслям)</w:t>
      </w: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Комсомольск-на-Амуре</w:t>
      </w: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2016</w:t>
      </w:r>
    </w:p>
    <w:p w:rsidR="00917604" w:rsidRDefault="006446BD" w:rsidP="006446BD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051618" w:rsidRDefault="00917604" w:rsidP="006446BD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6446BD" w:rsidRPr="00B34245" w:rsidRDefault="006446BD" w:rsidP="006446BD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32007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Методические указания предназначены для выполнения контрольной работы студентами специальностей </w:t>
      </w:r>
      <w:r w:rsidR="00051618">
        <w:rPr>
          <w:rFonts w:ascii="Times New Roman" w:hAnsi="Times New Roman"/>
          <w:b w:val="0"/>
          <w:i w:val="0"/>
          <w:sz w:val="28"/>
          <w:szCs w:val="28"/>
        </w:rPr>
        <w:t>38.02.01</w:t>
      </w:r>
      <w:r w:rsidRPr="00B34245">
        <w:rPr>
          <w:rFonts w:ascii="Times New Roman" w:hAnsi="Times New Roman"/>
          <w:b w:val="0"/>
          <w:i w:val="0"/>
          <w:sz w:val="28"/>
          <w:szCs w:val="28"/>
        </w:rPr>
        <w:t xml:space="preserve"> "Экономика и  бухгалтерский учет (по отраслям</w:t>
      </w:r>
      <w:r w:rsidRPr="006446BD">
        <w:rPr>
          <w:rFonts w:ascii="Times New Roman" w:hAnsi="Times New Roman"/>
          <w:b w:val="0"/>
          <w:i w:val="0"/>
          <w:sz w:val="28"/>
          <w:szCs w:val="28"/>
        </w:rPr>
        <w:t xml:space="preserve">)" и </w:t>
      </w:r>
      <w:r w:rsidR="00051618">
        <w:rPr>
          <w:rFonts w:ascii="Times New Roman" w:hAnsi="Times New Roman"/>
          <w:b w:val="0"/>
          <w:i w:val="0"/>
          <w:sz w:val="28"/>
          <w:szCs w:val="28"/>
        </w:rPr>
        <w:t>38.02.04</w:t>
      </w:r>
      <w:r w:rsidRPr="006446BD">
        <w:rPr>
          <w:rFonts w:ascii="Times New Roman" w:hAnsi="Times New Roman"/>
          <w:b w:val="0"/>
          <w:i w:val="0"/>
          <w:sz w:val="28"/>
          <w:szCs w:val="28"/>
        </w:rPr>
        <w:t xml:space="preserve"> "Коммерция (по отраслям)</w:t>
      </w:r>
      <w:proofErr w:type="gramStart"/>
      <w:r w:rsidRPr="006446BD">
        <w:rPr>
          <w:rFonts w:ascii="Times New Roman" w:hAnsi="Times New Roman"/>
          <w:b w:val="0"/>
          <w:i w:val="0"/>
          <w:sz w:val="28"/>
          <w:szCs w:val="28"/>
        </w:rPr>
        <w:t>"п</w:t>
      </w:r>
      <w:proofErr w:type="gramEnd"/>
      <w:r w:rsidRPr="006446BD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C32007">
        <w:rPr>
          <w:rFonts w:ascii="Times New Roman" w:hAnsi="Times New Roman"/>
          <w:b w:val="0"/>
          <w:i w:val="0"/>
          <w:sz w:val="28"/>
          <w:szCs w:val="28"/>
        </w:rPr>
        <w:t xml:space="preserve"> дисциплине «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>Аудит</w:t>
      </w:r>
      <w:r w:rsidRPr="00C32007">
        <w:rPr>
          <w:rFonts w:ascii="Times New Roman" w:hAnsi="Times New Roman"/>
          <w:b w:val="0"/>
          <w:i w:val="0"/>
          <w:sz w:val="28"/>
          <w:szCs w:val="28"/>
        </w:rPr>
        <w:t xml:space="preserve">». Они содержат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контрольные </w:t>
      </w:r>
      <w:r w:rsidRPr="00B34245">
        <w:rPr>
          <w:rFonts w:ascii="Times New Roman" w:hAnsi="Times New Roman"/>
          <w:b w:val="0"/>
          <w:i w:val="0"/>
          <w:sz w:val="28"/>
          <w:szCs w:val="28"/>
        </w:rPr>
        <w:t xml:space="preserve">задания и указания по их выполнению. </w:t>
      </w:r>
    </w:p>
    <w:p w:rsidR="006446BD" w:rsidRDefault="006446BD" w:rsidP="006446BD">
      <w:pPr>
        <w:keepNext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245">
        <w:rPr>
          <w:rFonts w:ascii="Times New Roman" w:hAnsi="Times New Roman"/>
          <w:sz w:val="28"/>
          <w:szCs w:val="28"/>
        </w:rPr>
        <w:t>Выполнение контрольной работы</w:t>
      </w:r>
      <w:r w:rsidRPr="00B342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4245">
        <w:rPr>
          <w:rFonts w:ascii="Times New Roman" w:hAnsi="Times New Roman"/>
          <w:sz w:val="28"/>
          <w:szCs w:val="28"/>
        </w:rPr>
        <w:t>является неотъемлемой частью под</w:t>
      </w:r>
      <w:r>
        <w:rPr>
          <w:rFonts w:ascii="Times New Roman" w:hAnsi="Times New Roman"/>
          <w:sz w:val="28"/>
          <w:szCs w:val="28"/>
        </w:rPr>
        <w:t xml:space="preserve">готовки студентов к сдаче экзамена </w:t>
      </w:r>
      <w:r w:rsidRPr="00B34245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bCs/>
          <w:sz w:val="28"/>
          <w:szCs w:val="28"/>
        </w:rPr>
        <w:t>Аудит</w:t>
      </w:r>
      <w:r w:rsidRPr="00B34245">
        <w:rPr>
          <w:rFonts w:ascii="Times New Roman" w:hAnsi="Times New Roman"/>
          <w:sz w:val="28"/>
          <w:szCs w:val="28"/>
        </w:rPr>
        <w:t>».</w:t>
      </w:r>
    </w:p>
    <w:p w:rsidR="006446BD" w:rsidRPr="00B34245" w:rsidRDefault="006446BD" w:rsidP="006446BD">
      <w:pPr>
        <w:keepNext/>
        <w:spacing w:line="360" w:lineRule="auto"/>
        <w:rPr>
          <w:rFonts w:ascii="Times New Roman" w:hAnsi="Times New Roman"/>
          <w:sz w:val="28"/>
          <w:szCs w:val="28"/>
        </w:rPr>
      </w:pPr>
    </w:p>
    <w:p w:rsidR="006446BD" w:rsidRPr="00B34245" w:rsidRDefault="006446BD" w:rsidP="006446BD">
      <w:pPr>
        <w:spacing w:line="360" w:lineRule="auto"/>
        <w:rPr>
          <w:rFonts w:ascii="Times New Roman" w:hAnsi="Times New Roman"/>
          <w:sz w:val="28"/>
          <w:szCs w:val="28"/>
        </w:rPr>
      </w:pPr>
      <w:r w:rsidRPr="00B34245">
        <w:rPr>
          <w:rFonts w:ascii="Times New Roman" w:hAnsi="Times New Roman"/>
          <w:sz w:val="28"/>
          <w:szCs w:val="28"/>
        </w:rPr>
        <w:t>Методические указания  разработаны  преподавателем  общепрофессиональных дисциплин - Караченковой А.А.</w:t>
      </w:r>
    </w:p>
    <w:p w:rsidR="006446BD" w:rsidRPr="00B34245" w:rsidRDefault="006446BD" w:rsidP="006446BD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B34245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446BD" w:rsidRDefault="006446BD" w:rsidP="006446BD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:rsidR="006446BD" w:rsidRPr="00B34245" w:rsidRDefault="006446BD" w:rsidP="006446B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34245">
        <w:rPr>
          <w:rFonts w:ascii="Times New Roman" w:hAnsi="Times New Roman"/>
          <w:bCs/>
          <w:sz w:val="28"/>
          <w:szCs w:val="28"/>
        </w:rPr>
        <w:t xml:space="preserve">Рассмотрено на заседании ПЦК </w:t>
      </w:r>
      <w:proofErr w:type="spellStart"/>
      <w:r w:rsidRPr="00B34245">
        <w:rPr>
          <w:rFonts w:ascii="Times New Roman" w:hAnsi="Times New Roman"/>
          <w:bCs/>
          <w:sz w:val="28"/>
          <w:szCs w:val="28"/>
        </w:rPr>
        <w:t>ОПиСЭД</w:t>
      </w:r>
      <w:proofErr w:type="spellEnd"/>
      <w:r w:rsidRPr="00B34245">
        <w:rPr>
          <w:rFonts w:ascii="Times New Roman" w:hAnsi="Times New Roman"/>
          <w:bCs/>
          <w:sz w:val="28"/>
          <w:szCs w:val="28"/>
        </w:rPr>
        <w:t xml:space="preserve"> </w:t>
      </w:r>
    </w:p>
    <w:p w:rsidR="006446BD" w:rsidRPr="00B34245" w:rsidRDefault="006446BD" w:rsidP="006446BD">
      <w:pPr>
        <w:rPr>
          <w:rFonts w:ascii="Times New Roman" w:hAnsi="Times New Roman"/>
          <w:bCs/>
          <w:sz w:val="28"/>
          <w:szCs w:val="28"/>
        </w:rPr>
      </w:pPr>
      <w:r w:rsidRPr="00B34245">
        <w:rPr>
          <w:rFonts w:ascii="Times New Roman" w:hAnsi="Times New Roman"/>
          <w:bCs/>
          <w:sz w:val="28"/>
          <w:szCs w:val="28"/>
        </w:rPr>
        <w:t xml:space="preserve">Протокол №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342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34245">
        <w:rPr>
          <w:rFonts w:ascii="Times New Roman" w:hAnsi="Times New Roman"/>
          <w:bCs/>
          <w:sz w:val="28"/>
          <w:szCs w:val="28"/>
        </w:rPr>
        <w:t>от</w:t>
      </w:r>
      <w:proofErr w:type="gramEnd"/>
    </w:p>
    <w:p w:rsidR="006446BD" w:rsidRPr="005425F6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t>Председатель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 </w:t>
      </w:r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t>ПЦК:  _____________</w:t>
      </w:r>
      <w:r>
        <w:rPr>
          <w:rFonts w:ascii="Times New Roman" w:hAnsi="Times New Roman"/>
          <w:b w:val="0"/>
          <w:bCs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i w:val="0"/>
          <w:sz w:val="28"/>
          <w:szCs w:val="28"/>
        </w:rPr>
        <w:t>Н.В.Боцманова</w:t>
      </w:r>
      <w:proofErr w:type="spellEnd"/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br/>
        <w:t xml:space="preserve"> </w:t>
      </w:r>
      <w:r w:rsidRPr="005425F6">
        <w:rPr>
          <w:rFonts w:ascii="Times New Roman" w:hAnsi="Times New Roman"/>
          <w:b w:val="0"/>
          <w:bCs/>
          <w:i w:val="0"/>
          <w:sz w:val="28"/>
          <w:szCs w:val="28"/>
        </w:rPr>
        <w:br/>
      </w:r>
    </w:p>
    <w:p w:rsidR="006446BD" w:rsidRDefault="006446BD" w:rsidP="006446BD">
      <w:pPr>
        <w:pStyle w:val="FR2"/>
        <w:spacing w:line="360" w:lineRule="auto"/>
        <w:ind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:rsidR="006446BD" w:rsidRDefault="006446BD" w:rsidP="006446BD">
      <w:pPr>
        <w:pStyle w:val="FR2"/>
        <w:spacing w:line="360" w:lineRule="auto"/>
        <w:ind w:left="0" w:right="0"/>
        <w:jc w:val="left"/>
        <w:rPr>
          <w:rFonts w:ascii="Times New Roman" w:hAnsi="Times New Roman"/>
          <w:b w:val="0"/>
          <w:i w:val="0"/>
          <w:sz w:val="28"/>
        </w:rPr>
      </w:pPr>
    </w:p>
    <w:p w:rsidR="006446BD" w:rsidRPr="000945FB" w:rsidRDefault="006446BD" w:rsidP="006446BD">
      <w:pPr>
        <w:pStyle w:val="a3"/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6446BD" w:rsidRDefault="006446BD" w:rsidP="006446BD">
      <w:pPr>
        <w:pStyle w:val="a3"/>
        <w:spacing w:line="240" w:lineRule="auto"/>
        <w:jc w:val="center"/>
        <w:rPr>
          <w:b/>
          <w:i/>
        </w:rPr>
      </w:pPr>
    </w:p>
    <w:p w:rsidR="007F1CFE" w:rsidRDefault="007F1CFE" w:rsidP="006446BD">
      <w:pPr>
        <w:pStyle w:val="a3"/>
        <w:spacing w:line="240" w:lineRule="auto"/>
        <w:jc w:val="center"/>
        <w:rPr>
          <w:b/>
          <w:i/>
        </w:rPr>
      </w:pPr>
    </w:p>
    <w:p w:rsidR="007F1CFE" w:rsidRDefault="007F1CFE" w:rsidP="006446BD">
      <w:pPr>
        <w:pStyle w:val="a3"/>
        <w:spacing w:line="240" w:lineRule="auto"/>
        <w:jc w:val="center"/>
        <w:rPr>
          <w:b/>
          <w:i/>
        </w:rPr>
      </w:pPr>
    </w:p>
    <w:p w:rsidR="007F1CFE" w:rsidRDefault="007F1CFE" w:rsidP="006446BD">
      <w:pPr>
        <w:pStyle w:val="a3"/>
        <w:spacing w:line="240" w:lineRule="auto"/>
        <w:jc w:val="center"/>
        <w:rPr>
          <w:b/>
          <w:i/>
        </w:rPr>
      </w:pPr>
    </w:p>
    <w:p w:rsidR="00917604" w:rsidRDefault="00917604" w:rsidP="007F1CFE">
      <w:pPr>
        <w:pStyle w:val="Default"/>
        <w:jc w:val="center"/>
        <w:rPr>
          <w:b/>
          <w:bCs/>
          <w:sz w:val="28"/>
          <w:szCs w:val="28"/>
        </w:rPr>
      </w:pPr>
    </w:p>
    <w:p w:rsidR="007F1CFE" w:rsidRDefault="007F1CFE" w:rsidP="007F1C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Указания к выполнению контрольной работы</w:t>
      </w:r>
    </w:p>
    <w:p w:rsidR="007F1CFE" w:rsidRDefault="007F1CFE" w:rsidP="007F1CFE">
      <w:pPr>
        <w:pStyle w:val="Default"/>
        <w:jc w:val="center"/>
        <w:rPr>
          <w:sz w:val="28"/>
          <w:szCs w:val="28"/>
        </w:rPr>
      </w:pPr>
    </w:p>
    <w:p w:rsidR="007F1CFE" w:rsidRPr="00283FBE" w:rsidRDefault="007F1CFE" w:rsidP="007F1CFE">
      <w:pPr>
        <w:tabs>
          <w:tab w:val="num" w:pos="1080"/>
          <w:tab w:val="left" w:pos="1134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 xml:space="preserve">Выполнение домашней контрольной работы предусмотрено рабочим учебным планом специальности, и является одним из этапов освоения программы. </w:t>
      </w:r>
    </w:p>
    <w:p w:rsidR="007F1CFE" w:rsidRPr="00283FBE" w:rsidRDefault="007F1CFE" w:rsidP="007F1CFE">
      <w:pPr>
        <w:tabs>
          <w:tab w:val="left" w:pos="1134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Задания к контрольной работе разработаны с учетом требований ФГОС СПО.</w:t>
      </w:r>
    </w:p>
    <w:p w:rsidR="007F1CFE" w:rsidRPr="00283FBE" w:rsidRDefault="007F1CFE" w:rsidP="007F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 – теоретической и практической частей.</w:t>
      </w:r>
    </w:p>
    <w:p w:rsidR="007F1CFE" w:rsidRPr="00283FBE" w:rsidRDefault="007F1CFE" w:rsidP="007F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В ходе выполнения контрольной работы студенты получат навыки работы с учебной и дополнительной литературой. При выполнении практического занятия закрепят полученные знания на практике, а также возможность реализации полученных знаний в освоении основной образовательной программы.</w:t>
      </w:r>
    </w:p>
    <w:p w:rsidR="007F1CFE" w:rsidRPr="00283FBE" w:rsidRDefault="007F1CFE" w:rsidP="007F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 xml:space="preserve">Допуском к экзамену является зачтенная контрольная работа. </w:t>
      </w:r>
      <w:proofErr w:type="spellStart"/>
      <w:r w:rsidRPr="00283FBE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283FBE"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на доработку. Рекомендации по устранению недостатков в работе указаны </w:t>
      </w:r>
      <w:r>
        <w:rPr>
          <w:rFonts w:ascii="Times New Roman" w:hAnsi="Times New Roman" w:cs="Times New Roman"/>
          <w:sz w:val="28"/>
          <w:szCs w:val="28"/>
        </w:rPr>
        <w:t>преподавателем в работе</w:t>
      </w:r>
      <w:r w:rsidRPr="00283FBE">
        <w:rPr>
          <w:rFonts w:ascii="Times New Roman" w:hAnsi="Times New Roman" w:cs="Times New Roman"/>
          <w:sz w:val="28"/>
          <w:szCs w:val="28"/>
        </w:rPr>
        <w:t>. После устранения недостатков студент сдает контрольную работу повторно вместе с первой работой.</w:t>
      </w:r>
    </w:p>
    <w:p w:rsidR="007F1CFE" w:rsidRPr="00283FBE" w:rsidRDefault="007F1CFE" w:rsidP="007F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BE">
        <w:rPr>
          <w:rFonts w:ascii="Times New Roman" w:hAnsi="Times New Roman" w:cs="Times New Roman"/>
          <w:sz w:val="28"/>
          <w:szCs w:val="28"/>
        </w:rPr>
        <w:t>Итоговая аттестация по дисциплине проводится в виде экзамена.</w:t>
      </w:r>
    </w:p>
    <w:p w:rsidR="007F1CFE" w:rsidRDefault="007F1CFE" w:rsidP="007F1C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дисциплине «Аудит» студенты-заочники выполняют контрольную работу, вариант выбирается по последней цифре номера зачетной книжки. </w:t>
      </w:r>
    </w:p>
    <w:p w:rsidR="007F1CFE" w:rsidRDefault="007F1CFE" w:rsidP="007F1C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выполнению контрольной работы студент должен приступить только после изучения рекомендованной литературы и ознакомления с заданиями, включенными в контрольную работу. </w:t>
      </w:r>
    </w:p>
    <w:p w:rsidR="007F1CFE" w:rsidRDefault="007F1CFE" w:rsidP="007F1C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включает теоретический материал и две задачи. На теоретические вопросы должен быть дан четкий, подробный ответ. К задачам следует привести необходимые расчеты, которые должны быть оформлены четко и аккуратно, обязательно должны быть проставлены единицы измерения определяемых показателей. </w:t>
      </w:r>
    </w:p>
    <w:p w:rsidR="007F1CFE" w:rsidRDefault="007F1CFE" w:rsidP="007F1C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lastRenderedPageBreak/>
        <w:t xml:space="preserve">Работа оформляется в </w:t>
      </w:r>
      <w:r>
        <w:rPr>
          <w:rFonts w:ascii="Times New Roman" w:hAnsi="Times New Roman" w:cs="Times New Roman"/>
          <w:sz w:val="28"/>
          <w:szCs w:val="28"/>
        </w:rPr>
        <w:t>папку с файлами</w:t>
      </w:r>
      <w:r w:rsidRPr="00C1342B">
        <w:rPr>
          <w:rFonts w:ascii="Times New Roman" w:hAnsi="Times New Roman" w:cs="Times New Roman"/>
          <w:sz w:val="28"/>
          <w:szCs w:val="28"/>
        </w:rPr>
        <w:t xml:space="preserve"> в печатном виде. Сдается контрольная работа на отделение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C1342B">
        <w:rPr>
          <w:rFonts w:ascii="Times New Roman" w:hAnsi="Times New Roman" w:cs="Times New Roman"/>
          <w:sz w:val="28"/>
          <w:szCs w:val="28"/>
        </w:rPr>
        <w:t>за 2 недели до начала экзаменационной сессии.</w:t>
      </w:r>
    </w:p>
    <w:p w:rsid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3EAE">
        <w:rPr>
          <w:rFonts w:ascii="Times New Roman" w:hAnsi="Times New Roman" w:cs="Times New Roman"/>
          <w:sz w:val="28"/>
          <w:szCs w:val="28"/>
        </w:rPr>
        <w:t xml:space="preserve">Студент обязан указать вариант, по которому выполняется контрольная работа. Условия задания переписываются полностью. </w:t>
      </w:r>
      <w:r w:rsidRPr="00753EAE">
        <w:rPr>
          <w:rFonts w:ascii="Times New Roman" w:hAnsi="Times New Roman" w:cs="Times New Roman"/>
          <w:i/>
          <w:iCs/>
          <w:sz w:val="28"/>
          <w:szCs w:val="28"/>
        </w:rPr>
        <w:t>Работа, содержащая задания не своего варианта, не зачитывается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CFE">
        <w:rPr>
          <w:rFonts w:ascii="Times New Roman" w:hAnsi="Times New Roman" w:cs="Times New Roman"/>
          <w:sz w:val="28"/>
          <w:szCs w:val="28"/>
        </w:rPr>
        <w:t>Задачей контрольной работы является – закрепление и систематизация знаний по аудиту, практическое использование методов организации и ведения аудита.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CFE">
        <w:rPr>
          <w:rFonts w:ascii="Times New Roman" w:hAnsi="Times New Roman" w:cs="Times New Roman"/>
          <w:sz w:val="28"/>
          <w:szCs w:val="28"/>
        </w:rPr>
        <w:t>Структура контрольной работы: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1CFE"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CFE">
        <w:rPr>
          <w:rFonts w:ascii="Times New Roman" w:hAnsi="Times New Roman" w:cs="Times New Roman"/>
          <w:sz w:val="28"/>
          <w:szCs w:val="28"/>
        </w:rPr>
        <w:t>Содержание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1CFE">
        <w:rPr>
          <w:rFonts w:ascii="Times New Roman" w:hAnsi="Times New Roman" w:cs="Times New Roman"/>
          <w:sz w:val="28"/>
          <w:szCs w:val="28"/>
        </w:rPr>
        <w:t xml:space="preserve"> Реферативная часть (теоретические вопросы)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1CFE">
        <w:rPr>
          <w:rFonts w:ascii="Times New Roman" w:hAnsi="Times New Roman" w:cs="Times New Roman"/>
          <w:sz w:val="28"/>
          <w:szCs w:val="28"/>
        </w:rPr>
        <w:t xml:space="preserve">Практическая часть (задачи) 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1CFE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F1CFE" w:rsidRPr="00C1342B" w:rsidRDefault="007F1CFE" w:rsidP="007F1C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Шрифт текста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</w:t>
      </w:r>
      <w:r w:rsidRPr="00C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42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1342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C1342B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Pr="00C1342B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r w:rsidRPr="00C1342B">
        <w:rPr>
          <w:rFonts w:ascii="Times New Roman" w:hAnsi="Times New Roman" w:cs="Times New Roman"/>
          <w:sz w:val="28"/>
          <w:szCs w:val="28"/>
        </w:rPr>
        <w:t>, межстрочный интервал 1,5. Обязательно поставить номера страниц (кроме первой страницы – титульного листа).</w:t>
      </w:r>
    </w:p>
    <w:p w:rsidR="007F1CFE" w:rsidRPr="007F1CFE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CFE">
        <w:rPr>
          <w:rFonts w:ascii="Times New Roman" w:hAnsi="Times New Roman" w:cs="Times New Roman"/>
          <w:sz w:val="28"/>
          <w:szCs w:val="28"/>
        </w:rPr>
        <w:t xml:space="preserve">Титульный лист оформляется </w:t>
      </w:r>
      <w:proofErr w:type="gramStart"/>
      <w:r w:rsidRPr="007F1CFE">
        <w:rPr>
          <w:rFonts w:ascii="Times New Roman" w:hAnsi="Times New Roman" w:cs="Times New Roman"/>
          <w:sz w:val="28"/>
          <w:szCs w:val="28"/>
        </w:rPr>
        <w:t>согласно образца</w:t>
      </w:r>
      <w:proofErr w:type="gramEnd"/>
      <w:r w:rsidRPr="007F1CFE">
        <w:rPr>
          <w:rFonts w:ascii="Times New Roman" w:hAnsi="Times New Roman" w:cs="Times New Roman"/>
          <w:sz w:val="28"/>
          <w:szCs w:val="28"/>
        </w:rPr>
        <w:t>, выданного на отделении.</w:t>
      </w:r>
    </w:p>
    <w:p w:rsidR="007F1CFE" w:rsidRPr="00C1342B" w:rsidRDefault="007F1CFE" w:rsidP="007F1C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CFE">
        <w:rPr>
          <w:rFonts w:ascii="Times New Roman" w:hAnsi="Times New Roman" w:cs="Times New Roman"/>
          <w:sz w:val="28"/>
          <w:szCs w:val="28"/>
        </w:rPr>
        <w:t>Теоретическая часть - по</w:t>
      </w:r>
      <w:r w:rsidRPr="00C1342B">
        <w:rPr>
          <w:rFonts w:ascii="Times New Roman" w:hAnsi="Times New Roman" w:cs="Times New Roman"/>
          <w:sz w:val="28"/>
          <w:szCs w:val="28"/>
        </w:rPr>
        <w:t xml:space="preserve"> существу вопроса. Основные и важные описания в тексте можно выделить. По тексту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C1342B">
        <w:rPr>
          <w:rFonts w:ascii="Times New Roman" w:hAnsi="Times New Roman" w:cs="Times New Roman"/>
          <w:sz w:val="28"/>
          <w:szCs w:val="28"/>
        </w:rPr>
        <w:t xml:space="preserve"> ссылаться на использованную литературу.</w:t>
      </w:r>
    </w:p>
    <w:p w:rsidR="007F1CFE" w:rsidRPr="00C1342B" w:rsidRDefault="007F1CFE" w:rsidP="007F1C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 xml:space="preserve">Образец ссылки на использованную литературу: </w:t>
      </w:r>
      <w:r w:rsidRPr="00C1342B">
        <w:rPr>
          <w:rFonts w:ascii="Times New Roman" w:hAnsi="Times New Roman" w:cs="Times New Roman"/>
          <w:i/>
          <w:sz w:val="28"/>
          <w:szCs w:val="28"/>
        </w:rPr>
        <w:t>[4; 123],</w:t>
      </w:r>
      <w:r w:rsidRPr="00C1342B">
        <w:rPr>
          <w:rFonts w:ascii="Times New Roman" w:hAnsi="Times New Roman" w:cs="Times New Roman"/>
          <w:sz w:val="28"/>
          <w:szCs w:val="28"/>
        </w:rPr>
        <w:t xml:space="preserve"> где 4 – порядковый номер источника в списке использованной литературы, 123 – страница. В тексте ссылаться только на литературу</w:t>
      </w:r>
      <w:r w:rsidRPr="00C1342B">
        <w:rPr>
          <w:rFonts w:ascii="Times New Roman" w:hAnsi="Times New Roman" w:cs="Times New Roman"/>
          <w:i/>
          <w:sz w:val="28"/>
          <w:szCs w:val="28"/>
        </w:rPr>
        <w:t>.</w:t>
      </w:r>
    </w:p>
    <w:p w:rsidR="007F1CFE" w:rsidRPr="00C1342B" w:rsidRDefault="007F1CFE" w:rsidP="007F1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F1CFE" w:rsidRPr="00C1342B" w:rsidRDefault="007F1CFE" w:rsidP="007F1CF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42B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p w:rsidR="007F1CFE" w:rsidRPr="00C1342B" w:rsidRDefault="007F1CFE" w:rsidP="007F1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2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F1CFE" w:rsidRPr="00EA2073" w:rsidRDefault="007F1CFE" w:rsidP="007F1CF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1</w:t>
      </w:r>
      <w:r w:rsidRPr="00413B6A">
        <w:rPr>
          <w:rFonts w:ascii="Times New Roman" w:hAnsi="Times New Roman" w:cs="Times New Roman"/>
          <w:sz w:val="28"/>
          <w:szCs w:val="28"/>
        </w:rPr>
        <w:t>.</w:t>
      </w:r>
      <w:r w:rsidRPr="00413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413B6A">
        <w:rPr>
          <w:rFonts w:ascii="Times New Roman" w:eastAsia="Times New Roman" w:hAnsi="Times New Roman" w:cs="Times New Roman"/>
          <w:sz w:val="28"/>
          <w:szCs w:val="28"/>
        </w:rPr>
        <w:t xml:space="preserve">А. П. </w:t>
      </w:r>
      <w:r>
        <w:rPr>
          <w:rFonts w:ascii="Times New Roman" w:eastAsia="Times New Roman" w:hAnsi="Times New Roman" w:cs="Times New Roman"/>
          <w:sz w:val="28"/>
          <w:szCs w:val="28"/>
        </w:rPr>
        <w:t>Захарченко</w:t>
      </w:r>
      <w:r>
        <w:rPr>
          <w:rFonts w:ascii="Times New Roman" w:hAnsi="Times New Roman"/>
          <w:sz w:val="28"/>
          <w:szCs w:val="28"/>
        </w:rPr>
        <w:t xml:space="preserve"> и др. – Москва: </w:t>
      </w:r>
      <w:proofErr w:type="spellStart"/>
      <w:r>
        <w:rPr>
          <w:rFonts w:ascii="Times New Roman" w:hAnsi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/>
          <w:sz w:val="28"/>
          <w:szCs w:val="28"/>
        </w:rPr>
        <w:t>, 2013</w:t>
      </w:r>
      <w:r>
        <w:rPr>
          <w:rFonts w:ascii="Times New Roman" w:eastAsia="Times New Roman" w:hAnsi="Times New Roman" w:cs="Times New Roman"/>
          <w:sz w:val="28"/>
          <w:szCs w:val="28"/>
        </w:rPr>
        <w:t>. – 21</w:t>
      </w:r>
      <w:r w:rsidRPr="00413B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2073">
        <w:rPr>
          <w:rFonts w:ascii="Times New Roman" w:eastAsia="Times New Roman" w:hAnsi="Times New Roman" w:cs="Times New Roman"/>
          <w:szCs w:val="28"/>
        </w:rPr>
        <w:t xml:space="preserve"> с.</w:t>
      </w:r>
    </w:p>
    <w:p w:rsidR="007F1CFE" w:rsidRPr="00C1342B" w:rsidRDefault="007F1CFE" w:rsidP="007F1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2.</w:t>
      </w:r>
    </w:p>
    <w:p w:rsidR="007F1CFE" w:rsidRPr="00C1342B" w:rsidRDefault="007F1CFE" w:rsidP="007F1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7F1CFE" w:rsidRDefault="007F1CFE" w:rsidP="007F1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53EAE">
        <w:t xml:space="preserve"> </w:t>
      </w:r>
      <w:r w:rsidRPr="00753EAE">
        <w:rPr>
          <w:rFonts w:ascii="Times New Roman" w:hAnsi="Times New Roman" w:cs="Times New Roman"/>
          <w:sz w:val="28"/>
          <w:szCs w:val="28"/>
        </w:rPr>
        <w:t>http://privetstudent.com/</w:t>
      </w:r>
    </w:p>
    <w:p w:rsidR="007F1CFE" w:rsidRDefault="007F1CFE" w:rsidP="007F1C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42B">
        <w:rPr>
          <w:rFonts w:ascii="Times New Roman" w:hAnsi="Times New Roman" w:cs="Times New Roman"/>
          <w:sz w:val="28"/>
          <w:szCs w:val="28"/>
        </w:rPr>
        <w:t>2.</w:t>
      </w:r>
    </w:p>
    <w:p w:rsidR="007F1CFE" w:rsidRDefault="007F1CFE" w:rsidP="007F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342B">
        <w:rPr>
          <w:rFonts w:ascii="Times New Roman" w:hAnsi="Times New Roman" w:cs="Times New Roman"/>
          <w:sz w:val="28"/>
          <w:szCs w:val="28"/>
        </w:rPr>
        <w:t>Количество литературы не менее 3 источников, не старше 5 лет. Можно использовать электронные учебники, тогда необходимо в список использованной литературы внести ссылку на учебник в пункт электронные ресурсы.</w:t>
      </w:r>
    </w:p>
    <w:p w:rsidR="0028705A" w:rsidRDefault="007F1CFE" w:rsidP="007F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контрольной работы складывается из двух оценок: первая - за теоретическую часть, вторая - за практическую.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теоретической части учитывается полнота раскрытия вопроса, краткость, лаконичность ответа, представление своего мнения по раскрываемому вопросу.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части учитывается правильность оформления и вычислений, процент выполненного задания. Если оценка спорная, то выставляется в пользу студента.</w:t>
      </w:r>
    </w:p>
    <w:p w:rsidR="0028705A" w:rsidRDefault="0028705A" w:rsidP="00287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05A">
        <w:rPr>
          <w:rFonts w:ascii="Times New Roman" w:hAnsi="Times New Roman" w:cs="Times New Roman"/>
          <w:sz w:val="28"/>
          <w:szCs w:val="28"/>
        </w:rPr>
        <w:t xml:space="preserve">Вариант (реферативной части) контрольной работы определяется в зависимости от номера </w:t>
      </w:r>
      <w:proofErr w:type="gramStart"/>
      <w:r w:rsidRPr="0028705A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28705A">
        <w:rPr>
          <w:rFonts w:ascii="Times New Roman" w:hAnsi="Times New Roman" w:cs="Times New Roman"/>
          <w:sz w:val="28"/>
          <w:szCs w:val="28"/>
        </w:rPr>
        <w:t xml:space="preserve"> на которую начинается фамилия студента по алфавиту русского языка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7478"/>
      </w:tblGrid>
      <w:tr w:rsidR="0028705A" w:rsidRPr="00917604" w:rsidTr="00917604">
        <w:tc>
          <w:tcPr>
            <w:tcW w:w="959" w:type="dxa"/>
          </w:tcPr>
          <w:p w:rsidR="0028705A" w:rsidRPr="00917604" w:rsidRDefault="0028705A" w:rsidP="0099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8705A" w:rsidRPr="00917604" w:rsidRDefault="0028705A" w:rsidP="0099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28705A" w:rsidRPr="00917604" w:rsidRDefault="0028705A" w:rsidP="0099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Тема контрольной работы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BB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BB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BB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аудита и аудиторской деятельности.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23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23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23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федеральных правил стандартов.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80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80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В, О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80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Методы организац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диторских проверок.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AD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AD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Г, 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AD3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Приемы фактического контроля в аудите.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6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6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6E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и содержание внешнего аудита.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A5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A5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A54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аудиторского риска.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3B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3B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3B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Внутренний аудит как форма контроля хозяйственных операций.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8C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8C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 У,Ю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8C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Международные стандарты аудита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BE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BE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И, Ф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BE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аудиторов аудиторских фирм.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08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08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08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Обязательный аудит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15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15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Л, 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155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отличия аудита от ревизии.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5F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5F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5F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отличия аудита от судебно-бухгалтерской экспертизы.</w:t>
            </w:r>
          </w:p>
        </w:tc>
      </w:tr>
      <w:tr w:rsidR="00917604" w:rsidRPr="00917604" w:rsidTr="00917604">
        <w:tc>
          <w:tcPr>
            <w:tcW w:w="959" w:type="dxa"/>
          </w:tcPr>
          <w:p w:rsidR="00917604" w:rsidRPr="00917604" w:rsidRDefault="00917604" w:rsidP="00BA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17604" w:rsidRPr="00917604" w:rsidRDefault="00917604" w:rsidP="00BA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78" w:type="dxa"/>
          </w:tcPr>
          <w:p w:rsidR="00917604" w:rsidRPr="00917604" w:rsidRDefault="00917604" w:rsidP="00BA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документы </w:t>
            </w:r>
            <w:proofErr w:type="spellStart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917604">
              <w:rPr>
                <w:rFonts w:ascii="Times New Roman" w:hAnsi="Times New Roman" w:cs="Times New Roman"/>
                <w:sz w:val="28"/>
                <w:szCs w:val="28"/>
              </w:rPr>
              <w:t xml:space="preserve"> лица в качестве источника информации для аудиторов.</w:t>
            </w:r>
          </w:p>
        </w:tc>
      </w:tr>
    </w:tbl>
    <w:p w:rsidR="0028705A" w:rsidRDefault="00917604" w:rsidP="00287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05A" w:rsidRPr="0028705A">
        <w:rPr>
          <w:rFonts w:ascii="Times New Roman" w:hAnsi="Times New Roman" w:cs="Times New Roman"/>
          <w:sz w:val="28"/>
          <w:szCs w:val="28"/>
        </w:rPr>
        <w:t xml:space="preserve"> Вариант (практической части) контрольной работы определяется </w:t>
      </w:r>
      <w:proofErr w:type="gramStart"/>
      <w:r w:rsidR="0028705A" w:rsidRPr="002870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705A" w:rsidRPr="0028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05A" w:rsidRPr="002870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05A" w:rsidRPr="0028705A">
        <w:rPr>
          <w:rFonts w:ascii="Times New Roman" w:hAnsi="Times New Roman" w:cs="Times New Roman"/>
          <w:sz w:val="28"/>
          <w:szCs w:val="28"/>
        </w:rPr>
        <w:t xml:space="preserve"> зависимости от последней цифры номера зачетной книжки.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7604" w:rsidRPr="003A554C" w:rsidTr="00917604">
        <w:tc>
          <w:tcPr>
            <w:tcW w:w="3190" w:type="dxa"/>
          </w:tcPr>
          <w:p w:rsidR="00917604" w:rsidRPr="003A554C" w:rsidRDefault="00917604" w:rsidP="001053C4">
            <w:pPr>
              <w:rPr>
                <w:rFonts w:ascii="Times New Roman" w:hAnsi="Times New Roman" w:cs="Times New Roman"/>
              </w:rPr>
            </w:pPr>
            <w:r w:rsidRPr="003A554C">
              <w:rPr>
                <w:rFonts w:ascii="Times New Roman" w:hAnsi="Times New Roman" w:cs="Times New Roman"/>
              </w:rPr>
              <w:lastRenderedPageBreak/>
              <w:t>Вариант</w:t>
            </w:r>
            <w:r w:rsidRPr="003A55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0" w:type="dxa"/>
          </w:tcPr>
          <w:p w:rsidR="00917604" w:rsidRPr="003A554C" w:rsidRDefault="00917604" w:rsidP="001053C4">
            <w:pPr>
              <w:rPr>
                <w:rFonts w:ascii="Times New Roman" w:hAnsi="Times New Roman" w:cs="Times New Roman"/>
              </w:rPr>
            </w:pPr>
            <w:r w:rsidRPr="003A554C">
              <w:rPr>
                <w:rFonts w:ascii="Times New Roman" w:hAnsi="Times New Roman" w:cs="Times New Roman"/>
              </w:rPr>
              <w:t>Последняя цифра зачетной книжки</w:t>
            </w:r>
            <w:r w:rsidRPr="003A554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1" w:type="dxa"/>
          </w:tcPr>
          <w:p w:rsidR="00917604" w:rsidRPr="003A554C" w:rsidRDefault="00917604" w:rsidP="001053C4">
            <w:pPr>
              <w:rPr>
                <w:rFonts w:ascii="Times New Roman" w:hAnsi="Times New Roman" w:cs="Times New Roman"/>
              </w:rPr>
            </w:pPr>
            <w:r w:rsidRPr="003A554C">
              <w:rPr>
                <w:rFonts w:ascii="Times New Roman" w:hAnsi="Times New Roman" w:cs="Times New Roman"/>
              </w:rPr>
              <w:t>Номер выбираемой задачи для выполнения.</w:t>
            </w:r>
          </w:p>
        </w:tc>
      </w:tr>
      <w:tr w:rsidR="00917604" w:rsidRPr="003A554C" w:rsidTr="00917604"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191" w:type="dxa"/>
          </w:tcPr>
          <w:p w:rsidR="00917604" w:rsidRPr="003A554C" w:rsidRDefault="003A554C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12,14,20,24</w:t>
            </w:r>
          </w:p>
        </w:tc>
      </w:tr>
      <w:tr w:rsidR="00917604" w:rsidRPr="003A554C" w:rsidTr="00917604"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91" w:type="dxa"/>
          </w:tcPr>
          <w:p w:rsidR="00917604" w:rsidRPr="003A554C" w:rsidRDefault="003A554C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11,13,19,23</w:t>
            </w:r>
          </w:p>
        </w:tc>
      </w:tr>
      <w:tr w:rsidR="00917604" w:rsidRPr="003A554C" w:rsidTr="00917604"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3191" w:type="dxa"/>
          </w:tcPr>
          <w:p w:rsidR="00917604" w:rsidRPr="003A554C" w:rsidRDefault="003A554C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15,18,22</w:t>
            </w:r>
            <w:r w:rsidR="00FD5596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</w:tr>
      <w:tr w:rsidR="00917604" w:rsidRPr="003A554C" w:rsidTr="00917604"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17604" w:rsidRPr="003A554C" w:rsidRDefault="00917604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4C">
              <w:rPr>
                <w:rFonts w:ascii="Times New Roman" w:hAnsi="Times New Roman" w:cs="Times New Roman"/>
                <w:sz w:val="28"/>
                <w:szCs w:val="28"/>
              </w:rPr>
              <w:t>3,0,6</w:t>
            </w:r>
          </w:p>
        </w:tc>
        <w:tc>
          <w:tcPr>
            <w:tcW w:w="3191" w:type="dxa"/>
          </w:tcPr>
          <w:p w:rsidR="00917604" w:rsidRPr="003A554C" w:rsidRDefault="003A554C" w:rsidP="002870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16,17,21</w:t>
            </w:r>
            <w:r w:rsidR="00FD5596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</w:tr>
    </w:tbl>
    <w:p w:rsidR="00917604" w:rsidRPr="0028705A" w:rsidRDefault="00917604" w:rsidP="00287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04" w:rsidRDefault="00917604" w:rsidP="00917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8705A" w:rsidRPr="0028705A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28705A" w:rsidRPr="0028705A">
        <w:rPr>
          <w:rFonts w:ascii="Times New Roman" w:hAnsi="Times New Roman" w:cs="Times New Roman"/>
          <w:sz w:val="28"/>
          <w:szCs w:val="28"/>
        </w:rPr>
        <w:t>части контрольной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11.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ОАО «Луч» имело эконом</w:t>
      </w:r>
      <w:r>
        <w:rPr>
          <w:rFonts w:ascii="Times New Roman" w:hAnsi="Times New Roman" w:cs="Times New Roman"/>
          <w:sz w:val="28"/>
          <w:szCs w:val="28"/>
        </w:rPr>
        <w:t>ические показатели на конец 2013</w:t>
      </w:r>
      <w:r w:rsidR="00917604" w:rsidRPr="00917604">
        <w:rPr>
          <w:rFonts w:ascii="Times New Roman" w:hAnsi="Times New Roman" w:cs="Times New Roman"/>
          <w:sz w:val="28"/>
          <w:szCs w:val="28"/>
        </w:rPr>
        <w:t>года : сумма активов баланса – 10200400 руб.</w:t>
      </w:r>
      <w:proofErr w:type="gramStart"/>
      <w:r w:rsidR="00917604" w:rsidRPr="00917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объем валовой выручки – 4250060 руб. Подлежало ли данное предприятие аудиторской проверке.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12.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Страховая компания «Град» обратилась с просьбой к штатному аудитору фирмы «Аудит-Плюс» восстановить данные бухгалтерского учета за полгода из-за сбоя в автоматической программе и в дальнейшем вести бухгалтерский учет. Есть ли у аудитора на это право и на </w:t>
      </w:r>
      <w:proofErr w:type="gramStart"/>
      <w:r w:rsidR="00917604" w:rsidRPr="0091760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какого документа.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Задача 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917604" w:rsidRPr="00917604">
        <w:rPr>
          <w:rFonts w:ascii="Times New Roman" w:hAnsi="Times New Roman" w:cs="Times New Roman"/>
          <w:sz w:val="28"/>
          <w:szCs w:val="28"/>
        </w:rPr>
        <w:t>Интермед</w:t>
      </w:r>
      <w:proofErr w:type="spellEnd"/>
      <w:r w:rsidR="00917604" w:rsidRPr="00917604">
        <w:rPr>
          <w:rFonts w:ascii="Times New Roman" w:hAnsi="Times New Roman" w:cs="Times New Roman"/>
          <w:sz w:val="28"/>
          <w:szCs w:val="28"/>
        </w:rPr>
        <w:t>» отказалось предоставлять необходимые данные для ежегодной аудиторской проверки. Определите минимально возможную сумму активов валюты баланса и выручки от реализации.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1 4.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Сумма активов баланса страховой компании «</w:t>
      </w:r>
      <w:proofErr w:type="spellStart"/>
      <w:r w:rsidR="00917604" w:rsidRPr="00917604">
        <w:rPr>
          <w:rFonts w:ascii="Times New Roman" w:hAnsi="Times New Roman" w:cs="Times New Roman"/>
          <w:sz w:val="28"/>
          <w:szCs w:val="28"/>
        </w:rPr>
        <w:t>Медполис</w:t>
      </w:r>
      <w:proofErr w:type="spellEnd"/>
      <w:r w:rsidR="00917604" w:rsidRPr="00917604">
        <w:rPr>
          <w:rFonts w:ascii="Times New Roman" w:hAnsi="Times New Roman" w:cs="Times New Roman"/>
          <w:sz w:val="28"/>
          <w:szCs w:val="28"/>
        </w:rPr>
        <w:t>» на конец отчетного периода составила 1080010 руб.</w:t>
      </w:r>
      <w:proofErr w:type="gramStart"/>
      <w:r w:rsidR="00917604" w:rsidRPr="00917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объем выручки от реализации услуг – 1456000 руб. Подлежит ли деятельность данного отчетного периода компании обязательному аудиту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 w:rsidRPr="0091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15. В 201</w:t>
      </w:r>
      <w:r w:rsidR="00B30E4A">
        <w:rPr>
          <w:rFonts w:ascii="Times New Roman" w:hAnsi="Times New Roman" w:cs="Times New Roman"/>
          <w:sz w:val="28"/>
          <w:szCs w:val="28"/>
        </w:rPr>
        <w:t>9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г. фирма «К» перерегистрировалась в открытое акционерное общество. Объем реализации составил 58 161 тыс. руб. Сумма</w:t>
      </w:r>
      <w:r w:rsidR="00B30E4A">
        <w:rPr>
          <w:rFonts w:ascii="Times New Roman" w:hAnsi="Times New Roman" w:cs="Times New Roman"/>
          <w:sz w:val="28"/>
          <w:szCs w:val="28"/>
        </w:rPr>
        <w:t xml:space="preserve"> активов баланса на 1 января 2020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г. составила 21 115 тыс. руб. 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Установите, подлежит ли обязательной аудиторской прове</w:t>
      </w:r>
      <w:r w:rsidR="003A554C">
        <w:rPr>
          <w:rFonts w:ascii="Times New Roman" w:hAnsi="Times New Roman" w:cs="Times New Roman"/>
          <w:sz w:val="28"/>
          <w:szCs w:val="28"/>
        </w:rPr>
        <w:t>рке финансовая отчетность за 201</w:t>
      </w:r>
      <w:r w:rsidR="00B30E4A">
        <w:rPr>
          <w:rFonts w:ascii="Times New Roman" w:hAnsi="Times New Roman" w:cs="Times New Roman"/>
          <w:sz w:val="28"/>
          <w:szCs w:val="28"/>
        </w:rPr>
        <w:t>9</w:t>
      </w:r>
      <w:r w:rsidRPr="00917604">
        <w:rPr>
          <w:rFonts w:ascii="Times New Roman" w:hAnsi="Times New Roman" w:cs="Times New Roman"/>
          <w:sz w:val="28"/>
          <w:szCs w:val="28"/>
        </w:rPr>
        <w:t>г. фирмы «К»?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Зад</w:t>
      </w:r>
      <w:r w:rsidR="00B30E4A">
        <w:rPr>
          <w:rFonts w:ascii="Times New Roman" w:hAnsi="Times New Roman" w:cs="Times New Roman"/>
          <w:sz w:val="28"/>
          <w:szCs w:val="28"/>
        </w:rPr>
        <w:t xml:space="preserve">ача 16. </w:t>
      </w:r>
      <w:proofErr w:type="gramStart"/>
      <w:r w:rsidR="00B30E4A">
        <w:rPr>
          <w:rFonts w:ascii="Times New Roman" w:hAnsi="Times New Roman" w:cs="Times New Roman"/>
          <w:sz w:val="28"/>
          <w:szCs w:val="28"/>
        </w:rPr>
        <w:t>Фирма «К» в декабре 2019</w:t>
      </w:r>
      <w:r w:rsidR="00917604" w:rsidRPr="00917604">
        <w:rPr>
          <w:rFonts w:ascii="Times New Roman" w:hAnsi="Times New Roman" w:cs="Times New Roman"/>
          <w:sz w:val="28"/>
          <w:szCs w:val="28"/>
        </w:rPr>
        <w:t>г. обратилась в аудиторскую фирму с предложением о предоставлении услуг по восстановле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B30E4A">
        <w:rPr>
          <w:rFonts w:ascii="Times New Roman" w:hAnsi="Times New Roman" w:cs="Times New Roman"/>
          <w:sz w:val="28"/>
          <w:szCs w:val="28"/>
        </w:rPr>
        <w:lastRenderedPageBreak/>
        <w:t>аналитического учета за 2019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г. Договор был заключен, услуги оказаны и оплачены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0E4A">
        <w:rPr>
          <w:rFonts w:ascii="Times New Roman" w:hAnsi="Times New Roman" w:cs="Times New Roman"/>
          <w:sz w:val="28"/>
          <w:szCs w:val="28"/>
        </w:rPr>
        <w:t xml:space="preserve"> декабре 2019 г. В феврале 2020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г. фирма «К» обратилась в эту же аудиторскую фирму с предложением заключить договор на предоставление услуг по подтверждению </w:t>
      </w:r>
      <w:r w:rsidR="00B30E4A">
        <w:rPr>
          <w:rFonts w:ascii="Times New Roman" w:hAnsi="Times New Roman" w:cs="Times New Roman"/>
          <w:sz w:val="28"/>
          <w:szCs w:val="28"/>
        </w:rPr>
        <w:t>бухгалтерской отчетности за 2019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1. Установить, примет ли данное предложение аудиторская фирма.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2. Ответить, может ли аудиторская фирма заключить договор на оказание услуг по подтверждению бухгалтерс</w:t>
      </w:r>
      <w:r w:rsidR="00B30E4A">
        <w:rPr>
          <w:rFonts w:ascii="Times New Roman" w:hAnsi="Times New Roman" w:cs="Times New Roman"/>
          <w:sz w:val="28"/>
          <w:szCs w:val="28"/>
        </w:rPr>
        <w:t>кой отчетности фирмы «К» за 2019</w:t>
      </w:r>
      <w:r w:rsidRPr="0091760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17.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Асс</w:t>
      </w:r>
      <w:r w:rsidR="00B30E4A">
        <w:rPr>
          <w:rFonts w:ascii="Times New Roman" w:hAnsi="Times New Roman" w:cs="Times New Roman"/>
          <w:sz w:val="28"/>
          <w:szCs w:val="28"/>
        </w:rPr>
        <w:t>оциация «Аэрофлот» по итогам 2020</w:t>
      </w:r>
      <w:r w:rsidR="00917604" w:rsidRPr="00917604">
        <w:rPr>
          <w:rFonts w:ascii="Times New Roman" w:hAnsi="Times New Roman" w:cs="Times New Roman"/>
          <w:sz w:val="28"/>
          <w:szCs w:val="28"/>
        </w:rPr>
        <w:t>г. имеет следующие показатели: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— объем годовой выручки от реализации услуг'' составляет 27 098 066 руб.;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— сумма активов баланса на конец года — 5 567 908 руб.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604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917604">
        <w:rPr>
          <w:rFonts w:ascii="Times New Roman" w:hAnsi="Times New Roman" w:cs="Times New Roman"/>
          <w:sz w:val="28"/>
          <w:szCs w:val="28"/>
        </w:rPr>
        <w:t xml:space="preserve"> подлежит ли ассоциация «Аэрофлот» обязательному аудиту.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18.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Иностранным инвесторам принадлежит 12% доли уставного капитала ЗАО «Тверь».</w:t>
      </w:r>
      <w:r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917604" w:rsidRPr="00917604">
        <w:rPr>
          <w:rFonts w:ascii="Times New Roman" w:hAnsi="Times New Roman" w:cs="Times New Roman"/>
          <w:sz w:val="28"/>
          <w:szCs w:val="28"/>
        </w:rPr>
        <w:t>5 г. выручка от реализации продукции составила 987,6 тыс. руб. Сумма активов на конец года — 2 567 тыс. руб.</w:t>
      </w:r>
    </w:p>
    <w:p w:rsidR="003A554C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Определить, подлежит ли ЗАО «Тверь» обязательному аудиту?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19.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Уставный капитал торгового дома «На </w:t>
      </w:r>
      <w:proofErr w:type="gramStart"/>
      <w:r w:rsidR="00917604" w:rsidRPr="00917604">
        <w:rPr>
          <w:rFonts w:ascii="Times New Roman" w:hAnsi="Times New Roman" w:cs="Times New Roman"/>
          <w:sz w:val="28"/>
          <w:szCs w:val="28"/>
        </w:rPr>
        <w:t>Дворцовой</w:t>
      </w:r>
      <w:proofErr w:type="gramEnd"/>
      <w:r w:rsidR="00917604" w:rsidRPr="00917604">
        <w:rPr>
          <w:rFonts w:ascii="Times New Roman" w:hAnsi="Times New Roman" w:cs="Times New Roman"/>
          <w:sz w:val="28"/>
          <w:szCs w:val="28"/>
        </w:rPr>
        <w:t>» полностью принадлежит российским инвесторам. По итогам 2005г. имеются следующие показатели: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— объем годовой выручки составляет 17 118 136 руб.;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— сумма активов баланса на конец года — 2 345 780 руб.;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Определить, подлежит ли торговый дом «На </w:t>
      </w:r>
      <w:proofErr w:type="gramStart"/>
      <w:r w:rsidRPr="00917604">
        <w:rPr>
          <w:rFonts w:ascii="Times New Roman" w:hAnsi="Times New Roman" w:cs="Times New Roman"/>
          <w:sz w:val="28"/>
          <w:szCs w:val="28"/>
        </w:rPr>
        <w:t>Дворцовой</w:t>
      </w:r>
      <w:proofErr w:type="gramEnd"/>
      <w:r w:rsidRPr="00917604">
        <w:rPr>
          <w:rFonts w:ascii="Times New Roman" w:hAnsi="Times New Roman" w:cs="Times New Roman"/>
          <w:sz w:val="28"/>
          <w:szCs w:val="28"/>
        </w:rPr>
        <w:t>» обязательному аудиту?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20.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Инвестиционный фонд в финансовой отчетности за 2005г. указал сумму выручки 56 789 тыс. руб., а сумму активов на конец года — 987 675 тыс. руб.  Определить, подлежит ли инвестиционный фонд обязательному аудиту?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21.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Государственный внебюджетный фонд по итогам 2005г. имеет следующие показатели: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— объем годовой выручки составляет 134 890 тыс. руб.;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— сумма активов баланса на конец года — 46 768 тыс. руб.;</w:t>
      </w:r>
    </w:p>
    <w:p w:rsidR="003A554C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Определить, подлежит ли государственный внебюджетный фонд обязательному аудиту? </w:t>
      </w:r>
      <w:bookmarkStart w:id="0" w:name="_GoBack"/>
      <w:bookmarkEnd w:id="0"/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22.</w:t>
      </w:r>
      <w:r w:rsidR="00917604" w:rsidRPr="00917604">
        <w:rPr>
          <w:rFonts w:ascii="Times New Roman" w:hAnsi="Times New Roman" w:cs="Times New Roman"/>
          <w:sz w:val="28"/>
          <w:szCs w:val="28"/>
        </w:rPr>
        <w:t>На протяжении нескольких лет клиент обращается к услугам одной и той же аудиторской формы для подтверждения годовой отчетности. В течени</w:t>
      </w:r>
      <w:proofErr w:type="gramStart"/>
      <w:r w:rsidR="00917604" w:rsidRPr="009176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7604" w:rsidRPr="00917604">
        <w:rPr>
          <w:rFonts w:ascii="Times New Roman" w:hAnsi="Times New Roman" w:cs="Times New Roman"/>
          <w:sz w:val="28"/>
          <w:szCs w:val="28"/>
        </w:rPr>
        <w:t xml:space="preserve"> всего времени взаимоотношений в проверках участвует группа одних и тех же аудиторов, которые из года в год специализируются на аудите конкретных участков («Основных средств», «Запасов») . Каковы преимущества и недостатки сложившейся практики?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Задача 23.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Один из сотрудников аудиторской фирмы должен проводить проверку годовой отчетности акционерного общества. Он же является одним из учредителей данного акционерного общества. 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>Проанализируйте нет ли нарушений принципов аудита</w:t>
      </w:r>
      <w:proofErr w:type="gramStart"/>
      <w:r w:rsidRPr="009176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1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</w:t>
      </w:r>
      <w:r w:rsidR="003A554C">
        <w:rPr>
          <w:rFonts w:ascii="Times New Roman" w:hAnsi="Times New Roman" w:cs="Times New Roman"/>
          <w:sz w:val="28"/>
          <w:szCs w:val="28"/>
        </w:rPr>
        <w:tab/>
        <w:t>Задача 24.</w:t>
      </w:r>
      <w:r w:rsidRPr="00917604">
        <w:rPr>
          <w:rFonts w:ascii="Times New Roman" w:hAnsi="Times New Roman" w:cs="Times New Roman"/>
          <w:sz w:val="28"/>
          <w:szCs w:val="28"/>
        </w:rPr>
        <w:t xml:space="preserve">Аудитор принимал участие в составлении годовой отчетности организации. Какое влияние на проведение аудиторской проверки имеет данный факт? 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Задача 25.</w:t>
      </w:r>
      <w:r w:rsidR="00917604" w:rsidRPr="00917604">
        <w:rPr>
          <w:rFonts w:ascii="Times New Roman" w:hAnsi="Times New Roman" w:cs="Times New Roman"/>
          <w:sz w:val="28"/>
          <w:szCs w:val="28"/>
        </w:rPr>
        <w:t>Цель проверки – исключить завышение суммы остатка по счету (строку баланса). Для этого аудитор применяет верхний предел ошибки, который показывает максимальный размер бухгалтерской ошибки совокупности. Выборка имеет следующие параметры: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>Вероятность ошибки – 90%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>Запланированный верхний предел ошибки- 7%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>Ожидаемая ошибка –5%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В рабочих документах аудитора о достигнутом интервале записано: вероятность того, что совокупность завышена не более чем на 7%,составляет 90%.Какой вывод сделает аудитор? 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04">
        <w:rPr>
          <w:rFonts w:ascii="Times New Roman" w:hAnsi="Times New Roman" w:cs="Times New Roman"/>
          <w:sz w:val="28"/>
          <w:szCs w:val="28"/>
        </w:rPr>
        <w:t xml:space="preserve"> </w:t>
      </w:r>
      <w:r w:rsidR="003A554C">
        <w:rPr>
          <w:rFonts w:ascii="Times New Roman" w:hAnsi="Times New Roman" w:cs="Times New Roman"/>
          <w:sz w:val="28"/>
          <w:szCs w:val="28"/>
        </w:rPr>
        <w:tab/>
      </w:r>
      <w:r w:rsidRPr="00917604">
        <w:rPr>
          <w:rFonts w:ascii="Times New Roman" w:hAnsi="Times New Roman" w:cs="Times New Roman"/>
          <w:sz w:val="28"/>
          <w:szCs w:val="28"/>
        </w:rPr>
        <w:t>Задача 2</w:t>
      </w:r>
      <w:r w:rsidR="003A554C">
        <w:rPr>
          <w:rFonts w:ascii="Times New Roman" w:hAnsi="Times New Roman" w:cs="Times New Roman"/>
          <w:sz w:val="28"/>
          <w:szCs w:val="28"/>
        </w:rPr>
        <w:t>6.</w:t>
      </w:r>
      <w:r w:rsidRPr="00917604">
        <w:rPr>
          <w:rFonts w:ascii="Times New Roman" w:hAnsi="Times New Roman" w:cs="Times New Roman"/>
          <w:sz w:val="28"/>
          <w:szCs w:val="28"/>
        </w:rPr>
        <w:t>Балансовая стоимость совокупности – 5000000 тыс. руб</w:t>
      </w:r>
      <w:proofErr w:type="gramStart"/>
      <w:r w:rsidRPr="0091760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17604">
        <w:rPr>
          <w:rFonts w:ascii="Times New Roman" w:hAnsi="Times New Roman" w:cs="Times New Roman"/>
          <w:sz w:val="28"/>
          <w:szCs w:val="28"/>
        </w:rPr>
        <w:t>алансовая стоимость выборочной совокупности –1000тыс . руб.Ошибка определенная при выборке –4%</w:t>
      </w:r>
      <w:r w:rsidR="003A554C">
        <w:rPr>
          <w:rFonts w:ascii="Times New Roman" w:hAnsi="Times New Roman" w:cs="Times New Roman"/>
          <w:sz w:val="28"/>
          <w:szCs w:val="28"/>
        </w:rPr>
        <w:t>.</w:t>
      </w:r>
      <w:r w:rsidRPr="00917604">
        <w:rPr>
          <w:rFonts w:ascii="Times New Roman" w:hAnsi="Times New Roman" w:cs="Times New Roman"/>
          <w:sz w:val="28"/>
          <w:szCs w:val="28"/>
        </w:rPr>
        <w:t>Требуется найти величину искажения по совокупности.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Задача 27.</w:t>
      </w:r>
      <w:r w:rsidR="00917604" w:rsidRPr="00917604">
        <w:rPr>
          <w:rFonts w:ascii="Times New Roman" w:hAnsi="Times New Roman" w:cs="Times New Roman"/>
          <w:sz w:val="28"/>
          <w:szCs w:val="28"/>
        </w:rPr>
        <w:t>Размер выборочной совокупности 30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04" w:rsidRPr="00917604">
        <w:rPr>
          <w:rFonts w:ascii="Times New Roman" w:hAnsi="Times New Roman" w:cs="Times New Roman"/>
          <w:sz w:val="28"/>
          <w:szCs w:val="28"/>
        </w:rPr>
        <w:t>Размер генеральной совокупности 300 документов. Требуется установить интервал выборки и порядок проведения случайной выборки.</w:t>
      </w:r>
    </w:p>
    <w:p w:rsidR="00917604" w:rsidRPr="00917604" w:rsidRDefault="003A554C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28.</w:t>
      </w:r>
      <w:r w:rsidR="00917604" w:rsidRPr="00917604">
        <w:rPr>
          <w:rFonts w:ascii="Times New Roman" w:hAnsi="Times New Roman" w:cs="Times New Roman"/>
          <w:sz w:val="28"/>
          <w:szCs w:val="28"/>
        </w:rPr>
        <w:t xml:space="preserve">Приступая к проверке дебиторов, аудитору необходимо рассчитать размер выборки. Генеральная совокупность (общая сумма дебиторов ) – 6500000руб. </w:t>
      </w:r>
      <w:proofErr w:type="gramStart"/>
      <w:r w:rsidR="00917604" w:rsidRPr="00917604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="00917604" w:rsidRPr="00917604">
        <w:rPr>
          <w:rFonts w:ascii="Times New Roman" w:hAnsi="Times New Roman" w:cs="Times New Roman"/>
          <w:sz w:val="28"/>
          <w:szCs w:val="28"/>
        </w:rPr>
        <w:t>опустимая ошибка – 812500руб.; риск при выборке –5%.</w:t>
      </w:r>
    </w:p>
    <w:p w:rsidR="00917604" w:rsidRPr="00917604" w:rsidRDefault="00917604" w:rsidP="00917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604" w:rsidRPr="00917604" w:rsidSect="009176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4769"/>
    <w:multiLevelType w:val="hybridMultilevel"/>
    <w:tmpl w:val="84E4BE2A"/>
    <w:lvl w:ilvl="0" w:tplc="9754E09E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6BD"/>
    <w:rsid w:val="00051618"/>
    <w:rsid w:val="001241E6"/>
    <w:rsid w:val="0028705A"/>
    <w:rsid w:val="003A554C"/>
    <w:rsid w:val="00522EF6"/>
    <w:rsid w:val="006446BD"/>
    <w:rsid w:val="007F1CFE"/>
    <w:rsid w:val="00917604"/>
    <w:rsid w:val="00AA47A8"/>
    <w:rsid w:val="00B2790C"/>
    <w:rsid w:val="00B30E4A"/>
    <w:rsid w:val="00DB6193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446BD"/>
    <w:pPr>
      <w:widowControl w:val="0"/>
      <w:spacing w:after="0" w:line="260" w:lineRule="auto"/>
      <w:ind w:left="480" w:right="200"/>
      <w:jc w:val="center"/>
    </w:pPr>
    <w:rPr>
      <w:rFonts w:ascii="Arial" w:eastAsia="Times New Roman" w:hAnsi="Arial" w:cs="Times New Roman"/>
      <w:b/>
      <w:i/>
      <w:snapToGrid w:val="0"/>
      <w:sz w:val="36"/>
      <w:szCs w:val="20"/>
    </w:rPr>
  </w:style>
  <w:style w:type="paragraph" w:styleId="a3">
    <w:name w:val="Body Text Indent"/>
    <w:basedOn w:val="a"/>
    <w:link w:val="a4"/>
    <w:rsid w:val="006446B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46B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Default">
    <w:name w:val="Default"/>
    <w:rsid w:val="007F1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87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Федяй</dc:creator>
  <cp:keywords/>
  <dc:description/>
  <cp:lastModifiedBy>Караченкова Анна Александровна</cp:lastModifiedBy>
  <cp:revision>8</cp:revision>
  <dcterms:created xsi:type="dcterms:W3CDTF">2016-10-17T07:27:00Z</dcterms:created>
  <dcterms:modified xsi:type="dcterms:W3CDTF">2022-11-29T05:41:00Z</dcterms:modified>
</cp:coreProperties>
</file>