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BDEBB" w14:textId="00ACF007" w:rsidR="003B6871" w:rsidRDefault="003B6871">
      <w:r>
        <w:rPr>
          <w:rFonts w:ascii="Open Sans" w:hAnsi="Open Sans" w:cs="Open Sans"/>
          <w:color w:val="555555"/>
          <w:sz w:val="20"/>
          <w:szCs w:val="20"/>
          <w:shd w:val="clear" w:color="auto" w:fill="FFFFFF"/>
        </w:rPr>
        <w:t xml:space="preserve">Изучите и опишите качества преподавателя высшей школы. Учтите, что в психологии личность преподавателя рассматривают в трех аспектах: мышление, деятельность, общение. Используйте учебники по педагогике и психологии высшей школы в открытом доступе (например, учебник Смирнова </w:t>
      </w:r>
      <w:proofErr w:type="gramStart"/>
      <w:r>
        <w:rPr>
          <w:rFonts w:ascii="Open Sans" w:hAnsi="Open Sans" w:cs="Open Sans"/>
          <w:color w:val="555555"/>
          <w:sz w:val="20"/>
          <w:szCs w:val="20"/>
          <w:shd w:val="clear" w:color="auto" w:fill="FFFFFF"/>
        </w:rPr>
        <w:t>С.Д. )</w:t>
      </w:r>
      <w:proofErr w:type="gramEnd"/>
      <w:r>
        <w:rPr>
          <w:rFonts w:ascii="Open Sans" w:hAnsi="Open Sans" w:cs="Open Sans"/>
          <w:color w:val="555555"/>
          <w:sz w:val="20"/>
          <w:szCs w:val="20"/>
          <w:shd w:val="clear" w:color="auto" w:fill="FFFFFF"/>
        </w:rPr>
        <w:t>, другие источники.</w:t>
      </w:r>
    </w:p>
    <w:sectPr w:rsidR="003B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71"/>
    <w:rsid w:val="003B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D4B3"/>
  <w15:chartTrackingRefBased/>
  <w15:docId w15:val="{762E3AE5-6ADE-4292-82C6-EB35E794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Кандаева</dc:creator>
  <cp:keywords/>
  <dc:description/>
  <cp:lastModifiedBy>Анна Кандаева</cp:lastModifiedBy>
  <cp:revision>1</cp:revision>
  <dcterms:created xsi:type="dcterms:W3CDTF">2022-12-04T14:26:00Z</dcterms:created>
  <dcterms:modified xsi:type="dcterms:W3CDTF">2022-12-04T14:27:00Z</dcterms:modified>
</cp:coreProperties>
</file>