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3E89D" w14:textId="77777777" w:rsidR="00BD100D" w:rsidRPr="00663A8E" w:rsidRDefault="00BD100D" w:rsidP="007445B9">
      <w:pPr>
        <w:pStyle w:val="114Cambria"/>
      </w:pPr>
      <w:bookmarkStart w:id="0" w:name="_Toc501621900"/>
      <w:r w:rsidRPr="007445B9">
        <w:t>Лабораторная</w:t>
      </w:r>
      <w:r w:rsidRPr="00663A8E">
        <w:t xml:space="preserve"> работа №</w:t>
      </w:r>
      <w:r w:rsidR="007445B9" w:rsidRPr="00663A8E">
        <w:t> </w:t>
      </w:r>
      <w:r w:rsidRPr="00663A8E">
        <w:t>9</w:t>
      </w:r>
      <w:r w:rsidR="007445B9" w:rsidRPr="00663A8E">
        <w:t xml:space="preserve"> </w:t>
      </w:r>
      <w:r w:rsidR="007445B9" w:rsidRPr="00663A8E">
        <w:br/>
      </w:r>
      <w:r w:rsidR="007445B9">
        <w:br/>
        <w:t xml:space="preserve">ИССЛЕДОВАНИЕ </w:t>
      </w:r>
      <w:r>
        <w:t>НЕЛИНЕЙНЫ</w:t>
      </w:r>
      <w:r w:rsidR="007445B9">
        <w:t>Х</w:t>
      </w:r>
      <w:r>
        <w:t xml:space="preserve"> ЭЛЕМЕНТ</w:t>
      </w:r>
      <w:r w:rsidR="007445B9">
        <w:t>ОВ</w:t>
      </w:r>
      <w:r>
        <w:t xml:space="preserve"> </w:t>
      </w:r>
      <w:r w:rsidR="007445B9">
        <w:br/>
      </w:r>
      <w:r>
        <w:t>В ЦЕПИ ПОСТОЯННОГО ТОКА</w:t>
      </w:r>
      <w:bookmarkEnd w:id="0"/>
      <w:r>
        <w:t xml:space="preserve"> </w:t>
      </w:r>
    </w:p>
    <w:p w14:paraId="3ADFA8F3" w14:textId="77777777" w:rsidR="00BD100D" w:rsidRDefault="00BD100D" w:rsidP="007445B9">
      <w:pPr>
        <w:pStyle w:val="14100"/>
      </w:pPr>
    </w:p>
    <w:p w14:paraId="31614AEB" w14:textId="77777777" w:rsidR="00BD100D" w:rsidRPr="00D53933" w:rsidRDefault="00BD100D" w:rsidP="00D53933">
      <w:pPr>
        <w:pStyle w:val="113Cambria"/>
        <w:outlineLvl w:val="9"/>
        <w:rPr>
          <w:szCs w:val="28"/>
        </w:rPr>
      </w:pPr>
      <w:r w:rsidRPr="00D53933">
        <w:rPr>
          <w:szCs w:val="28"/>
        </w:rPr>
        <w:t>1</w:t>
      </w:r>
      <w:r w:rsidR="00D53933">
        <w:rPr>
          <w:szCs w:val="28"/>
          <w:lang w:val="en-US"/>
        </w:rPr>
        <w:t> </w:t>
      </w:r>
      <w:r w:rsidRPr="00D53933">
        <w:rPr>
          <w:szCs w:val="28"/>
        </w:rPr>
        <w:t>Цель работы</w:t>
      </w:r>
    </w:p>
    <w:p w14:paraId="7C83EEA3" w14:textId="77777777" w:rsidR="00BD100D" w:rsidRDefault="00BD100D" w:rsidP="002A1A02">
      <w:pPr>
        <w:pStyle w:val="14101"/>
      </w:pPr>
      <w:r>
        <w:t>Экспериментальное подтверждение теоретических методов линеаризации и аппроксимации вольтамперных характеристик нелинейных элементов, а также методов расчета цепей постоянного тока при наличии нелинейных элементов</w:t>
      </w:r>
      <w:r w:rsidR="007F64DA">
        <w:t>.</w:t>
      </w:r>
    </w:p>
    <w:p w14:paraId="6C66D82D" w14:textId="77777777" w:rsidR="00EF576B" w:rsidRPr="006F4B54" w:rsidRDefault="00EF576B" w:rsidP="006F4B54">
      <w:pPr>
        <w:pStyle w:val="113Cambria"/>
        <w:outlineLvl w:val="9"/>
        <w:rPr>
          <w:szCs w:val="28"/>
        </w:rPr>
      </w:pPr>
      <w:r w:rsidRPr="006F4B54">
        <w:rPr>
          <w:szCs w:val="28"/>
        </w:rPr>
        <w:t>2</w:t>
      </w:r>
      <w:r w:rsidR="00737911">
        <w:rPr>
          <w:szCs w:val="28"/>
        </w:rPr>
        <w:t> </w:t>
      </w:r>
      <w:r w:rsidRPr="006F4B54">
        <w:rPr>
          <w:szCs w:val="28"/>
        </w:rPr>
        <w:t>Основные положения теории</w:t>
      </w:r>
    </w:p>
    <w:p w14:paraId="40802504" w14:textId="77777777" w:rsidR="00FA13A7" w:rsidRDefault="00A36BB7" w:rsidP="00737911">
      <w:pPr>
        <w:pStyle w:val="14101"/>
      </w:pPr>
      <w:r w:rsidRPr="00737911">
        <w:rPr>
          <w:b/>
          <w:i/>
        </w:rPr>
        <w:t>Нелинейными</w:t>
      </w:r>
      <w:r>
        <w:t xml:space="preserve"> </w:t>
      </w:r>
      <w:r w:rsidRPr="00737911">
        <w:rPr>
          <w:b/>
          <w:i/>
        </w:rPr>
        <w:t>элементами</w:t>
      </w:r>
      <w:r>
        <w:t xml:space="preserve"> (НЭ) электрической цепи постоянного тока называются такие элементы, у которых зависимость тока от приложенного напряжения является нелинейной, т.е. выражается </w:t>
      </w:r>
      <w:r w:rsidRPr="00CC520A">
        <w:t>графиком</w:t>
      </w:r>
      <w:r w:rsidR="003A729F" w:rsidRPr="00CC520A">
        <w:t>,</w:t>
      </w:r>
      <w:r w:rsidRPr="00CC520A">
        <w:t xml:space="preserve"> отличающимся</w:t>
      </w:r>
      <w:r>
        <w:t xml:space="preserve"> от прямой линии. Графики </w:t>
      </w:r>
      <w:r w:rsidRPr="00FA13A7">
        <w:rPr>
          <w:i/>
          <w:lang w:val="en-US"/>
        </w:rPr>
        <w:t>U</w:t>
      </w:r>
      <w:r w:rsidRPr="00B50EDA">
        <w:t>(</w:t>
      </w:r>
      <w:r w:rsidRPr="00FA13A7">
        <w:rPr>
          <w:i/>
          <w:lang w:val="en-US"/>
        </w:rPr>
        <w:t>I</w:t>
      </w:r>
      <w:r w:rsidRPr="00B50EDA">
        <w:t>)</w:t>
      </w:r>
      <w:r>
        <w:t xml:space="preserve"> или </w:t>
      </w:r>
      <w:r w:rsidRPr="00FA13A7">
        <w:rPr>
          <w:i/>
          <w:lang w:val="en-US"/>
        </w:rPr>
        <w:t>I</w:t>
      </w:r>
      <w:r w:rsidRPr="00B50EDA">
        <w:t>(</w:t>
      </w:r>
      <w:r w:rsidRPr="00FA13A7">
        <w:rPr>
          <w:i/>
          <w:lang w:val="en-US"/>
        </w:rPr>
        <w:t>U</w:t>
      </w:r>
      <w:r w:rsidRPr="00B50EDA">
        <w:t>)</w:t>
      </w:r>
      <w:r>
        <w:t xml:space="preserve"> называют вольт-амперными характеристиками (ВАХ). </w:t>
      </w:r>
    </w:p>
    <w:p w14:paraId="0F18EF3C" w14:textId="77777777" w:rsidR="00FA13A7" w:rsidRDefault="00FA13A7" w:rsidP="00737911">
      <w:pPr>
        <w:pStyle w:val="14101"/>
        <w:rPr>
          <w:rFonts w:ascii="TimesNewRoman" w:hAnsi="TimesNewRoman"/>
          <w:color w:val="000000"/>
        </w:rPr>
      </w:pPr>
      <w:r>
        <w:rPr>
          <w:rFonts w:ascii="TimesNewRoman" w:hAnsi="TimesNewRoman"/>
          <w:color w:val="000000"/>
        </w:rPr>
        <w:t xml:space="preserve">Если </w:t>
      </w:r>
      <w:r w:rsidRPr="00737911">
        <w:t>измерения</w:t>
      </w:r>
      <w:r>
        <w:rPr>
          <w:rFonts w:ascii="TimesNewRoman" w:hAnsi="TimesNewRoman"/>
          <w:color w:val="000000"/>
        </w:rPr>
        <w:t xml:space="preserve"> проводились при постоянных токе и напряжении, то характеристика нелинейного элемента называется </w:t>
      </w:r>
      <w:r w:rsidRPr="00DB0FBE">
        <w:rPr>
          <w:rFonts w:ascii="TimesNewRoman" w:hAnsi="TimesNewRoman"/>
          <w:i/>
          <w:color w:val="000000"/>
        </w:rPr>
        <w:t>статической</w:t>
      </w:r>
      <w:r>
        <w:rPr>
          <w:rFonts w:ascii="TimesNewRoman" w:hAnsi="TimesNewRoman"/>
          <w:color w:val="000000"/>
        </w:rPr>
        <w:t>.</w:t>
      </w:r>
    </w:p>
    <w:p w14:paraId="4A9E9009" w14:textId="77777777" w:rsidR="00FA13A7" w:rsidRDefault="00FA13A7" w:rsidP="00737911">
      <w:pPr>
        <w:pStyle w:val="14101"/>
        <w:rPr>
          <w:rFonts w:ascii="TimesNewRoman" w:hAnsi="TimesNewRoman"/>
          <w:color w:val="000000"/>
        </w:rPr>
      </w:pPr>
      <w:r>
        <w:rPr>
          <w:rFonts w:ascii="TimesNewRoman" w:hAnsi="TimesNewRoman"/>
          <w:color w:val="000000"/>
        </w:rPr>
        <w:t xml:space="preserve">Для </w:t>
      </w:r>
      <w:r w:rsidRPr="00737911">
        <w:t>получения</w:t>
      </w:r>
      <w:r>
        <w:rPr>
          <w:rFonts w:ascii="TimesNewRoman" w:hAnsi="TimesNewRoman"/>
          <w:color w:val="000000"/>
        </w:rPr>
        <w:t xml:space="preserve"> статических характеристик нелинейных элементов необходимо измерить ряд значений постоянного напряжения и постоянного тока в цепи со схемой замещения </w:t>
      </w:r>
      <w:r w:rsidR="00DB0FBE">
        <w:rPr>
          <w:rFonts w:ascii="TimesNewRoman" w:hAnsi="TimesNewRoman"/>
          <w:color w:val="000000"/>
        </w:rPr>
        <w:t>(</w:t>
      </w:r>
      <w:r>
        <w:rPr>
          <w:rFonts w:ascii="TimesNewRoman" w:hAnsi="TimesNewRoman"/>
          <w:color w:val="000000"/>
        </w:rPr>
        <w:t>рис</w:t>
      </w:r>
      <w:r w:rsidR="00DB0FBE">
        <w:rPr>
          <w:rFonts w:ascii="TimesNewRoman" w:hAnsi="TimesNewRoman"/>
          <w:color w:val="000000"/>
        </w:rPr>
        <w:t>унок 9</w:t>
      </w:r>
      <w:r>
        <w:rPr>
          <w:rFonts w:ascii="TimesNewRoman" w:hAnsi="TimesNewRoman"/>
          <w:color w:val="000000"/>
        </w:rPr>
        <w:t>.1</w:t>
      </w:r>
      <w:r w:rsidR="00DB0FBE">
        <w:rPr>
          <w:rFonts w:ascii="TimesNewRoman" w:hAnsi="TimesNewRoman"/>
          <w:color w:val="000000"/>
        </w:rPr>
        <w:t>)</w:t>
      </w:r>
      <w:r>
        <w:rPr>
          <w:rFonts w:ascii="TimesNewRoman" w:hAnsi="TimesNewRoman"/>
          <w:color w:val="000000"/>
        </w:rPr>
        <w:t>.</w:t>
      </w:r>
    </w:p>
    <w:p w14:paraId="40088ECC" w14:textId="77777777" w:rsidR="00FA13A7" w:rsidRDefault="00DE06F8" w:rsidP="00FA13A7">
      <w:pPr>
        <w:ind w:firstLine="709"/>
        <w:jc w:val="center"/>
        <w:rPr>
          <w:rFonts w:ascii="TimesNewRoman" w:hAnsi="TimesNewRoman"/>
          <w:color w:val="000000"/>
          <w:sz w:val="28"/>
          <w:szCs w:val="28"/>
        </w:rPr>
      </w:pPr>
      <w:r w:rsidRPr="006C3CB8">
        <w:rPr>
          <w:rFonts w:ascii="TimesNewRoman" w:hAnsi="TimesNewRoman"/>
          <w:noProof/>
          <w:color w:val="000000"/>
          <w:sz w:val="28"/>
          <w:szCs w:val="28"/>
        </w:rPr>
        <w:drawing>
          <wp:inline distT="0" distB="0" distL="0" distR="0" wp14:anchorId="476B7665" wp14:editId="00A9EB52">
            <wp:extent cx="2609850" cy="1352550"/>
            <wp:effectExtent l="0" t="0" r="0" b="0"/>
            <wp:docPr id="138" name="Рисунок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5B06AC" w14:textId="77777777" w:rsidR="00FA13A7" w:rsidRDefault="00FA13A7" w:rsidP="00737911">
      <w:pPr>
        <w:pStyle w:val="14100"/>
      </w:pPr>
      <w:r>
        <w:t>Рис</w:t>
      </w:r>
      <w:r w:rsidR="00737911">
        <w:t>унок 9</w:t>
      </w:r>
      <w:r>
        <w:t>.1</w:t>
      </w:r>
      <w:r w:rsidR="00737911">
        <w:t xml:space="preserve"> –</w:t>
      </w:r>
      <w:r w:rsidR="00DB0FBE">
        <w:t xml:space="preserve"> Э</w:t>
      </w:r>
      <w:r>
        <w:t xml:space="preserve">лектрическая схема </w:t>
      </w:r>
      <w:r w:rsidR="00DB0FBE">
        <w:t xml:space="preserve">замещения </w:t>
      </w:r>
      <w:r w:rsidR="00737911">
        <w:br/>
      </w:r>
      <w:r>
        <w:t xml:space="preserve">для </w:t>
      </w:r>
      <w:r w:rsidR="00737911">
        <w:t>определения</w:t>
      </w:r>
      <w:r>
        <w:t xml:space="preserve"> вольт-амперной характеристики нелинейного элемента</w:t>
      </w:r>
    </w:p>
    <w:p w14:paraId="761BB0CC" w14:textId="77777777" w:rsidR="00FA13A7" w:rsidRDefault="00FA13A7" w:rsidP="00737911">
      <w:pPr>
        <w:pStyle w:val="14100"/>
      </w:pPr>
    </w:p>
    <w:p w14:paraId="1F5A8AC8" w14:textId="77777777" w:rsidR="00A36BB7" w:rsidRDefault="00A36BB7" w:rsidP="00737911">
      <w:pPr>
        <w:pStyle w:val="14101"/>
      </w:pPr>
      <w:r>
        <w:t xml:space="preserve">В зависимости от вида этих характеристик различают НЭ с </w:t>
      </w:r>
      <w:r w:rsidRPr="00DB0FBE">
        <w:rPr>
          <w:i/>
        </w:rPr>
        <w:t>симметричной</w:t>
      </w:r>
      <w:r>
        <w:t xml:space="preserve"> и </w:t>
      </w:r>
      <w:r w:rsidRPr="00DB0FBE">
        <w:rPr>
          <w:i/>
        </w:rPr>
        <w:t>несимметричной</w:t>
      </w:r>
      <w:r>
        <w:t xml:space="preserve"> вольт-амперными характеристиками. Нелинейные элементы, у которых ВАХ не зависит от направления тока (или напряжения), называются симметричными. Примером могут служить электрические лампы накаливания. У несимметричных нелинейных элементов ВАХ зависит от направления тока. Примером последних могут </w:t>
      </w:r>
      <w:r w:rsidRPr="00223A43">
        <w:t>служить различные диоды (полупроводниковые). На рис</w:t>
      </w:r>
      <w:r w:rsidR="00B20FF2" w:rsidRPr="00223A43">
        <w:t>унке 9</w:t>
      </w:r>
      <w:r w:rsidRPr="00223A43">
        <w:t>.</w:t>
      </w:r>
      <w:r w:rsidR="00D335E5" w:rsidRPr="00223A43">
        <w:t>2</w:t>
      </w:r>
      <w:r w:rsidRPr="00223A43">
        <w:t xml:space="preserve"> приведены ВАХ лампы накаливания (симметричная характеристика) и диода (несимметричная характеристика</w:t>
      </w:r>
      <w:r>
        <w:t>).</w:t>
      </w:r>
    </w:p>
    <w:p w14:paraId="6F8ADA1E" w14:textId="77777777" w:rsidR="00D335E5" w:rsidRDefault="00D335E5" w:rsidP="00737911">
      <w:pPr>
        <w:pStyle w:val="14101"/>
      </w:pPr>
      <w:r>
        <w:t>Наиболее общим методом расч</w:t>
      </w:r>
      <w:r w:rsidR="00B20FF2">
        <w:t>ё</w:t>
      </w:r>
      <w:r>
        <w:t>та электрических цепей с НЭ  является графический. При последовательном соединении двух НЭ через них проходит один и тот же ток, а сумма напряжений на них равна приложенному напряжению. Поэтому суммарную результирующую ВАХ последовательного соедине</w:t>
      </w:r>
      <w:r>
        <w:lastRenderedPageBreak/>
        <w:t>ния НЭ можно построить, суммируя напряжения ВАХ обоих НЭ для одного и того же значения тока.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43"/>
      </w:tblGrid>
      <w:tr w:rsidR="00A36BB7" w14:paraId="0FE9B548" w14:textId="77777777" w:rsidTr="00FD1DC2">
        <w:trPr>
          <w:trHeight w:val="3042"/>
        </w:trPr>
        <w:tc>
          <w:tcPr>
            <w:tcW w:w="9843" w:type="dxa"/>
          </w:tcPr>
          <w:p w14:paraId="3CDEAB55" w14:textId="77777777" w:rsidR="00A36BB7" w:rsidRDefault="00DE06F8" w:rsidP="00B20FF2">
            <w:pPr>
              <w:pStyle w:val="14100"/>
              <w:rPr>
                <w:lang w:val="en-US"/>
              </w:rPr>
            </w:pPr>
            <w:r w:rsidRPr="006C3CB8">
              <w:rPr>
                <w:noProof/>
              </w:rPr>
              <w:drawing>
                <wp:inline distT="0" distB="0" distL="0" distR="0" wp14:anchorId="11B5481D" wp14:editId="729C3129">
                  <wp:extent cx="3905250" cy="1409700"/>
                  <wp:effectExtent l="0" t="0" r="0" b="0"/>
                  <wp:docPr id="139" name="Рисунок 29" descr="Описание: Lab14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" descr="Описание: Lab14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5FAE3A" w14:textId="77777777" w:rsidR="00A36BB7" w:rsidRDefault="00A36BB7" w:rsidP="00B20FF2">
            <w:pPr>
              <w:pStyle w:val="14100"/>
            </w:pPr>
            <w:r>
              <w:t xml:space="preserve">а </w:t>
            </w:r>
            <w:r w:rsidRPr="00B50EDA">
              <w:t xml:space="preserve">                                         </w:t>
            </w:r>
            <w:r>
              <w:t>б</w:t>
            </w:r>
          </w:p>
          <w:p w14:paraId="02ABB274" w14:textId="77777777" w:rsidR="00A36BB7" w:rsidRPr="00B50EDA" w:rsidRDefault="00A36BB7" w:rsidP="00B20FF2">
            <w:pPr>
              <w:pStyle w:val="14100"/>
            </w:pPr>
            <w:r>
              <w:t>Рис</w:t>
            </w:r>
            <w:r w:rsidR="00B20FF2">
              <w:t>унок 9</w:t>
            </w:r>
            <w:r>
              <w:t>.</w:t>
            </w:r>
            <w:r w:rsidR="00D335E5">
              <w:t>2</w:t>
            </w:r>
            <w:r w:rsidR="00B20FF2">
              <w:t xml:space="preserve"> – </w:t>
            </w:r>
            <w:r>
              <w:t xml:space="preserve">ВАХ нелинейных элементов: а </w:t>
            </w:r>
            <w:r w:rsidR="00B20FF2">
              <w:t>–</w:t>
            </w:r>
            <w:r>
              <w:t xml:space="preserve"> лампы накаливания;  б </w:t>
            </w:r>
            <w:r w:rsidR="00B20FF2">
              <w:t>–</w:t>
            </w:r>
            <w:r>
              <w:t xml:space="preserve"> диода</w:t>
            </w:r>
          </w:p>
        </w:tc>
      </w:tr>
    </w:tbl>
    <w:p w14:paraId="13DC33EC" w14:textId="77777777" w:rsidR="00A36BB7" w:rsidRDefault="00A36BB7" w:rsidP="00737911">
      <w:pPr>
        <w:pStyle w:val="14101"/>
      </w:pPr>
      <w:r>
        <w:t>При  параллельном соединении двух НЭ напряжение на них одно и то же, а ток источника равен сумме токов обоих НЭ. Суммарная ВАХ может быть построена пут</w:t>
      </w:r>
      <w:r w:rsidR="004557BE">
        <w:t>ё</w:t>
      </w:r>
      <w:r>
        <w:t>м сложения токов обоих НЭ при одном и том же значении напряжения.</w:t>
      </w:r>
    </w:p>
    <w:p w14:paraId="01C0A806" w14:textId="77777777" w:rsidR="00A36BB7" w:rsidRDefault="00A36BB7" w:rsidP="00737911">
      <w:pPr>
        <w:pStyle w:val="14101"/>
      </w:pPr>
      <w:r>
        <w:t xml:space="preserve">При анализе смешанного соединения сначала находят ВАХ параллельного соединения </w:t>
      </w:r>
      <w:r w:rsidRPr="004557BE">
        <w:rPr>
          <w:i/>
          <w:lang w:val="en-US"/>
        </w:rPr>
        <w:t>R</w:t>
      </w:r>
      <w:r>
        <w:t xml:space="preserve"> и </w:t>
      </w:r>
      <w:r w:rsidRPr="004557BE">
        <w:rPr>
          <w:i/>
        </w:rPr>
        <w:t>НЭ2</w:t>
      </w:r>
      <w:r>
        <w:t xml:space="preserve"> (на рис</w:t>
      </w:r>
      <w:r w:rsidR="004557BE">
        <w:t>унке 9</w:t>
      </w:r>
      <w:r>
        <w:t>.</w:t>
      </w:r>
      <w:r w:rsidR="00D335E5">
        <w:t>3</w:t>
      </w:r>
      <w:r>
        <w:t>,</w:t>
      </w:r>
      <w:r w:rsidR="004557BE">
        <w:t> </w:t>
      </w:r>
      <w:r>
        <w:t xml:space="preserve">б эта характеристика построена суммированием ординат характеристик </w:t>
      </w:r>
      <w:r w:rsidRPr="00D335E5">
        <w:rPr>
          <w:i/>
          <w:lang w:val="en-US"/>
        </w:rPr>
        <w:t>R</w:t>
      </w:r>
      <w:r>
        <w:t xml:space="preserve"> и </w:t>
      </w:r>
      <w:r w:rsidRPr="004557BE">
        <w:rPr>
          <w:i/>
        </w:rPr>
        <w:t>НЭ2</w:t>
      </w:r>
      <w:r>
        <w:t xml:space="preserve"> и обозначается </w:t>
      </w:r>
      <w:r w:rsidRPr="00D335E5">
        <w:rPr>
          <w:i/>
          <w:lang w:val="en-US"/>
        </w:rPr>
        <w:t>R</w:t>
      </w:r>
      <w:r w:rsidRPr="00B50EDA">
        <w:t>,</w:t>
      </w:r>
      <w:r w:rsidR="00D335E5">
        <w:t xml:space="preserve"> </w:t>
      </w:r>
      <w:r w:rsidRPr="004557BE">
        <w:rPr>
          <w:i/>
        </w:rPr>
        <w:t>НЭ2</w:t>
      </w:r>
      <w:r>
        <w:t xml:space="preserve">). Затем строят общую ВАХ цепи, складывая абсциссы ВАХ параллельного соединения </w:t>
      </w:r>
      <w:r w:rsidRPr="00D335E5">
        <w:rPr>
          <w:i/>
          <w:lang w:val="en-US"/>
        </w:rPr>
        <w:t>R</w:t>
      </w:r>
      <w:r w:rsidRPr="00B50EDA">
        <w:t>,</w:t>
      </w:r>
      <w:r w:rsidR="00D335E5">
        <w:t xml:space="preserve"> </w:t>
      </w:r>
      <w:r w:rsidRPr="004557BE">
        <w:rPr>
          <w:i/>
        </w:rPr>
        <w:t>НЭ2</w:t>
      </w:r>
      <w:r>
        <w:t xml:space="preserve"> и ВАХ  </w:t>
      </w:r>
      <w:r w:rsidRPr="004557BE">
        <w:rPr>
          <w:i/>
        </w:rPr>
        <w:t>НЭ1</w:t>
      </w:r>
      <w:r>
        <w:t xml:space="preserve">.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180"/>
      </w:tblGrid>
      <w:tr w:rsidR="00A36BB7" w:rsidRPr="00A81EF2" w14:paraId="379247F1" w14:textId="77777777" w:rsidTr="00A81EF2">
        <w:trPr>
          <w:jc w:val="center"/>
        </w:trPr>
        <w:tc>
          <w:tcPr>
            <w:tcW w:w="9180" w:type="dxa"/>
          </w:tcPr>
          <w:p w14:paraId="56FAA600" w14:textId="77777777" w:rsidR="00A36BB7" w:rsidRPr="00A81EF2" w:rsidRDefault="00DE06F8" w:rsidP="00A81EF2">
            <w:pPr>
              <w:pStyle w:val="14100"/>
            </w:pPr>
            <w:r w:rsidRPr="00A81EF2">
              <w:rPr>
                <w:noProof/>
              </w:rPr>
              <w:drawing>
                <wp:inline distT="0" distB="0" distL="0" distR="0" wp14:anchorId="6D16F92D" wp14:editId="25621E92">
                  <wp:extent cx="2695575" cy="1685925"/>
                  <wp:effectExtent l="0" t="0" r="0" b="0"/>
                  <wp:docPr id="140" name="Рисунок 30" descr="Описание: lab14_2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" descr="Описание: lab14_2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5575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1EF2">
              <w:rPr>
                <w:noProof/>
              </w:rPr>
              <w:drawing>
                <wp:inline distT="0" distB="0" distL="0" distR="0" wp14:anchorId="403B9E2E" wp14:editId="4A302E11">
                  <wp:extent cx="2676525" cy="2000250"/>
                  <wp:effectExtent l="0" t="0" r="0" b="0"/>
                  <wp:docPr id="141" name="Рисунок 31" descr="Описание: lab14_2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1" descr="Описание: lab14_2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BF3434" w14:textId="77777777" w:rsidR="00A36BB7" w:rsidRPr="00A81EF2" w:rsidRDefault="00A36BB7" w:rsidP="00A81EF2">
            <w:pPr>
              <w:pStyle w:val="14100"/>
            </w:pPr>
            <w:r w:rsidRPr="00A81EF2">
              <w:t>а)                                                      б)</w:t>
            </w:r>
          </w:p>
          <w:p w14:paraId="0A429672" w14:textId="77777777" w:rsidR="00A36BB7" w:rsidRPr="00A81EF2" w:rsidRDefault="00A36BB7" w:rsidP="00A81EF2">
            <w:pPr>
              <w:pStyle w:val="14100"/>
            </w:pPr>
            <w:r w:rsidRPr="00A81EF2">
              <w:t>Рис</w:t>
            </w:r>
            <w:r w:rsidR="00A81EF2" w:rsidRPr="00A81EF2">
              <w:t>унок 9</w:t>
            </w:r>
            <w:r w:rsidRPr="00A81EF2">
              <w:t>.</w:t>
            </w:r>
            <w:r w:rsidR="00D335E5" w:rsidRPr="00A81EF2">
              <w:t>3</w:t>
            </w:r>
            <w:r w:rsidR="00A81EF2" w:rsidRPr="00A81EF2">
              <w:t xml:space="preserve"> –</w:t>
            </w:r>
            <w:r w:rsidRPr="00A81EF2">
              <w:t xml:space="preserve"> Расч</w:t>
            </w:r>
            <w:r w:rsidR="00A81EF2" w:rsidRPr="00A81EF2">
              <w:t>ё</w:t>
            </w:r>
            <w:r w:rsidRPr="00A81EF2">
              <w:t xml:space="preserve">т цепи с НЭ при смешанном соединении: </w:t>
            </w:r>
            <w:r w:rsidR="00A81EF2">
              <w:br/>
            </w:r>
            <w:r w:rsidRPr="00A81EF2">
              <w:t xml:space="preserve">а </w:t>
            </w:r>
            <w:r w:rsidR="00A81EF2">
              <w:t>–</w:t>
            </w:r>
            <w:r w:rsidRPr="00A81EF2">
              <w:t xml:space="preserve"> смешанное соединение НЭ</w:t>
            </w:r>
            <w:r w:rsidR="00A81EF2">
              <w:t>;</w:t>
            </w:r>
            <w:r w:rsidRPr="00A81EF2">
              <w:t xml:space="preserve">  б </w:t>
            </w:r>
            <w:r w:rsidR="00A81EF2">
              <w:t>– графическое решение</w:t>
            </w:r>
          </w:p>
        </w:tc>
      </w:tr>
    </w:tbl>
    <w:p w14:paraId="01DEA8B2" w14:textId="77777777" w:rsidR="00A36BB7" w:rsidRDefault="00A36BB7" w:rsidP="00737911">
      <w:pPr>
        <w:pStyle w:val="14101"/>
      </w:pPr>
    </w:p>
    <w:p w14:paraId="55FA545C" w14:textId="77777777" w:rsidR="00A36BB7" w:rsidRDefault="00A36BB7" w:rsidP="00737911">
      <w:pPr>
        <w:pStyle w:val="14101"/>
      </w:pPr>
      <w:r>
        <w:t>По полученным характеристикам можно легко определить токи и напряжения всех элементов цепи. Например, по обозначенному на рис</w:t>
      </w:r>
      <w:r w:rsidR="004557BE">
        <w:t>унке 9</w:t>
      </w:r>
      <w:r>
        <w:t>.</w:t>
      </w:r>
      <w:r w:rsidR="004557BE">
        <w:t>3</w:t>
      </w:r>
      <w:r>
        <w:t>,</w:t>
      </w:r>
      <w:r w:rsidR="004557BE">
        <w:t> </w:t>
      </w:r>
      <w:r>
        <w:t xml:space="preserve">б значению </w:t>
      </w:r>
      <w:r w:rsidRPr="00D335E5">
        <w:rPr>
          <w:i/>
        </w:rPr>
        <w:t>Е</w:t>
      </w:r>
      <w:r>
        <w:t xml:space="preserve"> и характеристикам </w:t>
      </w:r>
      <w:r w:rsidRPr="004557BE">
        <w:rPr>
          <w:i/>
        </w:rPr>
        <w:t>НЭ1</w:t>
      </w:r>
      <w:r>
        <w:t xml:space="preserve"> и </w:t>
      </w:r>
      <w:r w:rsidRPr="00D335E5">
        <w:rPr>
          <w:i/>
          <w:lang w:val="en-US"/>
        </w:rPr>
        <w:t>R</w:t>
      </w:r>
      <w:r>
        <w:t xml:space="preserve">, </w:t>
      </w:r>
      <w:r w:rsidRPr="004557BE">
        <w:rPr>
          <w:i/>
        </w:rPr>
        <w:t>НЭ2</w:t>
      </w:r>
      <w:r>
        <w:t xml:space="preserve"> можно найти напряжение </w:t>
      </w:r>
      <w:r w:rsidRPr="00D335E5">
        <w:rPr>
          <w:i/>
          <w:lang w:val="en-US"/>
        </w:rPr>
        <w:t>U</w:t>
      </w:r>
      <w:r w:rsidRPr="00B50EDA">
        <w:rPr>
          <w:vertAlign w:val="subscript"/>
        </w:rPr>
        <w:t>1</w:t>
      </w:r>
      <w:r w:rsidRPr="00B50EDA">
        <w:t xml:space="preserve"> </w:t>
      </w:r>
      <w:r>
        <w:t xml:space="preserve">и </w:t>
      </w:r>
      <w:r w:rsidRPr="00D335E5">
        <w:rPr>
          <w:i/>
          <w:lang w:val="en-US"/>
        </w:rPr>
        <w:t>U</w:t>
      </w:r>
      <w:r w:rsidRPr="004557BE">
        <w:rPr>
          <w:i/>
          <w:vertAlign w:val="subscript"/>
          <w:lang w:val="en-US"/>
        </w:rPr>
        <w:t>R</w:t>
      </w:r>
      <w:r w:rsidRPr="004557BE">
        <w:rPr>
          <w:vertAlign w:val="subscript"/>
        </w:rPr>
        <w:t>,</w:t>
      </w:r>
      <w:r w:rsidRPr="004557BE">
        <w:rPr>
          <w:i/>
          <w:vertAlign w:val="subscript"/>
        </w:rPr>
        <w:t>НЭ2</w:t>
      </w:r>
      <w:r>
        <w:t xml:space="preserve"> и т.д.</w:t>
      </w:r>
    </w:p>
    <w:p w14:paraId="7F8320E4" w14:textId="77777777" w:rsidR="007F64DA" w:rsidRPr="006F4B54" w:rsidRDefault="007F64DA" w:rsidP="006F4B54">
      <w:pPr>
        <w:pStyle w:val="113Cambria"/>
        <w:outlineLvl w:val="9"/>
        <w:rPr>
          <w:szCs w:val="28"/>
        </w:rPr>
      </w:pPr>
      <w:r w:rsidRPr="00D0163F">
        <w:rPr>
          <w:szCs w:val="28"/>
        </w:rPr>
        <w:t>3</w:t>
      </w:r>
      <w:r w:rsidR="00AF3DA4">
        <w:rPr>
          <w:szCs w:val="28"/>
        </w:rPr>
        <w:t> Объекты исследования и оборудование</w:t>
      </w:r>
    </w:p>
    <w:p w14:paraId="6491C901" w14:textId="77777777" w:rsidR="001D1EB0" w:rsidRPr="00223A43" w:rsidRDefault="007F64DA" w:rsidP="00737911">
      <w:pPr>
        <w:pStyle w:val="14101"/>
      </w:pPr>
      <w:r>
        <w:t xml:space="preserve">Объектом </w:t>
      </w:r>
      <w:r w:rsidRPr="00223A43">
        <w:t xml:space="preserve">исследования являются </w:t>
      </w:r>
      <w:r w:rsidR="001D1EB0" w:rsidRPr="00223A43">
        <w:t>цепи постоянного тока, содержащие нелинейные элементы</w:t>
      </w:r>
      <w:r w:rsidR="00AF3DA4" w:rsidRPr="00223A43">
        <w:t>:</w:t>
      </w:r>
      <w:r w:rsidR="001D1EB0" w:rsidRPr="00223A43">
        <w:t xml:space="preserve"> </w:t>
      </w:r>
      <w:r w:rsidR="004C13D3" w:rsidRPr="00223A43">
        <w:t xml:space="preserve">лампа </w:t>
      </w:r>
      <w:r w:rsidR="002C60A3" w:rsidRPr="00223A43">
        <w:t>сигнальная</w:t>
      </w:r>
      <w:r w:rsidR="004C13D3" w:rsidRPr="00223A43">
        <w:t xml:space="preserve">, диод </w:t>
      </w:r>
      <w:r w:rsidR="001D1EB0" w:rsidRPr="00223A43">
        <w:t>и стабилитрон.</w:t>
      </w:r>
    </w:p>
    <w:p w14:paraId="47D92712" w14:textId="77777777" w:rsidR="001D1EB0" w:rsidRDefault="007F64DA" w:rsidP="00737911">
      <w:pPr>
        <w:pStyle w:val="14101"/>
        <w:rPr>
          <w:rFonts w:ascii="TimesNewRoman" w:hAnsi="TimesNewRoman" w:cs="Arial"/>
          <w:color w:val="000000"/>
        </w:rPr>
      </w:pPr>
      <w:r w:rsidRPr="00223A43">
        <w:rPr>
          <w:rFonts w:ascii="TimesNewRoman" w:hAnsi="TimesNewRoman"/>
          <w:color w:val="000000"/>
        </w:rPr>
        <w:t xml:space="preserve">В </w:t>
      </w:r>
      <w:r w:rsidRPr="00223A43">
        <w:t>лабораторной</w:t>
      </w:r>
      <w:r w:rsidRPr="00223A43">
        <w:rPr>
          <w:rFonts w:ascii="TimesNewRoman" w:hAnsi="TimesNewRoman"/>
          <w:color w:val="000000"/>
        </w:rPr>
        <w:t xml:space="preserve"> работе источником </w:t>
      </w:r>
      <w:r w:rsidR="001D1EB0" w:rsidRPr="00223A43">
        <w:rPr>
          <w:rFonts w:ascii="TimesNewRoman" w:hAnsi="TimesNewRoman"/>
          <w:color w:val="000000"/>
        </w:rPr>
        <w:t>постоянного</w:t>
      </w:r>
      <w:r w:rsidR="001D1EB0">
        <w:rPr>
          <w:rFonts w:ascii="TimesNewRoman" w:hAnsi="TimesNewRoman"/>
          <w:color w:val="000000"/>
        </w:rPr>
        <w:t xml:space="preserve"> тока служат два генератора постоянных напряжений из </w:t>
      </w:r>
      <w:r w:rsidR="00AF3DA4">
        <w:rPr>
          <w:rFonts w:ascii="TimesNewRoman" w:hAnsi="TimesNewRoman" w:cs="Arial"/>
          <w:color w:val="000000"/>
        </w:rPr>
        <w:t>БЛОКА</w:t>
      </w:r>
      <w:r w:rsidR="001D1EB0">
        <w:rPr>
          <w:rFonts w:ascii="TimesNewRoman" w:hAnsi="TimesNewRoman" w:cs="Arial"/>
          <w:color w:val="000000"/>
        </w:rPr>
        <w:t xml:space="preserve"> </w:t>
      </w:r>
      <w:r w:rsidR="001D1EB0" w:rsidRPr="00AF3DA4">
        <w:rPr>
          <w:rFonts w:ascii="TimesNewRoman" w:hAnsi="TimesNewRoman" w:cs="Arial"/>
          <w:color w:val="000000"/>
        </w:rPr>
        <w:t>ГЕНЕРАТОРОВ</w:t>
      </w:r>
      <w:r w:rsidR="001D1EB0" w:rsidRPr="002B48B2">
        <w:rPr>
          <w:rFonts w:ascii="TimesNewRoman" w:hAnsi="TimesNewRoman" w:cs="Arial"/>
          <w:b/>
          <w:color w:val="000000"/>
        </w:rPr>
        <w:t xml:space="preserve"> </w:t>
      </w:r>
      <w:r w:rsidR="001D1EB0" w:rsidRPr="00AF3DA4">
        <w:rPr>
          <w:rFonts w:ascii="TimesNewRoman" w:hAnsi="TimesNewRoman" w:cs="Arial"/>
          <w:color w:val="000000"/>
        </w:rPr>
        <w:t>НАПРЯЖЕНИЙ</w:t>
      </w:r>
      <w:r w:rsidR="001D1EB0" w:rsidRPr="001D1EB0">
        <w:rPr>
          <w:rFonts w:ascii="TimesNewRoman" w:hAnsi="TimesNewRoman" w:cs="Arial"/>
          <w:color w:val="000000"/>
        </w:rPr>
        <w:t xml:space="preserve">: </w:t>
      </w:r>
      <w:r w:rsidR="001D1EB0">
        <w:rPr>
          <w:rFonts w:ascii="TimesNewRoman" w:hAnsi="TimesNewRoman" w:cs="Arial"/>
          <w:color w:val="000000"/>
        </w:rPr>
        <w:t xml:space="preserve">регулируемый </w:t>
      </w:r>
      <w:r w:rsidR="00AF3DA4">
        <w:rPr>
          <w:rFonts w:ascii="TimesNewRoman" w:hAnsi="TimesNewRoman" w:cs="Arial"/>
          <w:color w:val="000000"/>
        </w:rPr>
        <w:t xml:space="preserve">генератор </w:t>
      </w:r>
      <w:r w:rsidR="001D1EB0">
        <w:rPr>
          <w:rFonts w:ascii="TimesNewRoman" w:hAnsi="TimesNewRoman" w:cs="Arial"/>
          <w:color w:val="000000"/>
        </w:rPr>
        <w:t>(0</w:t>
      </w:r>
      <w:r w:rsidR="001D1EB0">
        <w:rPr>
          <w:rFonts w:ascii="TimesNewRoman" w:hAnsi="TimesNewRoman" w:cs="Arial" w:hint="eastAsia"/>
          <w:color w:val="000000"/>
        </w:rPr>
        <w:t>…</w:t>
      </w:r>
      <w:r w:rsidR="001D1EB0">
        <w:rPr>
          <w:rFonts w:ascii="TimesNewRoman" w:hAnsi="TimesNewRoman" w:cs="Arial"/>
          <w:color w:val="000000"/>
        </w:rPr>
        <w:t>15</w:t>
      </w:r>
      <w:r w:rsidR="00AF3DA4">
        <w:rPr>
          <w:rFonts w:ascii="TimesNewRoman" w:hAnsi="TimesNewRoman" w:cs="Arial" w:hint="eastAsia"/>
          <w:color w:val="000000"/>
        </w:rPr>
        <w:t> </w:t>
      </w:r>
      <w:r w:rsidR="001D1EB0">
        <w:rPr>
          <w:rFonts w:ascii="TimesNewRoman" w:hAnsi="TimesNewRoman" w:cs="Arial"/>
          <w:color w:val="000000"/>
        </w:rPr>
        <w:t>В) и нерегулируемый (15</w:t>
      </w:r>
      <w:r w:rsidR="00AF3DA4">
        <w:rPr>
          <w:rFonts w:ascii="TimesNewRoman" w:hAnsi="TimesNewRoman" w:cs="Arial" w:hint="eastAsia"/>
          <w:color w:val="000000"/>
        </w:rPr>
        <w:t> </w:t>
      </w:r>
      <w:r w:rsidR="001D1EB0">
        <w:rPr>
          <w:rFonts w:ascii="TimesNewRoman" w:hAnsi="TimesNewRoman" w:cs="Arial"/>
          <w:color w:val="000000"/>
        </w:rPr>
        <w:t xml:space="preserve">В). Для получения </w:t>
      </w:r>
      <w:r w:rsidR="001D1EB0">
        <w:rPr>
          <w:rFonts w:ascii="TimesNewRoman" w:hAnsi="TimesNewRoman" w:cs="Arial"/>
          <w:color w:val="000000"/>
        </w:rPr>
        <w:lastRenderedPageBreak/>
        <w:t>напряжения до 30</w:t>
      </w:r>
      <w:r w:rsidR="00AF3DA4">
        <w:rPr>
          <w:rFonts w:ascii="TimesNewRoman" w:hAnsi="TimesNewRoman" w:cs="Arial" w:hint="eastAsia"/>
          <w:color w:val="000000"/>
        </w:rPr>
        <w:t> </w:t>
      </w:r>
      <w:r w:rsidR="001D1EB0">
        <w:rPr>
          <w:rFonts w:ascii="TimesNewRoman" w:hAnsi="TimesNewRoman" w:cs="Arial"/>
          <w:color w:val="000000"/>
        </w:rPr>
        <w:t xml:space="preserve">В их следует соединять последовательно. </w:t>
      </w:r>
      <w:r w:rsidR="007278A9">
        <w:rPr>
          <w:rFonts w:ascii="TimesNewRoman" w:hAnsi="TimesNewRoman" w:cs="Arial"/>
          <w:color w:val="000000"/>
        </w:rPr>
        <w:t>Для получения напряжения от 0 до 15</w:t>
      </w:r>
      <w:r w:rsidR="00AF3DA4">
        <w:rPr>
          <w:rFonts w:ascii="TimesNewRoman" w:hAnsi="TimesNewRoman" w:cs="Arial" w:hint="eastAsia"/>
          <w:color w:val="000000"/>
        </w:rPr>
        <w:t> </w:t>
      </w:r>
      <w:r w:rsidR="007278A9">
        <w:rPr>
          <w:rFonts w:ascii="TimesNewRoman" w:hAnsi="TimesNewRoman" w:cs="Arial"/>
          <w:color w:val="000000"/>
        </w:rPr>
        <w:t xml:space="preserve">В следует установить </w:t>
      </w:r>
      <w:r w:rsidR="00773CF4">
        <w:rPr>
          <w:rFonts w:ascii="TimesNewRoman" w:hAnsi="TimesNewRoman" w:cs="Arial"/>
          <w:color w:val="000000"/>
        </w:rPr>
        <w:t>тумблер</w:t>
      </w:r>
      <w:r w:rsidR="00110396" w:rsidRPr="00110396">
        <w:rPr>
          <w:rFonts w:ascii="TimesNewRoman" w:hAnsi="TimesNewRoman" w:cs="Arial"/>
          <w:color w:val="000000"/>
        </w:rPr>
        <w:t xml:space="preserve"> </w:t>
      </w:r>
      <w:r w:rsidR="00110396" w:rsidRPr="00AF3DA4">
        <w:rPr>
          <w:rFonts w:ascii="TimesNewRoman" w:hAnsi="TimesNewRoman" w:cs="Arial"/>
          <w:color w:val="000000"/>
          <w:lang w:val="en-US"/>
        </w:rPr>
        <w:t>SA</w:t>
      </w:r>
      <w:r w:rsidR="00110396" w:rsidRPr="00110396">
        <w:rPr>
          <w:rFonts w:ascii="TimesNewRoman" w:hAnsi="TimesNewRoman" w:cs="Arial"/>
          <w:color w:val="000000"/>
        </w:rPr>
        <w:t>1</w:t>
      </w:r>
      <w:r w:rsidR="00773CF4">
        <w:rPr>
          <w:rFonts w:ascii="TimesNewRoman" w:hAnsi="TimesNewRoman" w:cs="Arial"/>
          <w:color w:val="000000"/>
        </w:rPr>
        <w:t xml:space="preserve"> на источнике 15</w:t>
      </w:r>
      <w:r w:rsidR="00AF3DA4">
        <w:rPr>
          <w:rFonts w:ascii="TimesNewRoman" w:hAnsi="TimesNewRoman" w:cs="Arial" w:hint="eastAsia"/>
          <w:color w:val="000000"/>
        </w:rPr>
        <w:t> </w:t>
      </w:r>
      <w:r w:rsidR="00773CF4">
        <w:rPr>
          <w:rFonts w:ascii="TimesNewRoman" w:hAnsi="TimesNewRoman" w:cs="Arial"/>
          <w:color w:val="000000"/>
        </w:rPr>
        <w:t xml:space="preserve">В в нижнее положение, а </w:t>
      </w:r>
      <w:r w:rsidR="00AF3DA4">
        <w:rPr>
          <w:rFonts w:ascii="TimesNewRoman" w:hAnsi="TimesNewRoman" w:cs="Arial"/>
          <w:color w:val="000000"/>
        </w:rPr>
        <w:t xml:space="preserve">тумблер </w:t>
      </w:r>
      <w:r w:rsidR="00AF3DA4" w:rsidRPr="00AF3DA4">
        <w:rPr>
          <w:rFonts w:ascii="TimesNewRoman" w:hAnsi="TimesNewRoman" w:cs="Arial"/>
          <w:color w:val="000000"/>
          <w:lang w:val="en-US"/>
        </w:rPr>
        <w:t>SA</w:t>
      </w:r>
      <w:r w:rsidR="00AF3DA4" w:rsidRPr="00AF3DA4">
        <w:rPr>
          <w:rFonts w:ascii="TimesNewRoman" w:hAnsi="TimesNewRoman" w:cs="Arial"/>
          <w:color w:val="000000"/>
        </w:rPr>
        <w:t>2</w:t>
      </w:r>
      <w:r w:rsidR="00AF3DA4" w:rsidRPr="006723EC">
        <w:rPr>
          <w:rFonts w:ascii="TimesNewRoman" w:hAnsi="TimesNewRoman" w:cs="Arial"/>
          <w:color w:val="000000"/>
        </w:rPr>
        <w:t xml:space="preserve"> </w:t>
      </w:r>
      <w:r w:rsidR="00773CF4">
        <w:rPr>
          <w:rFonts w:ascii="TimesNewRoman" w:hAnsi="TimesNewRoman" w:cs="Arial"/>
          <w:color w:val="000000"/>
        </w:rPr>
        <w:t>на источнике 0</w:t>
      </w:r>
      <w:r w:rsidR="00773CF4">
        <w:rPr>
          <w:rFonts w:ascii="TimesNewRoman" w:hAnsi="TimesNewRoman" w:cs="Arial" w:hint="eastAsia"/>
          <w:color w:val="000000"/>
        </w:rPr>
        <w:t>…</w:t>
      </w:r>
      <w:r w:rsidR="00773CF4">
        <w:rPr>
          <w:rFonts w:ascii="TimesNewRoman" w:hAnsi="TimesNewRoman" w:cs="Arial"/>
          <w:color w:val="000000"/>
        </w:rPr>
        <w:t>15</w:t>
      </w:r>
      <w:r w:rsidR="00AF3DA4">
        <w:rPr>
          <w:rFonts w:ascii="TimesNewRoman" w:hAnsi="TimesNewRoman" w:cs="Arial" w:hint="eastAsia"/>
          <w:color w:val="000000"/>
        </w:rPr>
        <w:t> </w:t>
      </w:r>
      <w:r w:rsidR="00773CF4">
        <w:rPr>
          <w:rFonts w:ascii="TimesNewRoman" w:hAnsi="TimesNewRoman" w:cs="Arial"/>
          <w:color w:val="000000"/>
        </w:rPr>
        <w:t>В установить в верхнее положение. Для получения напряжения выше 15</w:t>
      </w:r>
      <w:r w:rsidR="00AF3DA4">
        <w:rPr>
          <w:rFonts w:ascii="TimesNewRoman" w:hAnsi="TimesNewRoman" w:cs="Arial" w:hint="eastAsia"/>
          <w:color w:val="000000"/>
        </w:rPr>
        <w:t> </w:t>
      </w:r>
      <w:r w:rsidR="00773CF4">
        <w:rPr>
          <w:rFonts w:ascii="TimesNewRoman" w:hAnsi="TimesNewRoman" w:cs="Arial"/>
          <w:color w:val="000000"/>
        </w:rPr>
        <w:t xml:space="preserve">В, оба тумблера установить в верхнее положение </w:t>
      </w:r>
      <w:r w:rsidR="00773CF4" w:rsidRPr="00AC0F99">
        <w:rPr>
          <w:rFonts w:ascii="TimesNewRoman" w:hAnsi="TimesNewRoman" w:cs="Arial"/>
          <w:color w:val="000000"/>
        </w:rPr>
        <w:t>(рис</w:t>
      </w:r>
      <w:r w:rsidR="00BB4141" w:rsidRPr="00AC0F99">
        <w:rPr>
          <w:rFonts w:ascii="TimesNewRoman" w:hAnsi="TimesNewRoman" w:cs="Arial"/>
          <w:color w:val="000000"/>
        </w:rPr>
        <w:t>унок Г.1</w:t>
      </w:r>
      <w:r w:rsidR="00773CF4" w:rsidRPr="00AC0F99">
        <w:rPr>
          <w:rFonts w:ascii="TimesNewRoman" w:hAnsi="TimesNewRoman" w:cs="Arial"/>
          <w:color w:val="000000"/>
        </w:rPr>
        <w:t>).</w:t>
      </w:r>
    </w:p>
    <w:p w14:paraId="70BCB31B" w14:textId="77777777" w:rsidR="00773CF4" w:rsidRDefault="00773CF4" w:rsidP="00737911">
      <w:pPr>
        <w:pStyle w:val="14101"/>
        <w:rPr>
          <w:rFonts w:ascii="TimesNewRoman" w:hAnsi="TimesNewRoman" w:cs="Arial"/>
          <w:color w:val="000000"/>
        </w:rPr>
      </w:pPr>
      <w:r>
        <w:rPr>
          <w:rFonts w:ascii="TimesNewRoman" w:hAnsi="TimesNewRoman" w:cs="Arial"/>
          <w:color w:val="000000"/>
        </w:rPr>
        <w:t xml:space="preserve">В качестве </w:t>
      </w:r>
      <w:r w:rsidRPr="00737911">
        <w:t>электроизмерительных</w:t>
      </w:r>
      <w:r>
        <w:rPr>
          <w:rFonts w:ascii="TimesNewRoman" w:hAnsi="TimesNewRoman" w:cs="Arial"/>
          <w:color w:val="000000"/>
        </w:rPr>
        <w:t xml:space="preserve"> приборов используются мультиметры для измерения напряжений и токов.</w:t>
      </w:r>
    </w:p>
    <w:p w14:paraId="122FFD49" w14:textId="77777777" w:rsidR="006668AC" w:rsidRDefault="006668AC" w:rsidP="00737911">
      <w:pPr>
        <w:pStyle w:val="14101"/>
        <w:rPr>
          <w:rFonts w:ascii="TimesNewRoman" w:hAnsi="TimesNewRoman"/>
          <w:color w:val="000000"/>
        </w:rPr>
      </w:pPr>
    </w:p>
    <w:p w14:paraId="56149157" w14:textId="77777777" w:rsidR="00BB4141" w:rsidRPr="00BB4141" w:rsidRDefault="00BB4141" w:rsidP="00BB4141">
      <w:pPr>
        <w:keepNext/>
        <w:spacing w:before="120" w:after="60"/>
        <w:ind w:firstLine="709"/>
        <w:rPr>
          <w:rFonts w:ascii="Cambria" w:hAnsi="Cambria"/>
          <w:b/>
          <w:sz w:val="28"/>
          <w:szCs w:val="28"/>
        </w:rPr>
      </w:pPr>
      <w:r w:rsidRPr="00BB4141">
        <w:rPr>
          <w:rFonts w:ascii="Cambria" w:hAnsi="Cambria"/>
          <w:b/>
          <w:sz w:val="28"/>
          <w:szCs w:val="28"/>
        </w:rPr>
        <w:t>4</w:t>
      </w:r>
      <w:r w:rsidRPr="00BB4141">
        <w:rPr>
          <w:rFonts w:ascii="Cambria" w:hAnsi="Cambria"/>
          <w:b/>
          <w:sz w:val="28"/>
          <w:szCs w:val="28"/>
          <w:lang w:val="en-US"/>
        </w:rPr>
        <w:t> </w:t>
      </w:r>
      <w:r w:rsidRPr="00BB4141">
        <w:rPr>
          <w:rFonts w:ascii="Cambria" w:hAnsi="Cambria"/>
          <w:b/>
          <w:sz w:val="28"/>
          <w:szCs w:val="28"/>
        </w:rPr>
        <w:t xml:space="preserve">Расчётно-графическая часть </w:t>
      </w:r>
    </w:p>
    <w:p w14:paraId="6E189CCE" w14:textId="77777777" w:rsidR="00BB4141" w:rsidRDefault="006668AC" w:rsidP="00BB4141">
      <w:pPr>
        <w:pStyle w:val="14101"/>
      </w:pPr>
      <w:r>
        <w:t>Входное напряжение для исследуемой цепи (рисунок 9.3) представлено в таблице 9.1.</w:t>
      </w:r>
    </w:p>
    <w:p w14:paraId="414481BF" w14:textId="77777777" w:rsidR="00F9696B" w:rsidRDefault="00F9696B" w:rsidP="00BB4141">
      <w:pPr>
        <w:pStyle w:val="14-14"/>
      </w:pPr>
      <w:r>
        <w:t xml:space="preserve">Таблица </w:t>
      </w:r>
      <w:r w:rsidR="00BB4141">
        <w:t>9.</w:t>
      </w:r>
      <w:r>
        <w:t>1</w:t>
      </w:r>
      <w:r w:rsidR="00BB4141">
        <w:t xml:space="preserve"> – Исходные данные 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692"/>
        <w:gridCol w:w="1377"/>
        <w:gridCol w:w="1377"/>
        <w:gridCol w:w="1377"/>
        <w:gridCol w:w="1377"/>
        <w:gridCol w:w="1327"/>
        <w:gridCol w:w="1327"/>
      </w:tblGrid>
      <w:tr w:rsidR="00BB4141" w14:paraId="6ACD8984" w14:textId="77777777" w:rsidTr="00BB4141">
        <w:tc>
          <w:tcPr>
            <w:tcW w:w="1692" w:type="dxa"/>
          </w:tcPr>
          <w:p w14:paraId="7C32606A" w14:textId="77777777" w:rsidR="00BB4141" w:rsidRDefault="00BB4141" w:rsidP="00BB4141">
            <w:pPr>
              <w:pStyle w:val="14100"/>
            </w:pPr>
            <w:r>
              <w:t>№ бригады</w:t>
            </w:r>
          </w:p>
        </w:tc>
        <w:tc>
          <w:tcPr>
            <w:tcW w:w="1377" w:type="dxa"/>
          </w:tcPr>
          <w:p w14:paraId="33A9AF28" w14:textId="77777777" w:rsidR="00BB4141" w:rsidRDefault="00BB4141" w:rsidP="00BB4141">
            <w:pPr>
              <w:pStyle w:val="14100"/>
            </w:pPr>
            <w:r>
              <w:t>1</w:t>
            </w:r>
          </w:p>
        </w:tc>
        <w:tc>
          <w:tcPr>
            <w:tcW w:w="1377" w:type="dxa"/>
          </w:tcPr>
          <w:p w14:paraId="0FB153B2" w14:textId="77777777" w:rsidR="00BB4141" w:rsidRDefault="00BB4141" w:rsidP="00BB4141">
            <w:pPr>
              <w:pStyle w:val="14100"/>
            </w:pPr>
            <w:r>
              <w:t>2</w:t>
            </w:r>
          </w:p>
        </w:tc>
        <w:tc>
          <w:tcPr>
            <w:tcW w:w="1377" w:type="dxa"/>
          </w:tcPr>
          <w:p w14:paraId="20E4960E" w14:textId="77777777" w:rsidR="00BB4141" w:rsidRDefault="00BB4141" w:rsidP="00BB4141">
            <w:pPr>
              <w:pStyle w:val="14100"/>
            </w:pPr>
            <w:r>
              <w:t>3</w:t>
            </w:r>
          </w:p>
        </w:tc>
        <w:tc>
          <w:tcPr>
            <w:tcW w:w="1377" w:type="dxa"/>
          </w:tcPr>
          <w:p w14:paraId="7C5D4803" w14:textId="77777777" w:rsidR="00BB4141" w:rsidRDefault="00BB4141" w:rsidP="00BB4141">
            <w:pPr>
              <w:pStyle w:val="14100"/>
            </w:pPr>
            <w:r>
              <w:t>4</w:t>
            </w:r>
          </w:p>
        </w:tc>
        <w:tc>
          <w:tcPr>
            <w:tcW w:w="1327" w:type="dxa"/>
          </w:tcPr>
          <w:p w14:paraId="21A08C62" w14:textId="77777777" w:rsidR="00BB4141" w:rsidRDefault="00BB4141" w:rsidP="00BB4141">
            <w:pPr>
              <w:pStyle w:val="14100"/>
            </w:pPr>
            <w:r>
              <w:t>5</w:t>
            </w:r>
          </w:p>
        </w:tc>
        <w:tc>
          <w:tcPr>
            <w:tcW w:w="1327" w:type="dxa"/>
          </w:tcPr>
          <w:p w14:paraId="273657A8" w14:textId="77777777" w:rsidR="00BB4141" w:rsidRDefault="00BB4141" w:rsidP="00BB4141">
            <w:pPr>
              <w:pStyle w:val="14100"/>
            </w:pPr>
            <w:r>
              <w:t>6</w:t>
            </w:r>
          </w:p>
        </w:tc>
      </w:tr>
      <w:tr w:rsidR="00BB4141" w14:paraId="6EA09D66" w14:textId="77777777" w:rsidTr="00BB4141">
        <w:tc>
          <w:tcPr>
            <w:tcW w:w="1692" w:type="dxa"/>
          </w:tcPr>
          <w:p w14:paraId="6A2183B6" w14:textId="77777777" w:rsidR="00BB4141" w:rsidRDefault="00BB4141" w:rsidP="00BB4141">
            <w:pPr>
              <w:pStyle w:val="14100"/>
            </w:pPr>
            <w:r>
              <w:rPr>
                <w:i/>
                <w:lang w:val="en-US"/>
              </w:rPr>
              <w:t>U</w:t>
            </w:r>
            <w:proofErr w:type="spellStart"/>
            <w:r w:rsidRPr="00BB4141">
              <w:rPr>
                <w:i/>
                <w:sz w:val="32"/>
                <w:szCs w:val="32"/>
                <w:vertAlign w:val="subscript"/>
              </w:rPr>
              <w:t>вх</w:t>
            </w:r>
            <w:proofErr w:type="spellEnd"/>
            <w:r w:rsidRPr="009637E4">
              <w:t>,</w:t>
            </w:r>
            <w:r>
              <w:t xml:space="preserve"> В</w:t>
            </w:r>
          </w:p>
        </w:tc>
        <w:tc>
          <w:tcPr>
            <w:tcW w:w="1377" w:type="dxa"/>
          </w:tcPr>
          <w:p w14:paraId="22C6D993" w14:textId="77777777" w:rsidR="00BB4141" w:rsidRDefault="00BB4141" w:rsidP="00BB4141">
            <w:pPr>
              <w:pStyle w:val="14100"/>
            </w:pPr>
            <w:r>
              <w:t>10</w:t>
            </w:r>
          </w:p>
        </w:tc>
        <w:tc>
          <w:tcPr>
            <w:tcW w:w="1377" w:type="dxa"/>
          </w:tcPr>
          <w:p w14:paraId="4195AAED" w14:textId="77777777" w:rsidR="00BB4141" w:rsidRDefault="00BB4141" w:rsidP="00BB4141">
            <w:pPr>
              <w:pStyle w:val="14100"/>
            </w:pPr>
            <w:r>
              <w:t>8</w:t>
            </w:r>
          </w:p>
        </w:tc>
        <w:tc>
          <w:tcPr>
            <w:tcW w:w="1377" w:type="dxa"/>
          </w:tcPr>
          <w:p w14:paraId="25CB2DBA" w14:textId="77777777" w:rsidR="00BB4141" w:rsidRDefault="00BB4141" w:rsidP="00BB4141">
            <w:pPr>
              <w:pStyle w:val="14100"/>
            </w:pPr>
            <w:r>
              <w:t>6</w:t>
            </w:r>
          </w:p>
        </w:tc>
        <w:tc>
          <w:tcPr>
            <w:tcW w:w="1377" w:type="dxa"/>
          </w:tcPr>
          <w:p w14:paraId="7EA5F40F" w14:textId="77777777" w:rsidR="00BB4141" w:rsidRDefault="00BB4141" w:rsidP="00BB4141">
            <w:pPr>
              <w:pStyle w:val="14100"/>
            </w:pPr>
            <w:r>
              <w:t>12</w:t>
            </w:r>
          </w:p>
        </w:tc>
        <w:tc>
          <w:tcPr>
            <w:tcW w:w="1327" w:type="dxa"/>
          </w:tcPr>
          <w:p w14:paraId="3F90EC32" w14:textId="77777777" w:rsidR="00BB4141" w:rsidRDefault="00BB4141" w:rsidP="00BB4141">
            <w:pPr>
              <w:pStyle w:val="14100"/>
            </w:pPr>
            <w:r>
              <w:t>9</w:t>
            </w:r>
          </w:p>
        </w:tc>
        <w:tc>
          <w:tcPr>
            <w:tcW w:w="1327" w:type="dxa"/>
          </w:tcPr>
          <w:p w14:paraId="35C200AC" w14:textId="77777777" w:rsidR="00BB4141" w:rsidRDefault="00BB4141" w:rsidP="00BB4141">
            <w:pPr>
              <w:pStyle w:val="14100"/>
            </w:pPr>
            <w:r>
              <w:t>7</w:t>
            </w:r>
          </w:p>
        </w:tc>
      </w:tr>
    </w:tbl>
    <w:p w14:paraId="22C346DF" w14:textId="77777777" w:rsidR="00BB4141" w:rsidRDefault="00BB4141" w:rsidP="00BB4141">
      <w:pPr>
        <w:pStyle w:val="14101"/>
      </w:pPr>
    </w:p>
    <w:p w14:paraId="38829362" w14:textId="77777777" w:rsidR="006529FB" w:rsidRDefault="0038206B" w:rsidP="00737911">
      <w:pPr>
        <w:pStyle w:val="14101"/>
      </w:pPr>
      <w:r>
        <w:t>4.1 </w:t>
      </w:r>
      <w:r w:rsidR="006529FB" w:rsidRPr="006529FB">
        <w:t xml:space="preserve">Нарисовать качественно вольтамперные характеристики нелинейных </w:t>
      </w:r>
      <w:r w:rsidR="00FB6A5F">
        <w:t xml:space="preserve">двухполюсников, содержащих нелинейные </w:t>
      </w:r>
      <w:r w:rsidR="0040744D">
        <w:t>элемент</w:t>
      </w:r>
      <w:r w:rsidR="00FB6A5F">
        <w:t>ы</w:t>
      </w:r>
      <w:r w:rsidR="006529FB" w:rsidRPr="006529FB">
        <w:t xml:space="preserve"> </w:t>
      </w:r>
      <w:r w:rsidR="006529FB" w:rsidRPr="00BB4141">
        <w:rPr>
          <w:i/>
        </w:rPr>
        <w:t>НЭ</w:t>
      </w:r>
      <w:r w:rsidR="0040744D">
        <w:t>1</w:t>
      </w:r>
      <w:r w:rsidR="006529FB" w:rsidRPr="006529FB">
        <w:t xml:space="preserve"> и </w:t>
      </w:r>
      <w:r w:rsidR="006529FB" w:rsidRPr="00BB4141">
        <w:rPr>
          <w:i/>
        </w:rPr>
        <w:t>НЭ</w:t>
      </w:r>
      <w:r w:rsidR="00FB6A5F">
        <w:t>2</w:t>
      </w:r>
      <w:r w:rsidR="006529FB" w:rsidRPr="006529FB">
        <w:t xml:space="preserve"> при </w:t>
      </w:r>
      <w:r w:rsidR="006529FB" w:rsidRPr="00223A43">
        <w:rPr>
          <w:i/>
        </w:rPr>
        <w:t>R</w:t>
      </w:r>
      <w:r w:rsidR="00BB4141" w:rsidRPr="00223A43">
        <w:t> </w:t>
      </w:r>
      <w:r w:rsidR="006529FB" w:rsidRPr="00223A43">
        <w:t>=</w:t>
      </w:r>
      <w:r w:rsidR="00BB4141" w:rsidRPr="00223A43">
        <w:t> </w:t>
      </w:r>
      <w:r w:rsidR="00132015" w:rsidRPr="00223A43">
        <w:t>470</w:t>
      </w:r>
      <w:r w:rsidR="00BB4141" w:rsidRPr="00223A43">
        <w:t> </w:t>
      </w:r>
      <w:r w:rsidR="006529FB" w:rsidRPr="00223A43">
        <w:t>Ом. Напряжение на входе двухполюсников меняется от 0 до ±</w:t>
      </w:r>
      <w:r w:rsidR="00FB6A5F" w:rsidRPr="00223A43">
        <w:t>20</w:t>
      </w:r>
      <w:r w:rsidR="00BB4141" w:rsidRPr="00223A43">
        <w:t> </w:t>
      </w:r>
      <w:r w:rsidR="006529FB" w:rsidRPr="00223A43">
        <w:t>В.</w:t>
      </w:r>
      <w:r w:rsidR="00FB6A5F" w:rsidRPr="00223A43">
        <w:t xml:space="preserve"> ВАХ нелинейных элементов представлены на рис</w:t>
      </w:r>
      <w:r w:rsidR="00BB4141" w:rsidRPr="00223A43">
        <w:t>унке 9.</w:t>
      </w:r>
      <w:r w:rsidR="003F419E" w:rsidRPr="00223A43">
        <w:t>4</w:t>
      </w:r>
      <w:r w:rsidR="00BB4141" w:rsidRPr="00223A43">
        <w:t>, </w:t>
      </w:r>
      <w:r w:rsidR="00FB6A5F" w:rsidRPr="00223A43">
        <w:t>а и б.</w:t>
      </w:r>
      <w:r w:rsidR="00132015" w:rsidRPr="00223A43">
        <w:t xml:space="preserve"> (1 клетка соответствует 1 В и 1 мА соответственно).</w:t>
      </w:r>
    </w:p>
    <w:p w14:paraId="045CDD30" w14:textId="77777777" w:rsidR="00FB6A5F" w:rsidRDefault="00DE06F8" w:rsidP="0017538E">
      <w:pPr>
        <w:spacing w:line="276" w:lineRule="auto"/>
        <w:ind w:firstLine="567"/>
        <w:jc w:val="center"/>
        <w:rPr>
          <w:sz w:val="28"/>
          <w:szCs w:val="28"/>
        </w:rPr>
      </w:pPr>
      <w:r w:rsidRPr="006C3CB8">
        <w:rPr>
          <w:noProof/>
          <w:sz w:val="28"/>
          <w:szCs w:val="28"/>
        </w:rPr>
        <w:drawing>
          <wp:inline distT="0" distB="0" distL="0" distR="0" wp14:anchorId="35641679" wp14:editId="5BBEE0B2">
            <wp:extent cx="4321888" cy="1819275"/>
            <wp:effectExtent l="0" t="0" r="0" b="0"/>
            <wp:docPr id="142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1888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9E31F5" w14:textId="77777777" w:rsidR="00FB6A5F" w:rsidRDefault="00FB6A5F" w:rsidP="006529FB">
      <w:pPr>
        <w:spacing w:line="276" w:lineRule="auto"/>
        <w:ind w:firstLine="567"/>
        <w:jc w:val="both"/>
        <w:rPr>
          <w:sz w:val="28"/>
          <w:szCs w:val="28"/>
        </w:rPr>
      </w:pPr>
      <w:r w:rsidRPr="00FB6A5F">
        <w:rPr>
          <w:sz w:val="28"/>
          <w:szCs w:val="28"/>
        </w:rPr>
        <w:t xml:space="preserve">      </w:t>
      </w:r>
      <w:r w:rsidR="0017538E">
        <w:rPr>
          <w:sz w:val="28"/>
          <w:szCs w:val="28"/>
        </w:rPr>
        <w:t xml:space="preserve">                         </w:t>
      </w:r>
      <w:r w:rsidRPr="00FB6A5F">
        <w:rPr>
          <w:sz w:val="28"/>
          <w:szCs w:val="28"/>
        </w:rPr>
        <w:t xml:space="preserve">           а)                           </w:t>
      </w:r>
      <w:r>
        <w:rPr>
          <w:sz w:val="28"/>
          <w:szCs w:val="28"/>
        </w:rPr>
        <w:t xml:space="preserve">                      б)</w:t>
      </w:r>
    </w:p>
    <w:p w14:paraId="44EF74B2" w14:textId="77777777" w:rsidR="00FB6A5F" w:rsidRPr="00FB6A5F" w:rsidRDefault="00FB6A5F" w:rsidP="00BB4141">
      <w:pPr>
        <w:pStyle w:val="14100"/>
      </w:pPr>
      <w:r>
        <w:t>Рис</w:t>
      </w:r>
      <w:r w:rsidR="00FA663F">
        <w:t>унок 9</w:t>
      </w:r>
      <w:r>
        <w:t>.</w:t>
      </w:r>
      <w:r w:rsidR="003F419E">
        <w:t>4</w:t>
      </w:r>
      <w:r w:rsidR="00FA663F">
        <w:t xml:space="preserve"> –</w:t>
      </w:r>
      <w:r>
        <w:t xml:space="preserve"> Вольтамперные характеристики нелинейных элементов </w:t>
      </w:r>
      <w:r w:rsidRPr="00BB4141">
        <w:rPr>
          <w:i/>
        </w:rPr>
        <w:t>НЭ</w:t>
      </w:r>
      <w:r>
        <w:t xml:space="preserve">1 </w:t>
      </w:r>
      <w:r w:rsidR="00FA663F">
        <w:br/>
      </w:r>
      <w:r>
        <w:t xml:space="preserve">и </w:t>
      </w:r>
      <w:r w:rsidRPr="00BB4141">
        <w:rPr>
          <w:i/>
        </w:rPr>
        <w:t>НЭ</w:t>
      </w:r>
      <w:r>
        <w:t>2  и их схемы включения</w:t>
      </w:r>
    </w:p>
    <w:p w14:paraId="315CB1B3" w14:textId="77777777" w:rsidR="006529FB" w:rsidRPr="00E42BA4" w:rsidRDefault="006529FB" w:rsidP="00FD1DC2">
      <w:pPr>
        <w:pStyle w:val="14100"/>
        <w:rPr>
          <w:sz w:val="20"/>
        </w:rPr>
      </w:pPr>
    </w:p>
    <w:p w14:paraId="4C19DC1F" w14:textId="77777777" w:rsidR="002937B8" w:rsidRPr="006F4B54" w:rsidRDefault="00B55FAC" w:rsidP="006F4B54">
      <w:pPr>
        <w:pStyle w:val="113Cambria"/>
        <w:outlineLvl w:val="9"/>
        <w:rPr>
          <w:szCs w:val="28"/>
        </w:rPr>
      </w:pPr>
      <w:r w:rsidRPr="00B55FAC">
        <w:rPr>
          <w:szCs w:val="28"/>
        </w:rPr>
        <w:t>5</w:t>
      </w:r>
      <w:r w:rsidR="004B752C">
        <w:rPr>
          <w:szCs w:val="28"/>
        </w:rPr>
        <w:t> Экспериментальная часть</w:t>
      </w:r>
    </w:p>
    <w:p w14:paraId="171E5EAA" w14:textId="77777777" w:rsidR="00241A32" w:rsidRDefault="00241A32" w:rsidP="00241A32">
      <w:pPr>
        <w:pStyle w:val="1113Cambria"/>
      </w:pPr>
      <w:r>
        <w:t>5.1 </w:t>
      </w:r>
      <w:r w:rsidR="00E25D9B">
        <w:t>Определение</w:t>
      </w:r>
      <w:r>
        <w:t xml:space="preserve"> ВАХ лампы накаливания</w:t>
      </w:r>
    </w:p>
    <w:p w14:paraId="03226B97" w14:textId="77777777" w:rsidR="0043162C" w:rsidRPr="0043162C" w:rsidRDefault="002937B8" w:rsidP="00737911">
      <w:pPr>
        <w:pStyle w:val="14101"/>
        <w:rPr>
          <w:rFonts w:ascii="TimesNewRoman" w:hAnsi="TimesNewRoman" w:cs="Arial"/>
          <w:color w:val="000000"/>
        </w:rPr>
      </w:pPr>
      <w:r>
        <w:t>5.1</w:t>
      </w:r>
      <w:r w:rsidR="00241A32">
        <w:t>.1</w:t>
      </w:r>
      <w:r w:rsidR="00AB33B8">
        <w:t> </w:t>
      </w:r>
      <w:r w:rsidR="00855FE1">
        <w:t xml:space="preserve">Собрать схему цепи </w:t>
      </w:r>
      <w:r w:rsidR="00446AC2" w:rsidRPr="00AB33B8">
        <w:t>согласно</w:t>
      </w:r>
      <w:r w:rsidR="00256A24" w:rsidRPr="00AB33B8">
        <w:t xml:space="preserve"> рис</w:t>
      </w:r>
      <w:r w:rsidR="00AB33B8" w:rsidRPr="00AB33B8">
        <w:t>унк</w:t>
      </w:r>
      <w:r w:rsidR="00AB33B8">
        <w:t>у</w:t>
      </w:r>
      <w:r w:rsidR="00AB33B8" w:rsidRPr="00AB33B8">
        <w:t> Г.1</w:t>
      </w:r>
      <w:r w:rsidR="00256A24" w:rsidRPr="00AB33B8">
        <w:t xml:space="preserve"> </w:t>
      </w:r>
      <w:r w:rsidR="00AB33B8" w:rsidRPr="00AB33B8">
        <w:t>(приложение</w:t>
      </w:r>
      <w:r w:rsidR="00AB33B8">
        <w:t> Г)</w:t>
      </w:r>
      <w:r w:rsidR="00256A24">
        <w:t>.</w:t>
      </w:r>
      <w:r w:rsidR="0043162C">
        <w:t xml:space="preserve"> </w:t>
      </w:r>
      <w:r w:rsidR="0043162C" w:rsidRPr="0043162C">
        <w:rPr>
          <w:rFonts w:ascii="TimesNewRoman" w:hAnsi="TimesNewRoman" w:cs="Arial"/>
          <w:color w:val="000000"/>
        </w:rPr>
        <w:t xml:space="preserve">В качестве </w:t>
      </w:r>
      <w:r w:rsidR="0043162C" w:rsidRPr="00AB33B8">
        <w:rPr>
          <w:rFonts w:ascii="TimesNewRoman" w:hAnsi="TimesNewRoman" w:cs="Arial"/>
          <w:i/>
          <w:color w:val="000000"/>
        </w:rPr>
        <w:t>НЭ</w:t>
      </w:r>
      <w:r w:rsidR="0043162C" w:rsidRPr="0043162C">
        <w:rPr>
          <w:rFonts w:ascii="TimesNewRoman" w:hAnsi="TimesNewRoman" w:cs="Arial"/>
          <w:color w:val="000000"/>
        </w:rPr>
        <w:t xml:space="preserve">1 выбрать лампу сигнальную, обозначенную в </w:t>
      </w:r>
      <w:r w:rsidR="00AB33B8">
        <w:rPr>
          <w:rFonts w:ascii="TimesNewRoman" w:hAnsi="TimesNewRoman" w:cs="Arial"/>
          <w:color w:val="000000"/>
        </w:rPr>
        <w:t>модуле</w:t>
      </w:r>
      <w:r w:rsidR="0043162C" w:rsidRPr="0043162C">
        <w:rPr>
          <w:rFonts w:ascii="TimesNewRoman" w:hAnsi="TimesNewRoman" w:cs="Arial"/>
          <w:color w:val="000000"/>
        </w:rPr>
        <w:t xml:space="preserve"> </w:t>
      </w:r>
      <w:r w:rsidR="0043162C" w:rsidRPr="00AB33B8">
        <w:rPr>
          <w:rFonts w:ascii="TimesNewRoman" w:hAnsi="TimesNewRoman" w:cs="Arial"/>
          <w:color w:val="000000"/>
        </w:rPr>
        <w:t>НЕЛИНЕЙНЫ</w:t>
      </w:r>
      <w:r w:rsidR="0043162C" w:rsidRPr="0043162C">
        <w:rPr>
          <w:rFonts w:ascii="TimesNewRoman" w:hAnsi="TimesNewRoman" w:cs="Arial"/>
          <w:b/>
          <w:color w:val="000000"/>
        </w:rPr>
        <w:t xml:space="preserve"> </w:t>
      </w:r>
      <w:r w:rsidR="0043162C" w:rsidRPr="00AB33B8">
        <w:rPr>
          <w:rFonts w:ascii="TimesNewRoman" w:hAnsi="TimesNewRoman" w:cs="Arial"/>
          <w:color w:val="000000"/>
        </w:rPr>
        <w:t>ЭЛЕМЕНТЫ</w:t>
      </w:r>
      <w:r w:rsidR="0043162C" w:rsidRPr="0043162C">
        <w:rPr>
          <w:rFonts w:ascii="TimesNewRoman" w:hAnsi="TimesNewRoman" w:cs="Arial"/>
          <w:color w:val="000000"/>
        </w:rPr>
        <w:t xml:space="preserve"> как </w:t>
      </w:r>
      <w:r w:rsidR="0043162C" w:rsidRPr="00AB33B8">
        <w:rPr>
          <w:rFonts w:ascii="TimesNewRoman" w:hAnsi="TimesNewRoman" w:cs="Arial"/>
          <w:i/>
          <w:color w:val="000000"/>
        </w:rPr>
        <w:t>HL</w:t>
      </w:r>
      <w:r w:rsidR="0043162C" w:rsidRPr="0043162C">
        <w:rPr>
          <w:rFonts w:ascii="TimesNewRoman" w:hAnsi="TimesNewRoman" w:cs="Arial"/>
          <w:color w:val="000000"/>
        </w:rPr>
        <w:t xml:space="preserve">. Установить величину </w:t>
      </w:r>
      <w:r w:rsidR="0043162C" w:rsidRPr="00223A43">
        <w:rPr>
          <w:rFonts w:ascii="TimesNewRoman" w:hAnsi="TimesNewRoman" w:cs="Arial"/>
          <w:color w:val="000000"/>
        </w:rPr>
        <w:t xml:space="preserve">сопротивления </w:t>
      </w:r>
      <w:r w:rsidR="0043162C" w:rsidRPr="00223A43">
        <w:rPr>
          <w:rFonts w:ascii="TimesNewRoman" w:hAnsi="TimesNewRoman" w:cs="Arial"/>
          <w:i/>
          <w:color w:val="000000"/>
        </w:rPr>
        <w:t>R</w:t>
      </w:r>
      <w:r w:rsidR="006F53C7" w:rsidRPr="00223A43">
        <w:rPr>
          <w:rFonts w:ascii="TimesNewRoman" w:hAnsi="TimesNewRoman" w:cs="Arial"/>
          <w:color w:val="000000"/>
        </w:rPr>
        <w:t>1</w:t>
      </w:r>
      <w:r w:rsidR="00AB33B8">
        <w:rPr>
          <w:rFonts w:ascii="TimesNewRoman" w:hAnsi="TimesNewRoman" w:cs="Arial" w:hint="eastAsia"/>
          <w:i/>
          <w:color w:val="000000"/>
        </w:rPr>
        <w:t> </w:t>
      </w:r>
      <w:r w:rsidR="0043162C" w:rsidRPr="0043162C">
        <w:rPr>
          <w:rFonts w:ascii="TimesNewRoman" w:hAnsi="TimesNewRoman" w:cs="Arial"/>
          <w:color w:val="000000"/>
        </w:rPr>
        <w:sym w:font="Symbol" w:char="F03D"/>
      </w:r>
      <w:r w:rsidR="00AB33B8">
        <w:rPr>
          <w:rFonts w:ascii="TimesNewRoman" w:hAnsi="TimesNewRoman" w:cs="Arial" w:hint="eastAsia"/>
          <w:color w:val="000000"/>
        </w:rPr>
        <w:t> </w:t>
      </w:r>
      <w:r w:rsidR="0043162C" w:rsidRPr="0043162C">
        <w:rPr>
          <w:rFonts w:ascii="TimesNewRoman" w:hAnsi="TimesNewRoman" w:cs="Arial"/>
          <w:color w:val="000000"/>
        </w:rPr>
        <w:t>10</w:t>
      </w:r>
      <w:r w:rsidR="00AB33B8">
        <w:rPr>
          <w:rFonts w:ascii="TimesNewRoman" w:hAnsi="TimesNewRoman" w:cs="Arial" w:hint="eastAsia"/>
          <w:color w:val="000000"/>
        </w:rPr>
        <w:t> </w:t>
      </w:r>
      <w:r w:rsidR="0043162C" w:rsidRPr="0043162C">
        <w:rPr>
          <w:rFonts w:ascii="TimesNewRoman" w:hAnsi="TimesNewRoman" w:cs="Arial"/>
          <w:color w:val="000000"/>
        </w:rPr>
        <w:t xml:space="preserve">Ом в блоке </w:t>
      </w:r>
      <w:r w:rsidR="0043162C" w:rsidRPr="00AB33B8">
        <w:rPr>
          <w:rFonts w:ascii="TimesNewRoman" w:hAnsi="TimesNewRoman" w:cs="Arial"/>
          <w:color w:val="000000"/>
        </w:rPr>
        <w:t>МОДУЛЬ</w:t>
      </w:r>
      <w:r w:rsidR="0043162C" w:rsidRPr="0043162C">
        <w:rPr>
          <w:rFonts w:ascii="TimesNewRoman" w:hAnsi="TimesNewRoman" w:cs="Arial"/>
          <w:b/>
          <w:color w:val="000000"/>
        </w:rPr>
        <w:t xml:space="preserve"> </w:t>
      </w:r>
      <w:r w:rsidR="0043162C" w:rsidRPr="00AB33B8">
        <w:rPr>
          <w:rFonts w:ascii="TimesNewRoman" w:hAnsi="TimesNewRoman" w:cs="Arial"/>
          <w:color w:val="000000"/>
        </w:rPr>
        <w:t>РЕЗИСТОРОВ</w:t>
      </w:r>
      <w:r w:rsidR="0043162C" w:rsidRPr="0043162C">
        <w:rPr>
          <w:rFonts w:ascii="TimesNewRoman" w:hAnsi="TimesNewRoman" w:cs="Arial"/>
          <w:color w:val="000000"/>
        </w:rPr>
        <w:t>.</w:t>
      </w:r>
    </w:p>
    <w:p w14:paraId="5A862C70" w14:textId="77777777" w:rsidR="00AB33B8" w:rsidRPr="00AB33B8" w:rsidRDefault="00AB33B8" w:rsidP="00241A32">
      <w:pPr>
        <w:pStyle w:val="14101"/>
      </w:pPr>
      <w:r w:rsidRPr="00AB33B8">
        <w:rPr>
          <w:color w:val="000000"/>
        </w:rPr>
        <w:t>5.</w:t>
      </w:r>
      <w:r w:rsidR="00241A32">
        <w:rPr>
          <w:color w:val="000000"/>
        </w:rPr>
        <w:t>1.</w:t>
      </w:r>
      <w:r w:rsidRPr="00AB33B8">
        <w:rPr>
          <w:color w:val="000000"/>
        </w:rPr>
        <w:t>2 </w:t>
      </w:r>
      <w:r w:rsidRPr="00AB33B8">
        <w:t xml:space="preserve">Предоставить собранную электрическую цепь для проверки преподавателю (или лаборанту). </w:t>
      </w:r>
    </w:p>
    <w:p w14:paraId="6863A173" w14:textId="77777777" w:rsidR="00A420AD" w:rsidRDefault="00A420AD" w:rsidP="00737911">
      <w:pPr>
        <w:pStyle w:val="14101"/>
        <w:rPr>
          <w:color w:val="000000"/>
        </w:rPr>
      </w:pPr>
      <w:r>
        <w:rPr>
          <w:rFonts w:ascii="TimesNewRoman" w:hAnsi="TimesNewRoman" w:cs="Arial"/>
          <w:color w:val="000000"/>
        </w:rPr>
        <w:t>5.</w:t>
      </w:r>
      <w:r w:rsidR="00241A32">
        <w:rPr>
          <w:rFonts w:ascii="TimesNewRoman" w:hAnsi="TimesNewRoman" w:cs="Arial"/>
          <w:color w:val="000000"/>
        </w:rPr>
        <w:t>1.</w:t>
      </w:r>
      <w:r>
        <w:rPr>
          <w:rFonts w:ascii="TimesNewRoman" w:hAnsi="TimesNewRoman" w:cs="Arial"/>
          <w:color w:val="000000"/>
        </w:rPr>
        <w:t>3</w:t>
      </w:r>
      <w:r w:rsidR="00AB33B8">
        <w:rPr>
          <w:rFonts w:ascii="TimesNewRoman" w:hAnsi="TimesNewRoman" w:cs="Arial" w:hint="eastAsia"/>
          <w:color w:val="000000"/>
        </w:rPr>
        <w:t> </w:t>
      </w:r>
      <w:r>
        <w:rPr>
          <w:rFonts w:ascii="TimesNewRoman" w:hAnsi="TimesNewRoman" w:cs="Arial"/>
          <w:color w:val="000000"/>
        </w:rPr>
        <w:t xml:space="preserve">Включить </w:t>
      </w:r>
      <w:r w:rsidRPr="00737911">
        <w:t>автоматический</w:t>
      </w:r>
      <w:r>
        <w:rPr>
          <w:rFonts w:ascii="TimesNewRoman" w:hAnsi="TimesNewRoman" w:cs="Arial"/>
          <w:color w:val="000000"/>
        </w:rPr>
        <w:t xml:space="preserve"> выключатель </w:t>
      </w:r>
      <w:r w:rsidRPr="00AB33B8">
        <w:rPr>
          <w:color w:val="000000"/>
        </w:rPr>
        <w:t>QF</w:t>
      </w:r>
      <w:r>
        <w:rPr>
          <w:rFonts w:ascii="Arial" w:hAnsi="Arial" w:cs="Arial"/>
          <w:color w:val="000000"/>
        </w:rPr>
        <w:t xml:space="preserve"> </w:t>
      </w:r>
      <w:r w:rsidR="006A7747">
        <w:rPr>
          <w:rFonts w:ascii="TimesNewRoman" w:hAnsi="TimesNewRoman" w:cs="Arial" w:hint="eastAsia"/>
          <w:color w:val="000000"/>
        </w:rPr>
        <w:t>БЛОКА</w:t>
      </w:r>
      <w:r w:rsidR="006A7747">
        <w:rPr>
          <w:rFonts w:ascii="TimesNewRoman" w:hAnsi="TimesNewRoman" w:cs="Arial"/>
          <w:color w:val="000000"/>
        </w:rPr>
        <w:t xml:space="preserve"> </w:t>
      </w:r>
      <w:r w:rsidRPr="00AB33B8">
        <w:rPr>
          <w:color w:val="000000"/>
        </w:rPr>
        <w:t>ПИТАНИЯ</w:t>
      </w:r>
      <w:r w:rsidR="006A7747">
        <w:rPr>
          <w:color w:val="000000"/>
        </w:rPr>
        <w:t>,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TimesNewRoman" w:hAnsi="TimesNewRoman" w:cs="Arial"/>
          <w:color w:val="000000"/>
        </w:rPr>
        <w:t>тумблер</w:t>
      </w:r>
      <w:r w:rsidR="008514E8">
        <w:rPr>
          <w:rFonts w:ascii="TimesNewRoman" w:hAnsi="TimesNewRoman" w:cs="Arial"/>
          <w:color w:val="000000"/>
        </w:rPr>
        <w:t>ы</w:t>
      </w:r>
      <w:r>
        <w:rPr>
          <w:rFonts w:ascii="TimesNewRoman" w:hAnsi="TimesNewRoman" w:cs="Arial"/>
          <w:color w:val="000000"/>
        </w:rPr>
        <w:t xml:space="preserve"> </w:t>
      </w:r>
      <w:r w:rsidRPr="00AB33B8">
        <w:rPr>
          <w:color w:val="000000"/>
        </w:rPr>
        <w:t>С</w:t>
      </w:r>
      <w:r w:rsidR="00AB33B8">
        <w:rPr>
          <w:color w:val="000000"/>
        </w:rPr>
        <w:t>ЕТЬ</w:t>
      </w:r>
      <w:r>
        <w:rPr>
          <w:rFonts w:ascii="Arial" w:hAnsi="Arial" w:cs="Arial"/>
          <w:color w:val="000000"/>
        </w:rPr>
        <w:t xml:space="preserve"> </w:t>
      </w:r>
      <w:r w:rsidR="00AB33B8">
        <w:rPr>
          <w:rFonts w:ascii="TimesNewRoman" w:hAnsi="TimesNewRoman" w:cs="Arial"/>
          <w:color w:val="000000"/>
        </w:rPr>
        <w:t>БЛОКА</w:t>
      </w:r>
      <w:r>
        <w:rPr>
          <w:rFonts w:ascii="TimesNewRoman" w:hAnsi="TimesNewRoman" w:cs="Arial"/>
          <w:color w:val="000000"/>
        </w:rPr>
        <w:t xml:space="preserve"> </w:t>
      </w:r>
      <w:r w:rsidRPr="00AB33B8">
        <w:rPr>
          <w:rFonts w:ascii="TimesNewRoman" w:hAnsi="TimesNewRoman" w:cs="Arial"/>
          <w:color w:val="000000"/>
        </w:rPr>
        <w:t>ГЕНЕРАТОРОВ</w:t>
      </w:r>
      <w:r w:rsidRPr="006A7747">
        <w:rPr>
          <w:rFonts w:ascii="TimesNewRoman" w:hAnsi="TimesNewRoman" w:cs="Arial"/>
          <w:color w:val="000000"/>
        </w:rPr>
        <w:t xml:space="preserve"> </w:t>
      </w:r>
      <w:r w:rsidRPr="00AB33B8">
        <w:rPr>
          <w:rFonts w:ascii="TimesNewRoman" w:hAnsi="TimesNewRoman" w:cs="Arial"/>
          <w:color w:val="000000"/>
        </w:rPr>
        <w:t>НАПРЯЖЕНИЙ</w:t>
      </w:r>
      <w:r w:rsidR="00110396" w:rsidRPr="008514E8">
        <w:rPr>
          <w:rFonts w:ascii="TimesNewRoman" w:hAnsi="TimesNewRoman" w:cs="Arial"/>
          <w:color w:val="000000"/>
        </w:rPr>
        <w:t xml:space="preserve"> </w:t>
      </w:r>
      <w:r w:rsidR="00110396" w:rsidRPr="00110396">
        <w:rPr>
          <w:color w:val="000000"/>
        </w:rPr>
        <w:t>и</w:t>
      </w:r>
      <w:r w:rsidR="00110396" w:rsidRPr="008514E8">
        <w:rPr>
          <w:color w:val="000000"/>
        </w:rPr>
        <w:t xml:space="preserve"> </w:t>
      </w:r>
      <w:r w:rsidR="008514E8">
        <w:rPr>
          <w:color w:val="000000"/>
        </w:rPr>
        <w:t>БЛОКА МУЛЬ</w:t>
      </w:r>
      <w:r w:rsidR="008514E8">
        <w:rPr>
          <w:color w:val="000000"/>
        </w:rPr>
        <w:lastRenderedPageBreak/>
        <w:t>ТИМЕТРОВ</w:t>
      </w:r>
      <w:r w:rsidR="00110396">
        <w:rPr>
          <w:color w:val="000000"/>
        </w:rPr>
        <w:t xml:space="preserve">. </w:t>
      </w:r>
    </w:p>
    <w:p w14:paraId="5135A4AC" w14:textId="77777777" w:rsidR="00A420AD" w:rsidRDefault="00110396" w:rsidP="00737911">
      <w:pPr>
        <w:pStyle w:val="14101"/>
        <w:rPr>
          <w:rFonts w:ascii="TimesNewRoman" w:hAnsi="TimesNewRoman" w:cs="Arial"/>
          <w:color w:val="000000"/>
        </w:rPr>
      </w:pPr>
      <w:r>
        <w:rPr>
          <w:color w:val="000000"/>
        </w:rPr>
        <w:t>5.4</w:t>
      </w:r>
      <w:r w:rsidR="00AB33B8">
        <w:rPr>
          <w:color w:val="000000"/>
        </w:rPr>
        <w:t> </w:t>
      </w:r>
      <w:r>
        <w:rPr>
          <w:color w:val="000000"/>
        </w:rPr>
        <w:t xml:space="preserve">Тумблер </w:t>
      </w:r>
      <w:r w:rsidR="006723EC" w:rsidRPr="00AB33B8">
        <w:rPr>
          <w:rFonts w:ascii="TimesNewRoman" w:hAnsi="TimesNewRoman" w:cs="Arial"/>
          <w:color w:val="000000"/>
          <w:lang w:val="en-US"/>
        </w:rPr>
        <w:t>SA</w:t>
      </w:r>
      <w:r w:rsidR="006723EC" w:rsidRPr="00AB33B8">
        <w:rPr>
          <w:rFonts w:ascii="TimesNewRoman" w:hAnsi="TimesNewRoman" w:cs="Arial"/>
          <w:color w:val="000000"/>
        </w:rPr>
        <w:t xml:space="preserve">1 </w:t>
      </w:r>
      <w:r w:rsidR="006723EC">
        <w:rPr>
          <w:rFonts w:ascii="TimesNewRoman" w:hAnsi="TimesNewRoman" w:cs="Arial"/>
          <w:color w:val="000000"/>
        </w:rPr>
        <w:t xml:space="preserve">на источнике </w:t>
      </w:r>
      <w:r w:rsidR="00EF2C30">
        <w:rPr>
          <w:rFonts w:ascii="TimesNewRoman" w:hAnsi="TimesNewRoman" w:cs="Arial"/>
          <w:color w:val="000000"/>
        </w:rPr>
        <w:t xml:space="preserve">напряжения </w:t>
      </w:r>
      <w:r w:rsidR="006723EC">
        <w:rPr>
          <w:rFonts w:ascii="TimesNewRoman" w:hAnsi="TimesNewRoman" w:cs="Arial"/>
          <w:color w:val="000000"/>
        </w:rPr>
        <w:t>15</w:t>
      </w:r>
      <w:r w:rsidR="00AB33B8">
        <w:rPr>
          <w:rFonts w:ascii="TimesNewRoman" w:hAnsi="TimesNewRoman" w:cs="Arial" w:hint="eastAsia"/>
          <w:color w:val="000000"/>
        </w:rPr>
        <w:t> </w:t>
      </w:r>
      <w:r w:rsidR="006723EC">
        <w:rPr>
          <w:rFonts w:ascii="TimesNewRoman" w:hAnsi="TimesNewRoman" w:cs="Arial"/>
          <w:color w:val="000000"/>
        </w:rPr>
        <w:t xml:space="preserve">В </w:t>
      </w:r>
      <w:r w:rsidR="00EF2C30">
        <w:rPr>
          <w:rFonts w:ascii="TimesNewRoman" w:hAnsi="TimesNewRoman" w:cs="Arial"/>
          <w:color w:val="000000"/>
        </w:rPr>
        <w:t xml:space="preserve">ГЕНЕРАТОРА ПОСТОЯННЫХ НАПРЯЖЕНИЙ </w:t>
      </w:r>
      <w:r w:rsidR="00A55779">
        <w:rPr>
          <w:rFonts w:ascii="TimesNewRoman" w:hAnsi="TimesNewRoman" w:cs="Arial"/>
          <w:color w:val="000000"/>
        </w:rPr>
        <w:t xml:space="preserve">(рисунок Г.1, приложение Г) </w:t>
      </w:r>
      <w:r w:rsidR="006723EC">
        <w:rPr>
          <w:rFonts w:ascii="TimesNewRoman" w:hAnsi="TimesNewRoman" w:cs="Arial"/>
          <w:color w:val="000000"/>
        </w:rPr>
        <w:t xml:space="preserve">установить в нижнее положение, а </w:t>
      </w:r>
      <w:r w:rsidR="00443BE5">
        <w:rPr>
          <w:rFonts w:ascii="TimesNewRoman" w:hAnsi="TimesNewRoman" w:cs="Arial"/>
          <w:color w:val="000000"/>
        </w:rPr>
        <w:t xml:space="preserve">тумблер </w:t>
      </w:r>
      <w:r w:rsidR="00443BE5" w:rsidRPr="006A7747">
        <w:rPr>
          <w:rFonts w:ascii="TimesNewRoman" w:hAnsi="TimesNewRoman" w:cs="Arial"/>
          <w:color w:val="000000"/>
          <w:lang w:val="en-US"/>
        </w:rPr>
        <w:t>SA</w:t>
      </w:r>
      <w:r w:rsidR="00443BE5" w:rsidRPr="006A7747">
        <w:rPr>
          <w:rFonts w:ascii="TimesNewRoman" w:hAnsi="TimesNewRoman" w:cs="Arial"/>
          <w:color w:val="000000"/>
        </w:rPr>
        <w:t>2</w:t>
      </w:r>
      <w:r w:rsidR="00443BE5" w:rsidRPr="006723EC">
        <w:rPr>
          <w:rFonts w:ascii="TimesNewRoman" w:hAnsi="TimesNewRoman" w:cs="Arial"/>
          <w:color w:val="000000"/>
        </w:rPr>
        <w:t xml:space="preserve"> </w:t>
      </w:r>
      <w:r w:rsidR="006723EC">
        <w:rPr>
          <w:rFonts w:ascii="TimesNewRoman" w:hAnsi="TimesNewRoman" w:cs="Arial"/>
          <w:color w:val="000000"/>
        </w:rPr>
        <w:t xml:space="preserve">на источнике </w:t>
      </w:r>
      <w:r w:rsidR="00EF2C30">
        <w:rPr>
          <w:rFonts w:ascii="TimesNewRoman" w:hAnsi="TimesNewRoman" w:cs="Arial"/>
          <w:color w:val="000000"/>
        </w:rPr>
        <w:t xml:space="preserve">напряжения </w:t>
      </w:r>
      <w:r w:rsidR="006723EC">
        <w:rPr>
          <w:rFonts w:ascii="TimesNewRoman" w:hAnsi="TimesNewRoman" w:cs="Arial"/>
          <w:color w:val="000000"/>
        </w:rPr>
        <w:t>0</w:t>
      </w:r>
      <w:r w:rsidR="006723EC">
        <w:rPr>
          <w:rFonts w:ascii="TimesNewRoman" w:hAnsi="TimesNewRoman" w:cs="Arial" w:hint="eastAsia"/>
          <w:color w:val="000000"/>
        </w:rPr>
        <w:t>…</w:t>
      </w:r>
      <w:r w:rsidR="006723EC">
        <w:rPr>
          <w:rFonts w:ascii="TimesNewRoman" w:hAnsi="TimesNewRoman" w:cs="Arial"/>
          <w:color w:val="000000"/>
        </w:rPr>
        <w:t>15</w:t>
      </w:r>
      <w:r w:rsidR="00443BE5">
        <w:rPr>
          <w:rFonts w:ascii="TimesNewRoman" w:hAnsi="TimesNewRoman" w:cs="Arial" w:hint="eastAsia"/>
          <w:color w:val="000000"/>
        </w:rPr>
        <w:t> </w:t>
      </w:r>
      <w:r w:rsidR="006723EC">
        <w:rPr>
          <w:rFonts w:ascii="TimesNewRoman" w:hAnsi="TimesNewRoman" w:cs="Arial"/>
          <w:color w:val="000000"/>
        </w:rPr>
        <w:t xml:space="preserve">В установить в верхнее положение. </w:t>
      </w:r>
      <w:r w:rsidR="00A420AD">
        <w:rPr>
          <w:rFonts w:ascii="TimesNewRoman" w:hAnsi="TimesNewRoman" w:cs="Arial"/>
          <w:color w:val="000000"/>
        </w:rPr>
        <w:t xml:space="preserve">Установить напряжение </w:t>
      </w:r>
      <w:r w:rsidR="006723EC">
        <w:rPr>
          <w:rFonts w:ascii="TimesNewRoman" w:hAnsi="TimesNewRoman" w:cs="Arial"/>
          <w:color w:val="000000"/>
        </w:rPr>
        <w:t xml:space="preserve">на регулируемом </w:t>
      </w:r>
      <w:r w:rsidR="006723EC">
        <w:rPr>
          <w:rFonts w:ascii="TimesNewRoman" w:hAnsi="TimesNewRoman"/>
          <w:color w:val="000000"/>
        </w:rPr>
        <w:t xml:space="preserve">генераторе постоянных напряжений </w:t>
      </w:r>
      <w:r w:rsidR="00443BE5" w:rsidRPr="00443BE5">
        <w:rPr>
          <w:rFonts w:ascii="TimesNewRoman" w:hAnsi="TimesNewRoman"/>
          <w:i/>
          <w:color w:val="000000"/>
          <w:lang w:val="en-US"/>
        </w:rPr>
        <w:t>U</w:t>
      </w:r>
      <w:proofErr w:type="spellStart"/>
      <w:r w:rsidR="00443BE5" w:rsidRPr="00443BE5">
        <w:rPr>
          <w:rFonts w:ascii="TimesNewRoman" w:hAnsi="TimesNewRoman"/>
          <w:i/>
          <w:color w:val="000000"/>
          <w:sz w:val="32"/>
          <w:szCs w:val="32"/>
          <w:vertAlign w:val="subscript"/>
        </w:rPr>
        <w:t>вх</w:t>
      </w:r>
      <w:proofErr w:type="spellEnd"/>
      <w:r w:rsidR="00443BE5">
        <w:rPr>
          <w:rFonts w:ascii="TimesNewRoman" w:hAnsi="TimesNewRoman" w:cs="Arial" w:hint="eastAsia"/>
          <w:color w:val="000000"/>
        </w:rPr>
        <w:t> </w:t>
      </w:r>
      <w:r w:rsidR="00A420AD">
        <w:rPr>
          <w:rFonts w:ascii="SymbolMT" w:hAnsi="SymbolMT" w:cs="Arial"/>
          <w:color w:val="000000"/>
          <w:sz w:val="30"/>
          <w:szCs w:val="30"/>
        </w:rPr>
        <w:t>=</w:t>
      </w:r>
      <w:r w:rsidR="00443BE5">
        <w:rPr>
          <w:rFonts w:ascii="SymbolMT" w:hAnsi="SymbolMT" w:cs="Arial" w:hint="eastAsia"/>
          <w:color w:val="000000"/>
          <w:sz w:val="30"/>
          <w:szCs w:val="30"/>
        </w:rPr>
        <w:t> </w:t>
      </w:r>
      <w:r w:rsidR="00A420AD">
        <w:rPr>
          <w:rFonts w:ascii="TimesNewRoman" w:hAnsi="TimesNewRoman" w:cs="Arial"/>
          <w:color w:val="000000"/>
        </w:rPr>
        <w:t>0.</w:t>
      </w:r>
      <w:r w:rsidR="006723EC">
        <w:rPr>
          <w:rFonts w:ascii="TimesNewRoman" w:hAnsi="TimesNewRoman" w:cs="Arial"/>
          <w:color w:val="000000"/>
        </w:rPr>
        <w:t xml:space="preserve"> </w:t>
      </w:r>
      <w:r w:rsidR="00A420AD">
        <w:rPr>
          <w:rFonts w:ascii="TimesNewRoman" w:hAnsi="TimesNewRoman" w:cs="Arial"/>
          <w:color w:val="000000"/>
        </w:rPr>
        <w:t xml:space="preserve">Плавно изменяя </w:t>
      </w:r>
      <w:r w:rsidR="00A420AD" w:rsidRPr="00737911">
        <w:t>регулятором</w:t>
      </w:r>
      <w:r w:rsidR="00A420AD">
        <w:rPr>
          <w:rFonts w:ascii="TimesNewRoman" w:hAnsi="TimesNewRoman" w:cs="Arial"/>
          <w:color w:val="000000"/>
        </w:rPr>
        <w:t xml:space="preserve"> напряжени</w:t>
      </w:r>
      <w:r w:rsidR="008514E8">
        <w:rPr>
          <w:rFonts w:ascii="TimesNewRoman" w:hAnsi="TimesNewRoman" w:cs="Arial"/>
          <w:color w:val="000000"/>
        </w:rPr>
        <w:t>я</w:t>
      </w:r>
      <w:r w:rsidR="00A420AD">
        <w:rPr>
          <w:rFonts w:ascii="TimesNewRoman" w:hAnsi="TimesNewRoman" w:cs="Arial"/>
          <w:color w:val="000000"/>
        </w:rPr>
        <w:t xml:space="preserve"> от </w:t>
      </w:r>
      <w:r w:rsidR="008514E8">
        <w:rPr>
          <w:rFonts w:ascii="TimesNewRoman" w:hAnsi="TimesNewRoman" w:cs="Arial"/>
          <w:color w:val="000000"/>
        </w:rPr>
        <w:t>0</w:t>
      </w:r>
      <w:r w:rsidR="00A420AD">
        <w:rPr>
          <w:rFonts w:ascii="TimesNewRoman" w:hAnsi="TimesNewRoman" w:cs="Arial"/>
          <w:color w:val="000000"/>
        </w:rPr>
        <w:t xml:space="preserve"> до </w:t>
      </w:r>
      <w:r w:rsidR="006723EC">
        <w:rPr>
          <w:rFonts w:ascii="TimesNewRoman" w:hAnsi="TimesNewRoman" w:cs="Arial"/>
          <w:color w:val="000000"/>
        </w:rPr>
        <w:t>1</w:t>
      </w:r>
      <w:r w:rsidR="007C2A4C">
        <w:rPr>
          <w:rFonts w:ascii="TimesNewRoman" w:hAnsi="TimesNewRoman" w:cs="Arial"/>
          <w:color w:val="000000"/>
        </w:rPr>
        <w:t>5</w:t>
      </w:r>
      <w:r w:rsidR="008514E8">
        <w:rPr>
          <w:rFonts w:ascii="TimesNewRoman" w:hAnsi="TimesNewRoman" w:cs="Arial" w:hint="eastAsia"/>
          <w:color w:val="000000"/>
        </w:rPr>
        <w:t> </w:t>
      </w:r>
      <w:r w:rsidR="006723EC">
        <w:rPr>
          <w:rFonts w:ascii="TimesNewRoman" w:hAnsi="TimesNewRoman" w:cs="Arial"/>
          <w:color w:val="000000"/>
        </w:rPr>
        <w:t>В</w:t>
      </w:r>
      <w:r w:rsidR="00A420AD">
        <w:rPr>
          <w:rFonts w:ascii="TimesNewRoman" w:hAnsi="TimesNewRoman" w:cs="Arial"/>
          <w:color w:val="000000"/>
        </w:rPr>
        <w:t xml:space="preserve"> с шагом 1</w:t>
      </w:r>
      <w:r w:rsidR="008514E8">
        <w:rPr>
          <w:rFonts w:ascii="TimesNewRoman" w:hAnsi="TimesNewRoman" w:cs="Arial" w:hint="eastAsia"/>
          <w:color w:val="000000"/>
        </w:rPr>
        <w:t> </w:t>
      </w:r>
      <w:r w:rsidR="006723EC">
        <w:rPr>
          <w:rFonts w:ascii="TimesNewRoman" w:hAnsi="TimesNewRoman" w:cs="Arial"/>
          <w:color w:val="000000"/>
        </w:rPr>
        <w:t>В</w:t>
      </w:r>
      <w:r w:rsidR="00A420AD">
        <w:rPr>
          <w:rFonts w:ascii="TimesNewRoman" w:hAnsi="TimesNewRoman" w:cs="Arial"/>
          <w:color w:val="000000"/>
        </w:rPr>
        <w:t xml:space="preserve"> экспериментально получить статическ</w:t>
      </w:r>
      <w:r w:rsidR="00070D66">
        <w:rPr>
          <w:rFonts w:ascii="TimesNewRoman" w:hAnsi="TimesNewRoman" w:cs="Arial"/>
          <w:color w:val="000000"/>
        </w:rPr>
        <w:t>ую</w:t>
      </w:r>
      <w:r w:rsidR="00A420AD">
        <w:rPr>
          <w:rFonts w:ascii="TimesNewRoman" w:hAnsi="TimesNewRoman" w:cs="Arial"/>
          <w:color w:val="000000"/>
        </w:rPr>
        <w:t xml:space="preserve"> характеристик</w:t>
      </w:r>
      <w:r w:rsidR="00070D66">
        <w:rPr>
          <w:rFonts w:ascii="TimesNewRoman" w:hAnsi="TimesNewRoman" w:cs="Arial"/>
          <w:color w:val="000000"/>
        </w:rPr>
        <w:t>у</w:t>
      </w:r>
      <w:r w:rsidR="00A420AD">
        <w:rPr>
          <w:rFonts w:ascii="TimesNewRoman" w:hAnsi="TimesNewRoman" w:cs="Arial"/>
          <w:color w:val="000000"/>
        </w:rPr>
        <w:t xml:space="preserve"> </w:t>
      </w:r>
      <w:r w:rsidR="00070D66" w:rsidRPr="008514E8">
        <w:rPr>
          <w:rFonts w:ascii="TimesNewRoman" w:hAnsi="TimesNewRoman" w:cs="Arial"/>
          <w:i/>
          <w:color w:val="000000"/>
        </w:rPr>
        <w:t>НЭ</w:t>
      </w:r>
      <w:r w:rsidR="00070D66">
        <w:rPr>
          <w:rFonts w:ascii="TimesNewRoman" w:hAnsi="TimesNewRoman" w:cs="Arial"/>
          <w:color w:val="000000"/>
        </w:rPr>
        <w:t>1</w:t>
      </w:r>
      <w:r w:rsidR="00A420AD">
        <w:rPr>
          <w:rFonts w:ascii="TimesNewRoman" w:hAnsi="TimesNewRoman" w:cs="Arial"/>
          <w:color w:val="000000"/>
        </w:rPr>
        <w:t xml:space="preserve">. Все измеренные величины занести в </w:t>
      </w:r>
      <w:r w:rsidR="00A420AD" w:rsidRPr="00241A32">
        <w:rPr>
          <w:rFonts w:ascii="TimesNewRoman" w:hAnsi="TimesNewRoman" w:cs="Arial"/>
          <w:color w:val="000000"/>
        </w:rPr>
        <w:t>табл</w:t>
      </w:r>
      <w:r w:rsidR="008514E8" w:rsidRPr="00241A32">
        <w:rPr>
          <w:rFonts w:ascii="TimesNewRoman" w:hAnsi="TimesNewRoman" w:cs="Arial"/>
          <w:color w:val="000000"/>
        </w:rPr>
        <w:t>ицу Г</w:t>
      </w:r>
      <w:r w:rsidR="00A420AD" w:rsidRPr="00241A32">
        <w:rPr>
          <w:rFonts w:ascii="TimesNewRoman" w:hAnsi="TimesNewRoman" w:cs="Arial"/>
          <w:color w:val="000000"/>
        </w:rPr>
        <w:t>.</w:t>
      </w:r>
      <w:r w:rsidR="00D8353D" w:rsidRPr="00241A32">
        <w:rPr>
          <w:rFonts w:ascii="TimesNewRoman" w:hAnsi="TimesNewRoman" w:cs="Arial"/>
          <w:color w:val="000000"/>
        </w:rPr>
        <w:t>2</w:t>
      </w:r>
      <w:r w:rsidR="00A420AD">
        <w:rPr>
          <w:rFonts w:ascii="TimesNewRoman" w:hAnsi="TimesNewRoman" w:cs="Arial"/>
          <w:color w:val="000000"/>
        </w:rPr>
        <w:t xml:space="preserve"> протокола </w:t>
      </w:r>
      <w:r w:rsidR="008514E8">
        <w:rPr>
          <w:rFonts w:ascii="TimesNewRoman" w:hAnsi="TimesNewRoman" w:cs="Arial"/>
          <w:color w:val="000000"/>
        </w:rPr>
        <w:t>испытаний</w:t>
      </w:r>
      <w:r w:rsidR="00A420AD">
        <w:rPr>
          <w:rFonts w:ascii="TimesNewRoman" w:hAnsi="TimesNewRoman" w:cs="Arial"/>
          <w:color w:val="000000"/>
        </w:rPr>
        <w:t>.</w:t>
      </w:r>
      <w:r w:rsidR="00070D66">
        <w:rPr>
          <w:rFonts w:ascii="TimesNewRoman" w:hAnsi="TimesNewRoman" w:cs="Arial"/>
          <w:color w:val="000000"/>
        </w:rPr>
        <w:t xml:space="preserve"> </w:t>
      </w:r>
      <w:r w:rsidR="00CE61B2" w:rsidRPr="00CE61B2">
        <w:rPr>
          <w:rFonts w:ascii="TimesNewRoman" w:hAnsi="TimesNewRoman" w:cs="Arial"/>
          <w:color w:val="000000"/>
        </w:rPr>
        <w:t xml:space="preserve">Построить на миллиметровой бумаге зависимость </w:t>
      </w:r>
      <w:r w:rsidR="008514E8" w:rsidRPr="008514E8">
        <w:rPr>
          <w:rFonts w:ascii="TimesNewRoman" w:hAnsi="TimesNewRoman" w:cs="Arial"/>
          <w:i/>
          <w:color w:val="000000"/>
          <w:lang w:val="en-US"/>
        </w:rPr>
        <w:t>U</w:t>
      </w:r>
      <w:r w:rsidR="008514E8" w:rsidRPr="008514E8">
        <w:rPr>
          <w:rFonts w:ascii="TimesNewRoman" w:hAnsi="TimesNewRoman" w:cs="Arial"/>
          <w:i/>
          <w:color w:val="000000"/>
          <w:sz w:val="32"/>
          <w:szCs w:val="32"/>
          <w:vertAlign w:val="subscript"/>
        </w:rPr>
        <w:t>НЭ1</w:t>
      </w:r>
      <w:r w:rsidR="008514E8">
        <w:rPr>
          <w:rFonts w:ascii="TimesNewRoman" w:hAnsi="TimesNewRoman" w:cs="Arial"/>
          <w:color w:val="000000"/>
        </w:rPr>
        <w:t>(</w:t>
      </w:r>
      <w:r w:rsidR="008514E8" w:rsidRPr="008514E8">
        <w:rPr>
          <w:rFonts w:ascii="TimesNewRoman" w:hAnsi="TimesNewRoman" w:cs="Arial"/>
          <w:i/>
          <w:color w:val="000000"/>
          <w:lang w:val="en-US"/>
        </w:rPr>
        <w:t>I</w:t>
      </w:r>
      <w:r w:rsidR="008514E8" w:rsidRPr="008514E8">
        <w:rPr>
          <w:rFonts w:ascii="TimesNewRoman" w:hAnsi="TimesNewRoman" w:cs="Arial"/>
          <w:color w:val="000000"/>
        </w:rPr>
        <w:t>)</w:t>
      </w:r>
      <w:r w:rsidR="00241A32">
        <w:rPr>
          <w:rFonts w:ascii="TimesNewRoman" w:hAnsi="TimesNewRoman" w:cs="Arial"/>
          <w:color w:val="000000"/>
        </w:rPr>
        <w:t xml:space="preserve"> лампы накаливания</w:t>
      </w:r>
      <w:r w:rsidR="00CE61B2" w:rsidRPr="00CE61B2">
        <w:rPr>
          <w:rFonts w:ascii="TimesNewRoman" w:hAnsi="TimesNewRoman" w:cs="Arial"/>
          <w:color w:val="000000"/>
        </w:rPr>
        <w:t>.</w:t>
      </w:r>
    </w:p>
    <w:p w14:paraId="11FB49E8" w14:textId="77777777" w:rsidR="00241A32" w:rsidRPr="001747F3" w:rsidRDefault="00241A32" w:rsidP="00737911">
      <w:pPr>
        <w:pStyle w:val="14101"/>
        <w:rPr>
          <w:rFonts w:ascii="TimesNewRoman" w:hAnsi="TimesNewRoman" w:cs="Arial"/>
          <w:color w:val="000000"/>
          <w:sz w:val="16"/>
          <w:szCs w:val="16"/>
        </w:rPr>
      </w:pPr>
    </w:p>
    <w:p w14:paraId="704F0093" w14:textId="77777777" w:rsidR="00241A32" w:rsidRDefault="00241A32" w:rsidP="00241A32">
      <w:pPr>
        <w:pStyle w:val="1113Cambria"/>
      </w:pPr>
      <w:r>
        <w:t>5.2 </w:t>
      </w:r>
      <w:r w:rsidR="00EF2C30">
        <w:t>Определение</w:t>
      </w:r>
      <w:r>
        <w:t xml:space="preserve"> ВАХ </w:t>
      </w:r>
      <w:r w:rsidR="00EF2C30">
        <w:t>полупроводникового диода</w:t>
      </w:r>
    </w:p>
    <w:p w14:paraId="21D6098E" w14:textId="77777777" w:rsidR="00DD6327" w:rsidRDefault="00DD6327" w:rsidP="00737911">
      <w:pPr>
        <w:pStyle w:val="14101"/>
        <w:rPr>
          <w:rFonts w:ascii="TimesNewRoman" w:hAnsi="TimesNewRoman"/>
          <w:color w:val="000000"/>
        </w:rPr>
      </w:pPr>
      <w:r w:rsidRPr="00DD6327">
        <w:rPr>
          <w:rFonts w:ascii="TimesNewRoman" w:hAnsi="TimesNewRoman"/>
          <w:color w:val="000000"/>
        </w:rPr>
        <w:t>5</w:t>
      </w:r>
      <w:r>
        <w:rPr>
          <w:rFonts w:ascii="TimesNewRoman" w:hAnsi="TimesNewRoman"/>
          <w:color w:val="000000"/>
        </w:rPr>
        <w:t>.</w:t>
      </w:r>
      <w:r w:rsidR="00EF2C30">
        <w:rPr>
          <w:rFonts w:ascii="TimesNewRoman" w:hAnsi="TimesNewRoman"/>
          <w:color w:val="000000"/>
        </w:rPr>
        <w:t>2.1</w:t>
      </w:r>
      <w:r w:rsidR="008514E8">
        <w:rPr>
          <w:rFonts w:ascii="TimesNewRoman" w:hAnsi="TimesNewRoman" w:hint="eastAsia"/>
          <w:color w:val="000000"/>
        </w:rPr>
        <w:t> </w:t>
      </w:r>
      <w:r>
        <w:rPr>
          <w:rFonts w:ascii="TimesNewRoman" w:hAnsi="TimesNewRoman"/>
          <w:color w:val="000000"/>
        </w:rPr>
        <w:t xml:space="preserve">Собрать </w:t>
      </w:r>
      <w:r w:rsidRPr="00737911">
        <w:t>электрическую</w:t>
      </w:r>
      <w:r>
        <w:rPr>
          <w:rFonts w:ascii="TimesNewRoman" w:hAnsi="TimesNewRoman"/>
          <w:color w:val="000000"/>
        </w:rPr>
        <w:t xml:space="preserve"> цепь </w:t>
      </w:r>
      <w:r w:rsidR="00EF2C30">
        <w:rPr>
          <w:rFonts w:ascii="TimesNewRoman" w:hAnsi="TimesNewRoman"/>
          <w:color w:val="000000"/>
        </w:rPr>
        <w:t>согласно схеме, представленной на рисунке Г.2 (приложение Г</w:t>
      </w:r>
      <w:r w:rsidR="00EF2C30" w:rsidRPr="00223A43">
        <w:rPr>
          <w:rFonts w:ascii="TimesNewRoman" w:hAnsi="TimesNewRoman"/>
          <w:color w:val="000000"/>
        </w:rPr>
        <w:t>)</w:t>
      </w:r>
      <w:r w:rsidRPr="00223A43">
        <w:rPr>
          <w:rFonts w:ascii="TimesNewRoman" w:hAnsi="TimesNewRoman"/>
          <w:color w:val="000000"/>
        </w:rPr>
        <w:t>.</w:t>
      </w:r>
      <w:r w:rsidR="005A5F6C" w:rsidRPr="00223A43">
        <w:rPr>
          <w:rFonts w:ascii="TimesNewRoman" w:hAnsi="TimesNewRoman"/>
          <w:color w:val="000000"/>
        </w:rPr>
        <w:t xml:space="preserve"> </w:t>
      </w:r>
      <w:r w:rsidR="005A5F6C" w:rsidRPr="00223A43">
        <w:rPr>
          <w:rFonts w:ascii="TimesNewRoman" w:hAnsi="TimesNewRoman" w:cs="Arial"/>
          <w:color w:val="000000"/>
        </w:rPr>
        <w:t xml:space="preserve">Установить величину сопротивления </w:t>
      </w:r>
      <w:r w:rsidR="005A5F6C" w:rsidRPr="00223A43">
        <w:rPr>
          <w:rFonts w:ascii="TimesNewRoman" w:hAnsi="TimesNewRoman" w:cs="Arial"/>
          <w:i/>
          <w:color w:val="000000"/>
        </w:rPr>
        <w:t>R</w:t>
      </w:r>
      <w:r w:rsidR="005A5F6C" w:rsidRPr="00223A43">
        <w:rPr>
          <w:rFonts w:ascii="TimesNewRoman" w:hAnsi="TimesNewRoman" w:cs="Arial"/>
          <w:color w:val="000000"/>
        </w:rPr>
        <w:t>2</w:t>
      </w:r>
      <w:r w:rsidR="005A5F6C" w:rsidRPr="00223A43">
        <w:rPr>
          <w:rFonts w:ascii="TimesNewRoman" w:hAnsi="TimesNewRoman" w:cs="Arial" w:hint="eastAsia"/>
          <w:i/>
          <w:color w:val="000000"/>
        </w:rPr>
        <w:t> </w:t>
      </w:r>
      <w:r w:rsidR="005A5F6C" w:rsidRPr="00223A43">
        <w:rPr>
          <w:rFonts w:ascii="TimesNewRoman" w:hAnsi="TimesNewRoman" w:cs="Arial"/>
          <w:color w:val="000000"/>
        </w:rPr>
        <w:sym w:font="Symbol" w:char="F03D"/>
      </w:r>
      <w:r w:rsidR="005A5F6C" w:rsidRPr="00223A43">
        <w:rPr>
          <w:rFonts w:ascii="TimesNewRoman" w:hAnsi="TimesNewRoman" w:cs="Arial" w:hint="eastAsia"/>
          <w:color w:val="000000"/>
        </w:rPr>
        <w:t> </w:t>
      </w:r>
      <w:r w:rsidR="005A5F6C" w:rsidRPr="00223A43">
        <w:rPr>
          <w:rFonts w:ascii="TimesNewRoman" w:hAnsi="TimesNewRoman" w:cs="Arial"/>
          <w:color w:val="000000"/>
        </w:rPr>
        <w:t>1</w:t>
      </w:r>
      <w:r w:rsidR="005A5F6C" w:rsidRPr="00223A43">
        <w:rPr>
          <w:rFonts w:ascii="TimesNewRoman" w:hAnsi="TimesNewRoman" w:cs="Arial" w:hint="eastAsia"/>
          <w:color w:val="000000"/>
        </w:rPr>
        <w:t> </w:t>
      </w:r>
      <w:r w:rsidR="005A5F6C" w:rsidRPr="00223A43">
        <w:rPr>
          <w:rFonts w:ascii="TimesNewRoman" w:hAnsi="TimesNewRoman" w:cs="Arial"/>
          <w:color w:val="000000"/>
        </w:rPr>
        <w:t>кОм в блоке МОДУЛЬ</w:t>
      </w:r>
      <w:r w:rsidR="005A5F6C" w:rsidRPr="00223A43">
        <w:rPr>
          <w:rFonts w:ascii="TimesNewRoman" w:hAnsi="TimesNewRoman" w:cs="Arial"/>
          <w:b/>
          <w:color w:val="000000"/>
        </w:rPr>
        <w:t xml:space="preserve"> </w:t>
      </w:r>
      <w:r w:rsidR="005A5F6C" w:rsidRPr="00223A43">
        <w:rPr>
          <w:rFonts w:ascii="TimesNewRoman" w:hAnsi="TimesNewRoman" w:cs="Arial"/>
          <w:color w:val="000000"/>
        </w:rPr>
        <w:t>РЕЗИСТОРОВ</w:t>
      </w:r>
    </w:p>
    <w:p w14:paraId="2B3953B2" w14:textId="77777777" w:rsidR="00EF2C30" w:rsidRPr="00AB33B8" w:rsidRDefault="00EF2C30" w:rsidP="00EF2C30">
      <w:pPr>
        <w:pStyle w:val="14101"/>
      </w:pPr>
      <w:r w:rsidRPr="00AB33B8">
        <w:rPr>
          <w:color w:val="000000"/>
        </w:rPr>
        <w:t>5.2</w:t>
      </w:r>
      <w:r>
        <w:rPr>
          <w:color w:val="000000"/>
        </w:rPr>
        <w:t>.2</w:t>
      </w:r>
      <w:r w:rsidRPr="00AB33B8">
        <w:rPr>
          <w:color w:val="000000"/>
        </w:rPr>
        <w:t> </w:t>
      </w:r>
      <w:r w:rsidRPr="00AB33B8">
        <w:t xml:space="preserve">Предоставить собранную электрическую цепь для проверки преподавателю (или лаборанту). </w:t>
      </w:r>
    </w:p>
    <w:p w14:paraId="514C959A" w14:textId="77777777" w:rsidR="006A56FA" w:rsidRDefault="006A56FA" w:rsidP="00737911">
      <w:pPr>
        <w:pStyle w:val="14101"/>
        <w:rPr>
          <w:color w:val="000000"/>
        </w:rPr>
      </w:pPr>
      <w:r>
        <w:rPr>
          <w:rFonts w:ascii="TimesNewRoman" w:hAnsi="TimesNewRoman" w:cs="Arial"/>
          <w:color w:val="000000"/>
        </w:rPr>
        <w:t>5.</w:t>
      </w:r>
      <w:r w:rsidR="00EF2C30">
        <w:rPr>
          <w:rFonts w:ascii="TimesNewRoman" w:hAnsi="TimesNewRoman" w:cs="Arial"/>
          <w:color w:val="000000"/>
        </w:rPr>
        <w:t xml:space="preserve">2.3 Включить </w:t>
      </w:r>
      <w:r w:rsidR="00EF2C30" w:rsidRPr="00737911">
        <w:t>автоматический</w:t>
      </w:r>
      <w:r w:rsidR="00EF2C30">
        <w:rPr>
          <w:rFonts w:ascii="TimesNewRoman" w:hAnsi="TimesNewRoman" w:cs="Arial"/>
          <w:color w:val="000000"/>
        </w:rPr>
        <w:t xml:space="preserve"> выключатель </w:t>
      </w:r>
      <w:r w:rsidR="00EF2C30" w:rsidRPr="00AB33B8">
        <w:rPr>
          <w:color w:val="000000"/>
        </w:rPr>
        <w:t>QF</w:t>
      </w:r>
      <w:r w:rsidR="00EF2C30">
        <w:rPr>
          <w:rFonts w:ascii="Arial" w:hAnsi="Arial" w:cs="Arial"/>
          <w:color w:val="000000"/>
        </w:rPr>
        <w:t xml:space="preserve"> </w:t>
      </w:r>
      <w:r w:rsidR="00EF2C30">
        <w:rPr>
          <w:rFonts w:ascii="TimesNewRoman" w:hAnsi="TimesNewRoman" w:cs="Arial" w:hint="eastAsia"/>
          <w:color w:val="000000"/>
        </w:rPr>
        <w:t>БЛОКА</w:t>
      </w:r>
      <w:r w:rsidR="00EF2C30">
        <w:rPr>
          <w:rFonts w:ascii="TimesNewRoman" w:hAnsi="TimesNewRoman" w:cs="Arial"/>
          <w:color w:val="000000"/>
        </w:rPr>
        <w:t xml:space="preserve"> </w:t>
      </w:r>
      <w:r w:rsidR="00EF2C30" w:rsidRPr="00AB33B8">
        <w:rPr>
          <w:color w:val="000000"/>
        </w:rPr>
        <w:t>ПИТАНИЯ</w:t>
      </w:r>
      <w:r w:rsidR="00EF2C30">
        <w:rPr>
          <w:color w:val="000000"/>
        </w:rPr>
        <w:t>,</w:t>
      </w:r>
      <w:r w:rsidR="00EF2C30">
        <w:rPr>
          <w:rFonts w:ascii="Arial" w:hAnsi="Arial" w:cs="Arial"/>
          <w:color w:val="000000"/>
        </w:rPr>
        <w:t xml:space="preserve"> </w:t>
      </w:r>
      <w:r w:rsidR="00EF2C30">
        <w:rPr>
          <w:rFonts w:ascii="TimesNewRoman" w:hAnsi="TimesNewRoman" w:cs="Arial"/>
          <w:color w:val="000000"/>
        </w:rPr>
        <w:t xml:space="preserve">тумблеры </w:t>
      </w:r>
      <w:r w:rsidR="00EF2C30" w:rsidRPr="00AB33B8">
        <w:rPr>
          <w:color w:val="000000"/>
        </w:rPr>
        <w:t>С</w:t>
      </w:r>
      <w:r w:rsidR="00EF2C30">
        <w:rPr>
          <w:color w:val="000000"/>
        </w:rPr>
        <w:t>ЕТЬ</w:t>
      </w:r>
      <w:r w:rsidR="00EF2C30">
        <w:rPr>
          <w:rFonts w:ascii="Arial" w:hAnsi="Arial" w:cs="Arial"/>
          <w:color w:val="000000"/>
        </w:rPr>
        <w:t xml:space="preserve"> </w:t>
      </w:r>
      <w:r w:rsidR="00EF2C30">
        <w:rPr>
          <w:rFonts w:ascii="TimesNewRoman" w:hAnsi="TimesNewRoman" w:cs="Arial"/>
          <w:color w:val="000000"/>
        </w:rPr>
        <w:t xml:space="preserve">БЛОКА </w:t>
      </w:r>
      <w:r w:rsidR="00EF2C30" w:rsidRPr="00AB33B8">
        <w:rPr>
          <w:rFonts w:ascii="TimesNewRoman" w:hAnsi="TimesNewRoman" w:cs="Arial"/>
          <w:color w:val="000000"/>
        </w:rPr>
        <w:t>ГЕНЕРАТОРОВ</w:t>
      </w:r>
      <w:r w:rsidR="00EF2C30" w:rsidRPr="006A7747">
        <w:rPr>
          <w:rFonts w:ascii="TimesNewRoman" w:hAnsi="TimesNewRoman" w:cs="Arial"/>
          <w:color w:val="000000"/>
        </w:rPr>
        <w:t xml:space="preserve"> </w:t>
      </w:r>
      <w:r w:rsidR="00EF2C30" w:rsidRPr="00AB33B8">
        <w:rPr>
          <w:rFonts w:ascii="TimesNewRoman" w:hAnsi="TimesNewRoman" w:cs="Arial"/>
          <w:color w:val="000000"/>
        </w:rPr>
        <w:t>НАПРЯЖЕНИЙ</w:t>
      </w:r>
      <w:r w:rsidR="00EF2C30" w:rsidRPr="008514E8">
        <w:rPr>
          <w:rFonts w:ascii="TimesNewRoman" w:hAnsi="TimesNewRoman" w:cs="Arial"/>
          <w:color w:val="000000"/>
        </w:rPr>
        <w:t xml:space="preserve"> </w:t>
      </w:r>
      <w:r w:rsidR="00EF2C30" w:rsidRPr="00110396">
        <w:rPr>
          <w:color w:val="000000"/>
        </w:rPr>
        <w:t>и</w:t>
      </w:r>
      <w:r w:rsidR="00EF2C30" w:rsidRPr="008514E8">
        <w:rPr>
          <w:color w:val="000000"/>
        </w:rPr>
        <w:t xml:space="preserve"> </w:t>
      </w:r>
      <w:r w:rsidR="00EF2C30">
        <w:rPr>
          <w:color w:val="000000"/>
        </w:rPr>
        <w:t>БЛОКА МУЛЬТИМЕТРОВ</w:t>
      </w:r>
      <w:r>
        <w:rPr>
          <w:color w:val="000000"/>
        </w:rPr>
        <w:t xml:space="preserve">. </w:t>
      </w:r>
    </w:p>
    <w:p w14:paraId="021408CB" w14:textId="77777777" w:rsidR="006A56FA" w:rsidRPr="006A56FA" w:rsidRDefault="006A56FA" w:rsidP="00737911">
      <w:pPr>
        <w:pStyle w:val="14101"/>
        <w:rPr>
          <w:rFonts w:ascii="TimesNewRoman" w:hAnsi="TimesNewRoman" w:cs="Arial"/>
          <w:color w:val="000000"/>
        </w:rPr>
      </w:pPr>
      <w:r>
        <w:rPr>
          <w:color w:val="000000"/>
        </w:rPr>
        <w:t>5.</w:t>
      </w:r>
      <w:r w:rsidR="00EF2C30">
        <w:rPr>
          <w:color w:val="000000"/>
        </w:rPr>
        <w:t>2.4 </w:t>
      </w:r>
      <w:r>
        <w:rPr>
          <w:color w:val="000000"/>
        </w:rPr>
        <w:t xml:space="preserve">Тумблер </w:t>
      </w:r>
      <w:r w:rsidRPr="00EF2C30">
        <w:rPr>
          <w:rFonts w:ascii="TimesNewRoman" w:hAnsi="TimesNewRoman" w:cs="Arial"/>
          <w:color w:val="000000"/>
          <w:lang w:val="en-US"/>
        </w:rPr>
        <w:t>SA</w:t>
      </w:r>
      <w:r w:rsidRPr="00EF2C30">
        <w:rPr>
          <w:rFonts w:ascii="TimesNewRoman" w:hAnsi="TimesNewRoman" w:cs="Arial"/>
          <w:color w:val="000000"/>
        </w:rPr>
        <w:t>1</w:t>
      </w:r>
      <w:r>
        <w:rPr>
          <w:rFonts w:ascii="TimesNewRoman" w:hAnsi="TimesNewRoman" w:cs="Arial"/>
          <w:color w:val="000000"/>
        </w:rPr>
        <w:t xml:space="preserve"> </w:t>
      </w:r>
      <w:r w:rsidR="00B8548C">
        <w:rPr>
          <w:rFonts w:ascii="TimesNewRoman" w:hAnsi="TimesNewRoman" w:cs="Arial"/>
          <w:color w:val="000000"/>
        </w:rPr>
        <w:t xml:space="preserve">на источнике напряжения </w:t>
      </w:r>
      <w:r>
        <w:rPr>
          <w:rFonts w:ascii="TimesNewRoman" w:hAnsi="TimesNewRoman" w:cs="Arial"/>
          <w:color w:val="000000"/>
        </w:rPr>
        <w:t>15</w:t>
      </w:r>
      <w:r w:rsidR="00EF2C30">
        <w:rPr>
          <w:rFonts w:ascii="TimesNewRoman" w:hAnsi="TimesNewRoman" w:cs="Arial" w:hint="eastAsia"/>
          <w:color w:val="000000"/>
        </w:rPr>
        <w:t> </w:t>
      </w:r>
      <w:r>
        <w:rPr>
          <w:rFonts w:ascii="TimesNewRoman" w:hAnsi="TimesNewRoman" w:cs="Arial"/>
          <w:color w:val="000000"/>
        </w:rPr>
        <w:t xml:space="preserve">В </w:t>
      </w:r>
      <w:r w:rsidR="00B8548C">
        <w:rPr>
          <w:rFonts w:ascii="TimesNewRoman" w:hAnsi="TimesNewRoman" w:cs="Arial"/>
          <w:color w:val="000000"/>
        </w:rPr>
        <w:t xml:space="preserve">ГЕНЕРАТОРА ПОСТОЯННЫХ НАПРЯЖЕНИЙ </w:t>
      </w:r>
      <w:r>
        <w:rPr>
          <w:rFonts w:ascii="TimesNewRoman" w:hAnsi="TimesNewRoman" w:cs="Arial"/>
          <w:color w:val="000000"/>
        </w:rPr>
        <w:t xml:space="preserve">установить в нижнее положение, а </w:t>
      </w:r>
      <w:r w:rsidR="00B8548C">
        <w:rPr>
          <w:rFonts w:ascii="TimesNewRoman" w:hAnsi="TimesNewRoman" w:cs="Arial"/>
          <w:color w:val="000000"/>
        </w:rPr>
        <w:t xml:space="preserve">тумблер </w:t>
      </w:r>
      <w:r w:rsidR="00B8548C" w:rsidRPr="00B8548C">
        <w:rPr>
          <w:rFonts w:ascii="TimesNewRoman" w:hAnsi="TimesNewRoman" w:cs="Arial"/>
          <w:color w:val="000000"/>
          <w:lang w:val="en-US"/>
        </w:rPr>
        <w:t>SA</w:t>
      </w:r>
      <w:r w:rsidR="00B8548C" w:rsidRPr="00B8548C">
        <w:rPr>
          <w:rFonts w:ascii="TimesNewRoman" w:hAnsi="TimesNewRoman" w:cs="Arial"/>
          <w:color w:val="000000"/>
        </w:rPr>
        <w:t xml:space="preserve">2 </w:t>
      </w:r>
      <w:r>
        <w:rPr>
          <w:rFonts w:ascii="TimesNewRoman" w:hAnsi="TimesNewRoman" w:cs="Arial"/>
          <w:color w:val="000000"/>
        </w:rPr>
        <w:t>на источнике 0</w:t>
      </w:r>
      <w:r>
        <w:rPr>
          <w:rFonts w:ascii="TimesNewRoman" w:hAnsi="TimesNewRoman" w:cs="Arial" w:hint="eastAsia"/>
          <w:color w:val="000000"/>
        </w:rPr>
        <w:t>…</w:t>
      </w:r>
      <w:r>
        <w:rPr>
          <w:rFonts w:ascii="TimesNewRoman" w:hAnsi="TimesNewRoman" w:cs="Arial"/>
          <w:color w:val="000000"/>
        </w:rPr>
        <w:t>15</w:t>
      </w:r>
      <w:r w:rsidR="00F10A2C">
        <w:rPr>
          <w:rFonts w:ascii="TimesNewRoman" w:hAnsi="TimesNewRoman" w:cs="Arial" w:hint="eastAsia"/>
          <w:color w:val="000000"/>
        </w:rPr>
        <w:t> </w:t>
      </w:r>
      <w:r>
        <w:rPr>
          <w:rFonts w:ascii="TimesNewRoman" w:hAnsi="TimesNewRoman" w:cs="Arial"/>
          <w:color w:val="000000"/>
        </w:rPr>
        <w:t xml:space="preserve">В установить в верхнее положение. Установить напряжение на регулируемом </w:t>
      </w:r>
      <w:r>
        <w:rPr>
          <w:rFonts w:ascii="TimesNewRoman" w:hAnsi="TimesNewRoman"/>
          <w:color w:val="000000"/>
        </w:rPr>
        <w:t xml:space="preserve">генераторе постоянных напряжений </w:t>
      </w:r>
      <w:r w:rsidR="00F10A2C" w:rsidRPr="00443BE5">
        <w:rPr>
          <w:rFonts w:ascii="TimesNewRoman" w:hAnsi="TimesNewRoman"/>
          <w:i/>
          <w:color w:val="000000"/>
          <w:lang w:val="en-US"/>
        </w:rPr>
        <w:t>U</w:t>
      </w:r>
      <w:proofErr w:type="spellStart"/>
      <w:r w:rsidR="00F10A2C" w:rsidRPr="00443BE5">
        <w:rPr>
          <w:rFonts w:ascii="TimesNewRoman" w:hAnsi="TimesNewRoman"/>
          <w:i/>
          <w:color w:val="000000"/>
          <w:sz w:val="32"/>
          <w:szCs w:val="32"/>
          <w:vertAlign w:val="subscript"/>
        </w:rPr>
        <w:t>вх</w:t>
      </w:r>
      <w:proofErr w:type="spellEnd"/>
      <w:r w:rsidR="00F10A2C">
        <w:rPr>
          <w:rFonts w:ascii="TimesNewRoman" w:hAnsi="TimesNewRoman" w:cs="Arial" w:hint="eastAsia"/>
          <w:color w:val="000000"/>
        </w:rPr>
        <w:t> </w:t>
      </w:r>
      <w:r w:rsidR="00F10A2C">
        <w:rPr>
          <w:rFonts w:ascii="SymbolMT" w:hAnsi="SymbolMT" w:cs="Arial"/>
          <w:color w:val="000000"/>
          <w:sz w:val="30"/>
          <w:szCs w:val="30"/>
        </w:rPr>
        <w:t>=</w:t>
      </w:r>
      <w:r w:rsidR="00F10A2C">
        <w:rPr>
          <w:rFonts w:ascii="SymbolMT" w:hAnsi="SymbolMT" w:cs="Arial" w:hint="eastAsia"/>
          <w:color w:val="000000"/>
          <w:sz w:val="30"/>
          <w:szCs w:val="30"/>
        </w:rPr>
        <w:t> </w:t>
      </w:r>
      <w:r w:rsidR="00F10A2C">
        <w:rPr>
          <w:rFonts w:ascii="TimesNewRoman" w:hAnsi="TimesNewRoman" w:cs="Arial"/>
          <w:color w:val="000000"/>
        </w:rPr>
        <w:t>0.</w:t>
      </w:r>
      <w:r>
        <w:rPr>
          <w:rFonts w:ascii="TimesNewRoman" w:hAnsi="TimesNewRoman" w:cs="Arial"/>
          <w:color w:val="000000"/>
        </w:rPr>
        <w:t xml:space="preserve">. Плавно изменяя регулятором напряжения от </w:t>
      </w:r>
      <w:r w:rsidR="00F10A2C">
        <w:rPr>
          <w:rFonts w:ascii="TimesNewRoman" w:hAnsi="TimesNewRoman" w:cs="Arial"/>
          <w:color w:val="000000"/>
        </w:rPr>
        <w:t>0</w:t>
      </w:r>
      <w:r>
        <w:rPr>
          <w:rFonts w:ascii="TimesNewRoman" w:hAnsi="TimesNewRoman" w:cs="Arial"/>
          <w:color w:val="000000"/>
        </w:rPr>
        <w:t xml:space="preserve"> до 15</w:t>
      </w:r>
      <w:r w:rsidR="00F10A2C">
        <w:rPr>
          <w:rFonts w:ascii="TimesNewRoman" w:hAnsi="TimesNewRoman" w:cs="Arial" w:hint="eastAsia"/>
          <w:color w:val="000000"/>
        </w:rPr>
        <w:t> </w:t>
      </w:r>
      <w:r>
        <w:rPr>
          <w:rFonts w:ascii="TimesNewRoman" w:hAnsi="TimesNewRoman" w:cs="Arial"/>
          <w:color w:val="000000"/>
        </w:rPr>
        <w:t>В с шагом 1</w:t>
      </w:r>
      <w:r w:rsidR="00F10A2C">
        <w:rPr>
          <w:rFonts w:ascii="TimesNewRoman" w:hAnsi="TimesNewRoman" w:cs="Arial" w:hint="eastAsia"/>
          <w:color w:val="000000"/>
        </w:rPr>
        <w:t> </w:t>
      </w:r>
      <w:r>
        <w:rPr>
          <w:rFonts w:ascii="TimesNewRoman" w:hAnsi="TimesNewRoman" w:cs="Arial"/>
          <w:color w:val="000000"/>
        </w:rPr>
        <w:t xml:space="preserve">В экспериментально получить статическую характеристику </w:t>
      </w:r>
      <w:r w:rsidRPr="00F10A2C">
        <w:rPr>
          <w:rFonts w:ascii="TimesNewRoman" w:hAnsi="TimesNewRoman" w:cs="Arial"/>
          <w:i/>
          <w:color w:val="000000"/>
        </w:rPr>
        <w:t>НЭ</w:t>
      </w:r>
      <w:r w:rsidR="00F10A2C" w:rsidRPr="00F10A2C">
        <w:rPr>
          <w:rFonts w:ascii="TimesNewRoman" w:hAnsi="TimesNewRoman" w:cs="Arial"/>
          <w:i/>
          <w:color w:val="000000"/>
        </w:rPr>
        <w:t>2</w:t>
      </w:r>
      <w:r>
        <w:rPr>
          <w:rFonts w:ascii="TimesNewRoman" w:hAnsi="TimesNewRoman" w:cs="Arial"/>
          <w:color w:val="000000"/>
        </w:rPr>
        <w:t xml:space="preserve">. </w:t>
      </w:r>
      <w:r w:rsidR="00215AAE">
        <w:rPr>
          <w:rFonts w:ascii="TimesNewRoman" w:hAnsi="TimesNewRoman" w:cs="Arial"/>
          <w:color w:val="000000"/>
        </w:rPr>
        <w:t>И</w:t>
      </w:r>
      <w:r>
        <w:rPr>
          <w:rFonts w:ascii="TimesNewRoman" w:hAnsi="TimesNewRoman" w:cs="Arial"/>
          <w:color w:val="000000"/>
        </w:rPr>
        <w:t xml:space="preserve">змеренные величины занести в </w:t>
      </w:r>
      <w:r w:rsidRPr="00F10A2C">
        <w:rPr>
          <w:rFonts w:ascii="TimesNewRoman" w:hAnsi="TimesNewRoman" w:cs="Arial"/>
          <w:color w:val="000000"/>
        </w:rPr>
        <w:t>табл</w:t>
      </w:r>
      <w:r w:rsidR="00F10A2C" w:rsidRPr="00F10A2C">
        <w:rPr>
          <w:rFonts w:ascii="TimesNewRoman" w:hAnsi="TimesNewRoman" w:cs="Arial"/>
          <w:color w:val="000000"/>
        </w:rPr>
        <w:t>ицу Г</w:t>
      </w:r>
      <w:r w:rsidRPr="00F10A2C">
        <w:rPr>
          <w:rFonts w:ascii="TimesNewRoman" w:hAnsi="TimesNewRoman" w:cs="Arial"/>
          <w:color w:val="000000"/>
        </w:rPr>
        <w:t>.</w:t>
      </w:r>
      <w:r w:rsidR="00D8353D" w:rsidRPr="00F10A2C">
        <w:rPr>
          <w:rFonts w:ascii="TimesNewRoman" w:hAnsi="TimesNewRoman" w:cs="Arial"/>
          <w:color w:val="000000"/>
        </w:rPr>
        <w:t>3</w:t>
      </w:r>
      <w:r>
        <w:rPr>
          <w:rFonts w:ascii="TimesNewRoman" w:hAnsi="TimesNewRoman" w:cs="Arial"/>
          <w:color w:val="000000"/>
        </w:rPr>
        <w:t xml:space="preserve"> протокола </w:t>
      </w:r>
      <w:r w:rsidR="00F10A2C">
        <w:rPr>
          <w:rFonts w:ascii="TimesNewRoman" w:hAnsi="TimesNewRoman" w:cs="Arial"/>
          <w:color w:val="000000"/>
        </w:rPr>
        <w:t>испытаний</w:t>
      </w:r>
      <w:r>
        <w:rPr>
          <w:rFonts w:ascii="TimesNewRoman" w:hAnsi="TimesNewRoman" w:cs="Arial"/>
          <w:color w:val="000000"/>
        </w:rPr>
        <w:t xml:space="preserve">. </w:t>
      </w:r>
      <w:r w:rsidRPr="00CE61B2">
        <w:rPr>
          <w:rFonts w:ascii="TimesNewRoman" w:hAnsi="TimesNewRoman" w:cs="Arial"/>
          <w:color w:val="000000"/>
        </w:rPr>
        <w:t xml:space="preserve">Построить на миллиметровой бумаге зависимость </w:t>
      </w:r>
      <w:r w:rsidR="004A2602" w:rsidRPr="006A56FA">
        <w:rPr>
          <w:rFonts w:ascii="TimesNewRoman" w:hAnsi="TimesNewRoman" w:cs="Arial"/>
          <w:color w:val="000000"/>
          <w:position w:val="-12"/>
        </w:rPr>
        <w:object w:dxaOrig="1080" w:dyaOrig="380" w14:anchorId="44BEE41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19.5pt" o:ole="">
            <v:imagedata r:id="rId13" o:title=""/>
          </v:shape>
          <o:OLEObject Type="Embed" ProgID="Equation.3" ShapeID="_x0000_i1025" DrawAspect="Content" ObjectID="_1732385468" r:id="rId14"/>
        </w:object>
      </w:r>
      <w:r w:rsidRPr="00CE61B2">
        <w:rPr>
          <w:rFonts w:ascii="TimesNewRoman" w:hAnsi="TimesNewRoman" w:cs="Arial"/>
          <w:color w:val="000000"/>
        </w:rPr>
        <w:t>.</w:t>
      </w:r>
    </w:p>
    <w:p w14:paraId="55A21109" w14:textId="77777777" w:rsidR="00457A85" w:rsidRPr="00457A85" w:rsidRDefault="004E15BB" w:rsidP="00737911">
      <w:pPr>
        <w:pStyle w:val="14101"/>
        <w:rPr>
          <w:rFonts w:ascii="TimesNewRoman" w:hAnsi="TimesNewRoman" w:cs="Arial"/>
          <w:color w:val="000000"/>
        </w:rPr>
      </w:pPr>
      <w:r>
        <w:rPr>
          <w:rFonts w:ascii="TimesNewRoman" w:hAnsi="TimesNewRoman" w:cs="Arial"/>
          <w:color w:val="000000"/>
        </w:rPr>
        <w:t>5.</w:t>
      </w:r>
      <w:r w:rsidR="00F10A2C">
        <w:rPr>
          <w:rFonts w:ascii="TimesNewRoman" w:hAnsi="TimesNewRoman" w:cs="Arial"/>
          <w:color w:val="000000"/>
        </w:rPr>
        <w:t>2.5</w:t>
      </w:r>
      <w:r w:rsidR="00F10A2C">
        <w:rPr>
          <w:rFonts w:ascii="TimesNewRoman" w:hAnsi="TimesNewRoman" w:cs="Arial" w:hint="eastAsia"/>
          <w:color w:val="000000"/>
        </w:rPr>
        <w:t> </w:t>
      </w:r>
      <w:r w:rsidR="00457A85">
        <w:rPr>
          <w:rFonts w:ascii="TimesNewRoman" w:hAnsi="TimesNewRoman" w:cs="Arial"/>
          <w:color w:val="000000"/>
        </w:rPr>
        <w:t xml:space="preserve">На миллиметровой бумаге в одной системе координат </w:t>
      </w:r>
      <w:r w:rsidR="00457A85" w:rsidRPr="00457A85">
        <w:rPr>
          <w:rFonts w:ascii="TimesNewRoman" w:hAnsi="TimesNewRoman" w:cs="Arial"/>
          <w:i/>
          <w:color w:val="000000"/>
          <w:lang w:val="en-US"/>
        </w:rPr>
        <w:t>I</w:t>
      </w:r>
      <w:r w:rsidR="00457A85" w:rsidRPr="00457A85">
        <w:rPr>
          <w:rFonts w:ascii="TimesNewRoman" w:hAnsi="TimesNewRoman" w:cs="Arial"/>
          <w:color w:val="000000"/>
        </w:rPr>
        <w:t xml:space="preserve">, </w:t>
      </w:r>
      <w:r w:rsidR="00457A85" w:rsidRPr="00457A85">
        <w:rPr>
          <w:rFonts w:ascii="TimesNewRoman" w:hAnsi="TimesNewRoman" w:cs="Arial"/>
          <w:i/>
          <w:color w:val="000000"/>
          <w:lang w:val="en-US"/>
        </w:rPr>
        <w:t>U</w:t>
      </w:r>
      <w:r w:rsidR="00457A85">
        <w:rPr>
          <w:rFonts w:ascii="TimesNewRoman" w:hAnsi="TimesNewRoman" w:cs="Arial"/>
          <w:color w:val="000000"/>
        </w:rPr>
        <w:t xml:space="preserve"> построить три графические зависимости </w:t>
      </w:r>
      <w:r w:rsidR="00457A85" w:rsidRPr="008514E8">
        <w:rPr>
          <w:rFonts w:ascii="TimesNewRoman" w:hAnsi="TimesNewRoman" w:cs="Arial"/>
          <w:i/>
          <w:color w:val="000000"/>
          <w:lang w:val="en-US"/>
        </w:rPr>
        <w:t>U</w:t>
      </w:r>
      <w:r w:rsidR="00457A85" w:rsidRPr="008514E8">
        <w:rPr>
          <w:rFonts w:ascii="TimesNewRoman" w:hAnsi="TimesNewRoman" w:cs="Arial"/>
          <w:i/>
          <w:color w:val="000000"/>
          <w:sz w:val="32"/>
          <w:szCs w:val="32"/>
          <w:vertAlign w:val="subscript"/>
        </w:rPr>
        <w:t>НЭ1</w:t>
      </w:r>
      <w:r w:rsidR="00457A85">
        <w:rPr>
          <w:rFonts w:ascii="TimesNewRoman" w:hAnsi="TimesNewRoman" w:cs="Arial"/>
          <w:color w:val="000000"/>
        </w:rPr>
        <w:t>(</w:t>
      </w:r>
      <w:r w:rsidR="00457A85" w:rsidRPr="008514E8">
        <w:rPr>
          <w:rFonts w:ascii="TimesNewRoman" w:hAnsi="TimesNewRoman" w:cs="Arial"/>
          <w:i/>
          <w:color w:val="000000"/>
          <w:lang w:val="en-US"/>
        </w:rPr>
        <w:t>I</w:t>
      </w:r>
      <w:r w:rsidR="00457A85" w:rsidRPr="008514E8">
        <w:rPr>
          <w:rFonts w:ascii="TimesNewRoman" w:hAnsi="TimesNewRoman" w:cs="Arial"/>
          <w:color w:val="000000"/>
        </w:rPr>
        <w:t>)</w:t>
      </w:r>
      <w:r w:rsidR="00457A85">
        <w:rPr>
          <w:rFonts w:ascii="TimesNewRoman" w:hAnsi="TimesNewRoman" w:cs="Arial"/>
          <w:color w:val="000000"/>
        </w:rPr>
        <w:t xml:space="preserve">, </w:t>
      </w:r>
      <w:r w:rsidR="00457A85" w:rsidRPr="008514E8">
        <w:rPr>
          <w:rFonts w:ascii="TimesNewRoman" w:hAnsi="TimesNewRoman" w:cs="Arial"/>
          <w:i/>
          <w:color w:val="000000"/>
          <w:lang w:val="en-US"/>
        </w:rPr>
        <w:t>U</w:t>
      </w:r>
      <w:r w:rsidR="00457A85" w:rsidRPr="008514E8">
        <w:rPr>
          <w:rFonts w:ascii="TimesNewRoman" w:hAnsi="TimesNewRoman" w:cs="Arial"/>
          <w:i/>
          <w:color w:val="000000"/>
          <w:sz w:val="32"/>
          <w:szCs w:val="32"/>
          <w:vertAlign w:val="subscript"/>
        </w:rPr>
        <w:t>НЭ</w:t>
      </w:r>
      <w:r w:rsidR="00457A85" w:rsidRPr="00457A85">
        <w:rPr>
          <w:rFonts w:ascii="TimesNewRoman" w:hAnsi="TimesNewRoman" w:cs="Arial"/>
          <w:i/>
          <w:color w:val="000000"/>
          <w:sz w:val="32"/>
          <w:szCs w:val="32"/>
          <w:vertAlign w:val="subscript"/>
        </w:rPr>
        <w:t>2</w:t>
      </w:r>
      <w:r w:rsidR="00457A85">
        <w:rPr>
          <w:rFonts w:ascii="TimesNewRoman" w:hAnsi="TimesNewRoman" w:cs="Arial"/>
          <w:color w:val="000000"/>
        </w:rPr>
        <w:t>(</w:t>
      </w:r>
      <w:r w:rsidR="00457A85" w:rsidRPr="008514E8">
        <w:rPr>
          <w:rFonts w:ascii="TimesNewRoman" w:hAnsi="TimesNewRoman" w:cs="Arial"/>
          <w:i/>
          <w:color w:val="000000"/>
          <w:lang w:val="en-US"/>
        </w:rPr>
        <w:t>I</w:t>
      </w:r>
      <w:r w:rsidR="00457A85" w:rsidRPr="008514E8">
        <w:rPr>
          <w:rFonts w:ascii="TimesNewRoman" w:hAnsi="TimesNewRoman" w:cs="Arial"/>
          <w:color w:val="000000"/>
        </w:rPr>
        <w:t>)</w:t>
      </w:r>
      <w:r w:rsidR="00457A85">
        <w:rPr>
          <w:rFonts w:ascii="TimesNewRoman" w:hAnsi="TimesNewRoman" w:cs="Arial"/>
          <w:color w:val="000000"/>
        </w:rPr>
        <w:t xml:space="preserve"> и </w:t>
      </w:r>
      <w:r w:rsidR="00457A85" w:rsidRPr="008514E8">
        <w:rPr>
          <w:rFonts w:ascii="TimesNewRoman" w:hAnsi="TimesNewRoman" w:cs="Arial"/>
          <w:i/>
          <w:color w:val="000000"/>
          <w:lang w:val="en-US"/>
        </w:rPr>
        <w:t>U</w:t>
      </w:r>
      <w:r w:rsidR="00457A85">
        <w:rPr>
          <w:rFonts w:ascii="TimesNewRoman" w:hAnsi="TimesNewRoman" w:cs="Arial"/>
          <w:i/>
          <w:color w:val="000000"/>
          <w:sz w:val="32"/>
          <w:szCs w:val="32"/>
          <w:vertAlign w:val="subscript"/>
          <w:lang w:val="en-US"/>
        </w:rPr>
        <w:t>R</w:t>
      </w:r>
      <w:r w:rsidR="00457A85" w:rsidRPr="00457A85">
        <w:rPr>
          <w:rFonts w:ascii="TimesNewRoman" w:hAnsi="TimesNewRoman" w:cs="Arial"/>
          <w:i/>
          <w:color w:val="000000"/>
          <w:sz w:val="32"/>
          <w:szCs w:val="32"/>
          <w:vertAlign w:val="subscript"/>
        </w:rPr>
        <w:t>3</w:t>
      </w:r>
      <w:r w:rsidR="00457A85">
        <w:rPr>
          <w:rFonts w:ascii="TimesNewRoman" w:hAnsi="TimesNewRoman" w:cs="Arial"/>
          <w:color w:val="000000"/>
        </w:rPr>
        <w:t>(</w:t>
      </w:r>
      <w:r w:rsidR="00457A85" w:rsidRPr="008514E8">
        <w:rPr>
          <w:rFonts w:ascii="TimesNewRoman" w:hAnsi="TimesNewRoman" w:cs="Arial"/>
          <w:i/>
          <w:color w:val="000000"/>
          <w:lang w:val="en-US"/>
        </w:rPr>
        <w:t>I</w:t>
      </w:r>
      <w:r w:rsidR="00457A85" w:rsidRPr="008514E8">
        <w:rPr>
          <w:rFonts w:ascii="TimesNewRoman" w:hAnsi="TimesNewRoman" w:cs="Arial"/>
          <w:color w:val="000000"/>
        </w:rPr>
        <w:t>)</w:t>
      </w:r>
      <w:r w:rsidR="00457A85">
        <w:rPr>
          <w:rFonts w:ascii="TimesNewRoman" w:hAnsi="TimesNewRoman" w:cs="Arial"/>
          <w:color w:val="000000"/>
        </w:rPr>
        <w:t>.</w:t>
      </w:r>
      <w:r w:rsidR="00457A85" w:rsidRPr="00457A85">
        <w:rPr>
          <w:rFonts w:ascii="TimesNewRoman" w:hAnsi="TimesNewRoman" w:cs="Arial"/>
          <w:color w:val="000000"/>
        </w:rPr>
        <w:t xml:space="preserve"> </w:t>
      </w:r>
      <w:r w:rsidR="00457A85">
        <w:rPr>
          <w:rFonts w:ascii="TimesNewRoman" w:hAnsi="TimesNewRoman" w:cs="Arial"/>
          <w:color w:val="000000"/>
        </w:rPr>
        <w:t xml:space="preserve">Величину </w:t>
      </w:r>
      <w:r w:rsidR="00457A85" w:rsidRPr="00B64077">
        <w:rPr>
          <w:rFonts w:ascii="TimesNewRoman" w:hAnsi="TimesNewRoman" w:cs="Arial"/>
          <w:i/>
          <w:color w:val="000000"/>
          <w:lang w:val="en-US"/>
        </w:rPr>
        <w:t>R</w:t>
      </w:r>
      <w:r w:rsidR="00457A85">
        <w:rPr>
          <w:rFonts w:ascii="TimesNewRoman" w:hAnsi="TimesNewRoman" w:cs="Arial"/>
          <w:color w:val="000000"/>
        </w:rPr>
        <w:t>3</w:t>
      </w:r>
      <w:r w:rsidR="00457A85">
        <w:rPr>
          <w:rFonts w:ascii="TimesNewRoman" w:hAnsi="TimesNewRoman" w:cs="Arial"/>
          <w:i/>
          <w:color w:val="000000"/>
        </w:rPr>
        <w:t xml:space="preserve"> </w:t>
      </w:r>
      <w:r w:rsidR="00457A85">
        <w:rPr>
          <w:rFonts w:ascii="TimesNewRoman" w:hAnsi="TimesNewRoman" w:cs="Arial"/>
          <w:color w:val="000000"/>
        </w:rPr>
        <w:t>принять равной 470</w:t>
      </w:r>
      <w:r w:rsidR="00457A85">
        <w:rPr>
          <w:rFonts w:ascii="TimesNewRoman" w:hAnsi="TimesNewRoman" w:cs="Arial" w:hint="eastAsia"/>
          <w:color w:val="000000"/>
          <w:lang w:val="en-US"/>
        </w:rPr>
        <w:t> </w:t>
      </w:r>
      <w:r w:rsidR="00457A85">
        <w:rPr>
          <w:rFonts w:ascii="TimesNewRoman" w:hAnsi="TimesNewRoman" w:cs="Arial"/>
          <w:color w:val="000000"/>
        </w:rPr>
        <w:t>Ом.</w:t>
      </w:r>
    </w:p>
    <w:p w14:paraId="45747671" w14:textId="77777777" w:rsidR="00CC6C55" w:rsidRDefault="00CC6C55" w:rsidP="00737911">
      <w:pPr>
        <w:pStyle w:val="14101"/>
        <w:rPr>
          <w:rFonts w:ascii="TimesNewRoman" w:hAnsi="TimesNewRoman" w:cs="Arial"/>
          <w:color w:val="000000"/>
        </w:rPr>
      </w:pPr>
      <w:r>
        <w:rPr>
          <w:rFonts w:ascii="TimesNewRoman" w:hAnsi="TimesNewRoman" w:cs="Arial"/>
          <w:color w:val="000000"/>
        </w:rPr>
        <w:t>5.</w:t>
      </w:r>
      <w:r w:rsidR="00457A85" w:rsidRPr="00457A85">
        <w:rPr>
          <w:rFonts w:ascii="TimesNewRoman" w:hAnsi="TimesNewRoman" w:cs="Arial"/>
          <w:color w:val="000000"/>
        </w:rPr>
        <w:t>2</w:t>
      </w:r>
      <w:r>
        <w:rPr>
          <w:rFonts w:ascii="TimesNewRoman" w:hAnsi="TimesNewRoman" w:cs="Arial"/>
          <w:color w:val="000000"/>
        </w:rPr>
        <w:t>.</w:t>
      </w:r>
      <w:r w:rsidR="00457A85" w:rsidRPr="00457A85">
        <w:rPr>
          <w:rFonts w:ascii="TimesNewRoman" w:hAnsi="TimesNewRoman" w:cs="Arial"/>
          <w:color w:val="000000"/>
        </w:rPr>
        <w:t>6</w:t>
      </w:r>
      <w:r w:rsidR="00457A85">
        <w:rPr>
          <w:rFonts w:ascii="TimesNewRoman" w:hAnsi="TimesNewRoman" w:cs="Arial"/>
          <w:color w:val="000000"/>
          <w:lang w:val="en-US"/>
        </w:rPr>
        <w:t> </w:t>
      </w:r>
      <w:r>
        <w:rPr>
          <w:rFonts w:ascii="TimesNewRoman" w:hAnsi="TimesNewRoman" w:cs="Arial"/>
          <w:color w:val="000000"/>
        </w:rPr>
        <w:t>Рассчитать графо-</w:t>
      </w:r>
      <w:r w:rsidRPr="00737911">
        <w:t>аналитическим</w:t>
      </w:r>
      <w:r>
        <w:rPr>
          <w:rFonts w:ascii="TimesNewRoman" w:hAnsi="TimesNewRoman" w:cs="Arial"/>
          <w:color w:val="000000"/>
        </w:rPr>
        <w:t xml:space="preserve"> методом ток</w:t>
      </w:r>
      <w:r w:rsidR="00BB3CF8">
        <w:rPr>
          <w:rFonts w:ascii="TimesNewRoman" w:hAnsi="TimesNewRoman" w:cs="Arial"/>
          <w:color w:val="000000"/>
        </w:rPr>
        <w:t>и в ветвях схемы</w:t>
      </w:r>
      <w:r>
        <w:rPr>
          <w:rFonts w:ascii="TimesNewRoman" w:hAnsi="TimesNewRoman" w:cs="Arial"/>
          <w:color w:val="000000"/>
        </w:rPr>
        <w:t xml:space="preserve"> и падения напряжений на каждом элементе, если </w:t>
      </w:r>
      <w:r w:rsidRPr="00457A85">
        <w:rPr>
          <w:rFonts w:ascii="TimesNewRoman" w:hAnsi="TimesNewRoman" w:cs="Arial"/>
          <w:i/>
          <w:color w:val="000000"/>
        </w:rPr>
        <w:t>НЭ</w:t>
      </w:r>
      <w:r>
        <w:rPr>
          <w:rFonts w:ascii="TimesNewRoman" w:hAnsi="TimesNewRoman" w:cs="Arial"/>
          <w:color w:val="000000"/>
        </w:rPr>
        <w:t xml:space="preserve">1 соединен последовательно с параллельно соединенными </w:t>
      </w:r>
      <w:r w:rsidRPr="00457A85">
        <w:rPr>
          <w:rFonts w:ascii="TimesNewRoman" w:hAnsi="TimesNewRoman" w:cs="Arial"/>
          <w:i/>
          <w:color w:val="000000"/>
        </w:rPr>
        <w:t>НЭ</w:t>
      </w:r>
      <w:r>
        <w:rPr>
          <w:rFonts w:ascii="TimesNewRoman" w:hAnsi="TimesNewRoman" w:cs="Arial"/>
          <w:color w:val="000000"/>
        </w:rPr>
        <w:t xml:space="preserve">2 и </w:t>
      </w:r>
      <w:r w:rsidRPr="00B64077">
        <w:rPr>
          <w:rFonts w:ascii="TimesNewRoman" w:hAnsi="TimesNewRoman" w:cs="Arial"/>
          <w:i/>
          <w:color w:val="000000"/>
          <w:lang w:val="en-US"/>
        </w:rPr>
        <w:t>R</w:t>
      </w:r>
      <w:r>
        <w:rPr>
          <w:rFonts w:ascii="TimesNewRoman" w:hAnsi="TimesNewRoman" w:cs="Arial"/>
          <w:color w:val="000000"/>
        </w:rPr>
        <w:t xml:space="preserve">3 при </w:t>
      </w:r>
      <w:r w:rsidR="00457A85">
        <w:rPr>
          <w:rFonts w:ascii="TimesNewRoman" w:hAnsi="TimesNewRoman" w:cs="Arial"/>
          <w:color w:val="000000"/>
        </w:rPr>
        <w:t xml:space="preserve">входном напряжении </w:t>
      </w:r>
      <w:r w:rsidR="00457A85" w:rsidRPr="00443BE5">
        <w:rPr>
          <w:rFonts w:ascii="TimesNewRoman" w:hAnsi="TimesNewRoman"/>
          <w:i/>
          <w:color w:val="000000"/>
          <w:lang w:val="en-US"/>
        </w:rPr>
        <w:t>U</w:t>
      </w:r>
      <w:proofErr w:type="spellStart"/>
      <w:r w:rsidR="00457A85" w:rsidRPr="00443BE5">
        <w:rPr>
          <w:rFonts w:ascii="TimesNewRoman" w:hAnsi="TimesNewRoman"/>
          <w:i/>
          <w:color w:val="000000"/>
          <w:sz w:val="32"/>
          <w:szCs w:val="32"/>
          <w:vertAlign w:val="subscript"/>
        </w:rPr>
        <w:t>вх</w:t>
      </w:r>
      <w:proofErr w:type="spellEnd"/>
      <w:r w:rsidR="00457A85">
        <w:rPr>
          <w:rFonts w:ascii="TimesNewRoman" w:hAnsi="TimesNewRoman" w:cs="Arial"/>
          <w:color w:val="000000"/>
        </w:rPr>
        <w:t xml:space="preserve"> принятом </w:t>
      </w:r>
      <w:r>
        <w:rPr>
          <w:rFonts w:ascii="TimesNewRoman" w:hAnsi="TimesNewRoman" w:cs="Arial"/>
          <w:color w:val="000000"/>
        </w:rPr>
        <w:t>согласно табл</w:t>
      </w:r>
      <w:r w:rsidR="00457A85">
        <w:rPr>
          <w:rFonts w:ascii="TimesNewRoman" w:hAnsi="TimesNewRoman" w:cs="Arial"/>
          <w:color w:val="000000"/>
        </w:rPr>
        <w:t>ице Г</w:t>
      </w:r>
      <w:r>
        <w:rPr>
          <w:rFonts w:ascii="TimesNewRoman" w:hAnsi="TimesNewRoman" w:cs="Arial"/>
          <w:color w:val="000000"/>
        </w:rPr>
        <w:t>.1.</w:t>
      </w:r>
      <w:r w:rsidR="00570E5B">
        <w:rPr>
          <w:rFonts w:ascii="TimesNewRoman" w:hAnsi="TimesNewRoman" w:cs="Arial"/>
          <w:color w:val="000000"/>
        </w:rPr>
        <w:t xml:space="preserve"> </w:t>
      </w:r>
      <w:r w:rsidR="00457A85">
        <w:rPr>
          <w:rFonts w:ascii="TimesNewRoman" w:hAnsi="TimesNewRoman" w:cs="Arial"/>
          <w:color w:val="000000"/>
        </w:rPr>
        <w:t>Полученные р</w:t>
      </w:r>
      <w:r w:rsidR="00570E5B">
        <w:rPr>
          <w:rFonts w:ascii="TimesNewRoman" w:hAnsi="TimesNewRoman" w:cs="Arial"/>
          <w:color w:val="000000"/>
        </w:rPr>
        <w:t xml:space="preserve">езультаты занести в </w:t>
      </w:r>
      <w:r w:rsidR="00570E5B" w:rsidRPr="00541213">
        <w:rPr>
          <w:rFonts w:ascii="TimesNewRoman" w:hAnsi="TimesNewRoman" w:cs="Arial"/>
          <w:color w:val="000000"/>
        </w:rPr>
        <w:t>табл</w:t>
      </w:r>
      <w:r w:rsidR="00457A85" w:rsidRPr="00541213">
        <w:rPr>
          <w:rFonts w:ascii="TimesNewRoman" w:hAnsi="TimesNewRoman" w:cs="Arial"/>
          <w:color w:val="000000"/>
        </w:rPr>
        <w:t>и</w:t>
      </w:r>
      <w:r w:rsidR="00457A85">
        <w:rPr>
          <w:rFonts w:ascii="TimesNewRoman" w:hAnsi="TimesNewRoman" w:cs="Arial"/>
          <w:color w:val="000000"/>
        </w:rPr>
        <w:t>цу Г</w:t>
      </w:r>
      <w:r w:rsidR="00570E5B">
        <w:rPr>
          <w:rFonts w:ascii="TimesNewRoman" w:hAnsi="TimesNewRoman" w:cs="Arial"/>
          <w:color w:val="000000"/>
        </w:rPr>
        <w:t>.</w:t>
      </w:r>
      <w:r w:rsidR="00D8353D">
        <w:rPr>
          <w:rFonts w:ascii="TimesNewRoman" w:hAnsi="TimesNewRoman" w:cs="Arial"/>
          <w:color w:val="000000"/>
        </w:rPr>
        <w:t xml:space="preserve">4 </w:t>
      </w:r>
      <w:r w:rsidR="00570E5B">
        <w:rPr>
          <w:rFonts w:ascii="TimesNewRoman" w:hAnsi="TimesNewRoman" w:cs="Arial"/>
          <w:color w:val="000000"/>
        </w:rPr>
        <w:t xml:space="preserve">протокола </w:t>
      </w:r>
      <w:r w:rsidR="00541213">
        <w:rPr>
          <w:rFonts w:ascii="TimesNewRoman" w:hAnsi="TimesNewRoman" w:cs="Arial"/>
          <w:color w:val="000000"/>
        </w:rPr>
        <w:t>испытаний</w:t>
      </w:r>
      <w:r w:rsidR="00570E5B">
        <w:rPr>
          <w:rFonts w:ascii="TimesNewRoman" w:hAnsi="TimesNewRoman" w:cs="Arial"/>
          <w:color w:val="000000"/>
        </w:rPr>
        <w:t>.</w:t>
      </w:r>
    </w:p>
    <w:p w14:paraId="1FF0944F" w14:textId="77777777" w:rsidR="00541213" w:rsidRPr="001747F3" w:rsidRDefault="00541213" w:rsidP="00737911">
      <w:pPr>
        <w:pStyle w:val="14101"/>
        <w:rPr>
          <w:rFonts w:ascii="TimesNewRoman" w:hAnsi="TimesNewRoman" w:cs="Arial"/>
          <w:color w:val="000000"/>
          <w:sz w:val="16"/>
          <w:szCs w:val="16"/>
        </w:rPr>
      </w:pPr>
    </w:p>
    <w:p w14:paraId="6B766A92" w14:textId="77777777" w:rsidR="00541213" w:rsidRDefault="00541213" w:rsidP="00541213">
      <w:pPr>
        <w:pStyle w:val="1113Cambria"/>
      </w:pPr>
      <w:r>
        <w:t>5.3 Определение результирующей ВАХ смешанной цепи</w:t>
      </w:r>
    </w:p>
    <w:p w14:paraId="38E35501" w14:textId="77777777" w:rsidR="001663B9" w:rsidRDefault="00B64077" w:rsidP="00737911">
      <w:pPr>
        <w:pStyle w:val="14101"/>
        <w:rPr>
          <w:rFonts w:ascii="TimesNewRoman" w:hAnsi="TimesNewRoman"/>
          <w:color w:val="000000"/>
        </w:rPr>
      </w:pPr>
      <w:r>
        <w:rPr>
          <w:rFonts w:ascii="TimesNewRoman" w:hAnsi="TimesNewRoman" w:cs="Arial"/>
          <w:color w:val="000000"/>
        </w:rPr>
        <w:t>5.</w:t>
      </w:r>
      <w:r w:rsidR="00541213">
        <w:rPr>
          <w:rFonts w:ascii="TimesNewRoman" w:hAnsi="TimesNewRoman" w:cs="Arial"/>
          <w:color w:val="000000"/>
        </w:rPr>
        <w:t>3</w:t>
      </w:r>
      <w:r>
        <w:rPr>
          <w:rFonts w:ascii="TimesNewRoman" w:hAnsi="TimesNewRoman" w:cs="Arial"/>
          <w:color w:val="000000"/>
        </w:rPr>
        <w:t>.</w:t>
      </w:r>
      <w:r w:rsidR="00541213">
        <w:rPr>
          <w:rFonts w:ascii="TimesNewRoman" w:hAnsi="TimesNewRoman" w:cs="Arial"/>
          <w:color w:val="000000"/>
        </w:rPr>
        <w:t>1 </w:t>
      </w:r>
      <w:r>
        <w:rPr>
          <w:rFonts w:ascii="TimesNewRoman" w:hAnsi="TimesNewRoman"/>
          <w:color w:val="000000"/>
        </w:rPr>
        <w:t xml:space="preserve">Собрать </w:t>
      </w:r>
      <w:r w:rsidRPr="00737911">
        <w:t>электрическую</w:t>
      </w:r>
      <w:r>
        <w:rPr>
          <w:rFonts w:ascii="TimesNewRoman" w:hAnsi="TimesNewRoman"/>
          <w:color w:val="000000"/>
        </w:rPr>
        <w:t xml:space="preserve"> цепь </w:t>
      </w:r>
      <w:r w:rsidR="00541213">
        <w:rPr>
          <w:rFonts w:ascii="TimesNewRoman" w:hAnsi="TimesNewRoman"/>
          <w:color w:val="000000"/>
        </w:rPr>
        <w:t>согласно</w:t>
      </w:r>
      <w:r>
        <w:rPr>
          <w:rFonts w:ascii="TimesNewRoman" w:hAnsi="TimesNewRoman"/>
          <w:color w:val="000000"/>
        </w:rPr>
        <w:t xml:space="preserve"> схем</w:t>
      </w:r>
      <w:r w:rsidR="00541213">
        <w:rPr>
          <w:rFonts w:ascii="TimesNewRoman" w:hAnsi="TimesNewRoman"/>
          <w:color w:val="000000"/>
        </w:rPr>
        <w:t xml:space="preserve">ы представленной на </w:t>
      </w:r>
      <w:r>
        <w:rPr>
          <w:rFonts w:ascii="TimesNewRoman" w:hAnsi="TimesNewRoman"/>
          <w:color w:val="000000"/>
        </w:rPr>
        <w:t>рис</w:t>
      </w:r>
      <w:r w:rsidR="00541213">
        <w:rPr>
          <w:rFonts w:ascii="TimesNewRoman" w:hAnsi="TimesNewRoman"/>
          <w:color w:val="000000"/>
        </w:rPr>
        <w:t>унке Г.3 (приложение Г)</w:t>
      </w:r>
      <w:r>
        <w:rPr>
          <w:rFonts w:ascii="TimesNewRoman" w:hAnsi="TimesNewRoman"/>
          <w:color w:val="000000"/>
        </w:rPr>
        <w:t>.</w:t>
      </w:r>
      <w:r w:rsidR="00541213">
        <w:rPr>
          <w:rFonts w:ascii="TimesNewRoman" w:hAnsi="TimesNewRoman"/>
          <w:color w:val="000000"/>
        </w:rPr>
        <w:t xml:space="preserve"> </w:t>
      </w:r>
    </w:p>
    <w:p w14:paraId="0440EBD9" w14:textId="77777777" w:rsidR="001663B9" w:rsidRPr="001663B9" w:rsidRDefault="0089401A" w:rsidP="00737911">
      <w:pPr>
        <w:pStyle w:val="14101"/>
        <w:rPr>
          <w:rFonts w:ascii="TimesNewRoman" w:hAnsi="TimesNewRoman"/>
          <w:color w:val="000000"/>
        </w:rPr>
      </w:pPr>
      <w:r>
        <w:rPr>
          <w:rFonts w:ascii="TimesNewRoman" w:hAnsi="TimesNewRoman"/>
          <w:color w:val="000000"/>
        </w:rPr>
        <w:t>5.3.2 </w:t>
      </w:r>
      <w:r w:rsidR="001663B9">
        <w:rPr>
          <w:rFonts w:ascii="TimesNewRoman" w:hAnsi="TimesNewRoman"/>
          <w:color w:val="000000"/>
        </w:rPr>
        <w:t>Рукояткой регулируемого источника напряжения (рисунок Г.3) по</w:t>
      </w:r>
      <w:r w:rsidRPr="0089401A">
        <w:rPr>
          <w:rFonts w:ascii="TimesNewRoman" w:hAnsi="TimesNewRoman"/>
          <w:color w:val="000000"/>
        </w:rPr>
        <w:t xml:space="preserve"> </w:t>
      </w:r>
      <w:r w:rsidR="001663B9">
        <w:rPr>
          <w:rFonts w:ascii="TimesNewRoman" w:hAnsi="TimesNewRoman"/>
          <w:color w:val="000000"/>
        </w:rPr>
        <w:t xml:space="preserve">мультиметру </w:t>
      </w:r>
      <w:r w:rsidR="001663B9">
        <w:rPr>
          <w:rFonts w:ascii="TimesNewRoman" w:hAnsi="TimesNewRoman"/>
          <w:color w:val="000000"/>
          <w:lang w:val="en-US"/>
        </w:rPr>
        <w:t>PV</w:t>
      </w:r>
      <w:r w:rsidR="001663B9" w:rsidRPr="001663B9">
        <w:rPr>
          <w:rFonts w:ascii="TimesNewRoman" w:hAnsi="TimesNewRoman"/>
          <w:color w:val="000000"/>
        </w:rPr>
        <w:t>1</w:t>
      </w:r>
      <w:r>
        <w:rPr>
          <w:rFonts w:ascii="TimesNewRoman" w:hAnsi="TimesNewRoman"/>
          <w:color w:val="000000"/>
        </w:rPr>
        <w:t>, включённому в режим измерения постоянного напряжения,</w:t>
      </w:r>
      <w:r w:rsidR="001663B9">
        <w:rPr>
          <w:rFonts w:ascii="TimesNewRoman" w:hAnsi="TimesNewRoman"/>
          <w:color w:val="000000"/>
        </w:rPr>
        <w:t xml:space="preserve"> установить величину </w:t>
      </w:r>
      <w:r w:rsidR="001663B9" w:rsidRPr="00443BE5">
        <w:rPr>
          <w:rFonts w:ascii="TimesNewRoman" w:hAnsi="TimesNewRoman"/>
          <w:i/>
          <w:color w:val="000000"/>
          <w:lang w:val="en-US"/>
        </w:rPr>
        <w:t>U</w:t>
      </w:r>
      <w:proofErr w:type="spellStart"/>
      <w:r w:rsidR="001663B9" w:rsidRPr="00443BE5">
        <w:rPr>
          <w:rFonts w:ascii="TimesNewRoman" w:hAnsi="TimesNewRoman"/>
          <w:i/>
          <w:color w:val="000000"/>
          <w:sz w:val="32"/>
          <w:szCs w:val="32"/>
          <w:vertAlign w:val="subscript"/>
        </w:rPr>
        <w:t>вх</w:t>
      </w:r>
      <w:proofErr w:type="spellEnd"/>
      <w:r w:rsidR="001663B9">
        <w:rPr>
          <w:rFonts w:ascii="TimesNewRoman" w:hAnsi="TimesNewRoman"/>
          <w:color w:val="000000"/>
        </w:rPr>
        <w:t xml:space="preserve"> согласно таблице Г.1.</w:t>
      </w:r>
    </w:p>
    <w:p w14:paraId="49A48733" w14:textId="77777777" w:rsidR="00570E5B" w:rsidRDefault="0089401A" w:rsidP="00737911">
      <w:pPr>
        <w:pStyle w:val="14101"/>
        <w:rPr>
          <w:rFonts w:ascii="TimesNewRoman" w:hAnsi="TimesNewRoman" w:cs="Arial"/>
          <w:color w:val="000000"/>
        </w:rPr>
      </w:pPr>
      <w:r>
        <w:rPr>
          <w:rFonts w:ascii="TimesNewRoman" w:hAnsi="TimesNewRoman" w:cs="Arial"/>
          <w:color w:val="000000"/>
        </w:rPr>
        <w:t>5.3.3 </w:t>
      </w:r>
      <w:r w:rsidR="00BB3CF8" w:rsidRPr="00223A43">
        <w:rPr>
          <w:rFonts w:ascii="TimesNewRoman" w:hAnsi="TimesNewRoman" w:cs="Arial"/>
          <w:color w:val="000000"/>
        </w:rPr>
        <w:t xml:space="preserve">Измерить </w:t>
      </w:r>
      <w:r w:rsidR="00132015" w:rsidRPr="00223A43">
        <w:rPr>
          <w:rFonts w:ascii="TimesNewRoman" w:hAnsi="TimesNewRoman" w:cs="Arial"/>
          <w:color w:val="000000"/>
        </w:rPr>
        <w:t>токи в ветвях схемы</w:t>
      </w:r>
      <w:r w:rsidR="00132015">
        <w:rPr>
          <w:rFonts w:ascii="TimesNewRoman" w:hAnsi="TimesNewRoman" w:cs="Arial"/>
          <w:color w:val="000000"/>
        </w:rPr>
        <w:t xml:space="preserve"> </w:t>
      </w:r>
      <w:r w:rsidR="00BB3CF8">
        <w:rPr>
          <w:rFonts w:ascii="TimesNewRoman" w:hAnsi="TimesNewRoman" w:cs="Arial"/>
          <w:color w:val="000000"/>
        </w:rPr>
        <w:t xml:space="preserve"> и падения напряжений между точка</w:t>
      </w:r>
      <w:r w:rsidR="00BB3CF8" w:rsidRPr="00223A43">
        <w:rPr>
          <w:rFonts w:ascii="TimesNewRoman" w:hAnsi="TimesNewRoman" w:cs="Arial"/>
          <w:color w:val="000000"/>
        </w:rPr>
        <w:t xml:space="preserve">ми </w:t>
      </w:r>
      <w:r w:rsidR="00BB3CF8" w:rsidRPr="00223A43">
        <w:rPr>
          <w:rFonts w:ascii="TimesNewRoman" w:hAnsi="TimesNewRoman" w:cs="Arial"/>
          <w:i/>
          <w:color w:val="000000"/>
          <w:lang w:val="en-US"/>
        </w:rPr>
        <w:t>a</w:t>
      </w:r>
      <w:r w:rsidR="00132015" w:rsidRPr="00223A43">
        <w:rPr>
          <w:rFonts w:ascii="TimesNewRoman" w:hAnsi="TimesNewRoman" w:cs="Arial"/>
          <w:i/>
          <w:color w:val="000000"/>
          <w:lang w:val="en-US"/>
        </w:rPr>
        <w:t>c</w:t>
      </w:r>
      <w:r w:rsidR="00BB3CF8" w:rsidRPr="00223A43">
        <w:rPr>
          <w:rFonts w:ascii="TimesNewRoman" w:hAnsi="TimesNewRoman" w:cs="Arial"/>
          <w:i/>
          <w:color w:val="000000"/>
        </w:rPr>
        <w:t xml:space="preserve"> </w:t>
      </w:r>
      <w:r w:rsidR="00BB3CF8" w:rsidRPr="00223A43">
        <w:rPr>
          <w:rFonts w:ascii="TimesNewRoman" w:hAnsi="TimesNewRoman" w:cs="Arial"/>
          <w:color w:val="000000"/>
        </w:rPr>
        <w:t xml:space="preserve">и </w:t>
      </w:r>
      <w:r w:rsidR="00BB3CF8" w:rsidRPr="00223A43">
        <w:rPr>
          <w:rFonts w:ascii="TimesNewRoman" w:hAnsi="TimesNewRoman" w:cs="Arial"/>
          <w:i/>
          <w:color w:val="000000"/>
        </w:rPr>
        <w:t>с</w:t>
      </w:r>
      <w:r w:rsidR="00BB3CF8" w:rsidRPr="00223A43">
        <w:rPr>
          <w:rFonts w:ascii="TimesNewRoman" w:hAnsi="TimesNewRoman" w:cs="Arial"/>
          <w:i/>
          <w:color w:val="000000"/>
          <w:lang w:val="en-US"/>
        </w:rPr>
        <w:t>d</w:t>
      </w:r>
      <w:r w:rsidRPr="00223A43">
        <w:rPr>
          <w:rFonts w:ascii="TimesNewRoman" w:hAnsi="TimesNewRoman" w:cs="Arial"/>
          <w:i/>
          <w:color w:val="000000"/>
        </w:rPr>
        <w:t xml:space="preserve"> </w:t>
      </w:r>
      <w:r w:rsidRPr="00223A43">
        <w:rPr>
          <w:rFonts w:ascii="TimesNewRoman" w:hAnsi="TimesNewRoman" w:cs="Arial"/>
          <w:color w:val="000000"/>
        </w:rPr>
        <w:t>(рисунок Г.3)</w:t>
      </w:r>
      <w:r w:rsidR="00147A29" w:rsidRPr="00223A43">
        <w:rPr>
          <w:rFonts w:ascii="TimesNewRoman" w:hAnsi="TimesNewRoman" w:cs="Arial"/>
          <w:color w:val="000000"/>
        </w:rPr>
        <w:t>. Для измерения ток</w:t>
      </w:r>
      <w:r w:rsidR="00132015" w:rsidRPr="00223A43">
        <w:rPr>
          <w:rFonts w:ascii="TimesNewRoman" w:hAnsi="TimesNewRoman" w:cs="Arial"/>
          <w:color w:val="000000"/>
        </w:rPr>
        <w:t>ов</w:t>
      </w:r>
      <w:r w:rsidR="00147A29" w:rsidRPr="00223A43">
        <w:rPr>
          <w:rFonts w:ascii="TimesNewRoman" w:hAnsi="TimesNewRoman" w:cs="Arial"/>
          <w:color w:val="000000"/>
        </w:rPr>
        <w:t xml:space="preserve"> использовать </w:t>
      </w:r>
      <w:r w:rsidR="00147A29" w:rsidRPr="00223A43">
        <w:rPr>
          <w:rFonts w:ascii="TimesNewRoman" w:hAnsi="TimesNewRoman"/>
          <w:color w:val="000000"/>
        </w:rPr>
        <w:t xml:space="preserve">мультиметр </w:t>
      </w:r>
      <w:r w:rsidR="00147A29" w:rsidRPr="00223A43">
        <w:rPr>
          <w:rFonts w:ascii="TimesNewRoman" w:hAnsi="TimesNewRoman"/>
          <w:color w:val="000000"/>
          <w:lang w:val="en-US"/>
        </w:rPr>
        <w:t>P</w:t>
      </w:r>
      <w:r w:rsidR="00147A29" w:rsidRPr="00223A43">
        <w:rPr>
          <w:rFonts w:ascii="TimesNewRoman" w:hAnsi="TimesNewRoman"/>
          <w:color w:val="000000"/>
        </w:rPr>
        <w:t xml:space="preserve">А1 </w:t>
      </w:r>
      <w:r w:rsidR="00147A29" w:rsidRPr="00223A43">
        <w:rPr>
          <w:rFonts w:ascii="TimesNewRoman" w:hAnsi="TimesNewRoman"/>
          <w:color w:val="000000"/>
        </w:rPr>
        <w:lastRenderedPageBreak/>
        <w:t>включенный в режим измерения постоянного тока</w:t>
      </w:r>
      <w:r w:rsidR="00132015" w:rsidRPr="00223A43">
        <w:rPr>
          <w:rFonts w:ascii="TimesNewRoman" w:hAnsi="TimesNewRoman"/>
          <w:color w:val="000000"/>
        </w:rPr>
        <w:t>, поочередно подключая его в разрыв соответствующих</w:t>
      </w:r>
      <w:r w:rsidR="00132015" w:rsidRPr="00223A43">
        <w:rPr>
          <w:rFonts w:ascii="TimesNewRoman" w:hAnsi="TimesNewRoman"/>
          <w:color w:val="000000"/>
        </w:rPr>
        <w:tab/>
        <w:t xml:space="preserve"> ветвей,</w:t>
      </w:r>
      <w:r w:rsidR="00147A29" w:rsidRPr="00223A43">
        <w:rPr>
          <w:rFonts w:ascii="TimesNewRoman" w:hAnsi="TimesNewRoman"/>
          <w:color w:val="000000"/>
        </w:rPr>
        <w:t xml:space="preserve"> и мультиметр </w:t>
      </w:r>
      <w:r w:rsidR="00147A29" w:rsidRPr="00223A43">
        <w:rPr>
          <w:rFonts w:ascii="TimesNewRoman" w:hAnsi="TimesNewRoman"/>
          <w:color w:val="000000"/>
          <w:lang w:val="en-US"/>
        </w:rPr>
        <w:t>PV</w:t>
      </w:r>
      <w:r w:rsidR="00147A29" w:rsidRPr="00223A43">
        <w:rPr>
          <w:rFonts w:ascii="TimesNewRoman" w:hAnsi="TimesNewRoman"/>
          <w:color w:val="000000"/>
        </w:rPr>
        <w:t>2, включенный в режим измерения постоянного напряжения</w:t>
      </w:r>
      <w:r w:rsidR="00132015" w:rsidRPr="00223A43">
        <w:rPr>
          <w:rFonts w:ascii="TimesNewRoman" w:hAnsi="TimesNewRoman"/>
          <w:color w:val="000000"/>
        </w:rPr>
        <w:t xml:space="preserve">, подключая его к точкам </w:t>
      </w:r>
      <w:r w:rsidR="00132015" w:rsidRPr="00223A43">
        <w:rPr>
          <w:rFonts w:ascii="TimesNewRoman" w:hAnsi="TimesNewRoman" w:cs="Arial"/>
          <w:i/>
          <w:color w:val="000000"/>
          <w:lang w:val="en-US"/>
        </w:rPr>
        <w:t>ac</w:t>
      </w:r>
      <w:r w:rsidR="00132015" w:rsidRPr="00223A43">
        <w:rPr>
          <w:rFonts w:ascii="TimesNewRoman" w:hAnsi="TimesNewRoman" w:cs="Arial"/>
          <w:i/>
          <w:color w:val="000000"/>
        </w:rPr>
        <w:t xml:space="preserve"> </w:t>
      </w:r>
      <w:r w:rsidR="00132015" w:rsidRPr="00223A43">
        <w:rPr>
          <w:rFonts w:ascii="TimesNewRoman" w:hAnsi="TimesNewRoman" w:cs="Arial"/>
          <w:color w:val="000000"/>
        </w:rPr>
        <w:t xml:space="preserve">и </w:t>
      </w:r>
      <w:r w:rsidR="00132015" w:rsidRPr="00223A43">
        <w:rPr>
          <w:rFonts w:ascii="TimesNewRoman" w:hAnsi="TimesNewRoman" w:cs="Arial"/>
          <w:i/>
          <w:color w:val="000000"/>
        </w:rPr>
        <w:t>с</w:t>
      </w:r>
      <w:r w:rsidR="00132015" w:rsidRPr="00223A43">
        <w:rPr>
          <w:rFonts w:ascii="TimesNewRoman" w:hAnsi="TimesNewRoman" w:cs="Arial"/>
          <w:i/>
          <w:color w:val="000000"/>
          <w:lang w:val="en-US"/>
        </w:rPr>
        <w:t>d</w:t>
      </w:r>
      <w:r w:rsidR="00147A29" w:rsidRPr="00223A43">
        <w:rPr>
          <w:rFonts w:ascii="TimesNewRoman" w:hAnsi="TimesNewRoman"/>
          <w:color w:val="000000"/>
        </w:rPr>
        <w:t>.</w:t>
      </w:r>
      <w:r w:rsidR="00570E5B" w:rsidRPr="00223A43">
        <w:rPr>
          <w:rFonts w:ascii="TimesNewRoman" w:hAnsi="TimesNewRoman"/>
          <w:color w:val="000000"/>
        </w:rPr>
        <w:t xml:space="preserve"> </w:t>
      </w:r>
      <w:r w:rsidRPr="00223A43">
        <w:rPr>
          <w:rFonts w:ascii="TimesNewRoman" w:hAnsi="TimesNewRoman"/>
          <w:color w:val="000000"/>
        </w:rPr>
        <w:t>Полученные р</w:t>
      </w:r>
      <w:r w:rsidR="00570E5B" w:rsidRPr="00223A43">
        <w:rPr>
          <w:rFonts w:ascii="TimesNewRoman" w:hAnsi="TimesNewRoman" w:cs="Arial"/>
          <w:color w:val="000000"/>
        </w:rPr>
        <w:t>езультаты занести в табл</w:t>
      </w:r>
      <w:r w:rsidRPr="00223A43">
        <w:rPr>
          <w:rFonts w:ascii="TimesNewRoman" w:hAnsi="TimesNewRoman" w:cs="Arial"/>
          <w:color w:val="000000"/>
        </w:rPr>
        <w:t>ицу Г.</w:t>
      </w:r>
      <w:r w:rsidR="00D8353D" w:rsidRPr="00223A43">
        <w:rPr>
          <w:rFonts w:ascii="TimesNewRoman" w:hAnsi="TimesNewRoman" w:cs="Arial"/>
          <w:color w:val="000000"/>
        </w:rPr>
        <w:t>5</w:t>
      </w:r>
      <w:r w:rsidR="00570E5B" w:rsidRPr="00223A43">
        <w:rPr>
          <w:rFonts w:ascii="TimesNewRoman" w:hAnsi="TimesNewRoman" w:cs="Arial"/>
          <w:color w:val="000000"/>
        </w:rPr>
        <w:t xml:space="preserve"> протокола </w:t>
      </w:r>
      <w:r w:rsidRPr="00223A43">
        <w:rPr>
          <w:rFonts w:ascii="TimesNewRoman" w:hAnsi="TimesNewRoman" w:cs="Arial"/>
          <w:color w:val="000000"/>
        </w:rPr>
        <w:t>испытаний</w:t>
      </w:r>
      <w:r w:rsidR="00570E5B" w:rsidRPr="00223A43">
        <w:rPr>
          <w:rFonts w:ascii="TimesNewRoman" w:hAnsi="TimesNewRoman" w:cs="Arial"/>
          <w:color w:val="000000"/>
        </w:rPr>
        <w:t>.</w:t>
      </w:r>
    </w:p>
    <w:p w14:paraId="47E37F2D" w14:textId="77777777" w:rsidR="0089401A" w:rsidRPr="001747F3" w:rsidRDefault="0089401A" w:rsidP="00737911">
      <w:pPr>
        <w:pStyle w:val="14101"/>
        <w:rPr>
          <w:rFonts w:ascii="TimesNewRoman" w:hAnsi="TimesNewRoman" w:cs="Arial"/>
          <w:color w:val="000000"/>
          <w:sz w:val="16"/>
          <w:szCs w:val="16"/>
        </w:rPr>
      </w:pPr>
    </w:p>
    <w:p w14:paraId="7D92BE68" w14:textId="77777777" w:rsidR="00FB36A9" w:rsidRDefault="00FB36A9" w:rsidP="00FB36A9">
      <w:pPr>
        <w:pStyle w:val="1113Cambria"/>
      </w:pPr>
      <w:r>
        <w:t>5.4 Определение ВАХ параметрического стабилизатора напряжений</w:t>
      </w:r>
    </w:p>
    <w:p w14:paraId="019F8C8D" w14:textId="77777777" w:rsidR="004F29D3" w:rsidRDefault="00905AD3" w:rsidP="00737911">
      <w:pPr>
        <w:pStyle w:val="14101"/>
      </w:pPr>
      <w:r>
        <w:t>5.</w:t>
      </w:r>
      <w:r w:rsidR="003B029B">
        <w:t>4</w:t>
      </w:r>
      <w:r>
        <w:t>.</w:t>
      </w:r>
      <w:r w:rsidR="003B029B">
        <w:t>1 </w:t>
      </w:r>
      <w:r>
        <w:t xml:space="preserve">Собрать схему </w:t>
      </w:r>
      <w:r w:rsidR="00D8353D">
        <w:t xml:space="preserve">параметрического </w:t>
      </w:r>
      <w:r>
        <w:t>стабилизатора</w:t>
      </w:r>
      <w:r w:rsidR="00D8353D">
        <w:t xml:space="preserve"> напряжения</w:t>
      </w:r>
      <w:r>
        <w:t>,</w:t>
      </w:r>
      <w:r w:rsidR="003B029B">
        <w:t xml:space="preserve"> представленную </w:t>
      </w:r>
      <w:r w:rsidR="003B029B" w:rsidRPr="009954B9">
        <w:t xml:space="preserve">на </w:t>
      </w:r>
      <w:r w:rsidRPr="009954B9">
        <w:t>рис</w:t>
      </w:r>
      <w:r w:rsidR="003B029B" w:rsidRPr="009954B9">
        <w:t>унке Г</w:t>
      </w:r>
      <w:r w:rsidRPr="009954B9">
        <w:t>.</w:t>
      </w:r>
      <w:r w:rsidR="003B029B" w:rsidRPr="009954B9">
        <w:t>4</w:t>
      </w:r>
      <w:r w:rsidRPr="009954B9">
        <w:t>, подключив</w:t>
      </w:r>
      <w:r>
        <w:t xml:space="preserve"> входные зажимы цепи к </w:t>
      </w:r>
      <w:r w:rsidR="009954B9">
        <w:t xml:space="preserve">регулируемому </w:t>
      </w:r>
      <w:r>
        <w:t xml:space="preserve">источнику постоянного напряжения. </w:t>
      </w:r>
      <w:r w:rsidR="000B13EC">
        <w:t>У</w:t>
      </w:r>
      <w:r w:rsidR="000B13EC" w:rsidRPr="000B13EC">
        <w:t xml:space="preserve">становить величину </w:t>
      </w:r>
      <w:r w:rsidR="00215AAE">
        <w:t xml:space="preserve">балластного </w:t>
      </w:r>
      <w:r w:rsidR="000B13EC" w:rsidRPr="000B13EC">
        <w:t xml:space="preserve">сопротивления </w:t>
      </w:r>
      <w:proofErr w:type="spellStart"/>
      <w:r w:rsidR="000B13EC" w:rsidRPr="003B0F74">
        <w:rPr>
          <w:i/>
        </w:rPr>
        <w:t>R</w:t>
      </w:r>
      <w:r w:rsidR="000B13EC" w:rsidRPr="003B0F74">
        <w:rPr>
          <w:i/>
          <w:sz w:val="32"/>
          <w:szCs w:val="32"/>
          <w:vertAlign w:val="subscript"/>
        </w:rPr>
        <w:t>б</w:t>
      </w:r>
      <w:proofErr w:type="spellEnd"/>
      <w:r w:rsidR="000B13EC" w:rsidRPr="000B13EC">
        <w:t xml:space="preserve"> </w:t>
      </w:r>
      <w:r w:rsidR="000B13EC" w:rsidRPr="000B13EC">
        <w:sym w:font="Symbol" w:char="F03D"/>
      </w:r>
      <w:r w:rsidR="000B13EC" w:rsidRPr="000B13EC">
        <w:t xml:space="preserve"> 220 Ом</w:t>
      </w:r>
      <w:r w:rsidR="000B13EC">
        <w:t>.</w:t>
      </w:r>
    </w:p>
    <w:p w14:paraId="60DFBEEF" w14:textId="77777777" w:rsidR="00C27930" w:rsidRDefault="000B13EC" w:rsidP="00737911">
      <w:pPr>
        <w:pStyle w:val="14101"/>
        <w:rPr>
          <w:spacing w:val="-2"/>
        </w:rPr>
      </w:pPr>
      <w:r w:rsidRPr="00C27930">
        <w:t>5.</w:t>
      </w:r>
      <w:r w:rsidR="000C74ED">
        <w:t>4.2 </w:t>
      </w:r>
      <w:r w:rsidRPr="00C27930">
        <w:rPr>
          <w:spacing w:val="-2"/>
        </w:rPr>
        <w:t xml:space="preserve">Плавно изменяя регулятором входное напряжение </w:t>
      </w:r>
      <w:r w:rsidR="000C74ED" w:rsidRPr="00443BE5">
        <w:rPr>
          <w:rFonts w:ascii="TimesNewRoman" w:hAnsi="TimesNewRoman"/>
          <w:i/>
          <w:color w:val="000000"/>
          <w:lang w:val="en-US"/>
        </w:rPr>
        <w:t>U</w:t>
      </w:r>
      <w:proofErr w:type="spellStart"/>
      <w:r w:rsidR="000C74ED" w:rsidRPr="00443BE5">
        <w:rPr>
          <w:rFonts w:ascii="TimesNewRoman" w:hAnsi="TimesNewRoman"/>
          <w:i/>
          <w:color w:val="000000"/>
          <w:sz w:val="32"/>
          <w:szCs w:val="32"/>
          <w:vertAlign w:val="subscript"/>
        </w:rPr>
        <w:t>вх</w:t>
      </w:r>
      <w:proofErr w:type="spellEnd"/>
      <w:r w:rsidRPr="00C27930">
        <w:rPr>
          <w:spacing w:val="-2"/>
        </w:rPr>
        <w:t xml:space="preserve"> от </w:t>
      </w:r>
      <w:r w:rsidR="000C74ED">
        <w:rPr>
          <w:spacing w:val="-2"/>
        </w:rPr>
        <w:t>0</w:t>
      </w:r>
      <w:r w:rsidRPr="00C27930">
        <w:rPr>
          <w:spacing w:val="-2"/>
        </w:rPr>
        <w:t xml:space="preserve"> до </w:t>
      </w:r>
      <w:r w:rsidR="00C27930" w:rsidRPr="00C27930">
        <w:rPr>
          <w:spacing w:val="-2"/>
        </w:rPr>
        <w:t>20</w:t>
      </w:r>
      <w:r w:rsidR="000C74ED">
        <w:rPr>
          <w:spacing w:val="-2"/>
        </w:rPr>
        <w:t> </w:t>
      </w:r>
      <w:r w:rsidRPr="00C27930">
        <w:rPr>
          <w:spacing w:val="-2"/>
        </w:rPr>
        <w:t>В с шагом 1,0</w:t>
      </w:r>
      <w:r w:rsidR="000C74ED">
        <w:rPr>
          <w:spacing w:val="-2"/>
        </w:rPr>
        <w:t> </w:t>
      </w:r>
      <w:r w:rsidRPr="00C27930">
        <w:rPr>
          <w:spacing w:val="-2"/>
        </w:rPr>
        <w:t>В</w:t>
      </w:r>
      <w:r w:rsidR="001F054E">
        <w:rPr>
          <w:spacing w:val="-2"/>
        </w:rPr>
        <w:t xml:space="preserve"> (по мультиметру </w:t>
      </w:r>
      <w:r w:rsidR="001F054E">
        <w:rPr>
          <w:spacing w:val="-2"/>
          <w:lang w:val="en-US"/>
        </w:rPr>
        <w:t>PV</w:t>
      </w:r>
      <w:r w:rsidR="001F054E" w:rsidRPr="001F054E">
        <w:rPr>
          <w:spacing w:val="-2"/>
        </w:rPr>
        <w:t>1)</w:t>
      </w:r>
      <w:r w:rsidR="000C74ED">
        <w:rPr>
          <w:spacing w:val="-2"/>
        </w:rPr>
        <w:t xml:space="preserve">, </w:t>
      </w:r>
      <w:r w:rsidR="001A5993">
        <w:rPr>
          <w:spacing w:val="-2"/>
        </w:rPr>
        <w:t xml:space="preserve">измерить величину тока </w:t>
      </w:r>
      <w:proofErr w:type="spellStart"/>
      <w:r w:rsidR="001A5993" w:rsidRPr="001F054E">
        <w:rPr>
          <w:i/>
          <w:spacing w:val="-2"/>
          <w:lang w:val="en-US"/>
        </w:rPr>
        <w:t>i</w:t>
      </w:r>
      <w:proofErr w:type="spellEnd"/>
      <w:r w:rsidR="001A5993">
        <w:rPr>
          <w:spacing w:val="-2"/>
        </w:rPr>
        <w:t xml:space="preserve"> </w:t>
      </w:r>
      <w:r w:rsidR="003B0F74">
        <w:rPr>
          <w:spacing w:val="-2"/>
        </w:rPr>
        <w:t xml:space="preserve">(по мультиметру </w:t>
      </w:r>
      <w:r w:rsidR="003B0F74">
        <w:rPr>
          <w:spacing w:val="-2"/>
          <w:lang w:val="en-US"/>
        </w:rPr>
        <w:t>PA</w:t>
      </w:r>
      <w:r w:rsidR="003B0F74" w:rsidRPr="003B0F74">
        <w:rPr>
          <w:spacing w:val="-2"/>
        </w:rPr>
        <w:t>1)</w:t>
      </w:r>
      <w:r w:rsidR="003B0F74">
        <w:rPr>
          <w:spacing w:val="-2"/>
        </w:rPr>
        <w:t xml:space="preserve"> </w:t>
      </w:r>
      <w:r w:rsidR="001A5993">
        <w:rPr>
          <w:spacing w:val="-2"/>
        </w:rPr>
        <w:t xml:space="preserve">и соответствующее ему выходное напряжение </w:t>
      </w:r>
      <w:r w:rsidR="001A5993" w:rsidRPr="00443BE5">
        <w:rPr>
          <w:rFonts w:ascii="TimesNewRoman" w:hAnsi="TimesNewRoman"/>
          <w:i/>
          <w:color w:val="000000"/>
          <w:lang w:val="en-US"/>
        </w:rPr>
        <w:t>U</w:t>
      </w:r>
      <w:proofErr w:type="spellStart"/>
      <w:r w:rsidR="001A5993" w:rsidRPr="00443BE5">
        <w:rPr>
          <w:rFonts w:ascii="TimesNewRoman" w:hAnsi="TimesNewRoman"/>
          <w:i/>
          <w:color w:val="000000"/>
          <w:sz w:val="32"/>
          <w:szCs w:val="32"/>
          <w:vertAlign w:val="subscript"/>
        </w:rPr>
        <w:t>в</w:t>
      </w:r>
      <w:r w:rsidR="001A5993">
        <w:rPr>
          <w:rFonts w:ascii="TimesNewRoman" w:hAnsi="TimesNewRoman"/>
          <w:i/>
          <w:color w:val="000000"/>
          <w:sz w:val="32"/>
          <w:szCs w:val="32"/>
          <w:vertAlign w:val="subscript"/>
        </w:rPr>
        <w:t>ы</w:t>
      </w:r>
      <w:r w:rsidR="001A5993" w:rsidRPr="00443BE5">
        <w:rPr>
          <w:rFonts w:ascii="TimesNewRoman" w:hAnsi="TimesNewRoman"/>
          <w:i/>
          <w:color w:val="000000"/>
          <w:sz w:val="32"/>
          <w:szCs w:val="32"/>
          <w:vertAlign w:val="subscript"/>
        </w:rPr>
        <w:t>х</w:t>
      </w:r>
      <w:proofErr w:type="spellEnd"/>
      <w:r w:rsidR="003B0F74">
        <w:rPr>
          <w:spacing w:val="-2"/>
        </w:rPr>
        <w:t xml:space="preserve"> (по мультиметру </w:t>
      </w:r>
      <w:r w:rsidR="003B0F74">
        <w:rPr>
          <w:spacing w:val="-2"/>
          <w:lang w:val="en-US"/>
        </w:rPr>
        <w:t>PV</w:t>
      </w:r>
      <w:r w:rsidR="003B0F74" w:rsidRPr="003B0F74">
        <w:rPr>
          <w:spacing w:val="-2"/>
        </w:rPr>
        <w:t>2)</w:t>
      </w:r>
      <w:r w:rsidR="003B0F74">
        <w:rPr>
          <w:spacing w:val="-2"/>
        </w:rPr>
        <w:t xml:space="preserve"> при </w:t>
      </w:r>
      <w:proofErr w:type="spellStart"/>
      <w:r w:rsidR="003B0F74" w:rsidRPr="003B0F74">
        <w:rPr>
          <w:i/>
        </w:rPr>
        <w:t>R</w:t>
      </w:r>
      <w:r w:rsidR="003B0F74">
        <w:rPr>
          <w:i/>
          <w:sz w:val="32"/>
          <w:szCs w:val="32"/>
          <w:vertAlign w:val="subscript"/>
        </w:rPr>
        <w:t>н</w:t>
      </w:r>
      <w:proofErr w:type="spellEnd"/>
      <w:r w:rsidR="003B0F74">
        <w:rPr>
          <w:spacing w:val="-2"/>
        </w:rPr>
        <w:t> =</w:t>
      </w:r>
      <w:r w:rsidR="00DF1A7F">
        <w:rPr>
          <w:spacing w:val="-2"/>
        </w:rPr>
        <w:t> </w:t>
      </w:r>
      <w:r w:rsidR="003B0F74">
        <w:rPr>
          <w:spacing w:val="-2"/>
        </w:rPr>
        <w:t>∞. Результаты измерений занести в таблицу Г.6.</w:t>
      </w:r>
    </w:p>
    <w:p w14:paraId="02ACBC22" w14:textId="77777777" w:rsidR="00DB1FCA" w:rsidRDefault="003B0F74" w:rsidP="00737911">
      <w:pPr>
        <w:pStyle w:val="14101"/>
        <w:rPr>
          <w:spacing w:val="-2"/>
        </w:rPr>
      </w:pPr>
      <w:r>
        <w:rPr>
          <w:spacing w:val="-2"/>
        </w:rPr>
        <w:t>5.4.3 </w:t>
      </w:r>
      <w:r w:rsidR="00DB1FCA">
        <w:rPr>
          <w:spacing w:val="-2"/>
        </w:rPr>
        <w:t xml:space="preserve">Установить величину сопротивления нагрузки </w:t>
      </w:r>
      <w:proofErr w:type="spellStart"/>
      <w:r w:rsidR="00DB1FCA" w:rsidRPr="003B0F74">
        <w:rPr>
          <w:i/>
        </w:rPr>
        <w:t>R</w:t>
      </w:r>
      <w:r w:rsidR="00DB1FCA">
        <w:rPr>
          <w:i/>
          <w:sz w:val="32"/>
          <w:szCs w:val="32"/>
          <w:vertAlign w:val="subscript"/>
        </w:rPr>
        <w:t>н</w:t>
      </w:r>
      <w:proofErr w:type="spellEnd"/>
      <w:r w:rsidR="00DB1FCA">
        <w:rPr>
          <w:spacing w:val="-2"/>
        </w:rPr>
        <w:t> = 1 кОм и повторить измерения согласно п.5.4.2. Результаты измерений занести в таблицу Г.7.</w:t>
      </w:r>
    </w:p>
    <w:p w14:paraId="37BA131C" w14:textId="77777777" w:rsidR="00DB1FCA" w:rsidRPr="00DE049D" w:rsidRDefault="00DB1FCA" w:rsidP="00737911">
      <w:pPr>
        <w:pStyle w:val="14101"/>
        <w:rPr>
          <w:spacing w:val="-2"/>
        </w:rPr>
      </w:pPr>
      <w:r>
        <w:rPr>
          <w:spacing w:val="-2"/>
        </w:rPr>
        <w:t>5.4.4 Согласовать полученные результаты измерений с преподавателем и утвердить протокол испытаний.</w:t>
      </w:r>
      <w:r w:rsidR="00DE049D">
        <w:rPr>
          <w:spacing w:val="-2"/>
        </w:rPr>
        <w:t xml:space="preserve"> Выключить автоматический выключатель </w:t>
      </w:r>
      <w:r w:rsidR="00DE049D">
        <w:rPr>
          <w:spacing w:val="-2"/>
          <w:lang w:val="en-US"/>
        </w:rPr>
        <w:t>QF</w:t>
      </w:r>
      <w:r w:rsidR="00DE049D">
        <w:rPr>
          <w:spacing w:val="-2"/>
        </w:rPr>
        <w:t xml:space="preserve"> БЛОКА ПИТАНИЯ и тумблеры СЕТЬ БЛОКА ГЕНЕРАТОРОВ НАПРЯЖЕНИЯ И БЛОКА МУЛЬТИМЕТРОВ.</w:t>
      </w:r>
    </w:p>
    <w:p w14:paraId="787BD9D6" w14:textId="77777777" w:rsidR="00DE049D" w:rsidRDefault="00DB1FCA" w:rsidP="00737911">
      <w:pPr>
        <w:pStyle w:val="14101"/>
        <w:rPr>
          <w:spacing w:val="-2"/>
        </w:rPr>
      </w:pPr>
      <w:r>
        <w:rPr>
          <w:spacing w:val="-2"/>
        </w:rPr>
        <w:t>5.4.5 По результатам таблиц</w:t>
      </w:r>
      <w:r w:rsidR="00DE049D">
        <w:rPr>
          <w:spacing w:val="-2"/>
        </w:rPr>
        <w:t> Г.6 и Г.7 построить:</w:t>
      </w:r>
    </w:p>
    <w:p w14:paraId="4260CE38" w14:textId="77777777" w:rsidR="003B0F74" w:rsidRPr="003B0F74" w:rsidRDefault="00DE049D" w:rsidP="00737911">
      <w:pPr>
        <w:pStyle w:val="14101"/>
        <w:rPr>
          <w:spacing w:val="-2"/>
        </w:rPr>
      </w:pPr>
      <w:r>
        <w:rPr>
          <w:spacing w:val="-2"/>
        </w:rPr>
        <w:t xml:space="preserve">- ВАХ стабилитрона </w:t>
      </w:r>
      <w:r w:rsidRPr="00443BE5">
        <w:rPr>
          <w:rFonts w:ascii="TimesNewRoman" w:hAnsi="TimesNewRoman"/>
          <w:i/>
          <w:color w:val="000000"/>
          <w:lang w:val="en-US"/>
        </w:rPr>
        <w:t>U</w:t>
      </w:r>
      <w:proofErr w:type="spellStart"/>
      <w:r w:rsidRPr="00443BE5">
        <w:rPr>
          <w:rFonts w:ascii="TimesNewRoman" w:hAnsi="TimesNewRoman"/>
          <w:i/>
          <w:color w:val="000000"/>
          <w:sz w:val="32"/>
          <w:szCs w:val="32"/>
          <w:vertAlign w:val="subscript"/>
        </w:rPr>
        <w:t>в</w:t>
      </w:r>
      <w:r>
        <w:rPr>
          <w:rFonts w:ascii="TimesNewRoman" w:hAnsi="TimesNewRoman"/>
          <w:i/>
          <w:color w:val="000000"/>
          <w:sz w:val="32"/>
          <w:szCs w:val="32"/>
          <w:vertAlign w:val="subscript"/>
        </w:rPr>
        <w:t>ы</w:t>
      </w:r>
      <w:r w:rsidRPr="00443BE5">
        <w:rPr>
          <w:rFonts w:ascii="TimesNewRoman" w:hAnsi="TimesNewRoman"/>
          <w:i/>
          <w:color w:val="000000"/>
          <w:sz w:val="32"/>
          <w:szCs w:val="32"/>
          <w:vertAlign w:val="subscript"/>
        </w:rPr>
        <w:t>х</w:t>
      </w:r>
      <w:proofErr w:type="spellEnd"/>
      <w:r>
        <w:rPr>
          <w:rFonts w:ascii="TimesNewRoman" w:hAnsi="TimesNewRoman"/>
          <w:color w:val="000000"/>
        </w:rPr>
        <w:t>(</w:t>
      </w:r>
      <w:r w:rsidRPr="00DE049D">
        <w:rPr>
          <w:rFonts w:ascii="TimesNewRoman" w:hAnsi="TimesNewRoman"/>
          <w:i/>
          <w:color w:val="000000"/>
          <w:lang w:val="en-US"/>
        </w:rPr>
        <w:t>I</w:t>
      </w:r>
      <w:r>
        <w:rPr>
          <w:rFonts w:ascii="TimesNewRoman" w:hAnsi="TimesNewRoman"/>
          <w:color w:val="000000"/>
        </w:rPr>
        <w:t>)</w:t>
      </w:r>
      <w:r w:rsidR="00DB1FCA">
        <w:rPr>
          <w:spacing w:val="-2"/>
        </w:rPr>
        <w:t xml:space="preserve"> </w:t>
      </w:r>
      <w:r>
        <w:rPr>
          <w:spacing w:val="-2"/>
        </w:rPr>
        <w:t xml:space="preserve">при </w:t>
      </w:r>
      <w:proofErr w:type="spellStart"/>
      <w:r w:rsidRPr="003B0F74">
        <w:rPr>
          <w:i/>
        </w:rPr>
        <w:t>R</w:t>
      </w:r>
      <w:r>
        <w:rPr>
          <w:i/>
          <w:sz w:val="32"/>
          <w:szCs w:val="32"/>
          <w:vertAlign w:val="subscript"/>
        </w:rPr>
        <w:t>н</w:t>
      </w:r>
      <w:proofErr w:type="spellEnd"/>
      <w:r>
        <w:rPr>
          <w:spacing w:val="-2"/>
        </w:rPr>
        <w:t xml:space="preserve"> = ∞; </w:t>
      </w:r>
    </w:p>
    <w:p w14:paraId="16D40E57" w14:textId="77777777" w:rsidR="001A5993" w:rsidRDefault="00DE049D" w:rsidP="00737911">
      <w:pPr>
        <w:pStyle w:val="14101"/>
        <w:rPr>
          <w:spacing w:val="-2"/>
        </w:rPr>
      </w:pPr>
      <w:r>
        <w:rPr>
          <w:spacing w:val="-2"/>
        </w:rPr>
        <w:t xml:space="preserve">- в одной системе координат графические зависимости </w:t>
      </w:r>
      <w:r w:rsidRPr="00443BE5">
        <w:rPr>
          <w:rFonts w:ascii="TimesNewRoman" w:hAnsi="TimesNewRoman"/>
          <w:i/>
          <w:color w:val="000000"/>
          <w:lang w:val="en-US"/>
        </w:rPr>
        <w:t>U</w:t>
      </w:r>
      <w:proofErr w:type="spellStart"/>
      <w:r w:rsidRPr="00443BE5">
        <w:rPr>
          <w:rFonts w:ascii="TimesNewRoman" w:hAnsi="TimesNewRoman"/>
          <w:i/>
          <w:color w:val="000000"/>
          <w:sz w:val="32"/>
          <w:szCs w:val="32"/>
          <w:vertAlign w:val="subscript"/>
        </w:rPr>
        <w:t>в</w:t>
      </w:r>
      <w:r>
        <w:rPr>
          <w:rFonts w:ascii="TimesNewRoman" w:hAnsi="TimesNewRoman"/>
          <w:i/>
          <w:color w:val="000000"/>
          <w:sz w:val="32"/>
          <w:szCs w:val="32"/>
          <w:vertAlign w:val="subscript"/>
        </w:rPr>
        <w:t>ы</w:t>
      </w:r>
      <w:r w:rsidRPr="00443BE5">
        <w:rPr>
          <w:rFonts w:ascii="TimesNewRoman" w:hAnsi="TimesNewRoman"/>
          <w:i/>
          <w:color w:val="000000"/>
          <w:sz w:val="32"/>
          <w:szCs w:val="32"/>
          <w:vertAlign w:val="subscript"/>
        </w:rPr>
        <w:t>х</w:t>
      </w:r>
      <w:proofErr w:type="spellEnd"/>
      <w:r>
        <w:rPr>
          <w:rFonts w:ascii="TimesNewRoman" w:hAnsi="TimesNewRoman"/>
          <w:color w:val="000000"/>
        </w:rPr>
        <w:t>(</w:t>
      </w:r>
      <w:r w:rsidRPr="00443BE5">
        <w:rPr>
          <w:rFonts w:ascii="TimesNewRoman" w:hAnsi="TimesNewRoman"/>
          <w:i/>
          <w:color w:val="000000"/>
          <w:lang w:val="en-US"/>
        </w:rPr>
        <w:t>U</w:t>
      </w:r>
      <w:proofErr w:type="spellStart"/>
      <w:r w:rsidRPr="00443BE5">
        <w:rPr>
          <w:rFonts w:ascii="TimesNewRoman" w:hAnsi="TimesNewRoman"/>
          <w:i/>
          <w:color w:val="000000"/>
          <w:sz w:val="32"/>
          <w:szCs w:val="32"/>
          <w:vertAlign w:val="subscript"/>
        </w:rPr>
        <w:t>вх</w:t>
      </w:r>
      <w:proofErr w:type="spellEnd"/>
      <w:r>
        <w:rPr>
          <w:rFonts w:ascii="TimesNewRoman" w:hAnsi="TimesNewRoman"/>
          <w:color w:val="000000"/>
        </w:rPr>
        <w:t>)</w:t>
      </w:r>
      <w:r>
        <w:rPr>
          <w:spacing w:val="-2"/>
        </w:rPr>
        <w:t xml:space="preserve"> в режиме холостого хода (при </w:t>
      </w:r>
      <w:proofErr w:type="spellStart"/>
      <w:r w:rsidRPr="003B0F74">
        <w:rPr>
          <w:i/>
        </w:rPr>
        <w:t>R</w:t>
      </w:r>
      <w:r>
        <w:rPr>
          <w:i/>
          <w:sz w:val="32"/>
          <w:szCs w:val="32"/>
          <w:vertAlign w:val="subscript"/>
        </w:rPr>
        <w:t>н</w:t>
      </w:r>
      <w:proofErr w:type="spellEnd"/>
      <w:r>
        <w:rPr>
          <w:spacing w:val="-2"/>
        </w:rPr>
        <w:t xml:space="preserve"> = ∞) и в режиме нагрузки (при </w:t>
      </w:r>
      <w:proofErr w:type="spellStart"/>
      <w:r w:rsidRPr="003B0F74">
        <w:rPr>
          <w:i/>
        </w:rPr>
        <w:t>R</w:t>
      </w:r>
      <w:r>
        <w:rPr>
          <w:i/>
          <w:sz w:val="32"/>
          <w:szCs w:val="32"/>
          <w:vertAlign w:val="subscript"/>
        </w:rPr>
        <w:t>н</w:t>
      </w:r>
      <w:proofErr w:type="spellEnd"/>
      <w:r>
        <w:rPr>
          <w:spacing w:val="-2"/>
        </w:rPr>
        <w:t xml:space="preserve"> = 1 кОм). </w:t>
      </w:r>
    </w:p>
    <w:p w14:paraId="6036EAD5" w14:textId="77777777" w:rsidR="00DE049D" w:rsidRPr="001747F3" w:rsidRDefault="00DE049D" w:rsidP="00737911">
      <w:pPr>
        <w:pStyle w:val="14101"/>
        <w:rPr>
          <w:spacing w:val="-2"/>
          <w:sz w:val="16"/>
          <w:szCs w:val="16"/>
        </w:rPr>
      </w:pPr>
    </w:p>
    <w:p w14:paraId="35DBD54E" w14:textId="77777777" w:rsidR="0048255B" w:rsidRPr="006F4B54" w:rsidRDefault="0048255B" w:rsidP="006F4B54">
      <w:pPr>
        <w:pStyle w:val="113Cambria"/>
        <w:outlineLvl w:val="9"/>
        <w:rPr>
          <w:szCs w:val="28"/>
        </w:rPr>
      </w:pPr>
      <w:r w:rsidRPr="006F4B54">
        <w:rPr>
          <w:szCs w:val="28"/>
        </w:rPr>
        <w:t>6</w:t>
      </w:r>
      <w:r w:rsidR="0049430C">
        <w:rPr>
          <w:szCs w:val="28"/>
        </w:rPr>
        <w:t> </w:t>
      </w:r>
      <w:r w:rsidRPr="006F4B54">
        <w:rPr>
          <w:szCs w:val="28"/>
        </w:rPr>
        <w:t>Содержание отч</w:t>
      </w:r>
      <w:r w:rsidR="0049430C">
        <w:rPr>
          <w:szCs w:val="28"/>
        </w:rPr>
        <w:t>ё</w:t>
      </w:r>
      <w:r w:rsidRPr="006F4B54">
        <w:rPr>
          <w:szCs w:val="28"/>
        </w:rPr>
        <w:t>та</w:t>
      </w:r>
    </w:p>
    <w:p w14:paraId="4D92E8B4" w14:textId="77777777" w:rsidR="0049430C" w:rsidRDefault="0048255B" w:rsidP="00737911">
      <w:pPr>
        <w:pStyle w:val="14101"/>
      </w:pPr>
      <w:r>
        <w:t xml:space="preserve">Отчет должен содержать </w:t>
      </w:r>
      <w:r w:rsidR="00BE0692">
        <w:t>титульный лист установленного образца</w:t>
      </w:r>
      <w:r w:rsidR="0049430C">
        <w:t xml:space="preserve"> (приложение А)</w:t>
      </w:r>
      <w:r w:rsidR="00BE0692">
        <w:t xml:space="preserve">, </w:t>
      </w:r>
      <w:r w:rsidR="00BE0692" w:rsidRPr="00752743">
        <w:t>цель работы, схем</w:t>
      </w:r>
      <w:r w:rsidR="0049430C">
        <w:t>ы исследуемых электрических цепей, таблицы результатов полученных измерений и выполненных расчётов, ВАХ элементов в соответствующих координатных осях, выводы</w:t>
      </w:r>
      <w:r w:rsidR="00653907">
        <w:t xml:space="preserve"> по работе</w:t>
      </w:r>
      <w:r w:rsidR="0049430C">
        <w:t xml:space="preserve">.  </w:t>
      </w:r>
    </w:p>
    <w:p w14:paraId="17F6134A" w14:textId="77777777" w:rsidR="0049430C" w:rsidRPr="001747F3" w:rsidRDefault="0049430C" w:rsidP="00737911">
      <w:pPr>
        <w:pStyle w:val="14101"/>
        <w:rPr>
          <w:sz w:val="16"/>
          <w:szCs w:val="16"/>
        </w:rPr>
      </w:pPr>
    </w:p>
    <w:p w14:paraId="564EC5D0" w14:textId="77777777" w:rsidR="0048255B" w:rsidRPr="006F4B54" w:rsidRDefault="0048255B" w:rsidP="006F4B54">
      <w:pPr>
        <w:pStyle w:val="113Cambria"/>
        <w:outlineLvl w:val="9"/>
        <w:rPr>
          <w:szCs w:val="28"/>
        </w:rPr>
      </w:pPr>
      <w:r w:rsidRPr="006F4B54">
        <w:rPr>
          <w:szCs w:val="28"/>
        </w:rPr>
        <w:t>7</w:t>
      </w:r>
      <w:r w:rsidR="0049430C">
        <w:rPr>
          <w:szCs w:val="28"/>
        </w:rPr>
        <w:t> </w:t>
      </w:r>
      <w:r w:rsidRPr="006F4B54">
        <w:rPr>
          <w:szCs w:val="28"/>
        </w:rPr>
        <w:t>Контрольные вопросы</w:t>
      </w:r>
    </w:p>
    <w:p w14:paraId="2707A4CA" w14:textId="77777777" w:rsidR="0048255B" w:rsidRPr="00322D1F" w:rsidRDefault="0048255B" w:rsidP="006F4B54">
      <w:pPr>
        <w:pStyle w:val="14101"/>
      </w:pPr>
      <w:r w:rsidRPr="00322D1F">
        <w:t>1.</w:t>
      </w:r>
      <w:r w:rsidR="006F4B54">
        <w:t> </w:t>
      </w:r>
      <w:r w:rsidRPr="00322D1F">
        <w:t xml:space="preserve">Что такое «нелинейный элемент» в электрической цепи? </w:t>
      </w:r>
    </w:p>
    <w:p w14:paraId="6B49A642" w14:textId="77777777" w:rsidR="0048255B" w:rsidRPr="00322D1F" w:rsidRDefault="0048255B" w:rsidP="006F4B54">
      <w:pPr>
        <w:pStyle w:val="14101"/>
      </w:pPr>
      <w:r w:rsidRPr="00322D1F">
        <w:t>2.</w:t>
      </w:r>
      <w:r w:rsidR="006F4B54">
        <w:t> </w:t>
      </w:r>
      <w:r w:rsidRPr="00322D1F">
        <w:t xml:space="preserve">Привести примеры нелинейных элементов электрических цепей и их вольтамперных характеристик. </w:t>
      </w:r>
    </w:p>
    <w:p w14:paraId="037C19C2" w14:textId="77777777" w:rsidR="0048255B" w:rsidRPr="00322D1F" w:rsidRDefault="0048255B" w:rsidP="006F4B54">
      <w:pPr>
        <w:pStyle w:val="14101"/>
      </w:pPr>
      <w:r w:rsidRPr="00322D1F">
        <w:t>3.</w:t>
      </w:r>
      <w:r w:rsidR="006F4B54">
        <w:t> </w:t>
      </w:r>
      <w:r w:rsidRPr="00322D1F">
        <w:t xml:space="preserve">Почему для нелинейной цепи удобен графический способ анализа? </w:t>
      </w:r>
    </w:p>
    <w:p w14:paraId="4AF4CA9E" w14:textId="77777777" w:rsidR="0048255B" w:rsidRPr="00322D1F" w:rsidRDefault="0048255B" w:rsidP="006F4B54">
      <w:pPr>
        <w:pStyle w:val="14101"/>
      </w:pPr>
      <w:r w:rsidRPr="00322D1F">
        <w:t>4.</w:t>
      </w:r>
      <w:r w:rsidR="006F4B54">
        <w:t> </w:t>
      </w:r>
      <w:r w:rsidRPr="00322D1F">
        <w:t xml:space="preserve">Справедливы ли для нелинейных цепей законы Кирхгофа? </w:t>
      </w:r>
    </w:p>
    <w:p w14:paraId="2C0DF082" w14:textId="77777777" w:rsidR="0048255B" w:rsidRPr="00322D1F" w:rsidRDefault="0048255B" w:rsidP="006F4B54">
      <w:pPr>
        <w:pStyle w:val="14101"/>
      </w:pPr>
      <w:r w:rsidRPr="00322D1F">
        <w:t>5.</w:t>
      </w:r>
      <w:r w:rsidR="006F4B54">
        <w:t> </w:t>
      </w:r>
      <w:r w:rsidRPr="00322D1F">
        <w:t xml:space="preserve">Как построить </w:t>
      </w:r>
      <w:proofErr w:type="spellStart"/>
      <w:r w:rsidR="00300634">
        <w:t>ВАХ</w:t>
      </w:r>
      <w:r w:rsidRPr="00322D1F">
        <w:t>у</w:t>
      </w:r>
      <w:proofErr w:type="spellEnd"/>
      <w:r w:rsidRPr="00322D1F">
        <w:t xml:space="preserve"> последовательного соединения нелинейных элементов? </w:t>
      </w:r>
    </w:p>
    <w:p w14:paraId="1BE32D56" w14:textId="16903CB1" w:rsidR="00305D1C" w:rsidRDefault="0048255B" w:rsidP="00305D1C">
      <w:pPr>
        <w:pStyle w:val="a7"/>
        <w:spacing w:before="65" w:line="242" w:lineRule="auto"/>
        <w:ind w:left="3408" w:right="2754" w:firstLine="774"/>
        <w:rPr>
          <w:sz w:val="24"/>
        </w:rPr>
      </w:pPr>
      <w:r w:rsidRPr="00322D1F">
        <w:t>6.</w:t>
      </w:r>
      <w:r w:rsidR="006F4B54">
        <w:t> </w:t>
      </w:r>
      <w:r w:rsidRPr="00322D1F">
        <w:t xml:space="preserve">Как построить </w:t>
      </w:r>
      <w:r w:rsidR="00300634">
        <w:t xml:space="preserve">ВАХ </w:t>
      </w:r>
      <w:r w:rsidRPr="00322D1F">
        <w:t>характеристику параллельного соединения нелинейных элементов?</w:t>
      </w:r>
      <w:r w:rsidR="006F4B54">
        <w:br w:type="page"/>
      </w:r>
      <w:r w:rsidR="00305D1C">
        <w:rPr>
          <w:sz w:val="24"/>
        </w:rPr>
        <w:lastRenderedPageBreak/>
        <w:t xml:space="preserve"> </w:t>
      </w:r>
    </w:p>
    <w:p w14:paraId="2DD06E4A" w14:textId="787A4C88" w:rsidR="006F4B54" w:rsidRDefault="006F4B54" w:rsidP="006F4B54">
      <w:pPr>
        <w:pStyle w:val="14101"/>
      </w:pPr>
    </w:p>
    <w:sectPr w:rsidR="006F4B54" w:rsidSect="00305D1C">
      <w:type w:val="continuous"/>
      <w:pgSz w:w="11906" w:h="16838"/>
      <w:pgMar w:top="1134" w:right="1134" w:bottom="1134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311D2" w14:textId="77777777" w:rsidR="00AD0823" w:rsidRDefault="00AD0823" w:rsidP="004043BF">
      <w:r>
        <w:separator/>
      </w:r>
    </w:p>
  </w:endnote>
  <w:endnote w:type="continuationSeparator" w:id="0">
    <w:p w14:paraId="722F1A63" w14:textId="77777777" w:rsidR="00AD0823" w:rsidRDefault="00AD0823" w:rsidP="00404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04356" w14:textId="77777777" w:rsidR="00AD0823" w:rsidRDefault="00AD0823" w:rsidP="004043BF">
      <w:r>
        <w:separator/>
      </w:r>
    </w:p>
  </w:footnote>
  <w:footnote w:type="continuationSeparator" w:id="0">
    <w:p w14:paraId="0F398C3B" w14:textId="77777777" w:rsidR="00AD0823" w:rsidRDefault="00AD0823" w:rsidP="004043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2D63"/>
    <w:multiLevelType w:val="multilevel"/>
    <w:tmpl w:val="109A5A4C"/>
    <w:lvl w:ilvl="0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27D2689A"/>
    <w:multiLevelType w:val="hybridMultilevel"/>
    <w:tmpl w:val="61161D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A4C74"/>
    <w:multiLevelType w:val="singleLevel"/>
    <w:tmpl w:val="9494561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 w15:restartNumberingAfterBreak="0">
    <w:nsid w:val="4CE657C5"/>
    <w:multiLevelType w:val="hybridMultilevel"/>
    <w:tmpl w:val="C7EA0F7A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4" w15:restartNumberingAfterBreak="0">
    <w:nsid w:val="54157C33"/>
    <w:multiLevelType w:val="multilevel"/>
    <w:tmpl w:val="221E1BB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693C7C1E"/>
    <w:multiLevelType w:val="hybridMultilevel"/>
    <w:tmpl w:val="8F808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4C08"/>
    <w:rsid w:val="0000068F"/>
    <w:rsid w:val="00001377"/>
    <w:rsid w:val="00004808"/>
    <w:rsid w:val="000070C6"/>
    <w:rsid w:val="00011308"/>
    <w:rsid w:val="0002275C"/>
    <w:rsid w:val="000228DA"/>
    <w:rsid w:val="00023246"/>
    <w:rsid w:val="000250C8"/>
    <w:rsid w:val="00025C6F"/>
    <w:rsid w:val="00030652"/>
    <w:rsid w:val="00031513"/>
    <w:rsid w:val="00033CBA"/>
    <w:rsid w:val="00034A79"/>
    <w:rsid w:val="0003616E"/>
    <w:rsid w:val="00036469"/>
    <w:rsid w:val="00037B05"/>
    <w:rsid w:val="0004001C"/>
    <w:rsid w:val="00040741"/>
    <w:rsid w:val="00040A66"/>
    <w:rsid w:val="00041722"/>
    <w:rsid w:val="000425E9"/>
    <w:rsid w:val="0004360B"/>
    <w:rsid w:val="000455F6"/>
    <w:rsid w:val="00046F21"/>
    <w:rsid w:val="000475D2"/>
    <w:rsid w:val="00057000"/>
    <w:rsid w:val="0006370B"/>
    <w:rsid w:val="00070D66"/>
    <w:rsid w:val="00071D65"/>
    <w:rsid w:val="00076A99"/>
    <w:rsid w:val="000771D9"/>
    <w:rsid w:val="00077398"/>
    <w:rsid w:val="00080351"/>
    <w:rsid w:val="000834C1"/>
    <w:rsid w:val="000853BB"/>
    <w:rsid w:val="00085672"/>
    <w:rsid w:val="00085F80"/>
    <w:rsid w:val="00087137"/>
    <w:rsid w:val="0009114F"/>
    <w:rsid w:val="000A0D7C"/>
    <w:rsid w:val="000A2C8A"/>
    <w:rsid w:val="000A6F2A"/>
    <w:rsid w:val="000B12EF"/>
    <w:rsid w:val="000B13EC"/>
    <w:rsid w:val="000B2E2C"/>
    <w:rsid w:val="000B3709"/>
    <w:rsid w:val="000B7292"/>
    <w:rsid w:val="000C281F"/>
    <w:rsid w:val="000C4847"/>
    <w:rsid w:val="000C6E22"/>
    <w:rsid w:val="000C74ED"/>
    <w:rsid w:val="000C7883"/>
    <w:rsid w:val="000D111B"/>
    <w:rsid w:val="000E23C6"/>
    <w:rsid w:val="000E5918"/>
    <w:rsid w:val="000E5D71"/>
    <w:rsid w:val="000F3B2C"/>
    <w:rsid w:val="000F5102"/>
    <w:rsid w:val="000F522D"/>
    <w:rsid w:val="000F6767"/>
    <w:rsid w:val="00101128"/>
    <w:rsid w:val="00101850"/>
    <w:rsid w:val="001028FD"/>
    <w:rsid w:val="00103CF4"/>
    <w:rsid w:val="00105D40"/>
    <w:rsid w:val="00107264"/>
    <w:rsid w:val="00110098"/>
    <w:rsid w:val="00110396"/>
    <w:rsid w:val="001103C7"/>
    <w:rsid w:val="00114401"/>
    <w:rsid w:val="001173EC"/>
    <w:rsid w:val="001178B6"/>
    <w:rsid w:val="00117F79"/>
    <w:rsid w:val="001215F2"/>
    <w:rsid w:val="00124AC4"/>
    <w:rsid w:val="00127A14"/>
    <w:rsid w:val="00132015"/>
    <w:rsid w:val="00136F8D"/>
    <w:rsid w:val="001423A7"/>
    <w:rsid w:val="001435CC"/>
    <w:rsid w:val="00143632"/>
    <w:rsid w:val="00145292"/>
    <w:rsid w:val="00147A29"/>
    <w:rsid w:val="00147CF0"/>
    <w:rsid w:val="0015052B"/>
    <w:rsid w:val="001523D0"/>
    <w:rsid w:val="001536A0"/>
    <w:rsid w:val="00153838"/>
    <w:rsid w:val="00156660"/>
    <w:rsid w:val="001648C0"/>
    <w:rsid w:val="001655D9"/>
    <w:rsid w:val="001663B9"/>
    <w:rsid w:val="00166BEF"/>
    <w:rsid w:val="00167E7E"/>
    <w:rsid w:val="00167FB2"/>
    <w:rsid w:val="00170740"/>
    <w:rsid w:val="0017119F"/>
    <w:rsid w:val="001728CA"/>
    <w:rsid w:val="00172C3F"/>
    <w:rsid w:val="001747F3"/>
    <w:rsid w:val="0017538E"/>
    <w:rsid w:val="001765FC"/>
    <w:rsid w:val="0017695C"/>
    <w:rsid w:val="00177297"/>
    <w:rsid w:val="00183CBE"/>
    <w:rsid w:val="00185123"/>
    <w:rsid w:val="00187FE3"/>
    <w:rsid w:val="00191315"/>
    <w:rsid w:val="00191572"/>
    <w:rsid w:val="00192095"/>
    <w:rsid w:val="001922C6"/>
    <w:rsid w:val="00192822"/>
    <w:rsid w:val="00194135"/>
    <w:rsid w:val="00196AB9"/>
    <w:rsid w:val="001A4BE0"/>
    <w:rsid w:val="001A54F5"/>
    <w:rsid w:val="001A5993"/>
    <w:rsid w:val="001B49FF"/>
    <w:rsid w:val="001C1C50"/>
    <w:rsid w:val="001C676F"/>
    <w:rsid w:val="001C67F6"/>
    <w:rsid w:val="001C6B8C"/>
    <w:rsid w:val="001D1EB0"/>
    <w:rsid w:val="001D5B16"/>
    <w:rsid w:val="001E2123"/>
    <w:rsid w:val="001E2564"/>
    <w:rsid w:val="001E4508"/>
    <w:rsid w:val="001E4712"/>
    <w:rsid w:val="001E73D3"/>
    <w:rsid w:val="001E7903"/>
    <w:rsid w:val="001E7B59"/>
    <w:rsid w:val="001F054E"/>
    <w:rsid w:val="001F3C64"/>
    <w:rsid w:val="001F44EB"/>
    <w:rsid w:val="001F46F6"/>
    <w:rsid w:val="001F5FE8"/>
    <w:rsid w:val="001F6B49"/>
    <w:rsid w:val="001F6FD7"/>
    <w:rsid w:val="00200098"/>
    <w:rsid w:val="00200D97"/>
    <w:rsid w:val="00203000"/>
    <w:rsid w:val="0021096A"/>
    <w:rsid w:val="002124EA"/>
    <w:rsid w:val="0021361B"/>
    <w:rsid w:val="0021408D"/>
    <w:rsid w:val="00215AAE"/>
    <w:rsid w:val="00217098"/>
    <w:rsid w:val="0022397B"/>
    <w:rsid w:val="00223A43"/>
    <w:rsid w:val="002251F7"/>
    <w:rsid w:val="00225450"/>
    <w:rsid w:val="00226B29"/>
    <w:rsid w:val="00241A32"/>
    <w:rsid w:val="002427A4"/>
    <w:rsid w:val="0024334B"/>
    <w:rsid w:val="0024359B"/>
    <w:rsid w:val="00245D33"/>
    <w:rsid w:val="002461FF"/>
    <w:rsid w:val="0024683C"/>
    <w:rsid w:val="002505A2"/>
    <w:rsid w:val="00250872"/>
    <w:rsid w:val="00256A24"/>
    <w:rsid w:val="00257079"/>
    <w:rsid w:val="00257313"/>
    <w:rsid w:val="0025765B"/>
    <w:rsid w:val="002618FD"/>
    <w:rsid w:val="002627A9"/>
    <w:rsid w:val="002632E2"/>
    <w:rsid w:val="0026487E"/>
    <w:rsid w:val="0027065F"/>
    <w:rsid w:val="00273F31"/>
    <w:rsid w:val="00282400"/>
    <w:rsid w:val="00283577"/>
    <w:rsid w:val="00283F11"/>
    <w:rsid w:val="00283F52"/>
    <w:rsid w:val="00284D2A"/>
    <w:rsid w:val="00285B5B"/>
    <w:rsid w:val="00285CDD"/>
    <w:rsid w:val="00287E2D"/>
    <w:rsid w:val="00293298"/>
    <w:rsid w:val="002937B8"/>
    <w:rsid w:val="00293BB6"/>
    <w:rsid w:val="002A0274"/>
    <w:rsid w:val="002A04EA"/>
    <w:rsid w:val="002A1A02"/>
    <w:rsid w:val="002A2097"/>
    <w:rsid w:val="002A2273"/>
    <w:rsid w:val="002B200A"/>
    <w:rsid w:val="002B48B2"/>
    <w:rsid w:val="002B51FC"/>
    <w:rsid w:val="002B7957"/>
    <w:rsid w:val="002B79CF"/>
    <w:rsid w:val="002C1625"/>
    <w:rsid w:val="002C2405"/>
    <w:rsid w:val="002C4E8C"/>
    <w:rsid w:val="002C5632"/>
    <w:rsid w:val="002C59DE"/>
    <w:rsid w:val="002C60A3"/>
    <w:rsid w:val="002C65B7"/>
    <w:rsid w:val="002C6E6B"/>
    <w:rsid w:val="002D2202"/>
    <w:rsid w:val="002D2445"/>
    <w:rsid w:val="002D2B6C"/>
    <w:rsid w:val="002D2E3A"/>
    <w:rsid w:val="002D2E78"/>
    <w:rsid w:val="002D46FC"/>
    <w:rsid w:val="002D50E6"/>
    <w:rsid w:val="002E1F47"/>
    <w:rsid w:val="002E272B"/>
    <w:rsid w:val="002E2E2E"/>
    <w:rsid w:val="002E2FF1"/>
    <w:rsid w:val="002E34E2"/>
    <w:rsid w:val="002E4047"/>
    <w:rsid w:val="002E4723"/>
    <w:rsid w:val="002E4CF5"/>
    <w:rsid w:val="002E6B02"/>
    <w:rsid w:val="002E763B"/>
    <w:rsid w:val="002E7D54"/>
    <w:rsid w:val="00300634"/>
    <w:rsid w:val="00300E46"/>
    <w:rsid w:val="00302CDC"/>
    <w:rsid w:val="00305D1C"/>
    <w:rsid w:val="003069C2"/>
    <w:rsid w:val="00307988"/>
    <w:rsid w:val="003102C7"/>
    <w:rsid w:val="00311CA1"/>
    <w:rsid w:val="0031309D"/>
    <w:rsid w:val="00313BEF"/>
    <w:rsid w:val="00314C08"/>
    <w:rsid w:val="00316967"/>
    <w:rsid w:val="00316E3D"/>
    <w:rsid w:val="003170D7"/>
    <w:rsid w:val="00320F10"/>
    <w:rsid w:val="00322577"/>
    <w:rsid w:val="00322D1F"/>
    <w:rsid w:val="00323032"/>
    <w:rsid w:val="00326CAD"/>
    <w:rsid w:val="00327048"/>
    <w:rsid w:val="00327072"/>
    <w:rsid w:val="00327915"/>
    <w:rsid w:val="00327D33"/>
    <w:rsid w:val="0033099B"/>
    <w:rsid w:val="00336244"/>
    <w:rsid w:val="00337748"/>
    <w:rsid w:val="00340409"/>
    <w:rsid w:val="00340BD4"/>
    <w:rsid w:val="0034131B"/>
    <w:rsid w:val="00341DFB"/>
    <w:rsid w:val="00345190"/>
    <w:rsid w:val="003459CD"/>
    <w:rsid w:val="00350E89"/>
    <w:rsid w:val="00354B4B"/>
    <w:rsid w:val="00360E1B"/>
    <w:rsid w:val="00364201"/>
    <w:rsid w:val="003674A9"/>
    <w:rsid w:val="00370E93"/>
    <w:rsid w:val="003736EE"/>
    <w:rsid w:val="0037562C"/>
    <w:rsid w:val="00376DB4"/>
    <w:rsid w:val="0038206B"/>
    <w:rsid w:val="0039188A"/>
    <w:rsid w:val="00394AF7"/>
    <w:rsid w:val="00395129"/>
    <w:rsid w:val="00396041"/>
    <w:rsid w:val="00396565"/>
    <w:rsid w:val="003965BC"/>
    <w:rsid w:val="003A4223"/>
    <w:rsid w:val="003A5728"/>
    <w:rsid w:val="003A729F"/>
    <w:rsid w:val="003A752D"/>
    <w:rsid w:val="003A7FE9"/>
    <w:rsid w:val="003B029B"/>
    <w:rsid w:val="003B0F74"/>
    <w:rsid w:val="003B19CE"/>
    <w:rsid w:val="003B3A00"/>
    <w:rsid w:val="003B3B32"/>
    <w:rsid w:val="003B703F"/>
    <w:rsid w:val="003C3660"/>
    <w:rsid w:val="003D1318"/>
    <w:rsid w:val="003D256C"/>
    <w:rsid w:val="003D2747"/>
    <w:rsid w:val="003D2F80"/>
    <w:rsid w:val="003D3A45"/>
    <w:rsid w:val="003D70CC"/>
    <w:rsid w:val="003E1250"/>
    <w:rsid w:val="003E7EF9"/>
    <w:rsid w:val="003F1C29"/>
    <w:rsid w:val="003F419E"/>
    <w:rsid w:val="003F5238"/>
    <w:rsid w:val="003F669E"/>
    <w:rsid w:val="003F7DB4"/>
    <w:rsid w:val="004004E8"/>
    <w:rsid w:val="00402D73"/>
    <w:rsid w:val="00403BD1"/>
    <w:rsid w:val="004043BF"/>
    <w:rsid w:val="00404D60"/>
    <w:rsid w:val="00405D22"/>
    <w:rsid w:val="0040744D"/>
    <w:rsid w:val="004074D7"/>
    <w:rsid w:val="0040783F"/>
    <w:rsid w:val="00407849"/>
    <w:rsid w:val="0041323F"/>
    <w:rsid w:val="004139BC"/>
    <w:rsid w:val="0041417C"/>
    <w:rsid w:val="004143C1"/>
    <w:rsid w:val="00416B39"/>
    <w:rsid w:val="00417209"/>
    <w:rsid w:val="00417686"/>
    <w:rsid w:val="004221F9"/>
    <w:rsid w:val="004224B1"/>
    <w:rsid w:val="0043162C"/>
    <w:rsid w:val="00435F2E"/>
    <w:rsid w:val="004365C1"/>
    <w:rsid w:val="00437191"/>
    <w:rsid w:val="00440100"/>
    <w:rsid w:val="004405BE"/>
    <w:rsid w:val="004406A6"/>
    <w:rsid w:val="00443B66"/>
    <w:rsid w:val="00443BE5"/>
    <w:rsid w:val="00446AC2"/>
    <w:rsid w:val="004470F7"/>
    <w:rsid w:val="00447B51"/>
    <w:rsid w:val="00450B46"/>
    <w:rsid w:val="00451ECB"/>
    <w:rsid w:val="0045499E"/>
    <w:rsid w:val="00454C77"/>
    <w:rsid w:val="004557BE"/>
    <w:rsid w:val="004567EB"/>
    <w:rsid w:val="00457A85"/>
    <w:rsid w:val="00461317"/>
    <w:rsid w:val="00464273"/>
    <w:rsid w:val="004645C6"/>
    <w:rsid w:val="00472B58"/>
    <w:rsid w:val="00474F10"/>
    <w:rsid w:val="004754F8"/>
    <w:rsid w:val="004759FD"/>
    <w:rsid w:val="00475A9B"/>
    <w:rsid w:val="004765B5"/>
    <w:rsid w:val="00476D9C"/>
    <w:rsid w:val="00481425"/>
    <w:rsid w:val="0048255B"/>
    <w:rsid w:val="00486B9F"/>
    <w:rsid w:val="00490523"/>
    <w:rsid w:val="00491E62"/>
    <w:rsid w:val="0049430C"/>
    <w:rsid w:val="004A258C"/>
    <w:rsid w:val="004A2602"/>
    <w:rsid w:val="004A3291"/>
    <w:rsid w:val="004A3DDF"/>
    <w:rsid w:val="004A6072"/>
    <w:rsid w:val="004A77E6"/>
    <w:rsid w:val="004B0D5B"/>
    <w:rsid w:val="004B56EB"/>
    <w:rsid w:val="004B752C"/>
    <w:rsid w:val="004C139B"/>
    <w:rsid w:val="004C13D3"/>
    <w:rsid w:val="004C1902"/>
    <w:rsid w:val="004C2750"/>
    <w:rsid w:val="004C436D"/>
    <w:rsid w:val="004C6535"/>
    <w:rsid w:val="004C7E6F"/>
    <w:rsid w:val="004D00F1"/>
    <w:rsid w:val="004D3BFF"/>
    <w:rsid w:val="004D5FCA"/>
    <w:rsid w:val="004D6B39"/>
    <w:rsid w:val="004D7049"/>
    <w:rsid w:val="004D7130"/>
    <w:rsid w:val="004E0AB9"/>
    <w:rsid w:val="004E15BB"/>
    <w:rsid w:val="004E2607"/>
    <w:rsid w:val="004E581B"/>
    <w:rsid w:val="004E60FA"/>
    <w:rsid w:val="004E6314"/>
    <w:rsid w:val="004F00E7"/>
    <w:rsid w:val="004F29D3"/>
    <w:rsid w:val="004F2B05"/>
    <w:rsid w:val="00501220"/>
    <w:rsid w:val="00502B16"/>
    <w:rsid w:val="00505308"/>
    <w:rsid w:val="00507E6E"/>
    <w:rsid w:val="00510BCC"/>
    <w:rsid w:val="005130C1"/>
    <w:rsid w:val="00513703"/>
    <w:rsid w:val="0051582D"/>
    <w:rsid w:val="00522229"/>
    <w:rsid w:val="005226B7"/>
    <w:rsid w:val="005231BE"/>
    <w:rsid w:val="00526D45"/>
    <w:rsid w:val="00531B23"/>
    <w:rsid w:val="00534ADA"/>
    <w:rsid w:val="00541213"/>
    <w:rsid w:val="00544BC1"/>
    <w:rsid w:val="00545304"/>
    <w:rsid w:val="00545B50"/>
    <w:rsid w:val="005505ED"/>
    <w:rsid w:val="00550BC1"/>
    <w:rsid w:val="00552544"/>
    <w:rsid w:val="00554615"/>
    <w:rsid w:val="005548FA"/>
    <w:rsid w:val="00557E66"/>
    <w:rsid w:val="005600D7"/>
    <w:rsid w:val="0056043C"/>
    <w:rsid w:val="0056075C"/>
    <w:rsid w:val="00560873"/>
    <w:rsid w:val="00560A69"/>
    <w:rsid w:val="00562B59"/>
    <w:rsid w:val="00564E8C"/>
    <w:rsid w:val="00564FFC"/>
    <w:rsid w:val="00570E5B"/>
    <w:rsid w:val="005723B6"/>
    <w:rsid w:val="00572A23"/>
    <w:rsid w:val="0057388E"/>
    <w:rsid w:val="00574CB1"/>
    <w:rsid w:val="005758F5"/>
    <w:rsid w:val="0057592A"/>
    <w:rsid w:val="00581311"/>
    <w:rsid w:val="0058637E"/>
    <w:rsid w:val="00590311"/>
    <w:rsid w:val="0059371A"/>
    <w:rsid w:val="00594A5F"/>
    <w:rsid w:val="005A0180"/>
    <w:rsid w:val="005A3298"/>
    <w:rsid w:val="005A4371"/>
    <w:rsid w:val="005A5A8D"/>
    <w:rsid w:val="005A5F6C"/>
    <w:rsid w:val="005A61CF"/>
    <w:rsid w:val="005B1453"/>
    <w:rsid w:val="005B2F4B"/>
    <w:rsid w:val="005C51AD"/>
    <w:rsid w:val="005C534A"/>
    <w:rsid w:val="005C6DDF"/>
    <w:rsid w:val="005C771D"/>
    <w:rsid w:val="005C7CC1"/>
    <w:rsid w:val="005C7FF4"/>
    <w:rsid w:val="005D1F41"/>
    <w:rsid w:val="005D233C"/>
    <w:rsid w:val="005D3A27"/>
    <w:rsid w:val="005D4F82"/>
    <w:rsid w:val="005D615E"/>
    <w:rsid w:val="005E2C3F"/>
    <w:rsid w:val="005E3827"/>
    <w:rsid w:val="005F043D"/>
    <w:rsid w:val="005F1347"/>
    <w:rsid w:val="005F4DB0"/>
    <w:rsid w:val="00600C75"/>
    <w:rsid w:val="00601487"/>
    <w:rsid w:val="006016C8"/>
    <w:rsid w:val="00601B21"/>
    <w:rsid w:val="00605EAD"/>
    <w:rsid w:val="0060799C"/>
    <w:rsid w:val="0061039C"/>
    <w:rsid w:val="00613355"/>
    <w:rsid w:val="0061357A"/>
    <w:rsid w:val="006152D9"/>
    <w:rsid w:val="00617FE7"/>
    <w:rsid w:val="00630719"/>
    <w:rsid w:val="00631F06"/>
    <w:rsid w:val="006333D6"/>
    <w:rsid w:val="0063442C"/>
    <w:rsid w:val="00635255"/>
    <w:rsid w:val="00640062"/>
    <w:rsid w:val="00640D3E"/>
    <w:rsid w:val="00641018"/>
    <w:rsid w:val="006446FD"/>
    <w:rsid w:val="00645F6B"/>
    <w:rsid w:val="006529FB"/>
    <w:rsid w:val="00653811"/>
    <w:rsid w:val="00653907"/>
    <w:rsid w:val="00655B55"/>
    <w:rsid w:val="0065685C"/>
    <w:rsid w:val="00656AAF"/>
    <w:rsid w:val="00662C45"/>
    <w:rsid w:val="00663A8E"/>
    <w:rsid w:val="0066415C"/>
    <w:rsid w:val="00664245"/>
    <w:rsid w:val="006668AC"/>
    <w:rsid w:val="0066701F"/>
    <w:rsid w:val="006723EC"/>
    <w:rsid w:val="006746B0"/>
    <w:rsid w:val="00674D67"/>
    <w:rsid w:val="00682265"/>
    <w:rsid w:val="00682A1F"/>
    <w:rsid w:val="006836F3"/>
    <w:rsid w:val="00683CDA"/>
    <w:rsid w:val="00693B32"/>
    <w:rsid w:val="0069637B"/>
    <w:rsid w:val="006A000A"/>
    <w:rsid w:val="006A1D2D"/>
    <w:rsid w:val="006A343F"/>
    <w:rsid w:val="006A56FA"/>
    <w:rsid w:val="006A7747"/>
    <w:rsid w:val="006A7D87"/>
    <w:rsid w:val="006B070B"/>
    <w:rsid w:val="006B203B"/>
    <w:rsid w:val="006B2874"/>
    <w:rsid w:val="006B36AC"/>
    <w:rsid w:val="006B5517"/>
    <w:rsid w:val="006B78FA"/>
    <w:rsid w:val="006C01D3"/>
    <w:rsid w:val="006C074A"/>
    <w:rsid w:val="006C1364"/>
    <w:rsid w:val="006C3CB8"/>
    <w:rsid w:val="006C4DE3"/>
    <w:rsid w:val="006C53EF"/>
    <w:rsid w:val="006C59C1"/>
    <w:rsid w:val="006C6332"/>
    <w:rsid w:val="006D1055"/>
    <w:rsid w:val="006D2FC6"/>
    <w:rsid w:val="006D41B5"/>
    <w:rsid w:val="006D69F2"/>
    <w:rsid w:val="006D6A41"/>
    <w:rsid w:val="006E4B61"/>
    <w:rsid w:val="006E4FEC"/>
    <w:rsid w:val="006F2D92"/>
    <w:rsid w:val="006F4353"/>
    <w:rsid w:val="006F4B54"/>
    <w:rsid w:val="006F53C7"/>
    <w:rsid w:val="006F7BA0"/>
    <w:rsid w:val="0070081E"/>
    <w:rsid w:val="0070290D"/>
    <w:rsid w:val="00704026"/>
    <w:rsid w:val="00704ED8"/>
    <w:rsid w:val="00705D46"/>
    <w:rsid w:val="007132FF"/>
    <w:rsid w:val="00714E97"/>
    <w:rsid w:val="007154FB"/>
    <w:rsid w:val="00716502"/>
    <w:rsid w:val="00716C41"/>
    <w:rsid w:val="00717AC6"/>
    <w:rsid w:val="00720F94"/>
    <w:rsid w:val="00723598"/>
    <w:rsid w:val="00725168"/>
    <w:rsid w:val="007255EF"/>
    <w:rsid w:val="0072669F"/>
    <w:rsid w:val="00727706"/>
    <w:rsid w:val="007278A9"/>
    <w:rsid w:val="00731B04"/>
    <w:rsid w:val="00732B19"/>
    <w:rsid w:val="0073377A"/>
    <w:rsid w:val="00734710"/>
    <w:rsid w:val="007356C4"/>
    <w:rsid w:val="0073663B"/>
    <w:rsid w:val="00737911"/>
    <w:rsid w:val="007407D2"/>
    <w:rsid w:val="007435BD"/>
    <w:rsid w:val="007445B9"/>
    <w:rsid w:val="007461D7"/>
    <w:rsid w:val="007465E2"/>
    <w:rsid w:val="00747086"/>
    <w:rsid w:val="0074791E"/>
    <w:rsid w:val="00752136"/>
    <w:rsid w:val="007527AB"/>
    <w:rsid w:val="007534D7"/>
    <w:rsid w:val="00755EA8"/>
    <w:rsid w:val="0076046F"/>
    <w:rsid w:val="00761EBC"/>
    <w:rsid w:val="00761F1B"/>
    <w:rsid w:val="00762443"/>
    <w:rsid w:val="00763287"/>
    <w:rsid w:val="007634C3"/>
    <w:rsid w:val="00766F7B"/>
    <w:rsid w:val="00770063"/>
    <w:rsid w:val="00771466"/>
    <w:rsid w:val="007719B7"/>
    <w:rsid w:val="00772464"/>
    <w:rsid w:val="007727C7"/>
    <w:rsid w:val="0077375C"/>
    <w:rsid w:val="00773CF4"/>
    <w:rsid w:val="00774F03"/>
    <w:rsid w:val="007757C2"/>
    <w:rsid w:val="007768D3"/>
    <w:rsid w:val="00776F6F"/>
    <w:rsid w:val="007771C6"/>
    <w:rsid w:val="00782686"/>
    <w:rsid w:val="00786B41"/>
    <w:rsid w:val="00786DD3"/>
    <w:rsid w:val="00787A90"/>
    <w:rsid w:val="0079005E"/>
    <w:rsid w:val="007904AE"/>
    <w:rsid w:val="0079363A"/>
    <w:rsid w:val="007943D1"/>
    <w:rsid w:val="00797099"/>
    <w:rsid w:val="007A143E"/>
    <w:rsid w:val="007A241A"/>
    <w:rsid w:val="007A2F36"/>
    <w:rsid w:val="007A4836"/>
    <w:rsid w:val="007A612C"/>
    <w:rsid w:val="007A6915"/>
    <w:rsid w:val="007A7D35"/>
    <w:rsid w:val="007B4D0C"/>
    <w:rsid w:val="007B621D"/>
    <w:rsid w:val="007C2A4C"/>
    <w:rsid w:val="007C46FA"/>
    <w:rsid w:val="007C4D43"/>
    <w:rsid w:val="007C5BE3"/>
    <w:rsid w:val="007C6FDF"/>
    <w:rsid w:val="007D50AD"/>
    <w:rsid w:val="007D6BBF"/>
    <w:rsid w:val="007D7952"/>
    <w:rsid w:val="007D79F8"/>
    <w:rsid w:val="007E143D"/>
    <w:rsid w:val="007E3062"/>
    <w:rsid w:val="007E52F8"/>
    <w:rsid w:val="007E6CB1"/>
    <w:rsid w:val="007F0291"/>
    <w:rsid w:val="007F0ED3"/>
    <w:rsid w:val="007F5176"/>
    <w:rsid w:val="007F64DA"/>
    <w:rsid w:val="007F7961"/>
    <w:rsid w:val="007F7A28"/>
    <w:rsid w:val="008022D4"/>
    <w:rsid w:val="00802F53"/>
    <w:rsid w:val="0081284B"/>
    <w:rsid w:val="00812E7E"/>
    <w:rsid w:val="008157F6"/>
    <w:rsid w:val="0082027B"/>
    <w:rsid w:val="008206F7"/>
    <w:rsid w:val="008207FE"/>
    <w:rsid w:val="00821735"/>
    <w:rsid w:val="0082275F"/>
    <w:rsid w:val="00824454"/>
    <w:rsid w:val="008275EC"/>
    <w:rsid w:val="00830798"/>
    <w:rsid w:val="008308AE"/>
    <w:rsid w:val="00831A6F"/>
    <w:rsid w:val="00834A20"/>
    <w:rsid w:val="00836705"/>
    <w:rsid w:val="0083792E"/>
    <w:rsid w:val="00842BA1"/>
    <w:rsid w:val="00842E16"/>
    <w:rsid w:val="00843751"/>
    <w:rsid w:val="00847D5E"/>
    <w:rsid w:val="008514E8"/>
    <w:rsid w:val="008545C7"/>
    <w:rsid w:val="00855FE1"/>
    <w:rsid w:val="0085668A"/>
    <w:rsid w:val="00856AB6"/>
    <w:rsid w:val="0086186C"/>
    <w:rsid w:val="00863994"/>
    <w:rsid w:val="008640A1"/>
    <w:rsid w:val="00867DE0"/>
    <w:rsid w:val="00870120"/>
    <w:rsid w:val="008718E4"/>
    <w:rsid w:val="00872211"/>
    <w:rsid w:val="008745D6"/>
    <w:rsid w:val="0088031B"/>
    <w:rsid w:val="0089401A"/>
    <w:rsid w:val="008949E0"/>
    <w:rsid w:val="00896ACA"/>
    <w:rsid w:val="008977E9"/>
    <w:rsid w:val="008A04ED"/>
    <w:rsid w:val="008A61FA"/>
    <w:rsid w:val="008A72CC"/>
    <w:rsid w:val="008A74CC"/>
    <w:rsid w:val="008B0933"/>
    <w:rsid w:val="008B6033"/>
    <w:rsid w:val="008C335E"/>
    <w:rsid w:val="008C6F16"/>
    <w:rsid w:val="008D04B8"/>
    <w:rsid w:val="008D0B07"/>
    <w:rsid w:val="008D358B"/>
    <w:rsid w:val="008D45D1"/>
    <w:rsid w:val="008E05A8"/>
    <w:rsid w:val="008E27FB"/>
    <w:rsid w:val="008E6C72"/>
    <w:rsid w:val="008E71BE"/>
    <w:rsid w:val="008F319F"/>
    <w:rsid w:val="008F4568"/>
    <w:rsid w:val="008F4E5D"/>
    <w:rsid w:val="008F5835"/>
    <w:rsid w:val="008F6CE7"/>
    <w:rsid w:val="008F72D2"/>
    <w:rsid w:val="00902397"/>
    <w:rsid w:val="0090300E"/>
    <w:rsid w:val="0090421C"/>
    <w:rsid w:val="00904F8C"/>
    <w:rsid w:val="00905AD3"/>
    <w:rsid w:val="00906189"/>
    <w:rsid w:val="009124A8"/>
    <w:rsid w:val="009145BD"/>
    <w:rsid w:val="00914674"/>
    <w:rsid w:val="00915CF2"/>
    <w:rsid w:val="0091700F"/>
    <w:rsid w:val="00920653"/>
    <w:rsid w:val="00921591"/>
    <w:rsid w:val="00924457"/>
    <w:rsid w:val="00924E08"/>
    <w:rsid w:val="00927F73"/>
    <w:rsid w:val="00930FA4"/>
    <w:rsid w:val="009325F9"/>
    <w:rsid w:val="00933D4A"/>
    <w:rsid w:val="0093557F"/>
    <w:rsid w:val="00935752"/>
    <w:rsid w:val="009361E3"/>
    <w:rsid w:val="009368D3"/>
    <w:rsid w:val="00940D9B"/>
    <w:rsid w:val="00941FE2"/>
    <w:rsid w:val="00953E3E"/>
    <w:rsid w:val="00954328"/>
    <w:rsid w:val="00955288"/>
    <w:rsid w:val="009575DE"/>
    <w:rsid w:val="009579E8"/>
    <w:rsid w:val="00957C26"/>
    <w:rsid w:val="00962AF4"/>
    <w:rsid w:val="00962CE1"/>
    <w:rsid w:val="00963762"/>
    <w:rsid w:val="00966007"/>
    <w:rsid w:val="00967D90"/>
    <w:rsid w:val="00976610"/>
    <w:rsid w:val="009766AA"/>
    <w:rsid w:val="00976BDA"/>
    <w:rsid w:val="00977F57"/>
    <w:rsid w:val="00982AFB"/>
    <w:rsid w:val="0098417E"/>
    <w:rsid w:val="00985282"/>
    <w:rsid w:val="0098654A"/>
    <w:rsid w:val="0099021F"/>
    <w:rsid w:val="009903CD"/>
    <w:rsid w:val="0099204E"/>
    <w:rsid w:val="00992ABF"/>
    <w:rsid w:val="009933AE"/>
    <w:rsid w:val="00993AA2"/>
    <w:rsid w:val="009954B9"/>
    <w:rsid w:val="009A07F4"/>
    <w:rsid w:val="009A2406"/>
    <w:rsid w:val="009A29F6"/>
    <w:rsid w:val="009A3FFA"/>
    <w:rsid w:val="009A6581"/>
    <w:rsid w:val="009B0255"/>
    <w:rsid w:val="009B09DE"/>
    <w:rsid w:val="009B2E7E"/>
    <w:rsid w:val="009B422B"/>
    <w:rsid w:val="009B512B"/>
    <w:rsid w:val="009B63B7"/>
    <w:rsid w:val="009C3FE9"/>
    <w:rsid w:val="009C584C"/>
    <w:rsid w:val="009C5D23"/>
    <w:rsid w:val="009C7F7B"/>
    <w:rsid w:val="009D0C26"/>
    <w:rsid w:val="009D0F3D"/>
    <w:rsid w:val="009D182C"/>
    <w:rsid w:val="009D2551"/>
    <w:rsid w:val="009D2AA5"/>
    <w:rsid w:val="009D2F75"/>
    <w:rsid w:val="009D4E64"/>
    <w:rsid w:val="009D5E94"/>
    <w:rsid w:val="009E17D4"/>
    <w:rsid w:val="009E1ACF"/>
    <w:rsid w:val="009E2135"/>
    <w:rsid w:val="009E4128"/>
    <w:rsid w:val="009E5049"/>
    <w:rsid w:val="009F0BC5"/>
    <w:rsid w:val="009F526A"/>
    <w:rsid w:val="009F67C4"/>
    <w:rsid w:val="00A04033"/>
    <w:rsid w:val="00A0715B"/>
    <w:rsid w:val="00A071BB"/>
    <w:rsid w:val="00A078EE"/>
    <w:rsid w:val="00A12CDF"/>
    <w:rsid w:val="00A15C14"/>
    <w:rsid w:val="00A15D39"/>
    <w:rsid w:val="00A22548"/>
    <w:rsid w:val="00A22746"/>
    <w:rsid w:val="00A232BD"/>
    <w:rsid w:val="00A23447"/>
    <w:rsid w:val="00A23F98"/>
    <w:rsid w:val="00A30B60"/>
    <w:rsid w:val="00A315BF"/>
    <w:rsid w:val="00A332A1"/>
    <w:rsid w:val="00A33558"/>
    <w:rsid w:val="00A34CCE"/>
    <w:rsid w:val="00A36BB7"/>
    <w:rsid w:val="00A420AD"/>
    <w:rsid w:val="00A46B94"/>
    <w:rsid w:val="00A47659"/>
    <w:rsid w:val="00A53747"/>
    <w:rsid w:val="00A5483A"/>
    <w:rsid w:val="00A54F75"/>
    <w:rsid w:val="00A55779"/>
    <w:rsid w:val="00A56979"/>
    <w:rsid w:val="00A56B3E"/>
    <w:rsid w:val="00A608AE"/>
    <w:rsid w:val="00A6447D"/>
    <w:rsid w:val="00A64868"/>
    <w:rsid w:val="00A67112"/>
    <w:rsid w:val="00A67151"/>
    <w:rsid w:val="00A768AA"/>
    <w:rsid w:val="00A81A3F"/>
    <w:rsid w:val="00A81EF2"/>
    <w:rsid w:val="00A83A93"/>
    <w:rsid w:val="00A86DF0"/>
    <w:rsid w:val="00A8700C"/>
    <w:rsid w:val="00A93359"/>
    <w:rsid w:val="00A9445F"/>
    <w:rsid w:val="00A94567"/>
    <w:rsid w:val="00A97078"/>
    <w:rsid w:val="00A97413"/>
    <w:rsid w:val="00A97D40"/>
    <w:rsid w:val="00AA23CE"/>
    <w:rsid w:val="00AA41B2"/>
    <w:rsid w:val="00AA4FD3"/>
    <w:rsid w:val="00AA518D"/>
    <w:rsid w:val="00AB1577"/>
    <w:rsid w:val="00AB33B8"/>
    <w:rsid w:val="00AB4BA4"/>
    <w:rsid w:val="00AB53C2"/>
    <w:rsid w:val="00AB66EC"/>
    <w:rsid w:val="00AB712B"/>
    <w:rsid w:val="00AB74C2"/>
    <w:rsid w:val="00AC0F99"/>
    <w:rsid w:val="00AC13AD"/>
    <w:rsid w:val="00AC4445"/>
    <w:rsid w:val="00AC6AC3"/>
    <w:rsid w:val="00AD053D"/>
    <w:rsid w:val="00AD0823"/>
    <w:rsid w:val="00AD0C40"/>
    <w:rsid w:val="00AD3C47"/>
    <w:rsid w:val="00AD593C"/>
    <w:rsid w:val="00AD5D3E"/>
    <w:rsid w:val="00AD6BD0"/>
    <w:rsid w:val="00AE1914"/>
    <w:rsid w:val="00AE7813"/>
    <w:rsid w:val="00AF02AC"/>
    <w:rsid w:val="00AF39A6"/>
    <w:rsid w:val="00AF3DA4"/>
    <w:rsid w:val="00AF63FA"/>
    <w:rsid w:val="00B00CF9"/>
    <w:rsid w:val="00B0478B"/>
    <w:rsid w:val="00B05940"/>
    <w:rsid w:val="00B06760"/>
    <w:rsid w:val="00B128B1"/>
    <w:rsid w:val="00B13140"/>
    <w:rsid w:val="00B2025F"/>
    <w:rsid w:val="00B20FF2"/>
    <w:rsid w:val="00B21EE5"/>
    <w:rsid w:val="00B22385"/>
    <w:rsid w:val="00B23190"/>
    <w:rsid w:val="00B234B2"/>
    <w:rsid w:val="00B26B7C"/>
    <w:rsid w:val="00B26E42"/>
    <w:rsid w:val="00B31E5D"/>
    <w:rsid w:val="00B336C2"/>
    <w:rsid w:val="00B35B65"/>
    <w:rsid w:val="00B37C69"/>
    <w:rsid w:val="00B41BB7"/>
    <w:rsid w:val="00B43589"/>
    <w:rsid w:val="00B45337"/>
    <w:rsid w:val="00B472F6"/>
    <w:rsid w:val="00B50A0C"/>
    <w:rsid w:val="00B51781"/>
    <w:rsid w:val="00B51CCC"/>
    <w:rsid w:val="00B51E7B"/>
    <w:rsid w:val="00B5461E"/>
    <w:rsid w:val="00B552BA"/>
    <w:rsid w:val="00B55580"/>
    <w:rsid w:val="00B55FAC"/>
    <w:rsid w:val="00B56BA5"/>
    <w:rsid w:val="00B577E4"/>
    <w:rsid w:val="00B62265"/>
    <w:rsid w:val="00B6255B"/>
    <w:rsid w:val="00B64077"/>
    <w:rsid w:val="00B64F31"/>
    <w:rsid w:val="00B7154F"/>
    <w:rsid w:val="00B74C15"/>
    <w:rsid w:val="00B750A5"/>
    <w:rsid w:val="00B75112"/>
    <w:rsid w:val="00B75791"/>
    <w:rsid w:val="00B761AB"/>
    <w:rsid w:val="00B7643B"/>
    <w:rsid w:val="00B779B8"/>
    <w:rsid w:val="00B80D5E"/>
    <w:rsid w:val="00B830C3"/>
    <w:rsid w:val="00B850D9"/>
    <w:rsid w:val="00B8548C"/>
    <w:rsid w:val="00B87D0F"/>
    <w:rsid w:val="00B94753"/>
    <w:rsid w:val="00BA185F"/>
    <w:rsid w:val="00BA2485"/>
    <w:rsid w:val="00BA3B00"/>
    <w:rsid w:val="00BA75A5"/>
    <w:rsid w:val="00BB18F0"/>
    <w:rsid w:val="00BB1D71"/>
    <w:rsid w:val="00BB24D5"/>
    <w:rsid w:val="00BB38B6"/>
    <w:rsid w:val="00BB3CF8"/>
    <w:rsid w:val="00BB4141"/>
    <w:rsid w:val="00BB5292"/>
    <w:rsid w:val="00BB7094"/>
    <w:rsid w:val="00BB7501"/>
    <w:rsid w:val="00BC4F62"/>
    <w:rsid w:val="00BD100D"/>
    <w:rsid w:val="00BD2998"/>
    <w:rsid w:val="00BD2A5F"/>
    <w:rsid w:val="00BD335E"/>
    <w:rsid w:val="00BD799A"/>
    <w:rsid w:val="00BE0692"/>
    <w:rsid w:val="00BE46E9"/>
    <w:rsid w:val="00BE4E61"/>
    <w:rsid w:val="00BE64F2"/>
    <w:rsid w:val="00BF005D"/>
    <w:rsid w:val="00BF0E18"/>
    <w:rsid w:val="00BF1757"/>
    <w:rsid w:val="00BF4E17"/>
    <w:rsid w:val="00BF6998"/>
    <w:rsid w:val="00C0449A"/>
    <w:rsid w:val="00C05236"/>
    <w:rsid w:val="00C072F4"/>
    <w:rsid w:val="00C1015C"/>
    <w:rsid w:val="00C10650"/>
    <w:rsid w:val="00C12CC1"/>
    <w:rsid w:val="00C1487C"/>
    <w:rsid w:val="00C1677A"/>
    <w:rsid w:val="00C16829"/>
    <w:rsid w:val="00C175CA"/>
    <w:rsid w:val="00C17813"/>
    <w:rsid w:val="00C21B82"/>
    <w:rsid w:val="00C2239C"/>
    <w:rsid w:val="00C2264D"/>
    <w:rsid w:val="00C25809"/>
    <w:rsid w:val="00C27930"/>
    <w:rsid w:val="00C32B5F"/>
    <w:rsid w:val="00C32E7F"/>
    <w:rsid w:val="00C33102"/>
    <w:rsid w:val="00C35C2B"/>
    <w:rsid w:val="00C373CF"/>
    <w:rsid w:val="00C45C36"/>
    <w:rsid w:val="00C470EE"/>
    <w:rsid w:val="00C4719B"/>
    <w:rsid w:val="00C51396"/>
    <w:rsid w:val="00C51426"/>
    <w:rsid w:val="00C51494"/>
    <w:rsid w:val="00C526AF"/>
    <w:rsid w:val="00C55827"/>
    <w:rsid w:val="00C56B01"/>
    <w:rsid w:val="00C57962"/>
    <w:rsid w:val="00C63C12"/>
    <w:rsid w:val="00C71423"/>
    <w:rsid w:val="00C719EE"/>
    <w:rsid w:val="00C72B19"/>
    <w:rsid w:val="00C72C99"/>
    <w:rsid w:val="00C74D45"/>
    <w:rsid w:val="00C753AC"/>
    <w:rsid w:val="00C806CF"/>
    <w:rsid w:val="00C8457B"/>
    <w:rsid w:val="00C86978"/>
    <w:rsid w:val="00C90EC8"/>
    <w:rsid w:val="00C9163C"/>
    <w:rsid w:val="00C955B8"/>
    <w:rsid w:val="00C9658F"/>
    <w:rsid w:val="00CA0103"/>
    <w:rsid w:val="00CA1835"/>
    <w:rsid w:val="00CA2BCD"/>
    <w:rsid w:val="00CA60BD"/>
    <w:rsid w:val="00CA69E9"/>
    <w:rsid w:val="00CA6F81"/>
    <w:rsid w:val="00CC1CB6"/>
    <w:rsid w:val="00CC520A"/>
    <w:rsid w:val="00CC589F"/>
    <w:rsid w:val="00CC6C55"/>
    <w:rsid w:val="00CD2640"/>
    <w:rsid w:val="00CD3A70"/>
    <w:rsid w:val="00CE1396"/>
    <w:rsid w:val="00CE1990"/>
    <w:rsid w:val="00CE1F81"/>
    <w:rsid w:val="00CE271C"/>
    <w:rsid w:val="00CE34B7"/>
    <w:rsid w:val="00CE4473"/>
    <w:rsid w:val="00CE61B2"/>
    <w:rsid w:val="00CF0554"/>
    <w:rsid w:val="00CF0DBC"/>
    <w:rsid w:val="00CF0F53"/>
    <w:rsid w:val="00CF5E0F"/>
    <w:rsid w:val="00CF6040"/>
    <w:rsid w:val="00D0163F"/>
    <w:rsid w:val="00D020B6"/>
    <w:rsid w:val="00D105BE"/>
    <w:rsid w:val="00D13189"/>
    <w:rsid w:val="00D14B31"/>
    <w:rsid w:val="00D158CA"/>
    <w:rsid w:val="00D15CFE"/>
    <w:rsid w:val="00D215EA"/>
    <w:rsid w:val="00D21967"/>
    <w:rsid w:val="00D267E2"/>
    <w:rsid w:val="00D274D7"/>
    <w:rsid w:val="00D32EB0"/>
    <w:rsid w:val="00D335E5"/>
    <w:rsid w:val="00D35B71"/>
    <w:rsid w:val="00D35FD0"/>
    <w:rsid w:val="00D373F4"/>
    <w:rsid w:val="00D40D09"/>
    <w:rsid w:val="00D41F71"/>
    <w:rsid w:val="00D4203B"/>
    <w:rsid w:val="00D4436F"/>
    <w:rsid w:val="00D44A02"/>
    <w:rsid w:val="00D50297"/>
    <w:rsid w:val="00D51D39"/>
    <w:rsid w:val="00D53933"/>
    <w:rsid w:val="00D53C64"/>
    <w:rsid w:val="00D55C8A"/>
    <w:rsid w:val="00D57447"/>
    <w:rsid w:val="00D63932"/>
    <w:rsid w:val="00D64737"/>
    <w:rsid w:val="00D654D8"/>
    <w:rsid w:val="00D65B72"/>
    <w:rsid w:val="00D6681A"/>
    <w:rsid w:val="00D7040A"/>
    <w:rsid w:val="00D70674"/>
    <w:rsid w:val="00D71D09"/>
    <w:rsid w:val="00D7260E"/>
    <w:rsid w:val="00D726C8"/>
    <w:rsid w:val="00D72B7D"/>
    <w:rsid w:val="00D74D2D"/>
    <w:rsid w:val="00D766FC"/>
    <w:rsid w:val="00D76EE2"/>
    <w:rsid w:val="00D81714"/>
    <w:rsid w:val="00D81E96"/>
    <w:rsid w:val="00D8353D"/>
    <w:rsid w:val="00D8631A"/>
    <w:rsid w:val="00D91AC5"/>
    <w:rsid w:val="00D94C8D"/>
    <w:rsid w:val="00D96373"/>
    <w:rsid w:val="00D966C4"/>
    <w:rsid w:val="00D97BF8"/>
    <w:rsid w:val="00DA0982"/>
    <w:rsid w:val="00DA139C"/>
    <w:rsid w:val="00DA1928"/>
    <w:rsid w:val="00DA1E40"/>
    <w:rsid w:val="00DA2C9D"/>
    <w:rsid w:val="00DA35D5"/>
    <w:rsid w:val="00DA64FE"/>
    <w:rsid w:val="00DB0DB7"/>
    <w:rsid w:val="00DB0FBE"/>
    <w:rsid w:val="00DB1FCA"/>
    <w:rsid w:val="00DB40E6"/>
    <w:rsid w:val="00DB41EF"/>
    <w:rsid w:val="00DC00FC"/>
    <w:rsid w:val="00DC3D28"/>
    <w:rsid w:val="00DC547C"/>
    <w:rsid w:val="00DD0B2B"/>
    <w:rsid w:val="00DD1F82"/>
    <w:rsid w:val="00DD3D1D"/>
    <w:rsid w:val="00DD4950"/>
    <w:rsid w:val="00DD6327"/>
    <w:rsid w:val="00DE049D"/>
    <w:rsid w:val="00DE06F8"/>
    <w:rsid w:val="00DE0817"/>
    <w:rsid w:val="00DE47C5"/>
    <w:rsid w:val="00DE5E4C"/>
    <w:rsid w:val="00DE646A"/>
    <w:rsid w:val="00DE6D43"/>
    <w:rsid w:val="00DF06C9"/>
    <w:rsid w:val="00DF06E6"/>
    <w:rsid w:val="00DF1A7F"/>
    <w:rsid w:val="00DF3088"/>
    <w:rsid w:val="00DF6F37"/>
    <w:rsid w:val="00E002A1"/>
    <w:rsid w:val="00E00AE5"/>
    <w:rsid w:val="00E00F62"/>
    <w:rsid w:val="00E07AB8"/>
    <w:rsid w:val="00E126B0"/>
    <w:rsid w:val="00E12FCF"/>
    <w:rsid w:val="00E15425"/>
    <w:rsid w:val="00E15486"/>
    <w:rsid w:val="00E15880"/>
    <w:rsid w:val="00E23B51"/>
    <w:rsid w:val="00E24845"/>
    <w:rsid w:val="00E25C07"/>
    <w:rsid w:val="00E25D9B"/>
    <w:rsid w:val="00E32F23"/>
    <w:rsid w:val="00E34F76"/>
    <w:rsid w:val="00E35F5E"/>
    <w:rsid w:val="00E36281"/>
    <w:rsid w:val="00E40237"/>
    <w:rsid w:val="00E42BA4"/>
    <w:rsid w:val="00E44D47"/>
    <w:rsid w:val="00E509DF"/>
    <w:rsid w:val="00E52D3D"/>
    <w:rsid w:val="00E556AF"/>
    <w:rsid w:val="00E576C5"/>
    <w:rsid w:val="00E60427"/>
    <w:rsid w:val="00E63316"/>
    <w:rsid w:val="00E66355"/>
    <w:rsid w:val="00E705DD"/>
    <w:rsid w:val="00E711BB"/>
    <w:rsid w:val="00E75863"/>
    <w:rsid w:val="00E762B0"/>
    <w:rsid w:val="00E77196"/>
    <w:rsid w:val="00E8100D"/>
    <w:rsid w:val="00E84200"/>
    <w:rsid w:val="00E86C7D"/>
    <w:rsid w:val="00E87507"/>
    <w:rsid w:val="00E87E73"/>
    <w:rsid w:val="00E910BD"/>
    <w:rsid w:val="00E91407"/>
    <w:rsid w:val="00E92912"/>
    <w:rsid w:val="00E94BE3"/>
    <w:rsid w:val="00EA040E"/>
    <w:rsid w:val="00EA0E21"/>
    <w:rsid w:val="00EA11A2"/>
    <w:rsid w:val="00EA495C"/>
    <w:rsid w:val="00EB28B2"/>
    <w:rsid w:val="00EB4D32"/>
    <w:rsid w:val="00EC0D05"/>
    <w:rsid w:val="00EC2A39"/>
    <w:rsid w:val="00EC328F"/>
    <w:rsid w:val="00EC3D31"/>
    <w:rsid w:val="00EC4E4C"/>
    <w:rsid w:val="00EC5AC8"/>
    <w:rsid w:val="00EC6514"/>
    <w:rsid w:val="00ED2752"/>
    <w:rsid w:val="00ED4C98"/>
    <w:rsid w:val="00ED566D"/>
    <w:rsid w:val="00EE1650"/>
    <w:rsid w:val="00EE34DB"/>
    <w:rsid w:val="00EE3956"/>
    <w:rsid w:val="00EE42AF"/>
    <w:rsid w:val="00EE5AF5"/>
    <w:rsid w:val="00EE64A4"/>
    <w:rsid w:val="00EE72E5"/>
    <w:rsid w:val="00EF0043"/>
    <w:rsid w:val="00EF0585"/>
    <w:rsid w:val="00EF09B5"/>
    <w:rsid w:val="00EF09DB"/>
    <w:rsid w:val="00EF269B"/>
    <w:rsid w:val="00EF2C30"/>
    <w:rsid w:val="00EF5528"/>
    <w:rsid w:val="00EF576B"/>
    <w:rsid w:val="00F01299"/>
    <w:rsid w:val="00F04A53"/>
    <w:rsid w:val="00F051AA"/>
    <w:rsid w:val="00F0539E"/>
    <w:rsid w:val="00F10A2C"/>
    <w:rsid w:val="00F144A2"/>
    <w:rsid w:val="00F14E72"/>
    <w:rsid w:val="00F17491"/>
    <w:rsid w:val="00F1757A"/>
    <w:rsid w:val="00F20665"/>
    <w:rsid w:val="00F24DE5"/>
    <w:rsid w:val="00F25ECD"/>
    <w:rsid w:val="00F26301"/>
    <w:rsid w:val="00F271A6"/>
    <w:rsid w:val="00F27C5F"/>
    <w:rsid w:val="00F3041F"/>
    <w:rsid w:val="00F338F7"/>
    <w:rsid w:val="00F3537A"/>
    <w:rsid w:val="00F35E5F"/>
    <w:rsid w:val="00F369D1"/>
    <w:rsid w:val="00F377DC"/>
    <w:rsid w:val="00F44E7F"/>
    <w:rsid w:val="00F46E7C"/>
    <w:rsid w:val="00F50CCB"/>
    <w:rsid w:val="00F53228"/>
    <w:rsid w:val="00F55376"/>
    <w:rsid w:val="00F56431"/>
    <w:rsid w:val="00F57354"/>
    <w:rsid w:val="00F57A84"/>
    <w:rsid w:val="00F6016D"/>
    <w:rsid w:val="00F610BA"/>
    <w:rsid w:val="00F6240A"/>
    <w:rsid w:val="00F64805"/>
    <w:rsid w:val="00F67697"/>
    <w:rsid w:val="00F7163D"/>
    <w:rsid w:val="00F7351A"/>
    <w:rsid w:val="00F73AA7"/>
    <w:rsid w:val="00F753E8"/>
    <w:rsid w:val="00F82630"/>
    <w:rsid w:val="00F8284C"/>
    <w:rsid w:val="00F87AED"/>
    <w:rsid w:val="00F907D8"/>
    <w:rsid w:val="00F91878"/>
    <w:rsid w:val="00F93241"/>
    <w:rsid w:val="00F94048"/>
    <w:rsid w:val="00F9696B"/>
    <w:rsid w:val="00F97350"/>
    <w:rsid w:val="00FA0525"/>
    <w:rsid w:val="00FA13A7"/>
    <w:rsid w:val="00FA300B"/>
    <w:rsid w:val="00FA32B0"/>
    <w:rsid w:val="00FA3583"/>
    <w:rsid w:val="00FA663F"/>
    <w:rsid w:val="00FA6B99"/>
    <w:rsid w:val="00FA7368"/>
    <w:rsid w:val="00FB04BA"/>
    <w:rsid w:val="00FB2054"/>
    <w:rsid w:val="00FB36A9"/>
    <w:rsid w:val="00FB3E23"/>
    <w:rsid w:val="00FB5713"/>
    <w:rsid w:val="00FB6A5F"/>
    <w:rsid w:val="00FB6AFF"/>
    <w:rsid w:val="00FB6CE1"/>
    <w:rsid w:val="00FC0344"/>
    <w:rsid w:val="00FC12B8"/>
    <w:rsid w:val="00FC329F"/>
    <w:rsid w:val="00FC53EE"/>
    <w:rsid w:val="00FC5727"/>
    <w:rsid w:val="00FD1DC2"/>
    <w:rsid w:val="00FD293B"/>
    <w:rsid w:val="00FD5ECD"/>
    <w:rsid w:val="00FE1291"/>
    <w:rsid w:val="00FE1A02"/>
    <w:rsid w:val="00FE2E5D"/>
    <w:rsid w:val="00FE62B9"/>
    <w:rsid w:val="00FF1EEB"/>
    <w:rsid w:val="00FF22E7"/>
    <w:rsid w:val="00FF67C5"/>
    <w:rsid w:val="00FF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D73990"/>
  <w15:docId w15:val="{A561B9BF-1086-4CA8-B149-BDDFB98F4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4C0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107264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072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rsid w:val="00314C08"/>
    <w:pPr>
      <w:ind w:firstLine="709"/>
      <w:jc w:val="both"/>
    </w:pPr>
    <w:rPr>
      <w:sz w:val="24"/>
    </w:rPr>
  </w:style>
  <w:style w:type="character" w:customStyle="1" w:styleId="20">
    <w:name w:val="Основной текст 2 Знак"/>
    <w:link w:val="2"/>
    <w:semiHidden/>
    <w:rsid w:val="00314C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14C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14C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"/>
    <w:basedOn w:val="a"/>
    <w:next w:val="a"/>
    <w:rsid w:val="00107264"/>
    <w:pPr>
      <w:keepNext/>
      <w:jc w:val="center"/>
    </w:pPr>
    <w:rPr>
      <w:sz w:val="28"/>
    </w:rPr>
  </w:style>
  <w:style w:type="character" w:customStyle="1" w:styleId="a5">
    <w:name w:val="Основной шрифт"/>
    <w:rsid w:val="00107264"/>
  </w:style>
  <w:style w:type="paragraph" w:customStyle="1" w:styleId="21">
    <w:name w:val="заголовок 2"/>
    <w:basedOn w:val="a"/>
    <w:next w:val="a"/>
    <w:rsid w:val="00107264"/>
    <w:pPr>
      <w:keepNext/>
      <w:jc w:val="both"/>
    </w:pPr>
    <w:rPr>
      <w:sz w:val="24"/>
    </w:rPr>
  </w:style>
  <w:style w:type="paragraph" w:customStyle="1" w:styleId="3">
    <w:name w:val="заголовок 3"/>
    <w:basedOn w:val="a"/>
    <w:next w:val="a"/>
    <w:rsid w:val="00107264"/>
    <w:pPr>
      <w:keepNext/>
      <w:ind w:firstLine="709"/>
      <w:jc w:val="both"/>
    </w:pPr>
    <w:rPr>
      <w:sz w:val="24"/>
    </w:rPr>
  </w:style>
  <w:style w:type="character" w:customStyle="1" w:styleId="a6">
    <w:name w:val="Основной текст Знак"/>
    <w:link w:val="a7"/>
    <w:semiHidden/>
    <w:rsid w:val="001072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6"/>
    <w:uiPriority w:val="1"/>
    <w:qFormat/>
    <w:rsid w:val="00107264"/>
    <w:pPr>
      <w:jc w:val="both"/>
    </w:pPr>
  </w:style>
  <w:style w:type="character" w:customStyle="1" w:styleId="a8">
    <w:name w:val="Нижний колонтитул Знак"/>
    <w:link w:val="a9"/>
    <w:uiPriority w:val="99"/>
    <w:rsid w:val="001072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8"/>
    <w:uiPriority w:val="99"/>
    <w:rsid w:val="00107264"/>
    <w:pPr>
      <w:tabs>
        <w:tab w:val="center" w:pos="4153"/>
        <w:tab w:val="right" w:pos="8306"/>
      </w:tabs>
    </w:pPr>
  </w:style>
  <w:style w:type="character" w:customStyle="1" w:styleId="aa">
    <w:name w:val="Основной текст с отступом Знак"/>
    <w:link w:val="ab"/>
    <w:semiHidden/>
    <w:rsid w:val="001072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 Indent"/>
    <w:basedOn w:val="a"/>
    <w:link w:val="aa"/>
    <w:semiHidden/>
    <w:rsid w:val="00107264"/>
    <w:pPr>
      <w:ind w:firstLine="709"/>
      <w:jc w:val="both"/>
    </w:pPr>
    <w:rPr>
      <w:sz w:val="28"/>
    </w:rPr>
  </w:style>
  <w:style w:type="paragraph" w:customStyle="1" w:styleId="31">
    <w:name w:val="Основной текст 31"/>
    <w:basedOn w:val="a"/>
    <w:rsid w:val="00107264"/>
    <w:rPr>
      <w:sz w:val="28"/>
    </w:rPr>
  </w:style>
  <w:style w:type="paragraph" w:customStyle="1" w:styleId="210">
    <w:name w:val="Основной текст 21"/>
    <w:basedOn w:val="a"/>
    <w:rsid w:val="00107264"/>
    <w:pPr>
      <w:jc w:val="both"/>
    </w:pPr>
    <w:rPr>
      <w:sz w:val="28"/>
    </w:rPr>
  </w:style>
  <w:style w:type="character" w:styleId="ac">
    <w:name w:val="Placeholder Text"/>
    <w:uiPriority w:val="99"/>
    <w:semiHidden/>
    <w:rsid w:val="00EC0D05"/>
    <w:rPr>
      <w:color w:val="808080"/>
    </w:rPr>
  </w:style>
  <w:style w:type="table" w:styleId="ad">
    <w:name w:val="Table Grid"/>
    <w:basedOn w:val="a1"/>
    <w:uiPriority w:val="59"/>
    <w:rsid w:val="00EF26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semiHidden/>
    <w:rsid w:val="00CA6F81"/>
  </w:style>
  <w:style w:type="paragraph" w:styleId="af">
    <w:name w:val="header"/>
    <w:basedOn w:val="a"/>
    <w:link w:val="af0"/>
    <w:uiPriority w:val="99"/>
    <w:unhideWhenUsed/>
    <w:rsid w:val="00A15D39"/>
    <w:pPr>
      <w:tabs>
        <w:tab w:val="center" w:pos="4677"/>
        <w:tab w:val="right" w:pos="9355"/>
      </w:tabs>
    </w:pPr>
    <w:rPr>
      <w:sz w:val="24"/>
    </w:rPr>
  </w:style>
  <w:style w:type="character" w:customStyle="1" w:styleId="af0">
    <w:name w:val="Верхний колонтитул Знак"/>
    <w:link w:val="af"/>
    <w:uiPriority w:val="99"/>
    <w:rsid w:val="00A15D39"/>
    <w:rPr>
      <w:rFonts w:ascii="Times New Roman" w:eastAsia="Times New Roman" w:hAnsi="Times New Roman"/>
      <w:sz w:val="24"/>
    </w:rPr>
  </w:style>
  <w:style w:type="paragraph" w:styleId="af1">
    <w:name w:val="List Paragraph"/>
    <w:basedOn w:val="a"/>
    <w:uiPriority w:val="34"/>
    <w:qFormat/>
    <w:rsid w:val="00CA6F81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7A2F36"/>
    <w:pPr>
      <w:spacing w:before="100" w:beforeAutospacing="1" w:after="100" w:afterAutospacing="1"/>
    </w:pPr>
    <w:rPr>
      <w:sz w:val="24"/>
      <w:szCs w:val="24"/>
    </w:rPr>
  </w:style>
  <w:style w:type="paragraph" w:customStyle="1" w:styleId="1410">
    <w:name w:val="14_Л×1.0"/>
    <w:basedOn w:val="a"/>
    <w:rsid w:val="00737911"/>
    <w:pPr>
      <w:widowControl w:val="0"/>
    </w:pPr>
    <w:rPr>
      <w:bCs/>
      <w:sz w:val="28"/>
      <w:lang w:eastAsia="ar-SA"/>
    </w:rPr>
  </w:style>
  <w:style w:type="paragraph" w:customStyle="1" w:styleId="14100">
    <w:name w:val="14_Ц×1.0"/>
    <w:basedOn w:val="a"/>
    <w:rsid w:val="00A768AA"/>
    <w:pPr>
      <w:widowControl w:val="0"/>
      <w:jc w:val="center"/>
    </w:pPr>
    <w:rPr>
      <w:sz w:val="28"/>
    </w:rPr>
  </w:style>
  <w:style w:type="paragraph" w:customStyle="1" w:styleId="14101">
    <w:name w:val="14_Шкс×1.0"/>
    <w:basedOn w:val="a"/>
    <w:link w:val="14102"/>
    <w:qFormat/>
    <w:rsid w:val="00A768AA"/>
    <w:pPr>
      <w:widowControl w:val="0"/>
      <w:ind w:firstLine="709"/>
      <w:jc w:val="both"/>
    </w:pPr>
    <w:rPr>
      <w:sz w:val="28"/>
      <w:szCs w:val="28"/>
      <w:lang w:eastAsia="ar-SA"/>
    </w:rPr>
  </w:style>
  <w:style w:type="paragraph" w:customStyle="1" w:styleId="14115">
    <w:name w:val="14_Шкс×1.15"/>
    <w:basedOn w:val="14101"/>
    <w:rsid w:val="00A768AA"/>
    <w:pPr>
      <w:spacing w:line="276" w:lineRule="auto"/>
    </w:pPr>
  </w:style>
  <w:style w:type="paragraph" w:customStyle="1" w:styleId="1415">
    <w:name w:val="14_Шкс×1.5"/>
    <w:basedOn w:val="14101"/>
    <w:qFormat/>
    <w:rsid w:val="00A768AA"/>
    <w:pPr>
      <w:spacing w:line="360" w:lineRule="auto"/>
    </w:pPr>
    <w:rPr>
      <w:szCs w:val="20"/>
    </w:rPr>
  </w:style>
  <w:style w:type="paragraph" w:customStyle="1" w:styleId="113Cambria">
    <w:name w:val="1 Заголовок13 + Cambria"/>
    <w:basedOn w:val="a"/>
    <w:qFormat/>
    <w:rsid w:val="00787A90"/>
    <w:pPr>
      <w:keepNext/>
      <w:spacing w:before="120" w:after="60"/>
      <w:ind w:firstLine="709"/>
      <w:outlineLvl w:val="0"/>
    </w:pPr>
    <w:rPr>
      <w:rFonts w:ascii="Cambria" w:hAnsi="Cambria"/>
      <w:b/>
      <w:sz w:val="28"/>
      <w:szCs w:val="24"/>
    </w:rPr>
  </w:style>
  <w:style w:type="paragraph" w:customStyle="1" w:styleId="1113Cambria">
    <w:name w:val="1.1 Заголовок13 + Cambria"/>
    <w:basedOn w:val="a"/>
    <w:rsid w:val="00A768AA"/>
    <w:pPr>
      <w:keepNext/>
      <w:spacing w:after="120"/>
      <w:ind w:firstLine="709"/>
      <w:outlineLvl w:val="1"/>
    </w:pPr>
    <w:rPr>
      <w:rFonts w:ascii="Cambria" w:hAnsi="Cambria"/>
      <w:b/>
      <w:bCs/>
      <w:sz w:val="26"/>
      <w:szCs w:val="24"/>
    </w:rPr>
  </w:style>
  <w:style w:type="paragraph" w:customStyle="1" w:styleId="11113Cambria">
    <w:name w:val="1.1.1 Заголовок13 + Cambria"/>
    <w:basedOn w:val="1113Cambria"/>
    <w:qFormat/>
    <w:rsid w:val="00A768AA"/>
    <w:pPr>
      <w:outlineLvl w:val="2"/>
    </w:pPr>
  </w:style>
  <w:style w:type="paragraph" w:customStyle="1" w:styleId="114Cambria">
    <w:name w:val="1.Ц Заголовок14+Cambria"/>
    <w:basedOn w:val="a"/>
    <w:rsid w:val="00A768AA"/>
    <w:pPr>
      <w:widowControl w:val="0"/>
      <w:spacing w:before="180" w:after="60"/>
      <w:jc w:val="center"/>
      <w:outlineLvl w:val="0"/>
    </w:pPr>
    <w:rPr>
      <w:rFonts w:ascii="Cambria" w:hAnsi="Cambria"/>
      <w:b/>
      <w:bCs/>
      <w:sz w:val="28"/>
      <w:szCs w:val="24"/>
    </w:rPr>
  </w:style>
  <w:style w:type="character" w:customStyle="1" w:styleId="14102">
    <w:name w:val="14_Шкс×1.0 Знак"/>
    <w:link w:val="14101"/>
    <w:rsid w:val="00C373CF"/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14103">
    <w:name w:val="14_Форм(Ц)×1.0"/>
    <w:basedOn w:val="a"/>
    <w:rsid w:val="00BB1D71"/>
    <w:pPr>
      <w:widowControl w:val="0"/>
      <w:overflowPunct w:val="0"/>
      <w:autoSpaceDE w:val="0"/>
      <w:autoSpaceDN w:val="0"/>
      <w:adjustRightInd w:val="0"/>
      <w:spacing w:before="60" w:after="60"/>
      <w:jc w:val="center"/>
      <w:textAlignment w:val="baseline"/>
    </w:pPr>
    <w:rPr>
      <w:sz w:val="28"/>
      <w:szCs w:val="24"/>
    </w:rPr>
  </w:style>
  <w:style w:type="paragraph" w:customStyle="1" w:styleId="14106">
    <w:name w:val="14_Форм(№)×1.0±6"/>
    <w:basedOn w:val="a"/>
    <w:rsid w:val="009D2AA5"/>
    <w:pPr>
      <w:overflowPunct w:val="0"/>
      <w:autoSpaceDE w:val="0"/>
      <w:autoSpaceDN w:val="0"/>
      <w:adjustRightInd w:val="0"/>
      <w:spacing w:before="120" w:after="120"/>
      <w:jc w:val="right"/>
      <w:textAlignment w:val="baseline"/>
    </w:pPr>
    <w:rPr>
      <w:sz w:val="28"/>
      <w:szCs w:val="24"/>
    </w:rPr>
  </w:style>
  <w:style w:type="paragraph" w:styleId="af3">
    <w:name w:val="TOC Heading"/>
    <w:basedOn w:val="1"/>
    <w:next w:val="a"/>
    <w:uiPriority w:val="39"/>
    <w:unhideWhenUsed/>
    <w:qFormat/>
    <w:rsid w:val="006B070B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12">
    <w:name w:val="toc 1"/>
    <w:basedOn w:val="a"/>
    <w:next w:val="a"/>
    <w:uiPriority w:val="39"/>
    <w:unhideWhenUsed/>
    <w:rsid w:val="00B21EE5"/>
    <w:pPr>
      <w:widowControl w:val="0"/>
    </w:pPr>
    <w:rPr>
      <w:sz w:val="28"/>
    </w:rPr>
  </w:style>
  <w:style w:type="character" w:styleId="af4">
    <w:name w:val="Hyperlink"/>
    <w:basedOn w:val="a0"/>
    <w:uiPriority w:val="99"/>
    <w:unhideWhenUsed/>
    <w:rsid w:val="001F6B49"/>
    <w:rPr>
      <w:rFonts w:ascii="Times New Roman" w:hAnsi="Times New Roman"/>
      <w:color w:val="0563C1" w:themeColor="hyperlink"/>
      <w:sz w:val="28"/>
      <w:u w:val="single"/>
    </w:rPr>
  </w:style>
  <w:style w:type="paragraph" w:customStyle="1" w:styleId="14-14">
    <w:name w:val="14_Табл-14"/>
    <w:basedOn w:val="a"/>
    <w:link w:val="14-140"/>
    <w:rsid w:val="00605EAD"/>
    <w:pPr>
      <w:keepNext/>
      <w:spacing w:before="120" w:after="60"/>
    </w:pPr>
    <w:rPr>
      <w:rFonts w:eastAsiaTheme="minorHAnsi" w:cstheme="minorBidi"/>
      <w:sz w:val="28"/>
      <w:szCs w:val="28"/>
      <w:lang w:eastAsia="en-US"/>
    </w:rPr>
  </w:style>
  <w:style w:type="character" w:customStyle="1" w:styleId="14-140">
    <w:name w:val="14_Табл-14 Знак"/>
    <w:basedOn w:val="a0"/>
    <w:link w:val="14-14"/>
    <w:rsid w:val="00605EAD"/>
    <w:rPr>
      <w:rFonts w:ascii="Times New Roman" w:eastAsiaTheme="minorHAnsi" w:hAnsi="Times New Roman" w:cstheme="minorBidi"/>
      <w:sz w:val="28"/>
      <w:szCs w:val="28"/>
      <w:lang w:eastAsia="en-US"/>
    </w:rPr>
  </w:style>
  <w:style w:type="paragraph" w:customStyle="1" w:styleId="14-141">
    <w:name w:val="14_ф. ГДЕ-14 пт"/>
    <w:basedOn w:val="a"/>
    <w:rsid w:val="00D105BE"/>
    <w:rPr>
      <w:sz w:val="28"/>
      <w:szCs w:val="22"/>
      <w:lang w:eastAsia="ar-SA"/>
    </w:rPr>
  </w:style>
  <w:style w:type="paragraph" w:customStyle="1" w:styleId="14104">
    <w:name w:val="Литер14_Ш×1.0"/>
    <w:basedOn w:val="1410"/>
    <w:rsid w:val="003170D7"/>
    <w:pPr>
      <w:spacing w:before="120"/>
      <w:ind w:left="738" w:hanging="454"/>
      <w:jc w:val="both"/>
    </w:pPr>
    <w:rPr>
      <w:bCs w:val="0"/>
    </w:rPr>
  </w:style>
  <w:style w:type="paragraph" w:customStyle="1" w:styleId="146">
    <w:name w:val="14_Ц перед 6"/>
    <w:basedOn w:val="a"/>
    <w:rsid w:val="003170D7"/>
    <w:pPr>
      <w:widowControl w:val="0"/>
      <w:overflowPunct w:val="0"/>
      <w:autoSpaceDE w:val="0"/>
      <w:autoSpaceDN w:val="0"/>
      <w:adjustRightInd w:val="0"/>
      <w:spacing w:before="120"/>
      <w:jc w:val="center"/>
      <w:textAlignment w:val="baseline"/>
    </w:pPr>
    <w:rPr>
      <w:sz w:val="28"/>
    </w:rPr>
  </w:style>
  <w:style w:type="table" w:customStyle="1" w:styleId="TableNormal">
    <w:name w:val="Table Normal"/>
    <w:uiPriority w:val="2"/>
    <w:semiHidden/>
    <w:unhideWhenUsed/>
    <w:qFormat/>
    <w:rsid w:val="00305D1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05D1C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7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15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7E649E-FCC2-415F-994E-53F6B50F4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1433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79534230558</cp:lastModifiedBy>
  <cp:revision>6</cp:revision>
  <cp:lastPrinted>2018-01-22T22:10:00Z</cp:lastPrinted>
  <dcterms:created xsi:type="dcterms:W3CDTF">2022-10-05T09:21:00Z</dcterms:created>
  <dcterms:modified xsi:type="dcterms:W3CDTF">2022-12-12T18:25:00Z</dcterms:modified>
</cp:coreProperties>
</file>