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CA" w:rsidRPr="009924CA" w:rsidRDefault="009924CA" w:rsidP="009924CA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65485622"/>
      <w:r w:rsidRPr="009924C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2.1 Задание для контрольной работы</w:t>
      </w:r>
      <w:bookmarkEnd w:id="0"/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электрической схемы, соответствующей номеру варианта (таблица 2.2) и изображённой на рисунке 1.1-1.30, выполнить следующее: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на основании законов Кирхгофа систему уравнений для расчёта токов в ветвях схемы.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Определить токи во всех ветвях схемы методом контурных токов.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Составить баланс мощностей в исходной схеме, вычислив отдельно суммарную мощность источников и суммарную мощность потребителей электрической энергии.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Определить ток I</w:t>
      </w:r>
      <w:r w:rsidRPr="009924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заданной по условию схеме, используя теорему об активном двухполюснике и эквивалентном генераторе.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Начертить потенциальную диаграмму для любого замкнутого контура, включающего две ЭДС.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Определить токи во всех ветвях схемы методом узловых потенциалов.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м е ч а н и я : 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определении внутреннего сопротивления эквивалентного генератора следует воспользоваться преобразованием соединения потребителей «треугольником» в эквивалентное соединение «звездой» или наоборот.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R</w:t>
      </w:r>
      <w:r w:rsidRPr="009924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01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, R</w:t>
      </w:r>
      <w:r w:rsidRPr="009924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02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, R</w:t>
      </w:r>
      <w:r w:rsidRPr="009924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03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внутренние сопротивления источников. </w:t>
      </w:r>
    </w:p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2.2 – Варианты заданий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88"/>
        <w:gridCol w:w="1086"/>
        <w:gridCol w:w="547"/>
        <w:gridCol w:w="547"/>
        <w:gridCol w:w="547"/>
        <w:gridCol w:w="664"/>
        <w:gridCol w:w="664"/>
        <w:gridCol w:w="664"/>
        <w:gridCol w:w="628"/>
        <w:gridCol w:w="628"/>
        <w:gridCol w:w="628"/>
        <w:gridCol w:w="628"/>
        <w:gridCol w:w="628"/>
        <w:gridCol w:w="624"/>
      </w:tblGrid>
      <w:tr w:rsidR="009924CA" w:rsidRPr="009924CA" w:rsidTr="00292D9E">
        <w:tc>
          <w:tcPr>
            <w:tcW w:w="568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67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6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6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6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7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47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47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6" w:type="pct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9924CA" w:rsidRPr="009924CA" w:rsidTr="00292D9E">
        <w:tc>
          <w:tcPr>
            <w:tcW w:w="568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" w:type="pct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924CA" w:rsidRPr="009924CA" w:rsidTr="00292D9E">
        <w:tc>
          <w:tcPr>
            <w:tcW w:w="56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</w:t>
            </w:r>
          </w:p>
        </w:tc>
        <w:tc>
          <w:tcPr>
            <w:tcW w:w="286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47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6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9924CA" w:rsidRPr="009924CA" w:rsidTr="00292D9E">
        <w:tc>
          <w:tcPr>
            <w:tcW w:w="568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286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6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" w:type="pct"/>
            <w:tcBorders>
              <w:top w:val="single" w:sz="6" w:space="0" w:color="000000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924CA" w:rsidRPr="009924CA" w:rsidTr="00292D9E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Продолжение таблицы 2.2</w:t>
            </w:r>
          </w:p>
        </w:tc>
      </w:tr>
      <w:tr w:rsidR="009924CA" w:rsidRPr="009924CA" w:rsidTr="00292D9E">
        <w:tc>
          <w:tcPr>
            <w:tcW w:w="568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9924CA" w:rsidRPr="009924CA" w:rsidTr="00292D9E">
        <w:tc>
          <w:tcPr>
            <w:tcW w:w="568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</w:t>
            </w:r>
          </w:p>
        </w:tc>
        <w:tc>
          <w:tcPr>
            <w:tcW w:w="286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86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28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9924CA" w:rsidRPr="009924CA" w:rsidTr="00292D9E">
        <w:tc>
          <w:tcPr>
            <w:tcW w:w="56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</w:t>
            </w:r>
          </w:p>
        </w:tc>
        <w:tc>
          <w:tcPr>
            <w:tcW w:w="286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6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" w:type="pct"/>
            <w:tcBorders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24CA" w:rsidRPr="009924CA" w:rsidTr="00292D9E">
        <w:tc>
          <w:tcPr>
            <w:tcW w:w="568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1,18</w:t>
            </w:r>
          </w:p>
        </w:tc>
        <w:tc>
          <w:tcPr>
            <w:tcW w:w="286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86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86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8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8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8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6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924CA" w:rsidRPr="009924CA" w:rsidTr="00292D9E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Продолжение таблицы 2.2</w:t>
            </w:r>
          </w:p>
        </w:tc>
      </w:tr>
      <w:tr w:rsidR="009924CA" w:rsidRPr="009924CA" w:rsidTr="00292D9E"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924CA" w:rsidRPr="009924CA" w:rsidTr="00292D9E">
        <w:tc>
          <w:tcPr>
            <w:tcW w:w="56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286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2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9924CA" w:rsidRPr="009924CA" w:rsidTr="00292D9E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Продолжение таблицы 2.2</w:t>
            </w:r>
          </w:p>
        </w:tc>
      </w:tr>
      <w:tr w:rsidR="009924CA" w:rsidRPr="009924CA" w:rsidTr="00292D9E"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9924CA" w:rsidRPr="009924CA" w:rsidTr="00292D9E">
        <w:tc>
          <w:tcPr>
            <w:tcW w:w="56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67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286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" w:type="pct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924CA" w:rsidRPr="009924CA" w:rsidTr="00292D9E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Продолжение таблицы 2.2</w:t>
            </w:r>
          </w:p>
        </w:tc>
      </w:tr>
      <w:tr w:rsidR="009924CA" w:rsidRPr="009924CA" w:rsidTr="00292D9E"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26" w:type="pct"/>
            <w:tcBorders>
              <w:top w:val="single" w:sz="4" w:space="0" w:color="auto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1,23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145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1,21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1,27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1,24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9924CA" w:rsidRPr="009924CA" w:rsidTr="00292D9E">
        <w:tc>
          <w:tcPr>
            <w:tcW w:w="56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56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8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347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8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26" w:type="pct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CE7A87" wp14:editId="513F4F0E">
            <wp:extent cx="5749756" cy="29084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3" r="5948" b="5948"/>
                    <a:stretch/>
                  </pic:blipFill>
                  <pic:spPr bwMode="auto">
                    <a:xfrm>
                      <a:off x="0" y="0"/>
                      <a:ext cx="5760969" cy="291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B7A517" wp14:editId="40452D89">
            <wp:extent cx="5706737" cy="23913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1" r="7071"/>
                    <a:stretch/>
                  </pic:blipFill>
                  <pic:spPr bwMode="auto">
                    <a:xfrm>
                      <a:off x="0" y="0"/>
                      <a:ext cx="5731917" cy="24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5310FFD" wp14:editId="463F0333">
            <wp:extent cx="5684704" cy="23614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0" t="23268" r="5746" b="4075"/>
                    <a:stretch/>
                  </pic:blipFill>
                  <pic:spPr bwMode="auto">
                    <a:xfrm>
                      <a:off x="0" y="0"/>
                      <a:ext cx="5701686" cy="236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E5B4D8" wp14:editId="5B57C1EC">
            <wp:extent cx="6057523" cy="2533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" t="17342" r="5759" b="3218"/>
                    <a:stretch/>
                  </pic:blipFill>
                  <pic:spPr bwMode="auto">
                    <a:xfrm>
                      <a:off x="0" y="0"/>
                      <a:ext cx="6096728" cy="25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093F04" wp14:editId="11C346EF">
            <wp:extent cx="6177416" cy="2776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10" r="8536" b="3516"/>
                    <a:stretch/>
                  </pic:blipFill>
                  <pic:spPr bwMode="auto">
                    <a:xfrm>
                      <a:off x="0" y="0"/>
                      <a:ext cx="6198046" cy="278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97AE12E" wp14:editId="4A1D497F">
            <wp:extent cx="6004193" cy="273803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1" t="12769" r="7057" b="4030"/>
                    <a:stretch/>
                  </pic:blipFill>
                  <pic:spPr bwMode="auto">
                    <a:xfrm>
                      <a:off x="0" y="0"/>
                      <a:ext cx="6027567" cy="274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A8589D" wp14:editId="275C85E8">
            <wp:extent cx="6335342" cy="27982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4" r="5389" b="3984"/>
                    <a:stretch/>
                  </pic:blipFill>
                  <pic:spPr bwMode="auto">
                    <a:xfrm>
                      <a:off x="0" y="0"/>
                      <a:ext cx="6354651" cy="280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624D09" wp14:editId="3F3241D7">
            <wp:extent cx="5982159" cy="280646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2" r="8174" b="5776"/>
                    <a:stretch/>
                  </pic:blipFill>
                  <pic:spPr bwMode="auto">
                    <a:xfrm>
                      <a:off x="0" y="0"/>
                      <a:ext cx="6000186" cy="281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F74AF05" wp14:editId="1A6B3CD8">
            <wp:extent cx="5645150" cy="280905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8" t="8987" r="7993" b="3080"/>
                    <a:stretch/>
                  </pic:blipFill>
                  <pic:spPr bwMode="auto">
                    <a:xfrm>
                      <a:off x="0" y="0"/>
                      <a:ext cx="5652472" cy="28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B3FD2A" wp14:editId="0C0406AF">
            <wp:extent cx="5453349" cy="267317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7" t="11907" r="9652" b="2799"/>
                    <a:stretch/>
                  </pic:blipFill>
                  <pic:spPr bwMode="auto">
                    <a:xfrm>
                      <a:off x="0" y="0"/>
                      <a:ext cx="5461733" cy="267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D82054" wp14:editId="415D0604">
            <wp:extent cx="5233012" cy="263480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" t="10020" r="10038" b="3249"/>
                    <a:stretch/>
                  </pic:blipFill>
                  <pic:spPr bwMode="auto">
                    <a:xfrm>
                      <a:off x="0" y="0"/>
                      <a:ext cx="5238351" cy="263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5E97E69" wp14:editId="49A36965">
            <wp:extent cx="5453349" cy="260057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5" t="11337" r="7026" b="3423"/>
                    <a:stretch/>
                  </pic:blipFill>
                  <pic:spPr bwMode="auto">
                    <a:xfrm>
                      <a:off x="0" y="0"/>
                      <a:ext cx="5463100" cy="260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40DC29" wp14:editId="554AFBD1">
            <wp:extent cx="5905041" cy="249310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9" t="23511" r="3883" b="8226"/>
                    <a:stretch/>
                  </pic:blipFill>
                  <pic:spPr bwMode="auto">
                    <a:xfrm>
                      <a:off x="0" y="0"/>
                      <a:ext cx="5925847" cy="25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EDF58E" wp14:editId="40F21F81">
            <wp:extent cx="5508434" cy="29145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8" t="6607" r="6308" b="4775"/>
                    <a:stretch/>
                  </pic:blipFill>
                  <pic:spPr bwMode="auto">
                    <a:xfrm>
                      <a:off x="0" y="0"/>
                      <a:ext cx="5522748" cy="292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AF4EBB9" wp14:editId="4103D7D2">
            <wp:extent cx="5618603" cy="263449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2" t="14520" r="4253" b="3937"/>
                    <a:stretch/>
                  </pic:blipFill>
                  <pic:spPr bwMode="auto">
                    <a:xfrm>
                      <a:off x="0" y="0"/>
                      <a:ext cx="5628358" cy="263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CA" w:rsidRPr="009924CA" w:rsidRDefault="009924CA" w:rsidP="0099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924CA" w:rsidRPr="009924CA" w:rsidRDefault="009924CA" w:rsidP="009924CA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65485633"/>
      <w:r w:rsidRPr="009924C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lastRenderedPageBreak/>
        <w:t>4.1 Задание для контрольной работы</w:t>
      </w:r>
      <w:bookmarkEnd w:id="1"/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трёхфазной сети, которая имеет большую мощность подключены однофазные и трёхфазные приёмники, параметры которых указаны в таблице 2. Используя их, выполнить: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Изобразить схему включения приёмников и ваттметров для измерения суммарной активной мощности всех приёмников.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Найти сопротивление на элементах схемы замещения приёмников.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Найти линейные и фазные токи приёмников.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Выбрать масштаб и по нему изобразить векторную диаграмму токов и напряжений на комплексной плоскости..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Определить показания ваттметров.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*Соединить однофазные приёмники звездой без нулевого провода и рассчитать в них токи. Построить в масштабе на комплексной плоскости совмещённую векторную диаграмму токов и напряжений приёмников.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м е ч а н и я: 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выполнить проверку, сравнив суммарные показания ваттметров с суммарной номинальной мощностью приёмников;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таблице в графе «U</w:t>
      </w:r>
      <w:r w:rsidRPr="009924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сети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указаны линейные напряжения трёхфазной сети;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каждого однофазного и трёхфазного приёмников в таблице указаны: номинальное напряжение приёмника «U</w:t>
      </w:r>
      <w:r w:rsidRPr="009924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номинальные активная «Р</w:t>
      </w:r>
      <w:r w:rsidRPr="009924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реактивная «Q</w:t>
      </w:r>
      <w:r w:rsidRPr="009924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потребляемые мощности, номинальный коэффициент мощности «cos</w:t>
      </w:r>
      <w:r w:rsidRPr="009924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также род(характер) нагрузки;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трёхфазного симметричного приёмника указано фазное номинальное напряжение, а номинальные потребляемые мощности даны для всего потребителя.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трёхпроводной сети выполнить проверку равенства суммы комплексов линейных токов. Сумма должна равняться нулю.</w:t>
      </w:r>
    </w:p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варианта выдается преподавателем.</w:t>
      </w:r>
    </w:p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4.1 – Варианты заданий</w:t>
      </w:r>
    </w:p>
    <w:tbl>
      <w:tblPr>
        <w:tblW w:w="94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сети, В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</w:p>
        </w:tc>
      </w:tr>
      <w:tr w:rsidR="009924CA" w:rsidRPr="009924CA" w:rsidTr="00292D9E">
        <w:trPr>
          <w:jc w:val="center"/>
        </w:trPr>
        <w:tc>
          <w:tcPr>
            <w:tcW w:w="94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4CA" w:rsidRPr="009924CA" w:rsidRDefault="009924CA" w:rsidP="009924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4.1 – Варианты заданий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0,75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0,75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таблицы 4.1 </w:t>
      </w:r>
    </w:p>
    <w:tbl>
      <w:tblPr>
        <w:tblW w:w="94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.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</w:tr>
      <w:tr w:rsidR="009924CA" w:rsidRPr="009924CA" w:rsidTr="00292D9E">
        <w:trPr>
          <w:jc w:val="center"/>
        </w:trPr>
        <w:tc>
          <w:tcPr>
            <w:tcW w:w="1525" w:type="dxa"/>
            <w:gridSpan w:val="2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.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94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,45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.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94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 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 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 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 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 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 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 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 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 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. 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 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 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 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94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.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94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.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94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Однофазный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.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</w:t>
            </w:r>
          </w:p>
        </w:tc>
      </w:tr>
      <w:tr w:rsidR="009924CA" w:rsidRPr="009924CA" w:rsidTr="00292D9E">
        <w:trPr>
          <w:jc w:val="center"/>
        </w:trPr>
        <w:tc>
          <w:tcPr>
            <w:tcW w:w="1525" w:type="dxa"/>
            <w:gridSpan w:val="2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 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0,2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.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</w:tbl>
    <w:p w:rsidR="009924CA" w:rsidRPr="009924CA" w:rsidRDefault="009924CA" w:rsidP="00992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94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0,85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9924CA" w:rsidRPr="009924CA" w:rsidTr="00292D9E">
        <w:trPr>
          <w:jc w:val="center"/>
        </w:trPr>
        <w:tc>
          <w:tcPr>
            <w:tcW w:w="1525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0,95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</w:tr>
    </w:tbl>
    <w:p w:rsidR="009924CA" w:rsidRPr="009924CA" w:rsidRDefault="009924CA" w:rsidP="00992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94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0,75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94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13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0,46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textDirection w:val="tbRl"/>
            <w:vAlign w:val="center"/>
          </w:tcPr>
          <w:p w:rsidR="009924CA" w:rsidRPr="009924CA" w:rsidRDefault="009924CA" w:rsidP="00992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,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4.1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763"/>
        <w:gridCol w:w="7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24CA" w:rsidRPr="009924CA" w:rsidTr="00292D9E">
        <w:trPr>
          <w:jc w:val="center"/>
        </w:trPr>
        <w:tc>
          <w:tcPr>
            <w:tcW w:w="1526" w:type="dxa"/>
            <w:gridSpan w:val="2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9924CA" w:rsidRPr="009924CA" w:rsidTr="00292D9E">
        <w:trPr>
          <w:jc w:val="center"/>
        </w:trPr>
        <w:tc>
          <w:tcPr>
            <w:tcW w:w="1525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сети, 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</w:tr>
      <w:tr w:rsidR="009924CA" w:rsidRPr="009924CA" w:rsidTr="00292D9E">
        <w:trPr>
          <w:jc w:val="center"/>
        </w:trPr>
        <w:tc>
          <w:tcPr>
            <w:tcW w:w="1526" w:type="dxa"/>
            <w:gridSpan w:val="2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проводов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Однофазный 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приёмник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акт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000000"/>
              <w:bottom w:val="nil"/>
            </w:tcBorders>
            <w:textDirection w:val="btLr"/>
            <w:vAlign w:val="center"/>
          </w:tcPr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Трёхфазный симм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</w:t>
            </w:r>
          </w:p>
          <w:p w:rsidR="009924CA" w:rsidRPr="009924CA" w:rsidRDefault="009924CA" w:rsidP="009924CA">
            <w:pPr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приёмник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4E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B0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220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380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кВт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33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Q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н,</w:t>
            </w:r>
          </w:p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51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42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30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29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nil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cos </w:t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6A"/>
            </w: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0,55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0,65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0,85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0,95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0,77</w:t>
            </w:r>
          </w:p>
        </w:tc>
      </w:tr>
      <w:tr w:rsidR="009924CA" w:rsidRPr="009924CA" w:rsidTr="00292D9E">
        <w:trPr>
          <w:cantSplit/>
          <w:jc w:val="center"/>
        </w:trPr>
        <w:tc>
          <w:tcPr>
            <w:tcW w:w="763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инд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  <w:tc>
          <w:tcPr>
            <w:tcW w:w="794" w:type="dxa"/>
            <w:vAlign w:val="center"/>
          </w:tcPr>
          <w:p w:rsidR="009924CA" w:rsidRPr="009924CA" w:rsidRDefault="009924CA" w:rsidP="0099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924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емк</w:t>
            </w:r>
          </w:p>
        </w:tc>
      </w:tr>
    </w:tbl>
    <w:p w:rsidR="009924CA" w:rsidRPr="009924CA" w:rsidRDefault="009924CA" w:rsidP="009924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A5C" w:rsidRDefault="00222A5C">
      <w:bookmarkStart w:id="2" w:name="_GoBack"/>
      <w:bookmarkEnd w:id="2"/>
    </w:p>
    <w:sectPr w:rsidR="0022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06EA1"/>
    <w:multiLevelType w:val="hybridMultilevel"/>
    <w:tmpl w:val="B840F634"/>
    <w:lvl w:ilvl="0" w:tplc="6A0493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327639"/>
    <w:multiLevelType w:val="hybridMultilevel"/>
    <w:tmpl w:val="5F9E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BD8"/>
    <w:multiLevelType w:val="hybridMultilevel"/>
    <w:tmpl w:val="756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35557"/>
    <w:multiLevelType w:val="hybridMultilevel"/>
    <w:tmpl w:val="397C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B298B"/>
    <w:multiLevelType w:val="multilevel"/>
    <w:tmpl w:val="E0C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EA34D1"/>
    <w:multiLevelType w:val="multilevel"/>
    <w:tmpl w:val="D08E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341D7"/>
    <w:multiLevelType w:val="hybridMultilevel"/>
    <w:tmpl w:val="92C6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910AB"/>
    <w:multiLevelType w:val="singleLevel"/>
    <w:tmpl w:val="F564839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7B65350"/>
    <w:multiLevelType w:val="multilevel"/>
    <w:tmpl w:val="B24E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3B66F7"/>
    <w:multiLevelType w:val="multilevel"/>
    <w:tmpl w:val="0E48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EA35AF"/>
    <w:multiLevelType w:val="multilevel"/>
    <w:tmpl w:val="803A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83D34"/>
    <w:multiLevelType w:val="singleLevel"/>
    <w:tmpl w:val="7EE0EF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41A2A29"/>
    <w:multiLevelType w:val="singleLevel"/>
    <w:tmpl w:val="6DEECBA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9280D9C"/>
    <w:multiLevelType w:val="hybridMultilevel"/>
    <w:tmpl w:val="4984BEE6"/>
    <w:lvl w:ilvl="0" w:tplc="6974243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415B0B"/>
    <w:multiLevelType w:val="multilevel"/>
    <w:tmpl w:val="23C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B35752"/>
    <w:multiLevelType w:val="singleLevel"/>
    <w:tmpl w:val="339061A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5930EE2"/>
    <w:multiLevelType w:val="multilevel"/>
    <w:tmpl w:val="EA28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33008D"/>
    <w:multiLevelType w:val="hybridMultilevel"/>
    <w:tmpl w:val="67E2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B19B0"/>
    <w:multiLevelType w:val="multilevel"/>
    <w:tmpl w:val="55E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356DB0"/>
    <w:multiLevelType w:val="hybridMultilevel"/>
    <w:tmpl w:val="0B621866"/>
    <w:lvl w:ilvl="0" w:tplc="5C98868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A2C757E"/>
    <w:multiLevelType w:val="singleLevel"/>
    <w:tmpl w:val="4DCC07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3FD209FD"/>
    <w:multiLevelType w:val="hybridMultilevel"/>
    <w:tmpl w:val="8A0C4E3C"/>
    <w:lvl w:ilvl="0" w:tplc="623631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0F6668"/>
    <w:multiLevelType w:val="hybridMultilevel"/>
    <w:tmpl w:val="032C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74B64"/>
    <w:multiLevelType w:val="multilevel"/>
    <w:tmpl w:val="AC8C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472C7E"/>
    <w:multiLevelType w:val="multilevel"/>
    <w:tmpl w:val="4B3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74F5DC9"/>
    <w:multiLevelType w:val="hybridMultilevel"/>
    <w:tmpl w:val="AC5610AA"/>
    <w:lvl w:ilvl="0" w:tplc="01CC49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91733F"/>
    <w:multiLevelType w:val="multilevel"/>
    <w:tmpl w:val="1E4A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15582C"/>
    <w:multiLevelType w:val="multilevel"/>
    <w:tmpl w:val="B50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602688"/>
    <w:multiLevelType w:val="hybridMultilevel"/>
    <w:tmpl w:val="0E287C50"/>
    <w:lvl w:ilvl="0" w:tplc="C39488F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5164D4"/>
    <w:multiLevelType w:val="multilevel"/>
    <w:tmpl w:val="BAC4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EE57C7"/>
    <w:multiLevelType w:val="multilevel"/>
    <w:tmpl w:val="83DC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0F6265"/>
    <w:multiLevelType w:val="multilevel"/>
    <w:tmpl w:val="03D8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5B355C"/>
    <w:multiLevelType w:val="multilevel"/>
    <w:tmpl w:val="916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A95A31"/>
    <w:multiLevelType w:val="multilevel"/>
    <w:tmpl w:val="8986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E2C9A"/>
    <w:multiLevelType w:val="multilevel"/>
    <w:tmpl w:val="833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561160"/>
    <w:multiLevelType w:val="hybridMultilevel"/>
    <w:tmpl w:val="2D54777A"/>
    <w:lvl w:ilvl="0" w:tplc="0CA2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6"/>
  </w:num>
  <w:num w:numId="3">
    <w:abstractNumId w:val="34"/>
  </w:num>
  <w:num w:numId="4">
    <w:abstractNumId w:val="28"/>
  </w:num>
  <w:num w:numId="5">
    <w:abstractNumId w:val="30"/>
  </w:num>
  <w:num w:numId="6">
    <w:abstractNumId w:val="27"/>
  </w:num>
  <w:num w:numId="7">
    <w:abstractNumId w:val="35"/>
  </w:num>
  <w:num w:numId="8">
    <w:abstractNumId w:val="11"/>
  </w:num>
  <w:num w:numId="9">
    <w:abstractNumId w:val="32"/>
  </w:num>
  <w:num w:numId="10">
    <w:abstractNumId w:val="14"/>
  </w:num>
  <w:num w:numId="11">
    <w:abstractNumId w:val="9"/>
  </w:num>
  <w:num w:numId="12">
    <w:abstractNumId w:val="5"/>
  </w:num>
  <w:num w:numId="13">
    <w:abstractNumId w:val="15"/>
  </w:num>
  <w:num w:numId="14">
    <w:abstractNumId w:val="23"/>
  </w:num>
  <w:num w:numId="15">
    <w:abstractNumId w:val="1"/>
  </w:num>
  <w:num w:numId="16">
    <w:abstractNumId w:val="4"/>
  </w:num>
  <w:num w:numId="17">
    <w:abstractNumId w:val="31"/>
  </w:num>
  <w:num w:numId="18">
    <w:abstractNumId w:val="18"/>
  </w:num>
  <w:num w:numId="19">
    <w:abstractNumId w:val="7"/>
  </w:num>
  <w:num w:numId="20">
    <w:abstractNumId w:val="33"/>
  </w:num>
  <w:num w:numId="21">
    <w:abstractNumId w:val="29"/>
  </w:num>
  <w:num w:numId="22">
    <w:abstractNumId w:val="2"/>
  </w:num>
  <w:num w:numId="23">
    <w:abstractNumId w:val="24"/>
  </w:num>
  <w:num w:numId="24">
    <w:abstractNumId w:val="3"/>
  </w:num>
  <w:num w:numId="25">
    <w:abstractNumId w:val="36"/>
  </w:num>
  <w:num w:numId="26">
    <w:abstractNumId w:val="26"/>
  </w:num>
  <w:num w:numId="27">
    <w:abstractNumId w:val="22"/>
  </w:num>
  <w:num w:numId="28">
    <w:abstractNumId w:val="10"/>
  </w:num>
  <w:num w:numId="29">
    <w:abstractNumId w:val="25"/>
  </w:num>
  <w:num w:numId="30">
    <w:abstractNumId w:val="19"/>
  </w:num>
  <w:num w:numId="31">
    <w:abstractNumId w:val="20"/>
  </w:num>
  <w:num w:numId="32">
    <w:abstractNumId w:val="21"/>
  </w:num>
  <w:num w:numId="3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8"/>
  </w:num>
  <w:num w:numId="45">
    <w:abstractNumId w:val="0"/>
  </w:num>
  <w:num w:numId="46">
    <w:abstractNumId w:val="13"/>
  </w:num>
  <w:num w:numId="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5" w:hanging="283"/>
        </w:pPr>
        <w:rPr>
          <w:rFonts w:ascii="Symbol" w:hAnsi="Symbol" w:hint="default"/>
        </w:rPr>
      </w:lvl>
    </w:lvlOverride>
  </w:num>
  <w:num w:numId="48">
    <w:abstractNumId w:val="16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09"/>
    <w:rsid w:val="00222A5C"/>
    <w:rsid w:val="00631E07"/>
    <w:rsid w:val="00926009"/>
    <w:rsid w:val="009924CA"/>
    <w:rsid w:val="00FA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24CA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2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924CA"/>
    <w:pPr>
      <w:keepNext/>
      <w:keepLines/>
      <w:spacing w:before="200" w:after="0"/>
      <w:jc w:val="center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4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2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924CA"/>
    <w:rPr>
      <w:rFonts w:ascii="Times New Roman" w:eastAsia="Times New Roman" w:hAnsi="Times New Roman" w:cs="Times New Roman"/>
      <w:b/>
      <w:bCs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9924CA"/>
  </w:style>
  <w:style w:type="paragraph" w:styleId="a3">
    <w:name w:val="Balloon Text"/>
    <w:basedOn w:val="a"/>
    <w:link w:val="a4"/>
    <w:uiPriority w:val="99"/>
    <w:semiHidden/>
    <w:unhideWhenUsed/>
    <w:rsid w:val="009924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24CA"/>
  </w:style>
  <w:style w:type="table" w:styleId="a6">
    <w:name w:val="Table Grid"/>
    <w:basedOn w:val="a1"/>
    <w:uiPriority w:val="59"/>
    <w:rsid w:val="00992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ccc">
    <w:name w:val="cccc"/>
    <w:basedOn w:val="a"/>
    <w:rsid w:val="009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">
    <w:name w:val="math"/>
    <w:basedOn w:val="a0"/>
    <w:rsid w:val="009924CA"/>
  </w:style>
  <w:style w:type="character" w:customStyle="1" w:styleId="mi">
    <w:name w:val="mi"/>
    <w:basedOn w:val="a0"/>
    <w:rsid w:val="009924CA"/>
  </w:style>
  <w:style w:type="character" w:customStyle="1" w:styleId="msub">
    <w:name w:val="msub"/>
    <w:basedOn w:val="a0"/>
    <w:rsid w:val="009924CA"/>
  </w:style>
  <w:style w:type="paragraph" w:customStyle="1" w:styleId="rjjj">
    <w:name w:val="rjjj"/>
    <w:basedOn w:val="a"/>
    <w:rsid w:val="009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jjj">
    <w:name w:val="jjjj"/>
    <w:basedOn w:val="a"/>
    <w:rsid w:val="009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24CA"/>
    <w:rPr>
      <w:b/>
      <w:bCs/>
    </w:rPr>
  </w:style>
  <w:style w:type="paragraph" w:styleId="a8">
    <w:name w:val="List Paragraph"/>
    <w:basedOn w:val="a"/>
    <w:uiPriority w:val="34"/>
    <w:qFormat/>
    <w:rsid w:val="009924CA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9924CA"/>
    <w:rPr>
      <w:i/>
      <w:iCs/>
    </w:rPr>
  </w:style>
  <w:style w:type="character" w:customStyle="1" w:styleId="c5">
    <w:name w:val="c5"/>
    <w:basedOn w:val="a0"/>
    <w:rsid w:val="009924CA"/>
  </w:style>
  <w:style w:type="character" w:customStyle="1" w:styleId="c2">
    <w:name w:val="c2"/>
    <w:basedOn w:val="a0"/>
    <w:rsid w:val="009924CA"/>
  </w:style>
  <w:style w:type="paragraph" w:customStyle="1" w:styleId="c0">
    <w:name w:val="c0"/>
    <w:basedOn w:val="a"/>
    <w:rsid w:val="009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9924CA"/>
  </w:style>
  <w:style w:type="paragraph" w:styleId="aa">
    <w:name w:val="Body Text Indent"/>
    <w:basedOn w:val="a"/>
    <w:link w:val="ab"/>
    <w:rsid w:val="009924CA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924CA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21">
    <w:name w:val="Body Text Indent 2"/>
    <w:basedOn w:val="a"/>
    <w:link w:val="22"/>
    <w:rsid w:val="009924C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2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9924CA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semiHidden/>
    <w:rsid w:val="009924CA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9924CA"/>
    <w:rPr>
      <w:color w:val="0000FF"/>
      <w:u w:val="single"/>
    </w:rPr>
  </w:style>
  <w:style w:type="paragraph" w:styleId="af">
    <w:name w:val="header"/>
    <w:basedOn w:val="a"/>
    <w:link w:val="af0"/>
    <w:unhideWhenUsed/>
    <w:rsid w:val="009924C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rsid w:val="009924CA"/>
    <w:rPr>
      <w:rFonts w:ascii="Calibri" w:eastAsia="Calibri" w:hAnsi="Calibri" w:cs="Times New Roman"/>
    </w:rPr>
  </w:style>
  <w:style w:type="paragraph" w:styleId="af1">
    <w:name w:val="footer"/>
    <w:basedOn w:val="a"/>
    <w:link w:val="af2"/>
    <w:unhideWhenUsed/>
    <w:rsid w:val="009924C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9924CA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9924CA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Placeholder Text"/>
    <w:basedOn w:val="a0"/>
    <w:uiPriority w:val="99"/>
    <w:semiHidden/>
    <w:rsid w:val="009924CA"/>
    <w:rPr>
      <w:color w:val="808080"/>
    </w:rPr>
  </w:style>
  <w:style w:type="paragraph" w:styleId="23">
    <w:name w:val="List 2"/>
    <w:basedOn w:val="a"/>
    <w:semiHidden/>
    <w:rsid w:val="009924CA"/>
    <w:pPr>
      <w:spacing w:after="0" w:line="240" w:lineRule="auto"/>
      <w:ind w:left="566" w:hanging="283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styleId="af4">
    <w:name w:val="page number"/>
    <w:basedOn w:val="a0"/>
    <w:semiHidden/>
    <w:rsid w:val="009924CA"/>
  </w:style>
  <w:style w:type="paragraph" w:customStyle="1" w:styleId="af5">
    <w:name w:val="Текс табл"/>
    <w:basedOn w:val="a"/>
    <w:qFormat/>
    <w:rsid w:val="009924CA"/>
    <w:pPr>
      <w:spacing w:after="0" w:line="240" w:lineRule="auto"/>
    </w:pPr>
    <w:rPr>
      <w:rFonts w:ascii="Times New Roman" w:hAnsi="Times New Roman" w:cs="Times New Roman"/>
    </w:rPr>
  </w:style>
  <w:style w:type="paragraph" w:styleId="af6">
    <w:name w:val="TOC Heading"/>
    <w:basedOn w:val="1"/>
    <w:next w:val="a"/>
    <w:uiPriority w:val="39"/>
    <w:unhideWhenUsed/>
    <w:qFormat/>
    <w:rsid w:val="009924CA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9924CA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924CA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924CA"/>
  </w:style>
  <w:style w:type="table" w:customStyle="1" w:styleId="13">
    <w:name w:val="Сетка таблицы1"/>
    <w:basedOn w:val="a1"/>
    <w:next w:val="a6"/>
    <w:uiPriority w:val="59"/>
    <w:rsid w:val="00992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24CA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2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924CA"/>
    <w:pPr>
      <w:keepNext/>
      <w:keepLines/>
      <w:spacing w:before="200" w:after="0"/>
      <w:jc w:val="center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4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2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924CA"/>
    <w:rPr>
      <w:rFonts w:ascii="Times New Roman" w:eastAsia="Times New Roman" w:hAnsi="Times New Roman" w:cs="Times New Roman"/>
      <w:b/>
      <w:bCs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9924CA"/>
  </w:style>
  <w:style w:type="paragraph" w:styleId="a3">
    <w:name w:val="Balloon Text"/>
    <w:basedOn w:val="a"/>
    <w:link w:val="a4"/>
    <w:uiPriority w:val="99"/>
    <w:semiHidden/>
    <w:unhideWhenUsed/>
    <w:rsid w:val="009924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24CA"/>
  </w:style>
  <w:style w:type="table" w:styleId="a6">
    <w:name w:val="Table Grid"/>
    <w:basedOn w:val="a1"/>
    <w:uiPriority w:val="59"/>
    <w:rsid w:val="00992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ccc">
    <w:name w:val="cccc"/>
    <w:basedOn w:val="a"/>
    <w:rsid w:val="009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">
    <w:name w:val="math"/>
    <w:basedOn w:val="a0"/>
    <w:rsid w:val="009924CA"/>
  </w:style>
  <w:style w:type="character" w:customStyle="1" w:styleId="mi">
    <w:name w:val="mi"/>
    <w:basedOn w:val="a0"/>
    <w:rsid w:val="009924CA"/>
  </w:style>
  <w:style w:type="character" w:customStyle="1" w:styleId="msub">
    <w:name w:val="msub"/>
    <w:basedOn w:val="a0"/>
    <w:rsid w:val="009924CA"/>
  </w:style>
  <w:style w:type="paragraph" w:customStyle="1" w:styleId="rjjj">
    <w:name w:val="rjjj"/>
    <w:basedOn w:val="a"/>
    <w:rsid w:val="009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jjj">
    <w:name w:val="jjjj"/>
    <w:basedOn w:val="a"/>
    <w:rsid w:val="009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24CA"/>
    <w:rPr>
      <w:b/>
      <w:bCs/>
    </w:rPr>
  </w:style>
  <w:style w:type="paragraph" w:styleId="a8">
    <w:name w:val="List Paragraph"/>
    <w:basedOn w:val="a"/>
    <w:uiPriority w:val="34"/>
    <w:qFormat/>
    <w:rsid w:val="009924CA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9924CA"/>
    <w:rPr>
      <w:i/>
      <w:iCs/>
    </w:rPr>
  </w:style>
  <w:style w:type="character" w:customStyle="1" w:styleId="c5">
    <w:name w:val="c5"/>
    <w:basedOn w:val="a0"/>
    <w:rsid w:val="009924CA"/>
  </w:style>
  <w:style w:type="character" w:customStyle="1" w:styleId="c2">
    <w:name w:val="c2"/>
    <w:basedOn w:val="a0"/>
    <w:rsid w:val="009924CA"/>
  </w:style>
  <w:style w:type="paragraph" w:customStyle="1" w:styleId="c0">
    <w:name w:val="c0"/>
    <w:basedOn w:val="a"/>
    <w:rsid w:val="009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9924CA"/>
  </w:style>
  <w:style w:type="paragraph" w:styleId="aa">
    <w:name w:val="Body Text Indent"/>
    <w:basedOn w:val="a"/>
    <w:link w:val="ab"/>
    <w:rsid w:val="009924CA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924CA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21">
    <w:name w:val="Body Text Indent 2"/>
    <w:basedOn w:val="a"/>
    <w:link w:val="22"/>
    <w:rsid w:val="009924C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2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9924CA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semiHidden/>
    <w:rsid w:val="009924CA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9924CA"/>
    <w:rPr>
      <w:color w:val="0000FF"/>
      <w:u w:val="single"/>
    </w:rPr>
  </w:style>
  <w:style w:type="paragraph" w:styleId="af">
    <w:name w:val="header"/>
    <w:basedOn w:val="a"/>
    <w:link w:val="af0"/>
    <w:unhideWhenUsed/>
    <w:rsid w:val="009924C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rsid w:val="009924CA"/>
    <w:rPr>
      <w:rFonts w:ascii="Calibri" w:eastAsia="Calibri" w:hAnsi="Calibri" w:cs="Times New Roman"/>
    </w:rPr>
  </w:style>
  <w:style w:type="paragraph" w:styleId="af1">
    <w:name w:val="footer"/>
    <w:basedOn w:val="a"/>
    <w:link w:val="af2"/>
    <w:unhideWhenUsed/>
    <w:rsid w:val="009924C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9924CA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9924CA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Placeholder Text"/>
    <w:basedOn w:val="a0"/>
    <w:uiPriority w:val="99"/>
    <w:semiHidden/>
    <w:rsid w:val="009924CA"/>
    <w:rPr>
      <w:color w:val="808080"/>
    </w:rPr>
  </w:style>
  <w:style w:type="paragraph" w:styleId="23">
    <w:name w:val="List 2"/>
    <w:basedOn w:val="a"/>
    <w:semiHidden/>
    <w:rsid w:val="009924CA"/>
    <w:pPr>
      <w:spacing w:after="0" w:line="240" w:lineRule="auto"/>
      <w:ind w:left="566" w:hanging="283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styleId="af4">
    <w:name w:val="page number"/>
    <w:basedOn w:val="a0"/>
    <w:semiHidden/>
    <w:rsid w:val="009924CA"/>
  </w:style>
  <w:style w:type="paragraph" w:customStyle="1" w:styleId="af5">
    <w:name w:val="Текс табл"/>
    <w:basedOn w:val="a"/>
    <w:qFormat/>
    <w:rsid w:val="009924CA"/>
    <w:pPr>
      <w:spacing w:after="0" w:line="240" w:lineRule="auto"/>
    </w:pPr>
    <w:rPr>
      <w:rFonts w:ascii="Times New Roman" w:hAnsi="Times New Roman" w:cs="Times New Roman"/>
    </w:rPr>
  </w:style>
  <w:style w:type="paragraph" w:styleId="af6">
    <w:name w:val="TOC Heading"/>
    <w:basedOn w:val="1"/>
    <w:next w:val="a"/>
    <w:uiPriority w:val="39"/>
    <w:unhideWhenUsed/>
    <w:qFormat/>
    <w:rsid w:val="009924CA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9924CA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924CA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924CA"/>
  </w:style>
  <w:style w:type="table" w:customStyle="1" w:styleId="13">
    <w:name w:val="Сетка таблицы1"/>
    <w:basedOn w:val="a1"/>
    <w:next w:val="a6"/>
    <w:uiPriority w:val="59"/>
    <w:rsid w:val="00992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3833</Words>
  <Characters>21852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2022-12-30T15:32:00Z</dcterms:created>
  <dcterms:modified xsi:type="dcterms:W3CDTF">2022-12-30T15:36:00Z</dcterms:modified>
</cp:coreProperties>
</file>