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BB64E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455A64"/>
          <w:sz w:val="36"/>
          <w:szCs w:val="36"/>
          <w:lang w:eastAsia="ru-RU"/>
        </w:rPr>
      </w:pPr>
      <w:r w:rsidRPr="00F94CFF">
        <w:rPr>
          <w:rFonts w:ascii="Arial" w:eastAsia="Times New Roman" w:hAnsi="Arial" w:cs="Arial"/>
          <w:color w:val="455A64"/>
          <w:sz w:val="36"/>
          <w:szCs w:val="36"/>
          <w:lang w:eastAsia="ru-RU"/>
        </w:rPr>
        <w:t>Методические указания к выполнению контрольной работы ЗАОЧНИКАМИ</w:t>
      </w:r>
    </w:p>
    <w:p w14:paraId="6A9DA9D2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МЕТОДИЧЕСКИЕ УКАЗАНИЯ ПО ВЫПОЛНЕНИЮ КОНТРОЛЬНОЙ РАБОТЫ ПО ФИЛОСОФИИ СТУДЕНТАМИ ЗАОЧНОЙ ФОРМЫ ОБУЧЕНИЯ всех направлений </w:t>
      </w:r>
    </w:p>
    <w:p w14:paraId="3D88D52D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Контрольная работа является видом самостоятельной работы студентов заочной формы обучения. Контрольная работа по философии представляет собой письменное изложение основных идей, относящихся к какому-либо философскому вопросу. </w:t>
      </w:r>
    </w:p>
    <w:p w14:paraId="4566EACD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Тема контрольной работы определяется соответствием двух последних цифр в порядковом номере студента по экзаменационной ведомости группы (или </w:t>
      </w:r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lang w:eastAsia="ru-RU"/>
        </w:rPr>
        <w:t>назначается преподавателем</w:t>
      </w: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). Например, если фамилия студента по ведомости находится под номером </w:t>
      </w:r>
      <w:proofErr w:type="gramStart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5</w:t>
      </w:r>
      <w:proofErr w:type="gramEnd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 то его тема контрольной работы соответствует теме №5 «Философия Гераклита», если в ведомости студент под номером 31, то его тема – тема №31 «Русский космизм».</w:t>
      </w:r>
    </w:p>
    <w:p w14:paraId="184A90F1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Одним из источников написания контрольной работы является учебник. Использование лишь учебной литературы для выполнения контрольной работы недостаточно. Студент должен использовать и другие источники информации: монографии, сборники статей, словари, периодические журналы философской направленности</w:t>
      </w:r>
      <w:proofErr w:type="gramStart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, Допускается</w:t>
      </w:r>
      <w:proofErr w:type="gramEnd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 использование материалов из сети «интернет», при условии обязательной ссылки на адрес сайта. Студент должен не просто переписать найденные им материалы, но выразить свое собственное отношение к рассматриваемому вопросу, изложить и аргументировать свою точку зрения. Работая над темой, студент столкнется со специальными философскими терминами, именами философов. Поэтому после основного текста надо составить </w:t>
      </w:r>
      <w:proofErr w:type="gramStart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словарь-глоссарий понятий и терминов</w:t>
      </w:r>
      <w:proofErr w:type="gramEnd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 содержащихся в контрольной работе с их расшифровкой.</w:t>
      </w:r>
    </w:p>
    <w:p w14:paraId="7FA7388D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Контрольная работа должна завершиться библиографией, списком используемой литературы, где надо указать не только название источники, но и данные об авторе, месте и времени издания. Страницах, откуда взят материал. </w:t>
      </w:r>
    </w:p>
    <w:p w14:paraId="4D31729B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Например Иванов А.И. Человек в философском </w:t>
      </w:r>
      <w:proofErr w:type="gramStart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измерении.-</w:t>
      </w:r>
      <w:proofErr w:type="gramEnd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 М.: Наука, 2009. - 340с. </w:t>
      </w:r>
    </w:p>
    <w:p w14:paraId="7D068809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 Стивенсон С.В. О феномене </w:t>
      </w:r>
      <w:proofErr w:type="spellStart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рессентимента</w:t>
      </w:r>
      <w:proofErr w:type="spellEnd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 // Вопросы философии. №3. 2014. - С. 23-48. </w:t>
      </w:r>
    </w:p>
    <w:p w14:paraId="7E9DB867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При указании интернет-источника указывается - Автор текста, Название текста, название ресурса, адрес источника и дату доступа. </w:t>
      </w:r>
    </w:p>
    <w:p w14:paraId="03B8406E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Иванов, А. В. Новый тип жилища и системы расселения человека [Электронный ресурс] / А. В. Иванов. – Режим доступа: http://avi-a-tor.com/archives/341 (дата обращения 12.03.2015). </w:t>
      </w:r>
    </w:p>
    <w:p w14:paraId="4E8C7CEC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В тексте обязательно должны быть ссылки на используемую литературу, В квадратных скобках указывается номер источника из списка литературы и страница цитируемого источника </w:t>
      </w:r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lang w:eastAsia="ru-RU"/>
        </w:rPr>
        <w:t>[1. С.9]</w:t>
      </w: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. Работы без оформленных ссылок засчитываться не будут</w:t>
      </w:r>
    </w:p>
    <w:p w14:paraId="7EA15614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u w:val="single"/>
          <w:lang w:eastAsia="ru-RU"/>
        </w:rPr>
        <w:t xml:space="preserve"> Объем работы должен составлять не более 12 листов машинописного текста, кегль </w:t>
      </w:r>
      <w:proofErr w:type="gramStart"/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u w:val="single"/>
          <w:lang w:eastAsia="ru-RU"/>
        </w:rPr>
        <w:t>14,Times</w:t>
      </w:r>
      <w:proofErr w:type="gramEnd"/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u w:val="single"/>
          <w:lang w:eastAsia="ru-RU"/>
        </w:rPr>
        <w:t xml:space="preserve"> New </w:t>
      </w:r>
      <w:proofErr w:type="spellStart"/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u w:val="single"/>
          <w:lang w:eastAsia="ru-RU"/>
        </w:rPr>
        <w:t>Roman</w:t>
      </w:r>
      <w:proofErr w:type="spellEnd"/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u w:val="single"/>
          <w:lang w:eastAsia="ru-RU"/>
        </w:rPr>
        <w:t>, 1,5 интервал. Поля - все 2 см.</w:t>
      </w:r>
    </w:p>
    <w:p w14:paraId="0E703022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lastRenderedPageBreak/>
        <w:t> Итак, контрольная работа должна включать в себя следующие обязательные элементы: </w:t>
      </w:r>
    </w:p>
    <w:p w14:paraId="00F34D5D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Титульный лист </w:t>
      </w:r>
    </w:p>
    <w:p w14:paraId="10EBA76E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Содержание </w:t>
      </w:r>
    </w:p>
    <w:p w14:paraId="3B82D4BE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Введение</w:t>
      </w:r>
    </w:p>
    <w:p w14:paraId="252861B1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Основная часть</w:t>
      </w:r>
    </w:p>
    <w:p w14:paraId="19388B3C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Заключение </w:t>
      </w:r>
    </w:p>
    <w:p w14:paraId="29423EA9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Словарь-</w:t>
      </w:r>
      <w:proofErr w:type="spellStart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глосарий</w:t>
      </w:r>
      <w:proofErr w:type="spellEnd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</w:t>
      </w:r>
    </w:p>
    <w:p w14:paraId="6D6AA645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Библиография </w:t>
      </w:r>
    </w:p>
    <w:p w14:paraId="2F798CD8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ТИТУЛЬНЫЙ ЛИСТ – содержит название министерства, название университета, название института, название кафедры на которую сдается работа, название работы, Ф.И.О. студента, полные данные об ученой степени звании, должности, Ф.И.О. преподавателя, дату написания. город </w:t>
      </w:r>
    </w:p>
    <w:p w14:paraId="651D03F9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СОДЕРЖАНИЕ – отражает структуру работу с перечислением названия пунктов работы и соответствующих пунктам страниц работы.</w:t>
      </w:r>
    </w:p>
    <w:p w14:paraId="252E4891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ВВЕДЕНИЕ – обосновывает актуальность работы, излагает задачи.</w:t>
      </w:r>
    </w:p>
    <w:p w14:paraId="7BA2A5BC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ОСНОВНАЯ ЧАСТЬ – содержит решение поставленных во введении задач, может быть разбита на пункты или </w:t>
      </w:r>
      <w:proofErr w:type="gramStart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параграфы</w:t>
      </w:r>
      <w:proofErr w:type="gramEnd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 имеющие самостоятельное название и начинающееся с новой страницы. </w:t>
      </w:r>
    </w:p>
    <w:p w14:paraId="29BD0CF1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 ЗАКЛЮЧЕНИЕ – содержит основные выводы и итоги проделанной работы, дается ответ решены ли </w:t>
      </w:r>
      <w:proofErr w:type="gramStart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задачи</w:t>
      </w:r>
      <w:proofErr w:type="gramEnd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 поставленные во введении, излагается свое отношение к результатам. </w:t>
      </w:r>
    </w:p>
    <w:p w14:paraId="54A645E7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СЛОВАРЬ_ГЛОССАРИЙ – содержит расшифровку терминов философского характера, которые встречаются в работе </w:t>
      </w:r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lang w:eastAsia="ru-RU"/>
        </w:rPr>
        <w:t>(7-9 терминов). </w:t>
      </w:r>
    </w:p>
    <w:p w14:paraId="09D48C48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 БИБЛИОГРАФИЯ – содержит совокупность сведений об источнике </w:t>
      </w:r>
      <w:proofErr w:type="gramStart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информации ,</w:t>
      </w:r>
      <w:proofErr w:type="gramEnd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 приведенную по ГОСТ 7.1-84 от 01.01.86. В библиографии должно быть указано не менее</w:t>
      </w:r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lang w:eastAsia="ru-RU"/>
        </w:rPr>
        <w:t> 3 источников</w:t>
      </w: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 не учебной литературы </w:t>
      </w:r>
      <w:proofErr w:type="gramStart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( то</w:t>
      </w:r>
      <w:proofErr w:type="gramEnd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 есть обязательно наличие книг, монографий, статей, сборников конференций...). Учебная литература должна быть издана не позднее 2016г.</w:t>
      </w:r>
    </w:p>
    <w:p w14:paraId="3A166612" w14:textId="77777777" w:rsidR="00F94CFF" w:rsidRPr="00F94CFF" w:rsidRDefault="00F94CFF" w:rsidP="00F94CF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Обязательным условием является проверка контрольной работа по программе </w:t>
      </w:r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lang w:eastAsia="ru-RU"/>
        </w:rPr>
        <w:t>"АНТИПЛАГИАТ</w:t>
      </w: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", которая производится студентом </w:t>
      </w:r>
      <w:proofErr w:type="spellStart"/>
      <w:proofErr w:type="gramStart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самостоятельно.Нужно</w:t>
      </w:r>
      <w:proofErr w:type="spellEnd"/>
      <w:proofErr w:type="gramEnd"/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 воспользоваться ссылкой </w:t>
      </w:r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lang w:eastAsia="ru-RU"/>
        </w:rPr>
        <w:t>http://www.antiplagiat.ru/.(бесплатно).</w:t>
      </w: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Результат проверки, в виде скрин версии, распечатанной таблицы с указанием процентного соотношения авторского(оригинального) и заимствованного текста прикладывается к контрольной работе последним листом. Контрольная работа должна содержать </w:t>
      </w:r>
      <w:r w:rsidRPr="00F94CFF">
        <w:rPr>
          <w:rFonts w:ascii="Arial" w:eastAsia="Times New Roman" w:hAnsi="Arial" w:cs="Arial"/>
          <w:b/>
          <w:bCs/>
          <w:color w:val="373A3C"/>
          <w:sz w:val="23"/>
          <w:szCs w:val="23"/>
          <w:lang w:eastAsia="ru-RU"/>
        </w:rPr>
        <w:t>НЕ МЕНЕЕ 60%</w:t>
      </w:r>
      <w:r w:rsidRPr="00F94CFF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 уникального текста. Высылается 2 файла: 1- контрольная работа (файл назвать по фамилии студента например Иванов.doc, 2 - скрин результата проверки на плагиат</w:t>
      </w:r>
    </w:p>
    <w:p w14:paraId="11E5788F" w14:textId="77777777" w:rsidR="00BD560A" w:rsidRDefault="00BD560A"/>
    <w:sectPr w:rsidR="00BD5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9CF"/>
    <w:rsid w:val="004E09CF"/>
    <w:rsid w:val="00BD560A"/>
    <w:rsid w:val="00F9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58174-F145-4148-8E39-3C4E15C54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4C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4C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4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73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Panov</dc:creator>
  <cp:keywords/>
  <dc:description/>
  <cp:lastModifiedBy>Nick Panov</cp:lastModifiedBy>
  <cp:revision>2</cp:revision>
  <dcterms:created xsi:type="dcterms:W3CDTF">2023-01-13T17:49:00Z</dcterms:created>
  <dcterms:modified xsi:type="dcterms:W3CDTF">2023-01-13T17:49:00Z</dcterms:modified>
</cp:coreProperties>
</file>