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D52" w:rsidRDefault="00D041DF">
      <w:pPr>
        <w:spacing w:after="283" w:line="259" w:lineRule="auto"/>
        <w:ind w:left="10" w:right="1" w:hanging="10"/>
        <w:jc w:val="center"/>
      </w:pPr>
      <w:r>
        <w:rPr>
          <w:b/>
        </w:rPr>
        <w:t>СОЖЕРЖАНИЕ</w:t>
      </w:r>
      <w:r>
        <w:rPr>
          <w:b/>
          <w:sz w:val="24"/>
        </w:rPr>
        <w:t xml:space="preserve"> </w:t>
      </w:r>
    </w:p>
    <w:p w:rsidR="00CB0D52" w:rsidRDefault="00D041DF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color w:val="2E74B5"/>
          <w:sz w:val="32"/>
        </w:rPr>
        <w:t xml:space="preserve"> </w:t>
      </w:r>
    </w:p>
    <w:sdt>
      <w:sdtPr>
        <w:id w:val="-1800686330"/>
        <w:docPartObj>
          <w:docPartGallery w:val="Table of Contents"/>
        </w:docPartObj>
      </w:sdtPr>
      <w:sdtEndPr/>
      <w:sdtContent>
        <w:p w:rsidR="00CB0D52" w:rsidRDefault="00D041DF">
          <w:pPr>
            <w:pStyle w:val="11"/>
            <w:tabs>
              <w:tab w:val="right" w:leader="dot" w:pos="9926"/>
            </w:tabs>
          </w:pPr>
          <w:r>
            <w:fldChar w:fldCharType="begin"/>
          </w:r>
          <w:r>
            <w:instrText xml:space="preserve"> TOC \o "1-2" \h \z \u </w:instrText>
          </w:r>
          <w:r>
            <w:fldChar w:fldCharType="separate"/>
          </w:r>
          <w:hyperlink w:anchor="_Toc39246">
            <w:r>
              <w:rPr>
                <w:b/>
              </w:rPr>
              <w:t>ВВЕДЕНИЕ</w:t>
            </w:r>
            <w:r>
              <w:tab/>
            </w:r>
            <w:r>
              <w:fldChar w:fldCharType="begin"/>
            </w:r>
            <w:r>
              <w:instrText>PAGEREF _Toc39246 \h</w:instrText>
            </w:r>
            <w:r>
              <w:fldChar w:fldCharType="separate"/>
            </w:r>
            <w:r>
              <w:t xml:space="preserve">3 </w:t>
            </w:r>
            <w:r>
              <w:fldChar w:fldCharType="end"/>
            </w:r>
          </w:hyperlink>
        </w:p>
        <w:p w:rsidR="00CB0D52" w:rsidRDefault="005867FA">
          <w:pPr>
            <w:pStyle w:val="11"/>
            <w:tabs>
              <w:tab w:val="right" w:leader="dot" w:pos="9926"/>
            </w:tabs>
          </w:pPr>
          <w:hyperlink w:anchor="_Toc39247">
            <w:r w:rsidR="00D041DF">
              <w:rPr>
                <w:b/>
              </w:rPr>
              <w:t>ГЛАВА 1. ТЕОРЕТИЧЕСКИЕ ОСНОВЫ АТТЕСТАЦИИ</w:t>
            </w:r>
            <w:r w:rsidR="00D041DF">
              <w:tab/>
            </w:r>
            <w:r w:rsidR="00D041DF">
              <w:fldChar w:fldCharType="begin"/>
            </w:r>
            <w:r w:rsidR="00D041DF">
              <w:instrText>PAGEREF _Toc39247 \h</w:instrText>
            </w:r>
            <w:r w:rsidR="00D041DF">
              <w:fldChar w:fldCharType="separate"/>
            </w:r>
            <w:r w:rsidR="00D041DF">
              <w:t xml:space="preserve">5 </w:t>
            </w:r>
            <w:r w:rsidR="00D041DF">
              <w:fldChar w:fldCharType="end"/>
            </w:r>
          </w:hyperlink>
        </w:p>
        <w:p w:rsidR="00CB0D52" w:rsidRDefault="005867FA">
          <w:pPr>
            <w:pStyle w:val="21"/>
            <w:tabs>
              <w:tab w:val="right" w:leader="dot" w:pos="9926"/>
            </w:tabs>
          </w:pPr>
          <w:hyperlink w:anchor="_Toc39248">
            <w:r w:rsidR="00D041DF">
              <w:t>1.1 Понятие, задачи и принципы проведения аттестации</w:t>
            </w:r>
            <w:r w:rsidR="00D041DF">
              <w:tab/>
            </w:r>
            <w:r w:rsidR="00D041DF">
              <w:fldChar w:fldCharType="begin"/>
            </w:r>
            <w:r w:rsidR="00D041DF">
              <w:instrText>PAGEREF _Toc39248 \h</w:instrText>
            </w:r>
            <w:r w:rsidR="00D041DF">
              <w:fldChar w:fldCharType="separate"/>
            </w:r>
            <w:r w:rsidR="00D041DF">
              <w:t xml:space="preserve">5 </w:t>
            </w:r>
            <w:r w:rsidR="00D041DF">
              <w:fldChar w:fldCharType="end"/>
            </w:r>
          </w:hyperlink>
        </w:p>
        <w:p w:rsidR="00CB0D52" w:rsidRDefault="005867FA">
          <w:pPr>
            <w:pStyle w:val="21"/>
            <w:tabs>
              <w:tab w:val="right" w:leader="dot" w:pos="9926"/>
            </w:tabs>
          </w:pPr>
          <w:hyperlink w:anchor="_Toc39249">
            <w:r w:rsidR="00D041DF">
              <w:t>1.2 Этапы проведения аттестации</w:t>
            </w:r>
            <w:r w:rsidR="00D041DF">
              <w:tab/>
            </w:r>
            <w:r w:rsidR="00D041DF">
              <w:fldChar w:fldCharType="begin"/>
            </w:r>
            <w:r w:rsidR="00D041DF">
              <w:instrText>PAGEREF _Toc39249 \h</w:instrText>
            </w:r>
            <w:r w:rsidR="00D041DF">
              <w:fldChar w:fldCharType="separate"/>
            </w:r>
            <w:r w:rsidR="00D041DF">
              <w:t xml:space="preserve">8 </w:t>
            </w:r>
            <w:r w:rsidR="00D041DF">
              <w:fldChar w:fldCharType="end"/>
            </w:r>
          </w:hyperlink>
        </w:p>
        <w:p w:rsidR="00CB0D52" w:rsidRDefault="005867FA">
          <w:pPr>
            <w:pStyle w:val="21"/>
            <w:tabs>
              <w:tab w:val="right" w:leader="dot" w:pos="9926"/>
            </w:tabs>
          </w:pPr>
          <w:hyperlink w:anchor="_Toc39250">
            <w:r w:rsidR="00D041DF">
              <w:t>1.3 Правовые основы аттестации</w:t>
            </w:r>
            <w:r w:rsidR="00D041DF">
              <w:tab/>
            </w:r>
            <w:r w:rsidR="00D041DF">
              <w:fldChar w:fldCharType="begin"/>
            </w:r>
            <w:r w:rsidR="00D041DF">
              <w:instrText>PAGEREF _Toc39250 \h</w:instrText>
            </w:r>
            <w:r w:rsidR="00D041DF">
              <w:fldChar w:fldCharType="separate"/>
            </w:r>
            <w:r w:rsidR="00D041DF">
              <w:t xml:space="preserve">9 </w:t>
            </w:r>
            <w:r w:rsidR="00D041DF">
              <w:fldChar w:fldCharType="end"/>
            </w:r>
          </w:hyperlink>
        </w:p>
        <w:p w:rsidR="00CB0D52" w:rsidRDefault="005867FA">
          <w:pPr>
            <w:pStyle w:val="21"/>
            <w:tabs>
              <w:tab w:val="right" w:leader="dot" w:pos="9926"/>
            </w:tabs>
          </w:pPr>
          <w:hyperlink w:anchor="_Toc39251">
            <w:r w:rsidR="00D041DF">
              <w:t>1.4 Цели аттестации</w:t>
            </w:r>
            <w:r w:rsidR="00D041DF">
              <w:tab/>
            </w:r>
            <w:r w:rsidR="00D041DF">
              <w:fldChar w:fldCharType="begin"/>
            </w:r>
            <w:r w:rsidR="00D041DF">
              <w:instrText>PAGEREF _Toc39251 \h</w:instrText>
            </w:r>
            <w:r w:rsidR="00D041DF">
              <w:fldChar w:fldCharType="separate"/>
            </w:r>
            <w:r w:rsidR="00D041DF">
              <w:t xml:space="preserve">10 </w:t>
            </w:r>
            <w:r w:rsidR="00D041DF">
              <w:fldChar w:fldCharType="end"/>
            </w:r>
          </w:hyperlink>
        </w:p>
        <w:p w:rsidR="00CB0D52" w:rsidRDefault="005867FA">
          <w:pPr>
            <w:pStyle w:val="21"/>
            <w:tabs>
              <w:tab w:val="right" w:leader="dot" w:pos="9926"/>
            </w:tabs>
          </w:pPr>
          <w:hyperlink w:anchor="_Toc39252">
            <w:r w:rsidR="00D041DF">
              <w:t>1.5 Виды аттестации</w:t>
            </w:r>
            <w:r w:rsidR="00D041DF">
              <w:tab/>
            </w:r>
            <w:r w:rsidR="00D041DF">
              <w:fldChar w:fldCharType="begin"/>
            </w:r>
            <w:r w:rsidR="00D041DF">
              <w:instrText>PAGEREF _Toc39252 \h</w:instrText>
            </w:r>
            <w:r w:rsidR="00D041DF">
              <w:fldChar w:fldCharType="separate"/>
            </w:r>
            <w:r w:rsidR="00D041DF">
              <w:t xml:space="preserve">13 </w:t>
            </w:r>
            <w:r w:rsidR="00D041DF">
              <w:fldChar w:fldCharType="end"/>
            </w:r>
          </w:hyperlink>
        </w:p>
        <w:p w:rsidR="00CB0D52" w:rsidRDefault="005867FA">
          <w:pPr>
            <w:pStyle w:val="11"/>
            <w:tabs>
              <w:tab w:val="right" w:leader="dot" w:pos="9926"/>
            </w:tabs>
          </w:pPr>
          <w:hyperlink w:anchor="_Toc39253">
            <w:r w:rsidR="00D041DF">
              <w:rPr>
                <w:b/>
              </w:rPr>
              <w:t xml:space="preserve">ГЛАВА 2. АНАЛИЗ СИСТЕМЫ АТТЕСТАЦИИ ПЕРСОНАЛА </w:t>
            </w:r>
            <w:r w:rsidR="00D041DF">
              <w:tab/>
            </w:r>
            <w:r w:rsidR="00D041DF">
              <w:fldChar w:fldCharType="begin"/>
            </w:r>
            <w:r w:rsidR="00D041DF">
              <w:instrText>PAGEREF _Toc39253 \h</w:instrText>
            </w:r>
            <w:r w:rsidR="00D041DF">
              <w:fldChar w:fldCharType="end"/>
            </w:r>
          </w:hyperlink>
        </w:p>
        <w:p w:rsidR="00CB0D52" w:rsidRDefault="005867FA">
          <w:pPr>
            <w:pStyle w:val="11"/>
            <w:tabs>
              <w:tab w:val="right" w:leader="dot" w:pos="9926"/>
            </w:tabs>
          </w:pPr>
          <w:hyperlink w:anchor="_Toc39254">
            <w:r w:rsidR="00D041DF">
              <w:rPr>
                <w:b/>
              </w:rPr>
              <w:t>ПРЕДПРИЯТИЯ НА ПРИМЕРЕ ООО «БОЛИВА»</w:t>
            </w:r>
            <w:r w:rsidR="00D041DF">
              <w:tab/>
            </w:r>
            <w:r w:rsidR="00D041DF">
              <w:fldChar w:fldCharType="begin"/>
            </w:r>
            <w:r w:rsidR="00D041DF">
              <w:instrText>PAGEREF _Toc39254 \h</w:instrText>
            </w:r>
            <w:r w:rsidR="00D041DF">
              <w:fldChar w:fldCharType="separate"/>
            </w:r>
            <w:r w:rsidR="00D041DF">
              <w:t xml:space="preserve">16 </w:t>
            </w:r>
            <w:r w:rsidR="00D041DF">
              <w:fldChar w:fldCharType="end"/>
            </w:r>
          </w:hyperlink>
        </w:p>
        <w:p w:rsidR="00CB0D52" w:rsidRDefault="005867FA">
          <w:pPr>
            <w:pStyle w:val="21"/>
            <w:tabs>
              <w:tab w:val="right" w:leader="dot" w:pos="9926"/>
            </w:tabs>
          </w:pPr>
          <w:hyperlink w:anchor="_Toc39255">
            <w:r w:rsidR="00D041DF">
              <w:t>2.1 Характеристика ООО «Болива»</w:t>
            </w:r>
            <w:r w:rsidR="00D041DF">
              <w:tab/>
            </w:r>
            <w:r w:rsidR="00D041DF">
              <w:fldChar w:fldCharType="begin"/>
            </w:r>
            <w:r w:rsidR="00D041DF">
              <w:instrText>PAGEREF _Toc39255 \h</w:instrText>
            </w:r>
            <w:r w:rsidR="00D041DF">
              <w:fldChar w:fldCharType="separate"/>
            </w:r>
            <w:r w:rsidR="00D041DF">
              <w:t xml:space="preserve">16 </w:t>
            </w:r>
            <w:r w:rsidR="00D041DF">
              <w:fldChar w:fldCharType="end"/>
            </w:r>
          </w:hyperlink>
        </w:p>
        <w:p w:rsidR="00CB0D52" w:rsidRDefault="005867FA">
          <w:pPr>
            <w:pStyle w:val="21"/>
            <w:tabs>
              <w:tab w:val="right" w:leader="dot" w:pos="9926"/>
            </w:tabs>
          </w:pPr>
          <w:hyperlink w:anchor="_Toc39256">
            <w:r w:rsidR="00D041DF">
              <w:t>2.2. Анализ трудового потенциала и системы управления персоналом ООО «Болива»</w:t>
            </w:r>
            <w:r w:rsidR="00D041DF">
              <w:tab/>
            </w:r>
            <w:r w:rsidR="00D041DF">
              <w:fldChar w:fldCharType="begin"/>
            </w:r>
            <w:r w:rsidR="00D041DF">
              <w:instrText>PAGEREF _Toc39256 \h</w:instrText>
            </w:r>
            <w:r w:rsidR="00D041DF">
              <w:fldChar w:fldCharType="separate"/>
            </w:r>
            <w:r w:rsidR="00D041DF">
              <w:t xml:space="preserve">17 </w:t>
            </w:r>
            <w:r w:rsidR="00D041DF">
              <w:fldChar w:fldCharType="end"/>
            </w:r>
          </w:hyperlink>
        </w:p>
        <w:p w:rsidR="00CB0D52" w:rsidRDefault="005867FA">
          <w:pPr>
            <w:pStyle w:val="11"/>
            <w:tabs>
              <w:tab w:val="right" w:leader="dot" w:pos="9926"/>
            </w:tabs>
          </w:pPr>
          <w:hyperlink w:anchor="_Toc39257">
            <w:r w:rsidR="00D041DF">
              <w:rPr>
                <w:b/>
              </w:rPr>
              <w:t xml:space="preserve">ГЛАВА 3. РЕКОМЕНДАЦИИ ПО УСОВЕРШЕНСТВОВАНИЮ СИСТЕМЫ </w:t>
            </w:r>
            <w:r w:rsidR="00D041DF">
              <w:tab/>
            </w:r>
            <w:r w:rsidR="00D041DF">
              <w:fldChar w:fldCharType="begin"/>
            </w:r>
            <w:r w:rsidR="00D041DF">
              <w:instrText>PAGEREF _Toc39257 \h</w:instrText>
            </w:r>
            <w:r w:rsidR="00D041DF">
              <w:fldChar w:fldCharType="end"/>
            </w:r>
          </w:hyperlink>
        </w:p>
        <w:p w:rsidR="00CB0D52" w:rsidRDefault="005867FA">
          <w:pPr>
            <w:pStyle w:val="11"/>
            <w:tabs>
              <w:tab w:val="right" w:leader="dot" w:pos="9926"/>
            </w:tabs>
          </w:pPr>
          <w:hyperlink w:anchor="_Toc39258">
            <w:r w:rsidR="00D041DF">
              <w:rPr>
                <w:b/>
              </w:rPr>
              <w:t>ОЦЕНКИ РУКОВОДИТЕЛЕЙ</w:t>
            </w:r>
            <w:r w:rsidR="00D041DF">
              <w:tab/>
            </w:r>
            <w:r w:rsidR="00D041DF">
              <w:fldChar w:fldCharType="begin"/>
            </w:r>
            <w:r w:rsidR="00D041DF">
              <w:instrText>PAGEREF _Toc39258 \h</w:instrText>
            </w:r>
            <w:r w:rsidR="00D041DF">
              <w:fldChar w:fldCharType="separate"/>
            </w:r>
            <w:r w:rsidR="00D041DF">
              <w:t xml:space="preserve">23 </w:t>
            </w:r>
            <w:r w:rsidR="00D041DF">
              <w:fldChar w:fldCharType="end"/>
            </w:r>
          </w:hyperlink>
        </w:p>
        <w:p w:rsidR="00CB0D52" w:rsidRDefault="005867FA">
          <w:pPr>
            <w:pStyle w:val="11"/>
            <w:tabs>
              <w:tab w:val="right" w:leader="dot" w:pos="9926"/>
            </w:tabs>
          </w:pPr>
          <w:hyperlink w:anchor="_Toc39259">
            <w:r w:rsidR="00D041DF">
              <w:rPr>
                <w:b/>
              </w:rPr>
              <w:t>ЗАКЛЮЧЕНИЕ</w:t>
            </w:r>
            <w:r w:rsidR="00D041DF">
              <w:tab/>
            </w:r>
            <w:r w:rsidR="00D041DF">
              <w:fldChar w:fldCharType="begin"/>
            </w:r>
            <w:r w:rsidR="00D041DF">
              <w:instrText>PAGEREF _Toc39259 \h</w:instrText>
            </w:r>
            <w:r w:rsidR="00D041DF">
              <w:fldChar w:fldCharType="separate"/>
            </w:r>
            <w:r w:rsidR="00D041DF">
              <w:t xml:space="preserve">28 </w:t>
            </w:r>
            <w:r w:rsidR="00D041DF">
              <w:fldChar w:fldCharType="end"/>
            </w:r>
          </w:hyperlink>
        </w:p>
        <w:p w:rsidR="00CB0D52" w:rsidRDefault="005867FA">
          <w:pPr>
            <w:pStyle w:val="11"/>
            <w:tabs>
              <w:tab w:val="right" w:leader="dot" w:pos="9926"/>
            </w:tabs>
          </w:pPr>
          <w:hyperlink w:anchor="_Toc39260">
            <w:r w:rsidR="00D041DF">
              <w:rPr>
                <w:b/>
              </w:rPr>
              <w:t>СПИСОК ИСПОЛЬЗОВАННОЙ ЛИТЕРАТУРЫ</w:t>
            </w:r>
            <w:r w:rsidR="00D041DF">
              <w:tab/>
            </w:r>
            <w:r w:rsidR="00D041DF">
              <w:fldChar w:fldCharType="begin"/>
            </w:r>
            <w:r w:rsidR="00D041DF">
              <w:instrText>PAGEREF _Toc39260 \h</w:instrText>
            </w:r>
            <w:r w:rsidR="00D041DF">
              <w:fldChar w:fldCharType="separate"/>
            </w:r>
            <w:r w:rsidR="00D041DF">
              <w:t xml:space="preserve">30 </w:t>
            </w:r>
            <w:r w:rsidR="00D041DF">
              <w:fldChar w:fldCharType="end"/>
            </w:r>
          </w:hyperlink>
        </w:p>
        <w:p w:rsidR="00CB0D52" w:rsidRDefault="00D041DF">
          <w:r>
            <w:fldChar w:fldCharType="end"/>
          </w:r>
        </w:p>
      </w:sdtContent>
    </w:sdt>
    <w:p w:rsidR="008C2B62" w:rsidRDefault="008C2B62">
      <w:pPr>
        <w:pStyle w:val="1"/>
        <w:spacing w:after="15"/>
        <w:ind w:left="-15" w:right="0" w:firstLine="0"/>
        <w:jc w:val="both"/>
      </w:pPr>
      <w:bookmarkStart w:id="0" w:name="_Toc39246"/>
    </w:p>
    <w:p w:rsidR="008C2B62" w:rsidRDefault="008C2B62">
      <w:pPr>
        <w:pStyle w:val="1"/>
        <w:spacing w:after="15"/>
        <w:ind w:left="-15" w:right="0" w:firstLine="0"/>
        <w:jc w:val="both"/>
      </w:pPr>
    </w:p>
    <w:p w:rsidR="008C2B62" w:rsidRDefault="008C2B62">
      <w:pPr>
        <w:pStyle w:val="1"/>
        <w:spacing w:after="15"/>
        <w:ind w:left="-15" w:right="0" w:firstLine="0"/>
        <w:jc w:val="both"/>
      </w:pPr>
    </w:p>
    <w:p w:rsidR="008C2B62" w:rsidRDefault="008C2B62">
      <w:pPr>
        <w:pStyle w:val="1"/>
        <w:spacing w:after="15"/>
        <w:ind w:left="-15" w:right="0" w:firstLine="0"/>
        <w:jc w:val="both"/>
      </w:pPr>
    </w:p>
    <w:p w:rsidR="008C2B62" w:rsidRDefault="008C2B62">
      <w:pPr>
        <w:pStyle w:val="1"/>
        <w:spacing w:after="15"/>
        <w:ind w:left="-15" w:right="0" w:firstLine="0"/>
        <w:jc w:val="both"/>
      </w:pPr>
    </w:p>
    <w:p w:rsidR="008C2B62" w:rsidRDefault="008C2B62">
      <w:pPr>
        <w:pStyle w:val="1"/>
        <w:spacing w:after="15"/>
        <w:ind w:left="-15" w:right="0" w:firstLine="0"/>
        <w:jc w:val="both"/>
      </w:pPr>
    </w:p>
    <w:p w:rsidR="008C2B62" w:rsidRDefault="008C2B62">
      <w:pPr>
        <w:pStyle w:val="1"/>
        <w:spacing w:after="15"/>
        <w:ind w:left="-15" w:right="0" w:firstLine="0"/>
        <w:jc w:val="both"/>
      </w:pPr>
    </w:p>
    <w:p w:rsidR="008C2B62" w:rsidRDefault="008C2B62">
      <w:pPr>
        <w:pStyle w:val="1"/>
        <w:spacing w:after="15"/>
        <w:ind w:left="-15" w:right="0" w:firstLine="0"/>
        <w:jc w:val="both"/>
      </w:pPr>
    </w:p>
    <w:p w:rsidR="008C2B62" w:rsidRDefault="008C2B62">
      <w:pPr>
        <w:pStyle w:val="1"/>
        <w:spacing w:after="15"/>
        <w:ind w:left="-15" w:right="0" w:firstLine="0"/>
        <w:jc w:val="both"/>
      </w:pPr>
    </w:p>
    <w:p w:rsidR="008C2B62" w:rsidRDefault="008C2B62">
      <w:pPr>
        <w:pStyle w:val="1"/>
        <w:spacing w:after="15"/>
        <w:ind w:left="-15" w:right="0" w:firstLine="0"/>
        <w:jc w:val="both"/>
      </w:pPr>
    </w:p>
    <w:p w:rsidR="008C2B62" w:rsidRDefault="008C2B62">
      <w:pPr>
        <w:pStyle w:val="1"/>
        <w:spacing w:after="15"/>
        <w:ind w:left="-15" w:right="0" w:firstLine="0"/>
        <w:jc w:val="both"/>
      </w:pPr>
    </w:p>
    <w:p w:rsidR="008C2B62" w:rsidRDefault="008C2B62">
      <w:pPr>
        <w:pStyle w:val="1"/>
        <w:spacing w:after="15"/>
        <w:ind w:left="-15" w:right="0" w:firstLine="0"/>
        <w:jc w:val="both"/>
      </w:pPr>
    </w:p>
    <w:p w:rsidR="008C2B62" w:rsidRDefault="008C2B62">
      <w:pPr>
        <w:pStyle w:val="1"/>
        <w:spacing w:after="15"/>
        <w:ind w:left="-15" w:right="0" w:firstLine="0"/>
        <w:jc w:val="both"/>
      </w:pPr>
    </w:p>
    <w:p w:rsidR="008C2B62" w:rsidRPr="008C2B62" w:rsidRDefault="008C2B62" w:rsidP="008C2B62"/>
    <w:p w:rsidR="00CB0D52" w:rsidRDefault="00D041DF" w:rsidP="008C2B62">
      <w:pPr>
        <w:pStyle w:val="1"/>
        <w:spacing w:after="15"/>
        <w:ind w:left="-15" w:right="0" w:firstLine="0"/>
      </w:pPr>
      <w:r>
        <w:lastRenderedPageBreak/>
        <w:t>ВВЕДЕНИЕ</w:t>
      </w:r>
      <w:bookmarkEnd w:id="0"/>
    </w:p>
    <w:p w:rsidR="00CB0D52" w:rsidRDefault="00D041DF">
      <w:pPr>
        <w:spacing w:after="134" w:line="259" w:lineRule="auto"/>
        <w:ind w:left="708" w:right="0" w:firstLine="0"/>
        <w:jc w:val="left"/>
      </w:pPr>
      <w:r>
        <w:t xml:space="preserve"> </w:t>
      </w:r>
    </w:p>
    <w:p w:rsidR="00CB0D52" w:rsidRDefault="00D041DF">
      <w:pPr>
        <w:ind w:left="-15" w:right="0"/>
      </w:pPr>
      <w:r>
        <w:t xml:space="preserve">Аттестация является одной их важнейших функций управления персоналом. Ее роль в системе управления организацией заключается в том, что именно на ее основе управляющий субъект принимает соответствующие решения. От того, насколько эта информация будет качественной и надежной, в конечном счете, зависит эффективность принимаемого решения. Значение оценки высоко еще и потому, что она связывает, объединяет все элементы системы управления персоналом в единое целое. Невозможно осуществить управление персоналом ни по одному направлению (планированию персонала, отбору, адаптации, стимулированию труда, развитию способностей, трудовым перемещениям и карьере, сплочению коллектива, высвобождению персонала и др.), не проводя при этом аттестацию соответствующих деловых, личностных или профессиональных качеств работников. </w:t>
      </w:r>
    </w:p>
    <w:p w:rsidR="00CB0D52" w:rsidRDefault="00D041DF">
      <w:pPr>
        <w:ind w:left="-15" w:right="0"/>
      </w:pPr>
      <w:r>
        <w:t xml:space="preserve">Актуальность темы работы обусловлена следующим. Каждый руководитель организации стремится к эффективной и конкурентоспособной деятельности на рынке, а персонал организации является тем ресурсом, который либо обеспечивает это, либо не обеспечивает. Критерии и методы оценки «качества» человеческих ресурсов меняются в соответствии с изменением характера труда. Если раньше от работников требовался лишь высокий уровень профессиональных знаний, то теперь все большее значение придается их человеческим качествам, таким, как коммуникабельность и умение работать в составе команды профессионалов, умение генерировать новые идеи и воплощать их в жизнь. Поэтому в современных условиях проблемы аттестации персонала являются особо актуальными. </w:t>
      </w:r>
    </w:p>
    <w:p w:rsidR="00CB0D52" w:rsidRDefault="00D041DF">
      <w:pPr>
        <w:spacing w:after="12" w:line="387" w:lineRule="auto"/>
        <w:ind w:left="-15" w:right="0"/>
      </w:pPr>
      <w:r>
        <w:rPr>
          <w:color w:val="333333"/>
        </w:rPr>
        <w:t xml:space="preserve">Цель курсовой работы в первой главе является понять, что же такое аттестация персонала, ее виды в организациях и насколько эффективно ее использование в оценке работников. </w:t>
      </w:r>
    </w:p>
    <w:p w:rsidR="00CB0D52" w:rsidRDefault="00D041DF">
      <w:pPr>
        <w:spacing w:after="12" w:line="387" w:lineRule="auto"/>
        <w:ind w:left="-15" w:right="0"/>
      </w:pPr>
      <w:r>
        <w:rPr>
          <w:color w:val="333333"/>
        </w:rPr>
        <w:lastRenderedPageBreak/>
        <w:t>Во второй главе выполняется практическая часть исследования компании ООО «</w:t>
      </w:r>
      <w:proofErr w:type="spellStart"/>
      <w:r>
        <w:rPr>
          <w:color w:val="333333"/>
        </w:rPr>
        <w:t>Болива</w:t>
      </w:r>
      <w:proofErr w:type="spellEnd"/>
      <w:r>
        <w:rPr>
          <w:color w:val="333333"/>
        </w:rPr>
        <w:t xml:space="preserve">». </w:t>
      </w:r>
    </w:p>
    <w:p w:rsidR="00CB0D52" w:rsidRDefault="00D041DF">
      <w:pPr>
        <w:spacing w:after="12" w:line="387" w:lineRule="auto"/>
        <w:ind w:left="-15" w:right="0"/>
      </w:pPr>
      <w:r>
        <w:rPr>
          <w:color w:val="333333"/>
        </w:rPr>
        <w:t>На основе современных подходов и методов провести анализ системы аттестации персонала предприятия и разработать предложения по ее совершенствованию на примере ООО «</w:t>
      </w:r>
      <w:proofErr w:type="spellStart"/>
      <w:r>
        <w:rPr>
          <w:color w:val="333333"/>
        </w:rPr>
        <w:t>Болива</w:t>
      </w:r>
      <w:proofErr w:type="spellEnd"/>
      <w:r>
        <w:rPr>
          <w:color w:val="333333"/>
        </w:rPr>
        <w:t xml:space="preserve">».  Для достижения этой цели в ходе работы будут решаться следующие конкретные задачи: </w:t>
      </w:r>
    </w:p>
    <w:p w:rsidR="00CB0D52" w:rsidRDefault="00D041DF">
      <w:pPr>
        <w:spacing w:after="188" w:line="259" w:lineRule="auto"/>
        <w:ind w:left="0" w:right="8" w:firstLine="0"/>
        <w:jc w:val="right"/>
      </w:pPr>
      <w:r>
        <w:rPr>
          <w:color w:val="333333"/>
        </w:rPr>
        <w:t>Характеристика финансово-экономического состояния ООО «</w:t>
      </w:r>
      <w:proofErr w:type="spellStart"/>
      <w:r>
        <w:rPr>
          <w:color w:val="333333"/>
        </w:rPr>
        <w:t>Болива</w:t>
      </w:r>
      <w:proofErr w:type="spellEnd"/>
      <w:r>
        <w:rPr>
          <w:color w:val="333333"/>
        </w:rPr>
        <w:t xml:space="preserve">». </w:t>
      </w:r>
    </w:p>
    <w:p w:rsidR="00CB0D52" w:rsidRDefault="00D041DF">
      <w:pPr>
        <w:spacing w:after="186" w:line="259" w:lineRule="auto"/>
        <w:ind w:left="-15" w:right="0" w:firstLine="0"/>
      </w:pPr>
      <w:r>
        <w:rPr>
          <w:color w:val="333333"/>
        </w:rPr>
        <w:t xml:space="preserve">Характеристика </w:t>
      </w:r>
      <w:proofErr w:type="spellStart"/>
      <w:r>
        <w:rPr>
          <w:color w:val="333333"/>
        </w:rPr>
        <w:t>оргструктуры</w:t>
      </w:r>
      <w:proofErr w:type="spellEnd"/>
      <w:r>
        <w:rPr>
          <w:color w:val="333333"/>
        </w:rPr>
        <w:t xml:space="preserve"> ООО «</w:t>
      </w:r>
      <w:proofErr w:type="spellStart"/>
      <w:r>
        <w:rPr>
          <w:color w:val="333333"/>
        </w:rPr>
        <w:t>Болива</w:t>
      </w:r>
      <w:proofErr w:type="spellEnd"/>
      <w:r>
        <w:rPr>
          <w:color w:val="333333"/>
        </w:rPr>
        <w:t xml:space="preserve">».  </w:t>
      </w:r>
    </w:p>
    <w:p w:rsidR="00CB0D52" w:rsidRDefault="00D041DF">
      <w:pPr>
        <w:spacing w:after="131" w:line="259" w:lineRule="auto"/>
        <w:ind w:left="708" w:right="0" w:firstLine="0"/>
      </w:pPr>
      <w:r>
        <w:rPr>
          <w:color w:val="333333"/>
        </w:rPr>
        <w:t xml:space="preserve">Рассмотреть понятие аттестации персонала; </w:t>
      </w:r>
    </w:p>
    <w:p w:rsidR="00CB0D52" w:rsidRDefault="00D041DF">
      <w:pPr>
        <w:spacing w:after="12" w:line="387" w:lineRule="auto"/>
        <w:ind w:left="-15" w:right="0"/>
      </w:pPr>
      <w:r>
        <w:rPr>
          <w:color w:val="333333"/>
        </w:rPr>
        <w:t xml:space="preserve">Проанализировать виды и методы аттестации, дать им по возможности полную характеристику;  </w:t>
      </w:r>
    </w:p>
    <w:p w:rsidR="00CB0D52" w:rsidRDefault="00D041DF">
      <w:pPr>
        <w:spacing w:after="12" w:line="387" w:lineRule="auto"/>
        <w:ind w:left="-15" w:right="0"/>
      </w:pPr>
      <w:r>
        <w:rPr>
          <w:color w:val="333333"/>
        </w:rPr>
        <w:t>Проанализировать действующую систему аттестации персонала в ООО «</w:t>
      </w:r>
      <w:proofErr w:type="spellStart"/>
      <w:r>
        <w:rPr>
          <w:color w:val="333333"/>
        </w:rPr>
        <w:t>Болива</w:t>
      </w:r>
      <w:proofErr w:type="spellEnd"/>
      <w:r>
        <w:rPr>
          <w:color w:val="333333"/>
        </w:rPr>
        <w:t xml:space="preserve">».  </w:t>
      </w:r>
    </w:p>
    <w:p w:rsidR="00CB0D52" w:rsidRDefault="00D041DF">
      <w:pPr>
        <w:spacing w:after="12" w:line="387" w:lineRule="auto"/>
        <w:ind w:left="-15" w:right="0"/>
      </w:pPr>
      <w:r>
        <w:rPr>
          <w:color w:val="333333"/>
        </w:rPr>
        <w:t>Практическая значимость работы заключается в том, что ее положения могут быть использованы для построения и разработки системы аттестации персонала как в ООО «</w:t>
      </w:r>
      <w:proofErr w:type="spellStart"/>
      <w:r>
        <w:rPr>
          <w:color w:val="333333"/>
        </w:rPr>
        <w:t>Болива</w:t>
      </w:r>
      <w:proofErr w:type="spellEnd"/>
      <w:r>
        <w:rPr>
          <w:color w:val="333333"/>
        </w:rPr>
        <w:t xml:space="preserve">», так и в других коммерческих организациях. </w:t>
      </w:r>
    </w:p>
    <w:p w:rsidR="00CB0D52" w:rsidRDefault="00D041DF">
      <w:pPr>
        <w:spacing w:after="131" w:line="259" w:lineRule="auto"/>
        <w:ind w:left="708" w:right="0" w:firstLine="0"/>
      </w:pPr>
      <w:r>
        <w:rPr>
          <w:color w:val="333333"/>
        </w:rPr>
        <w:t>Объект исследования – персонал ООО «</w:t>
      </w:r>
      <w:proofErr w:type="spellStart"/>
      <w:r>
        <w:rPr>
          <w:color w:val="333333"/>
        </w:rPr>
        <w:t>Болива</w:t>
      </w:r>
      <w:proofErr w:type="spellEnd"/>
      <w:r>
        <w:rPr>
          <w:color w:val="333333"/>
        </w:rPr>
        <w:t xml:space="preserve">». </w:t>
      </w:r>
    </w:p>
    <w:p w:rsidR="00CB0D52" w:rsidRDefault="00D041DF">
      <w:pPr>
        <w:spacing w:after="12" w:line="387" w:lineRule="auto"/>
        <w:ind w:left="-15" w:right="0"/>
      </w:pPr>
      <w:r>
        <w:rPr>
          <w:color w:val="333333"/>
        </w:rPr>
        <w:t>Предметом исследования является система аттестации персонала ООО «</w:t>
      </w:r>
      <w:proofErr w:type="spellStart"/>
      <w:r>
        <w:rPr>
          <w:color w:val="333333"/>
        </w:rPr>
        <w:t>Болива</w:t>
      </w:r>
      <w:proofErr w:type="spellEnd"/>
      <w:r>
        <w:rPr>
          <w:color w:val="333333"/>
        </w:rPr>
        <w:t xml:space="preserve">». </w:t>
      </w:r>
    </w:p>
    <w:p w:rsidR="00CB0D52" w:rsidRDefault="00D041DF">
      <w:pPr>
        <w:spacing w:after="12" w:line="387" w:lineRule="auto"/>
        <w:ind w:left="-15" w:right="0"/>
        <w:rPr>
          <w:color w:val="333333"/>
        </w:rPr>
      </w:pPr>
      <w:r>
        <w:rPr>
          <w:color w:val="333333"/>
        </w:rPr>
        <w:t xml:space="preserve">В процессе работы применялись следующие методы: анализ и синтез, изучение литературных и иных источников, посвященных проблемам оценки персонала, особенностям кадрового менеджмента, теории и практики управления персоналом и др.; анализ существующих методов оценки и практики их применения. </w:t>
      </w:r>
    </w:p>
    <w:p w:rsidR="00453619" w:rsidRDefault="00453619">
      <w:pPr>
        <w:spacing w:after="12" w:line="387" w:lineRule="auto"/>
        <w:ind w:left="-15" w:right="0"/>
      </w:pPr>
      <w:bookmarkStart w:id="1" w:name="_GoBack"/>
      <w:bookmarkEnd w:id="1"/>
    </w:p>
    <w:p w:rsidR="00453619" w:rsidRDefault="00D041DF" w:rsidP="00453619">
      <w:pPr>
        <w:spacing w:after="0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  <w:bookmarkStart w:id="2" w:name="_Toc39247"/>
    </w:p>
    <w:p w:rsidR="00CB0D52" w:rsidRDefault="00D041DF">
      <w:pPr>
        <w:pStyle w:val="1"/>
        <w:spacing w:after="245"/>
        <w:ind w:right="5"/>
      </w:pPr>
      <w:r>
        <w:lastRenderedPageBreak/>
        <w:t xml:space="preserve">ГЛАВА 1. ТЕОРЕТИЧЕСКИЕ ОСНОВЫ АТТЕСТАЦИИ </w:t>
      </w:r>
      <w:bookmarkEnd w:id="2"/>
    </w:p>
    <w:p w:rsidR="00CB0D52" w:rsidRDefault="00D041DF">
      <w:pPr>
        <w:pStyle w:val="2"/>
        <w:ind w:left="113" w:right="106"/>
      </w:pPr>
      <w:bookmarkStart w:id="3" w:name="_Toc39248"/>
      <w:r>
        <w:t xml:space="preserve">1.1 Понятие, задачи и принципы проведения аттестации. </w:t>
      </w:r>
      <w:bookmarkEnd w:id="3"/>
    </w:p>
    <w:p w:rsidR="00CB0D52" w:rsidRDefault="00D041DF">
      <w:pPr>
        <w:spacing w:after="186" w:line="259" w:lineRule="auto"/>
        <w:ind w:left="708" w:right="0" w:firstLine="0"/>
        <w:jc w:val="left"/>
      </w:pPr>
      <w:r>
        <w:t xml:space="preserve"> </w:t>
      </w:r>
    </w:p>
    <w:p w:rsidR="00CB0D52" w:rsidRDefault="00D041DF">
      <w:pPr>
        <w:ind w:left="-15" w:right="0"/>
      </w:pPr>
      <w:r>
        <w:t xml:space="preserve"> Аттестация персонала – это кадровая технология, которая вводится на предприятии для создания единой системы регулярной оценки эффективности выполнения каждым сотрудником своих должностных обязанностей. Аттестация персонала проводится в целях наиболее рационального использования работников, повышения эффективности их труда и ответственности за порученное дело, дальнейшего развития кадров, повышения их стратегического трудового потенциала, более тесной увязки результатов труда с системой мотивации [1, с. 37]. </w:t>
      </w:r>
    </w:p>
    <w:p w:rsidR="00CB0D52" w:rsidRDefault="00D041DF">
      <w:pPr>
        <w:ind w:left="-15" w:right="0"/>
      </w:pPr>
      <w:r>
        <w:t xml:space="preserve">Аттестация (от лат. </w:t>
      </w:r>
      <w:proofErr w:type="spellStart"/>
      <w:r>
        <w:t>attestatio</w:t>
      </w:r>
      <w:proofErr w:type="spellEnd"/>
      <w:r>
        <w:t xml:space="preserve"> - свидетельство) - определение квалификации работника, качества продукции, рабочих мест, уровня знаний учащихся; отзыв, характеристика [2, с. 90]. Данное определение является общим для нескольких сфер его применения и требует некоторого уточнения. </w:t>
      </w:r>
    </w:p>
    <w:p w:rsidR="00CB0D52" w:rsidRDefault="00D041DF">
      <w:pPr>
        <w:ind w:left="-15" w:right="0"/>
      </w:pPr>
      <w:r>
        <w:t xml:space="preserve">Таким образом, можно выделить два основных процесса, входящих в состав аттестации персонала: </w:t>
      </w:r>
    </w:p>
    <w:p w:rsidR="00CB0D52" w:rsidRDefault="00D041DF">
      <w:pPr>
        <w:numPr>
          <w:ilvl w:val="0"/>
          <w:numId w:val="1"/>
        </w:numPr>
        <w:ind w:right="0"/>
      </w:pPr>
      <w:r>
        <w:t xml:space="preserve">процесс определения уровня знаний, квалификации и профессиональных навыков работника; </w:t>
      </w:r>
    </w:p>
    <w:p w:rsidR="00CB0D52" w:rsidRDefault="00D041DF">
      <w:pPr>
        <w:numPr>
          <w:ilvl w:val="0"/>
          <w:numId w:val="1"/>
        </w:numPr>
        <w:ind w:right="0"/>
      </w:pPr>
      <w:r>
        <w:t xml:space="preserve">проверка на соответствие выявленного уровня профессионализма работника установленным критериям должности [3, с. 52]. </w:t>
      </w:r>
    </w:p>
    <w:p w:rsidR="00CB0D52" w:rsidRDefault="00D041DF">
      <w:pPr>
        <w:ind w:left="-15" w:right="0"/>
      </w:pPr>
      <w:r>
        <w:t xml:space="preserve">Основной технологией управления персоналом является эффективное использование аттестации, которое зависит от уровня владения ею специалистами, осуществляющими процедуру. </w:t>
      </w:r>
    </w:p>
    <w:p w:rsidR="00CB0D52" w:rsidRDefault="00D041DF">
      <w:pPr>
        <w:spacing w:after="211" w:line="259" w:lineRule="auto"/>
        <w:ind w:left="708" w:right="0" w:firstLine="0"/>
      </w:pPr>
      <w:r>
        <w:t xml:space="preserve">Исходя из вышеназванных процессов важно определить цели аттестации:  </w:t>
      </w:r>
    </w:p>
    <w:p w:rsidR="00CB0D52" w:rsidRDefault="00D041DF">
      <w:pPr>
        <w:numPr>
          <w:ilvl w:val="0"/>
          <w:numId w:val="1"/>
        </w:numPr>
        <w:ind w:right="0"/>
      </w:pPr>
      <w:r>
        <w:t xml:space="preserve">получение информации для принятия управленческих решений. Оценка, насколько потенциал сотрудников позволяет реализовать цели компании (необходимы сформулированные цели и задачи компании, ее образ на рынке, </w:t>
      </w:r>
      <w:r>
        <w:lastRenderedPageBreak/>
        <w:t xml:space="preserve">проблемы развития). Актуально для перспективных, активно развивающихся компаний с гибкой структурой и системой управления;  </w:t>
      </w:r>
    </w:p>
    <w:p w:rsidR="00CB0D52" w:rsidRDefault="00D041DF">
      <w:pPr>
        <w:numPr>
          <w:ilvl w:val="0"/>
          <w:numId w:val="1"/>
        </w:numPr>
        <w:spacing w:after="42"/>
        <w:ind w:right="0"/>
      </w:pPr>
      <w:r>
        <w:t xml:space="preserve">получение информации для текущей работы с персоналом - для коррекции деятельности и поведения сотрудников, а также для выявления областей, нуждающихся в повышенном контроле. Разработка системы продвижения и перемещения сотрудников, прежде всего своих специалистов. Внутреннее продвижение сотрудников часто более эффективно и дешево, особенно в ситуации дефицита профессиональных кадров. Разработка и уточнение системы обучения и развития персонала. Упорядочивание системы принятия решений об увольнении персонала;  </w:t>
      </w:r>
    </w:p>
    <w:p w:rsidR="00CB0D52" w:rsidRDefault="00D041DF">
      <w:pPr>
        <w:numPr>
          <w:ilvl w:val="0"/>
          <w:numId w:val="1"/>
        </w:numPr>
        <w:ind w:right="0"/>
      </w:pPr>
      <w:r>
        <w:t xml:space="preserve">формирование (изменение) системы мотивации и стимулирования персонала. Повышение ответственности персонала за компетентное выполнение должностных обязанностей. Поощрение сотрудников к повышению профессионализма, совершенствованию навыков и знаний. Сближение индивидуальных целей сотрудников и целей организации. </w:t>
      </w:r>
    </w:p>
    <w:p w:rsidR="00CB0D52" w:rsidRDefault="00D041DF">
      <w:pPr>
        <w:ind w:left="-15" w:right="0"/>
      </w:pPr>
      <w:r>
        <w:t xml:space="preserve"> Актуально для компаний и отделов с большим количеством сотрудников, работающих в одной должности и 7 не имеющих возможности расти внутри компании [4, с. 42]. </w:t>
      </w:r>
    </w:p>
    <w:p w:rsidR="00CB0D52" w:rsidRDefault="00D041DF">
      <w:pPr>
        <w:spacing w:after="208" w:line="259" w:lineRule="auto"/>
        <w:ind w:left="708" w:right="0" w:firstLine="0"/>
      </w:pPr>
      <w:r>
        <w:t xml:space="preserve"> К задачам аттестации, как правило, относят следующие: </w:t>
      </w:r>
    </w:p>
    <w:p w:rsidR="00CB0D52" w:rsidRDefault="00D041DF">
      <w:pPr>
        <w:numPr>
          <w:ilvl w:val="0"/>
          <w:numId w:val="1"/>
        </w:numPr>
        <w:ind w:right="0"/>
      </w:pPr>
      <w:r>
        <w:t xml:space="preserve">определить соответствие уровня квалификации работников требованиям к занимаемым ими должностям; </w:t>
      </w:r>
    </w:p>
    <w:p w:rsidR="00CB0D52" w:rsidRDefault="00D041DF">
      <w:pPr>
        <w:numPr>
          <w:ilvl w:val="0"/>
          <w:numId w:val="1"/>
        </w:numPr>
        <w:spacing w:after="36"/>
        <w:ind w:right="0"/>
      </w:pPr>
      <w:r>
        <w:t xml:space="preserve">выявить потенциальные способности каждого аттестуемого работника, стимулировать рост его профессиональной компетентности для формирования высококвалифицированного кадрового состава организации;  </w:t>
      </w:r>
    </w:p>
    <w:p w:rsidR="00CB0D52" w:rsidRDefault="00D041DF">
      <w:pPr>
        <w:numPr>
          <w:ilvl w:val="0"/>
          <w:numId w:val="1"/>
        </w:numPr>
        <w:ind w:right="0"/>
      </w:pPr>
      <w:r>
        <w:t xml:space="preserve">обеспечить возможности долгосрочного планирования передвижения персонала; </w:t>
      </w:r>
    </w:p>
    <w:p w:rsidR="00CB0D52" w:rsidRDefault="00D041DF">
      <w:pPr>
        <w:numPr>
          <w:ilvl w:val="0"/>
          <w:numId w:val="1"/>
        </w:numPr>
        <w:spacing w:after="90" w:line="259" w:lineRule="auto"/>
        <w:ind w:right="0"/>
      </w:pPr>
      <w:r>
        <w:t xml:space="preserve">стимулировать рост профессионализма и уровня знаний работников [5, с. </w:t>
      </w:r>
    </w:p>
    <w:p w:rsidR="00CB0D52" w:rsidRDefault="00D041DF">
      <w:pPr>
        <w:spacing w:after="133" w:line="259" w:lineRule="auto"/>
        <w:ind w:left="-15" w:right="0" w:firstLine="0"/>
      </w:pPr>
      <w:r>
        <w:lastRenderedPageBreak/>
        <w:t xml:space="preserve">71].  </w:t>
      </w:r>
    </w:p>
    <w:p w:rsidR="00CB0D52" w:rsidRDefault="00D041DF">
      <w:pPr>
        <w:ind w:left="-15" w:right="0"/>
      </w:pPr>
      <w:r>
        <w:t xml:space="preserve">Поэтому основной задачей будет являться определение уровня квалификации работника на текущий момент времени исходя из установленных требований к квалификации работников, которые определяются следующими документами: </w:t>
      </w:r>
    </w:p>
    <w:p w:rsidR="00CB0D52" w:rsidRDefault="00D041DF">
      <w:pPr>
        <w:numPr>
          <w:ilvl w:val="0"/>
          <w:numId w:val="1"/>
        </w:numPr>
        <w:spacing w:after="163" w:line="259" w:lineRule="auto"/>
        <w:ind w:right="0"/>
      </w:pPr>
      <w:r>
        <w:t xml:space="preserve">трудовым договором; </w:t>
      </w:r>
    </w:p>
    <w:p w:rsidR="00CB0D52" w:rsidRDefault="00D041DF">
      <w:pPr>
        <w:numPr>
          <w:ilvl w:val="0"/>
          <w:numId w:val="1"/>
        </w:numPr>
        <w:spacing w:after="167" w:line="259" w:lineRule="auto"/>
        <w:ind w:right="0"/>
      </w:pPr>
      <w:r>
        <w:t xml:space="preserve">должностной инструкцией; </w:t>
      </w:r>
    </w:p>
    <w:p w:rsidR="00CB0D52" w:rsidRDefault="00D041DF">
      <w:pPr>
        <w:numPr>
          <w:ilvl w:val="0"/>
          <w:numId w:val="1"/>
        </w:numPr>
        <w:spacing w:after="166" w:line="259" w:lineRule="auto"/>
        <w:ind w:right="0"/>
      </w:pPr>
      <w:r>
        <w:t xml:space="preserve">локальными нормативными актами работодателя;  </w:t>
      </w:r>
    </w:p>
    <w:p w:rsidR="00CB0D52" w:rsidRDefault="00D041DF">
      <w:pPr>
        <w:numPr>
          <w:ilvl w:val="0"/>
          <w:numId w:val="1"/>
        </w:numPr>
        <w:spacing w:after="36"/>
        <w:ind w:right="0"/>
      </w:pPr>
      <w:r>
        <w:t xml:space="preserve">Квалификационным справочником должностей руководителей, специалистов и других служащих, утвержденным Постановлением Минтруда России от 21.08.1998 № 37 [2];  </w:t>
      </w:r>
    </w:p>
    <w:p w:rsidR="00CB0D52" w:rsidRDefault="00D041DF">
      <w:pPr>
        <w:numPr>
          <w:ilvl w:val="0"/>
          <w:numId w:val="1"/>
        </w:numPr>
        <w:spacing w:after="37"/>
        <w:ind w:right="0"/>
      </w:pPr>
      <w:r>
        <w:t xml:space="preserve">Выпусками Единого тарифно-квалификационного справочника работ и профессий рабочих, утвержденными Приказами Минтруда России, а также Постановлениями Госкомтруда СССР и Секретариата ВЦСПС и действующими на территории России в соответствии с Постановлением Минтруда России от 12.05.1992 № 15а [3];  </w:t>
      </w:r>
    </w:p>
    <w:p w:rsidR="00CB0D52" w:rsidRDefault="00D041DF">
      <w:pPr>
        <w:numPr>
          <w:ilvl w:val="0"/>
          <w:numId w:val="1"/>
        </w:numPr>
        <w:ind w:right="0"/>
      </w:pPr>
      <w:r>
        <w:t xml:space="preserve">профессиональными стандартами, утвержденными Министерством труда и социальной защиты РФ [6, с. 67].  </w:t>
      </w:r>
    </w:p>
    <w:p w:rsidR="00CB0D52" w:rsidRDefault="00D041DF">
      <w:pPr>
        <w:ind w:left="-15" w:right="0"/>
      </w:pPr>
      <w:r>
        <w:t xml:space="preserve">Таким образом, значение аттестации состоит не только в том, чтобы выявить профессиональные навыки конкретного сотрудника и соответствие его занимаемой должности, но и в том, чтобы оценить эффективность работы отдела и всего предприятия в целом для дальнейшего управления. Кроме того, такие мероприятия в период внедрения новых способов управления человеческими ресурсами внутри компании или иных технологических изменений позволяют определить потребность организации в необходимости повышения квалификации как отдельных работников, так и целых подразделений. </w:t>
      </w:r>
    </w:p>
    <w:p w:rsidR="00CB0D52" w:rsidRDefault="00D041DF">
      <w:pPr>
        <w:ind w:left="-15" w:right="0"/>
      </w:pPr>
      <w:r>
        <w:t xml:space="preserve">Зарубежная практика широко использует аттестацию для обеспечения горизонтальной ротации руководителей. В Японии, например, с этой целью </w:t>
      </w:r>
      <w:r>
        <w:lastRenderedPageBreak/>
        <w:t xml:space="preserve">разработана так называемая «матрица перемещений», в основу которой заложена квалификационно-должностная матрица. Она позволяет каждому работнику ясно представлять, что от него требуется, чтобы через определенный период занять интересующую его должность. </w:t>
      </w:r>
    </w:p>
    <w:p w:rsidR="00CB0D52" w:rsidRDefault="00D041DF">
      <w:pPr>
        <w:pStyle w:val="2"/>
        <w:ind w:left="113" w:right="108"/>
      </w:pPr>
      <w:bookmarkStart w:id="4" w:name="_Toc39249"/>
      <w:r>
        <w:t xml:space="preserve">1.2 Этапы проведения аттестации </w:t>
      </w:r>
      <w:bookmarkEnd w:id="4"/>
    </w:p>
    <w:p w:rsidR="00CB0D52" w:rsidRDefault="00D041DF">
      <w:pPr>
        <w:spacing w:after="212" w:line="259" w:lineRule="auto"/>
        <w:ind w:left="0" w:right="0" w:firstLine="0"/>
        <w:jc w:val="left"/>
      </w:pPr>
      <w:r>
        <w:t xml:space="preserve"> </w:t>
      </w:r>
    </w:p>
    <w:p w:rsidR="00CB0D52" w:rsidRDefault="00D041DF">
      <w:pPr>
        <w:ind w:left="-15" w:right="0"/>
      </w:pPr>
      <w:r>
        <w:t xml:space="preserve"> Аттестационная процедура - система последовательных действий по осуществлению аттестации. Соблюдение процедуры создает гарантии объективного подхода к оценке деятельности персонала, способствует эффективному решению задач аттестации [7, с.22]. </w:t>
      </w:r>
    </w:p>
    <w:p w:rsidR="00CB0D52" w:rsidRDefault="00D041DF">
      <w:pPr>
        <w:spacing w:after="186" w:line="259" w:lineRule="auto"/>
        <w:ind w:left="708" w:right="0" w:firstLine="0"/>
      </w:pPr>
      <w:r>
        <w:t xml:space="preserve">Аттестационная процедура включает следующие основные элементы:  </w:t>
      </w:r>
    </w:p>
    <w:p w:rsidR="00CB0D52" w:rsidRDefault="00D041DF">
      <w:pPr>
        <w:numPr>
          <w:ilvl w:val="0"/>
          <w:numId w:val="2"/>
        </w:numPr>
        <w:spacing w:after="188" w:line="259" w:lineRule="auto"/>
        <w:ind w:right="0"/>
      </w:pPr>
      <w:r>
        <w:t xml:space="preserve">постановку целей и задач аттестации;  </w:t>
      </w:r>
    </w:p>
    <w:p w:rsidR="00CB0D52" w:rsidRDefault="00D041DF">
      <w:pPr>
        <w:numPr>
          <w:ilvl w:val="0"/>
          <w:numId w:val="2"/>
        </w:numPr>
        <w:spacing w:after="186" w:line="259" w:lineRule="auto"/>
        <w:ind w:right="0"/>
      </w:pPr>
      <w:r>
        <w:t xml:space="preserve">разработку подготовительных мероприятий;  </w:t>
      </w:r>
    </w:p>
    <w:p w:rsidR="00CB0D52" w:rsidRDefault="00D041DF">
      <w:pPr>
        <w:numPr>
          <w:ilvl w:val="0"/>
          <w:numId w:val="2"/>
        </w:numPr>
        <w:spacing w:after="186" w:line="259" w:lineRule="auto"/>
        <w:ind w:right="0"/>
      </w:pPr>
      <w:r>
        <w:t xml:space="preserve">сбор, изучение, анализ и обобщение информации об аттестуемом;  </w:t>
      </w:r>
    </w:p>
    <w:p w:rsidR="00CB0D52" w:rsidRDefault="00D041DF">
      <w:pPr>
        <w:numPr>
          <w:ilvl w:val="0"/>
          <w:numId w:val="2"/>
        </w:numPr>
        <w:spacing w:after="131" w:line="259" w:lineRule="auto"/>
        <w:ind w:right="0"/>
      </w:pPr>
      <w:r>
        <w:t xml:space="preserve">выработку системы оценки персонала; </w:t>
      </w:r>
    </w:p>
    <w:p w:rsidR="00CB0D52" w:rsidRDefault="00D041DF">
      <w:pPr>
        <w:numPr>
          <w:ilvl w:val="0"/>
          <w:numId w:val="2"/>
        </w:numPr>
        <w:ind w:right="0"/>
      </w:pPr>
      <w:r>
        <w:t xml:space="preserve">проведение аттестационной оценки, выявление степени соответствия занимаемой должности;  </w:t>
      </w:r>
    </w:p>
    <w:p w:rsidR="00CB0D52" w:rsidRDefault="00D041DF">
      <w:pPr>
        <w:numPr>
          <w:ilvl w:val="0"/>
          <w:numId w:val="2"/>
        </w:numPr>
        <w:spacing w:after="186" w:line="259" w:lineRule="auto"/>
        <w:ind w:right="0"/>
      </w:pPr>
      <w:r>
        <w:t xml:space="preserve">подготовку аттестационными комиссиями рекомендаций [8, с.10]. </w:t>
      </w:r>
    </w:p>
    <w:p w:rsidR="00CB0D52" w:rsidRDefault="00D041DF">
      <w:pPr>
        <w:ind w:left="-15" w:right="0"/>
      </w:pPr>
      <w:r>
        <w:t xml:space="preserve"> Аттестация состоит из трех этапов: подготовительного, непосредственно аттестации, заключительного.  </w:t>
      </w:r>
    </w:p>
    <w:p w:rsidR="00CB0D52" w:rsidRDefault="00D041DF">
      <w:pPr>
        <w:ind w:left="-15" w:right="0"/>
      </w:pPr>
      <w:r>
        <w:t xml:space="preserve">Предварительная работа по подготовке аттестации возлагается на службу персонала или отдел кадров предприятия. Подготовка к проведению аттестации осуществляется непосредственным руководителем структурного подразделения и службой персонала [9, с.65].  </w:t>
      </w:r>
    </w:p>
    <w:p w:rsidR="00CB0D52" w:rsidRDefault="00D041DF">
      <w:pPr>
        <w:spacing w:after="188" w:line="259" w:lineRule="auto"/>
        <w:ind w:left="708" w:right="0" w:firstLine="0"/>
      </w:pPr>
      <w:r>
        <w:t xml:space="preserve">Подготовка к проведению аттестации включает следующие мероприятия:  </w:t>
      </w:r>
    </w:p>
    <w:p w:rsidR="00CB0D52" w:rsidRDefault="00D041DF">
      <w:pPr>
        <w:numPr>
          <w:ilvl w:val="0"/>
          <w:numId w:val="3"/>
        </w:numPr>
        <w:spacing w:after="186" w:line="259" w:lineRule="auto"/>
        <w:ind w:right="0" w:hanging="305"/>
      </w:pPr>
      <w:r>
        <w:t xml:space="preserve">подготовку необходимых документов на аттестуемых сотрудников;  </w:t>
      </w:r>
    </w:p>
    <w:p w:rsidR="00CB0D52" w:rsidRDefault="00D041DF">
      <w:pPr>
        <w:numPr>
          <w:ilvl w:val="0"/>
          <w:numId w:val="3"/>
        </w:numPr>
        <w:spacing w:after="186" w:line="259" w:lineRule="auto"/>
        <w:ind w:right="0" w:hanging="305"/>
      </w:pPr>
      <w:r>
        <w:t xml:space="preserve">разработку графика проведения аттестации;  </w:t>
      </w:r>
    </w:p>
    <w:p w:rsidR="00CB0D52" w:rsidRDefault="00D041DF">
      <w:pPr>
        <w:numPr>
          <w:ilvl w:val="0"/>
          <w:numId w:val="3"/>
        </w:numPr>
        <w:spacing w:after="181" w:line="259" w:lineRule="auto"/>
        <w:ind w:right="0" w:hanging="305"/>
      </w:pPr>
      <w:r>
        <w:lastRenderedPageBreak/>
        <w:t xml:space="preserve">определение состава аттестационных комиссий;  </w:t>
      </w:r>
    </w:p>
    <w:p w:rsidR="00CB0D52" w:rsidRDefault="00D041DF">
      <w:pPr>
        <w:numPr>
          <w:ilvl w:val="0"/>
          <w:numId w:val="3"/>
        </w:numPr>
        <w:spacing w:after="134" w:line="259" w:lineRule="auto"/>
        <w:ind w:right="0" w:hanging="305"/>
      </w:pPr>
      <w:r>
        <w:t xml:space="preserve">согласование сроков и места проведения тестирования [10, с.63].  </w:t>
      </w:r>
    </w:p>
    <w:p w:rsidR="00CB0D52" w:rsidRDefault="00D041DF">
      <w:pPr>
        <w:ind w:left="-15" w:right="0"/>
      </w:pPr>
      <w:r>
        <w:t xml:space="preserve">Нормативная модель должности может включать в себя два основных документа: </w:t>
      </w:r>
    </w:p>
    <w:p w:rsidR="00CB0D52" w:rsidRDefault="00D041DF">
      <w:pPr>
        <w:numPr>
          <w:ilvl w:val="0"/>
          <w:numId w:val="4"/>
        </w:numPr>
        <w:spacing w:after="160" w:line="259" w:lineRule="auto"/>
        <w:ind w:right="0" w:hanging="223"/>
      </w:pPr>
      <w:r>
        <w:t xml:space="preserve">квалификационную карту;  </w:t>
      </w:r>
    </w:p>
    <w:p w:rsidR="00CB0D52" w:rsidRDefault="00D041DF">
      <w:pPr>
        <w:numPr>
          <w:ilvl w:val="0"/>
          <w:numId w:val="4"/>
        </w:numPr>
        <w:spacing w:line="259" w:lineRule="auto"/>
        <w:ind w:right="0" w:hanging="223"/>
      </w:pPr>
      <w:r>
        <w:t xml:space="preserve">карту компетенций [11, с.62]. </w:t>
      </w:r>
    </w:p>
    <w:p w:rsidR="00CB0D52" w:rsidRDefault="00D041DF">
      <w:pPr>
        <w:ind w:left="-15" w:right="0"/>
      </w:pPr>
      <w:r>
        <w:t xml:space="preserve"> Квалификационная карта представляет собой набор квалификационных характеристик – образование, квалификация, опыт и специальные навыки работы (например, владение компьютером, знание иностранного языка, </w:t>
      </w:r>
      <w:proofErr w:type="spellStart"/>
      <w:r>
        <w:t>скорочтения</w:t>
      </w:r>
      <w:proofErr w:type="spellEnd"/>
      <w:r>
        <w:t xml:space="preserve">, наличие водительских прав и т.д.). Она позволяет сформулировать профессиональные требования для «идеального» сотрудника и в дальнейшем служить инструментом, позволяющим с помощью структурированной оценки сравнивать 14 кандидатов между собой [12, с.65]. </w:t>
      </w:r>
    </w:p>
    <w:p w:rsidR="00CB0D52" w:rsidRDefault="00D041DF">
      <w:pPr>
        <w:ind w:left="-15" w:right="0"/>
      </w:pPr>
      <w:r>
        <w:t xml:space="preserve">Методы деловой оценки персонала могут использоваться самые разнообразные. При выборе системы оценки при аттестации персонала необходимо учитывать большое количество факторов, к которым можно отнести следующие: организационно-правовая форма предприятия, существующая корпоративная культура, менталитет руководителя, отраслевая специфика, особенности технологии производства, качественные и количественные характеристики службы персонала, нормы трудового законодательства и т.д. [13, с.70] </w:t>
      </w:r>
    </w:p>
    <w:p w:rsidR="00CB0D52" w:rsidRDefault="00D041DF">
      <w:pPr>
        <w:ind w:left="-15" w:right="0"/>
      </w:pPr>
      <w:r>
        <w:t xml:space="preserve">Порядок проведения аттестации (пункт 3 части первой настоящей статьи) устанавливается трудовым законодательством и иными нормативными правовыми актами, содержащими нормы трудового права, локальными нормативными актами, принимаемыми с учетом мнения представительного органа работников. </w:t>
      </w:r>
    </w:p>
    <w:p w:rsidR="00CB0D52" w:rsidRDefault="00D041DF">
      <w:pPr>
        <w:spacing w:after="131" w:line="259" w:lineRule="auto"/>
        <w:ind w:left="708" w:right="0" w:firstLine="0"/>
      </w:pPr>
      <w:r>
        <w:t xml:space="preserve">(часть вторая в ред. Федерального закона от 30.06.2006 N 90-ФЗ) [1] </w:t>
      </w:r>
    </w:p>
    <w:p w:rsidR="00CB0D52" w:rsidRDefault="00D041DF">
      <w:pPr>
        <w:spacing w:after="215"/>
        <w:ind w:left="-15" w:right="0"/>
      </w:pPr>
      <w:r>
        <w:t xml:space="preserve">Важным критерием выбора системы оценки является достижение цели аттестации при оптимальных временных, материальных, финансовых, кадровых затратах. </w:t>
      </w:r>
    </w:p>
    <w:p w:rsidR="00CB0D52" w:rsidRDefault="00D041DF">
      <w:pPr>
        <w:pStyle w:val="2"/>
        <w:ind w:left="113" w:right="107"/>
      </w:pPr>
      <w:bookmarkStart w:id="5" w:name="_Toc39250"/>
      <w:r>
        <w:lastRenderedPageBreak/>
        <w:t xml:space="preserve">1.3 Правовые основы аттестации </w:t>
      </w:r>
      <w:bookmarkEnd w:id="5"/>
    </w:p>
    <w:p w:rsidR="00CB0D52" w:rsidRDefault="00D041DF">
      <w:pPr>
        <w:spacing w:after="157" w:line="259" w:lineRule="auto"/>
        <w:ind w:left="0" w:right="0" w:firstLine="0"/>
        <w:jc w:val="left"/>
      </w:pPr>
      <w:r>
        <w:t xml:space="preserve"> </w:t>
      </w:r>
    </w:p>
    <w:p w:rsidR="00CB0D52" w:rsidRDefault="00D041DF">
      <w:pPr>
        <w:ind w:left="-15" w:right="0"/>
      </w:pPr>
      <w:r>
        <w:t xml:space="preserve">Одним из важных факторов эффективности деятельности любой организации является высокий уровень квалификации работников. Если же они профессионально не пригодны для выполнения предусмотренных трудовых функций, это не только не приводит к увеличению прибыли и конкурентоспособности организации на рынке, но и отрицательным образом влияет на результаты работы всей компании [14, с.10]. </w:t>
      </w:r>
    </w:p>
    <w:p w:rsidR="00CB0D52" w:rsidRDefault="00D041DF">
      <w:pPr>
        <w:ind w:left="-15" w:right="0"/>
      </w:pPr>
      <w:r>
        <w:t xml:space="preserve">Процедура аттестации должна соответствовать порядку, установленному трудовым законодательством и иными нормативными правовыми актами, содержащими нормы трудового права, локальными нормативными актами, принимаемыми с учетом мнения представительного органа работников, то подробнее рассмотрим. </w:t>
      </w:r>
    </w:p>
    <w:p w:rsidR="00CB0D52" w:rsidRDefault="00D041DF">
      <w:pPr>
        <w:ind w:left="-15" w:right="0"/>
      </w:pPr>
      <w:r>
        <w:t xml:space="preserve"> Анализ законодательства Российской Федерации позволяет сделать вывод, что в настоящее время отсутствует нормативно-правовой акт, который определял бы общие правила проведения, сроки, категории работников и иные вопросы, касающиеся аттестации [15, с.3] </w:t>
      </w:r>
    </w:p>
    <w:p w:rsidR="00CB0D52" w:rsidRDefault="00D041DF">
      <w:pPr>
        <w:spacing w:after="384" w:line="259" w:lineRule="auto"/>
        <w:ind w:left="708" w:right="0" w:firstLine="0"/>
        <w:jc w:val="left"/>
      </w:pPr>
      <w:r>
        <w:t xml:space="preserve"> </w:t>
      </w:r>
    </w:p>
    <w:p w:rsidR="00CB0D52" w:rsidRDefault="00D041DF">
      <w:pPr>
        <w:pStyle w:val="2"/>
        <w:ind w:left="113" w:right="106"/>
      </w:pPr>
      <w:bookmarkStart w:id="6" w:name="_Toc39251"/>
      <w:r>
        <w:t xml:space="preserve">1.4 Цели аттестации </w:t>
      </w:r>
      <w:bookmarkEnd w:id="6"/>
    </w:p>
    <w:p w:rsidR="00CB0D52" w:rsidRDefault="00D041DF">
      <w:pPr>
        <w:spacing w:after="72" w:line="259" w:lineRule="auto"/>
        <w:ind w:left="67" w:right="0" w:firstLine="0"/>
        <w:jc w:val="center"/>
      </w:pPr>
      <w:r>
        <w:t xml:space="preserve"> </w:t>
      </w:r>
    </w:p>
    <w:p w:rsidR="00CB0D52" w:rsidRDefault="00D041DF">
      <w:pPr>
        <w:spacing w:after="185" w:line="259" w:lineRule="auto"/>
        <w:ind w:left="708" w:right="0" w:firstLine="0"/>
      </w:pPr>
      <w:r>
        <w:t xml:space="preserve">Цели аттестации: </w:t>
      </w:r>
    </w:p>
    <w:p w:rsidR="00CB0D52" w:rsidRDefault="00D041DF">
      <w:pPr>
        <w:tabs>
          <w:tab w:val="center" w:pos="1416"/>
          <w:tab w:val="center" w:pos="3089"/>
          <w:tab w:val="center" w:pos="4776"/>
          <w:tab w:val="center" w:pos="6418"/>
          <w:tab w:val="center" w:pos="8045"/>
          <w:tab w:val="right" w:pos="9926"/>
        </w:tabs>
        <w:spacing w:after="191" w:line="259" w:lineRule="auto"/>
        <w:ind w:left="0" w:right="-4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-улучшение </w:t>
      </w:r>
      <w:r>
        <w:tab/>
        <w:t xml:space="preserve">качества </w:t>
      </w:r>
      <w:r>
        <w:tab/>
        <w:t xml:space="preserve">управления, </w:t>
      </w:r>
      <w:r>
        <w:tab/>
        <w:t xml:space="preserve">которое </w:t>
      </w:r>
      <w:r>
        <w:tab/>
        <w:t xml:space="preserve">достигается </w:t>
      </w:r>
      <w:r>
        <w:tab/>
        <w:t xml:space="preserve">путем </w:t>
      </w:r>
    </w:p>
    <w:p w:rsidR="00CB0D52" w:rsidRDefault="00D041DF">
      <w:pPr>
        <w:spacing w:after="186" w:line="259" w:lineRule="auto"/>
        <w:ind w:left="-15" w:right="0" w:firstLine="0"/>
      </w:pPr>
      <w:r>
        <w:t xml:space="preserve">периодического и систематического оценивания; </w:t>
      </w:r>
    </w:p>
    <w:p w:rsidR="00CB0D52" w:rsidRDefault="00D041DF">
      <w:pPr>
        <w:ind w:left="-15" w:right="0"/>
      </w:pPr>
      <w:r>
        <w:t xml:space="preserve">-единство действий в управлении, т.к. единая система оценки позволяет ожидать, что действия по управлению будут соответствовать результатам оценки и будут более эффективными; </w:t>
      </w:r>
    </w:p>
    <w:p w:rsidR="00CB0D52" w:rsidRDefault="00D041DF">
      <w:pPr>
        <w:ind w:left="-15" w:right="0"/>
      </w:pPr>
      <w:r>
        <w:lastRenderedPageBreak/>
        <w:t xml:space="preserve">-более эффективное использование человеческого потенциала. Коллектив организации имеет социально-психологический потенциал, который должен быть использован по возможности лучшим образом; </w:t>
      </w:r>
    </w:p>
    <w:p w:rsidR="00CB0D52" w:rsidRDefault="00D041DF">
      <w:pPr>
        <w:ind w:left="-15" w:right="0"/>
      </w:pPr>
      <w:r>
        <w:t xml:space="preserve">-формирование и поддержание здорового морально-психологического климата в коллективе. Обоснованная, справедливая и гласная оценка персонала способствует здоровому морально-психологическому климату; </w:t>
      </w:r>
    </w:p>
    <w:p w:rsidR="00CB0D52" w:rsidRDefault="00D041DF">
      <w:pPr>
        <w:ind w:left="-15" w:right="0"/>
      </w:pPr>
      <w:r>
        <w:t xml:space="preserve">-повышение производительности, т.к. персональные оценки – стимул для оцениваемых. Длительность повышения производительности существенно зависит от правильности оценки персонала. </w:t>
      </w:r>
    </w:p>
    <w:p w:rsidR="00CB0D52" w:rsidRDefault="00D041DF">
      <w:pPr>
        <w:ind w:left="-15" w:right="0"/>
      </w:pPr>
      <w:r>
        <w:t xml:space="preserve">Основные задачи, решаемые при аттестации персонала, могут быть классифицированы следующим образом.  </w:t>
      </w:r>
    </w:p>
    <w:p w:rsidR="00CB0D52" w:rsidRDefault="00D041DF">
      <w:pPr>
        <w:ind w:left="-15" w:right="0"/>
      </w:pPr>
      <w:r>
        <w:t xml:space="preserve">Управляющее воздействие. С помощью оценки, а также с помощью оценочного разговора сотруднику можно показать его место в соответствии с его достижениями, что способствует управляемости персоналом. </w:t>
      </w:r>
    </w:p>
    <w:p w:rsidR="00CB0D52" w:rsidRDefault="00D041DF">
      <w:pPr>
        <w:ind w:left="-15" w:right="0"/>
      </w:pPr>
      <w:r>
        <w:t xml:space="preserve">Определение размеров вознаграждения, т.к. лишь при объективной оценке достижений сотрудника возможно справедливо оплатить его труд. </w:t>
      </w:r>
    </w:p>
    <w:p w:rsidR="00CB0D52" w:rsidRDefault="00D041DF">
      <w:pPr>
        <w:ind w:left="-15" w:right="0"/>
      </w:pPr>
      <w:r>
        <w:t xml:space="preserve">Развитие персонала, т.к. оценка обеспечивает выбор соответствующих форм поощрения и содействия профессиональному росту сотрудников. Рациональное использование сотрудника, т.к. оценка обязательна при занятии рабочего места, повышении по службе, перемещении, принятии решения об отставке с рабочего места, увольнении. </w:t>
      </w:r>
    </w:p>
    <w:p w:rsidR="00CB0D52" w:rsidRDefault="00D041DF">
      <w:pPr>
        <w:ind w:left="-15" w:right="0"/>
      </w:pPr>
      <w:r>
        <w:t xml:space="preserve">Трудовая мотивация, т.к. оценка – импульс к сознательной деятельности сотрудников, направленной на повышение в должности. </w:t>
      </w:r>
    </w:p>
    <w:p w:rsidR="00CB0D52" w:rsidRDefault="00D041DF">
      <w:pPr>
        <w:ind w:left="-15" w:right="0"/>
      </w:pPr>
      <w:r>
        <w:t xml:space="preserve">Установление обратной связи с сотрудником по профессиональным, организационным и другим вопросам. </w:t>
      </w:r>
    </w:p>
    <w:p w:rsidR="00CB0D52" w:rsidRDefault="00D041DF">
      <w:pPr>
        <w:ind w:left="-15" w:right="0"/>
      </w:pPr>
      <w:r>
        <w:t xml:space="preserve">Удовлетворение потребности сотрудника в оценке собственного труда и качественных характеристик. </w:t>
      </w:r>
    </w:p>
    <w:p w:rsidR="00CB0D52" w:rsidRDefault="00D041DF">
      <w:pPr>
        <w:spacing w:after="185" w:line="259" w:lineRule="auto"/>
        <w:ind w:left="113" w:right="53" w:hanging="10"/>
        <w:jc w:val="center"/>
      </w:pPr>
      <w:r>
        <w:lastRenderedPageBreak/>
        <w:t xml:space="preserve">Аттестация как социальный механизм выполняет следующие функции: </w:t>
      </w:r>
    </w:p>
    <w:p w:rsidR="00CB0D52" w:rsidRDefault="00D041DF">
      <w:pPr>
        <w:ind w:left="-15" w:right="0"/>
      </w:pPr>
      <w:r>
        <w:t xml:space="preserve">-диагностическую (или оценочную) - изучение и оценка деятельности, поведения, личности специалистов в целях их наиболее правильного использования; </w:t>
      </w:r>
    </w:p>
    <w:p w:rsidR="00CB0D52" w:rsidRDefault="00D041DF">
      <w:pPr>
        <w:ind w:left="-15" w:right="0"/>
      </w:pPr>
      <w:r>
        <w:t xml:space="preserve">-прогностическую, которая заключается в определении возможностей, способностей работника к дальнейшему росту, совершенствованию, в уточнении перспектив каждого конкретного специалиста; </w:t>
      </w:r>
    </w:p>
    <w:p w:rsidR="00CB0D52" w:rsidRDefault="00D041DF">
      <w:pPr>
        <w:ind w:left="-15" w:right="0"/>
      </w:pPr>
      <w:r>
        <w:t xml:space="preserve">-корректирующую, которая состоит в определении каких-либо специальных мероприятий или конкретных направлений работы по изменению некоторых элементов деятельности и поведения специалистов; </w:t>
      </w:r>
    </w:p>
    <w:p w:rsidR="00CB0D52" w:rsidRDefault="00D041DF">
      <w:pPr>
        <w:ind w:left="-15" w:right="0"/>
      </w:pPr>
      <w:r>
        <w:t xml:space="preserve">-воспитательную - воздействие на личностные качества работника, в первую очередь, на его мотивационную сферу. </w:t>
      </w:r>
    </w:p>
    <w:p w:rsidR="00CB0D52" w:rsidRDefault="00D041DF">
      <w:pPr>
        <w:spacing w:after="187" w:line="259" w:lineRule="auto"/>
        <w:ind w:left="708" w:right="0" w:firstLine="0"/>
      </w:pPr>
      <w:r>
        <w:t xml:space="preserve">Основными принципами эффективной системы аттестации считаются: </w:t>
      </w:r>
    </w:p>
    <w:p w:rsidR="00CB0D52" w:rsidRDefault="00D041DF">
      <w:pPr>
        <w:spacing w:after="184" w:line="259" w:lineRule="auto"/>
        <w:ind w:left="708" w:right="0" w:firstLine="0"/>
      </w:pPr>
      <w:r>
        <w:t xml:space="preserve">-направленность на улучшение работы;  </w:t>
      </w:r>
    </w:p>
    <w:p w:rsidR="00CB0D52" w:rsidRDefault="00D041DF">
      <w:pPr>
        <w:spacing w:after="186" w:line="259" w:lineRule="auto"/>
        <w:ind w:left="708" w:right="0" w:firstLine="0"/>
      </w:pPr>
      <w:r>
        <w:t xml:space="preserve">-тщательная подготовка; </w:t>
      </w:r>
    </w:p>
    <w:p w:rsidR="00CB0D52" w:rsidRDefault="00D041DF">
      <w:pPr>
        <w:ind w:left="-15" w:right="0"/>
      </w:pPr>
      <w:r>
        <w:t xml:space="preserve">-конфиденциальность; всестороннее непредвзятое обсуждение итогов работы, деловых и личных качеств человека, его соответствия должности, перспектив на будущее; </w:t>
      </w:r>
    </w:p>
    <w:p w:rsidR="00CB0D52" w:rsidRDefault="00D041DF">
      <w:pPr>
        <w:ind w:left="-15" w:right="0"/>
      </w:pPr>
      <w:r>
        <w:t xml:space="preserve">-разумное сочетание похвалы и критики; надежность и </w:t>
      </w:r>
      <w:proofErr w:type="spellStart"/>
      <w:r>
        <w:t>унифицированность</w:t>
      </w:r>
      <w:proofErr w:type="spellEnd"/>
      <w:r>
        <w:t xml:space="preserve"> критериев;  </w:t>
      </w:r>
    </w:p>
    <w:p w:rsidR="00CB0D52" w:rsidRDefault="00D041DF">
      <w:pPr>
        <w:spacing w:after="134" w:line="259" w:lineRule="auto"/>
        <w:ind w:left="708" w:right="0" w:firstLine="0"/>
      </w:pPr>
      <w:r>
        <w:t xml:space="preserve">-достоверность методов. </w:t>
      </w:r>
    </w:p>
    <w:p w:rsidR="00CB0D52" w:rsidRDefault="00D041DF">
      <w:pPr>
        <w:ind w:left="-15" w:right="0"/>
      </w:pPr>
      <w:r>
        <w:t xml:space="preserve">Аттестация персонала выполняет свои функции только в том случае, если будет проводиться с соблюдением определенных требований. Среди них особо выделяются: </w:t>
      </w:r>
    </w:p>
    <w:p w:rsidR="00CB0D52" w:rsidRDefault="00D041DF">
      <w:pPr>
        <w:ind w:left="-15" w:right="0"/>
      </w:pPr>
      <w:r>
        <w:t xml:space="preserve">-объективность (использование достаточно полной системы показателей для характеристики работника, его деятельности, поведения, использование достоверной информационной базы для расчета показателей, охват достаточно </w:t>
      </w:r>
      <w:r>
        <w:lastRenderedPageBreak/>
        <w:t xml:space="preserve">длительного периода работы и учет динамики результатов деятельности на протяжении этого периода); </w:t>
      </w:r>
    </w:p>
    <w:p w:rsidR="00CB0D52" w:rsidRDefault="00D041DF">
      <w:pPr>
        <w:ind w:left="-15" w:right="0"/>
      </w:pPr>
      <w:r>
        <w:t xml:space="preserve">-гласность (широкое ознакомление работников с порядком и методикой проведения оценки, доведение ее результатов до всех заинтересованных лиц; </w:t>
      </w:r>
    </w:p>
    <w:p w:rsidR="00CB0D52" w:rsidRDefault="00D041DF">
      <w:pPr>
        <w:ind w:left="-15" w:right="0"/>
      </w:pPr>
      <w:r>
        <w:t xml:space="preserve">-демократизм (участие общественности, привлечение к оценке коллег и подчиненных); </w:t>
      </w:r>
    </w:p>
    <w:p w:rsidR="00CB0D52" w:rsidRDefault="00D041DF">
      <w:pPr>
        <w:spacing w:after="188" w:line="259" w:lineRule="auto"/>
        <w:ind w:left="708" w:right="0" w:firstLine="0"/>
      </w:pPr>
      <w:r>
        <w:t xml:space="preserve">-единство требований оценки для всех лиц одной должности; </w:t>
      </w:r>
    </w:p>
    <w:p w:rsidR="00CB0D52" w:rsidRDefault="00D041DF">
      <w:pPr>
        <w:spacing w:after="186" w:line="259" w:lineRule="auto"/>
        <w:ind w:left="708" w:right="0" w:firstLine="0"/>
      </w:pPr>
      <w:r>
        <w:t xml:space="preserve">-простота, четкость и доступность процедуры оценки; </w:t>
      </w:r>
    </w:p>
    <w:p w:rsidR="00CB0D52" w:rsidRDefault="00D041DF">
      <w:pPr>
        <w:ind w:left="-15" w:right="0"/>
      </w:pPr>
      <w:r>
        <w:t xml:space="preserve">-результативность (обязательное и оперативное принятие действенных мер по результатам оценки; </w:t>
      </w:r>
    </w:p>
    <w:p w:rsidR="00CB0D52" w:rsidRDefault="00D041DF">
      <w:pPr>
        <w:spacing w:after="188" w:line="259" w:lineRule="auto"/>
        <w:ind w:left="708" w:right="0" w:firstLine="0"/>
      </w:pPr>
      <w:r>
        <w:t xml:space="preserve">-максимально возможная механизация и автоматизация процедуры оценки; </w:t>
      </w:r>
    </w:p>
    <w:p w:rsidR="00CB0D52" w:rsidRDefault="00D041DF">
      <w:pPr>
        <w:spacing w:after="185" w:line="259" w:lineRule="auto"/>
        <w:ind w:left="708" w:right="0" w:firstLine="0"/>
      </w:pPr>
      <w:r>
        <w:t xml:space="preserve">-используемые критерии должны быть понятны исполнителю и оценщику; </w:t>
      </w:r>
    </w:p>
    <w:p w:rsidR="00CB0D52" w:rsidRDefault="00D041DF">
      <w:pPr>
        <w:spacing w:after="185" w:line="259" w:lineRule="auto"/>
        <w:ind w:left="708" w:right="0" w:firstLine="0"/>
      </w:pPr>
      <w:r>
        <w:t xml:space="preserve">-информация, используемая для оценки, должна быть доступна; </w:t>
      </w:r>
    </w:p>
    <w:p w:rsidR="00CB0D52" w:rsidRDefault="00D041DF">
      <w:pPr>
        <w:spacing w:line="259" w:lineRule="auto"/>
        <w:ind w:left="708" w:right="0" w:firstLine="0"/>
      </w:pPr>
      <w:r>
        <w:t xml:space="preserve">-система оценки должна соответствовать ситуационному контексту; </w:t>
      </w:r>
    </w:p>
    <w:p w:rsidR="00CB0D52" w:rsidRDefault="00D041DF">
      <w:pPr>
        <w:ind w:left="-15" w:right="0"/>
      </w:pPr>
      <w:r>
        <w:t xml:space="preserve">-оценка должна проводиться с возможностью прогноза - она должна давать данные о том, к каким видам деятельности и на каком уровне сотрудник потенциально способен; </w:t>
      </w:r>
    </w:p>
    <w:p w:rsidR="00CB0D52" w:rsidRDefault="00D041DF">
      <w:pPr>
        <w:ind w:left="-15" w:right="0"/>
      </w:pPr>
      <w:r>
        <w:t xml:space="preserve">-оценка должна быть комплексной - оценивается не только каждый из членов организации, но и связи, и отношения внутри нее, а также возможности организации в целом. </w:t>
      </w:r>
    </w:p>
    <w:p w:rsidR="00CB0D52" w:rsidRDefault="00D041DF">
      <w:pPr>
        <w:ind w:left="-15" w:right="0"/>
      </w:pPr>
      <w:r>
        <w:t xml:space="preserve">Аттестационные мероприятия должны проводиться на таком качественном уровне, чтобы ни в коем случае не нести в себе некую угрозу для коллектива, способную дезорганизовывать работу, а войти в общую систему кадровой работы в организации таким образом, чтобы способствовать ее развитию и совершенствованию. </w:t>
      </w:r>
    </w:p>
    <w:p w:rsidR="00CB0D52" w:rsidRDefault="00D041DF">
      <w:pPr>
        <w:ind w:left="-15" w:right="0"/>
      </w:pPr>
      <w:r>
        <w:t xml:space="preserve">Таким образом, аттестация персонала — не только один из основных видов кадровой работы, но и важнейший компонент управления, без которого не возможна эффективная деятельность организации. </w:t>
      </w:r>
    </w:p>
    <w:p w:rsidR="00CB0D52" w:rsidRDefault="00D041DF">
      <w:pPr>
        <w:spacing w:after="384" w:line="259" w:lineRule="auto"/>
        <w:ind w:left="708" w:right="0" w:firstLine="0"/>
        <w:jc w:val="left"/>
      </w:pPr>
      <w:r>
        <w:lastRenderedPageBreak/>
        <w:t xml:space="preserve"> </w:t>
      </w:r>
    </w:p>
    <w:p w:rsidR="00CB0D52" w:rsidRDefault="00D041DF">
      <w:pPr>
        <w:pStyle w:val="2"/>
        <w:ind w:left="113" w:right="109"/>
      </w:pPr>
      <w:bookmarkStart w:id="7" w:name="_Toc39252"/>
      <w:r>
        <w:t xml:space="preserve">1.5 Виды аттестации </w:t>
      </w:r>
      <w:bookmarkEnd w:id="7"/>
    </w:p>
    <w:p w:rsidR="00CB0D52" w:rsidRDefault="00D041DF">
      <w:pPr>
        <w:spacing w:after="211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:rsidR="00CB0D52" w:rsidRDefault="00D041DF">
      <w:pPr>
        <w:ind w:left="-15" w:right="0"/>
      </w:pPr>
      <w:r>
        <w:t xml:space="preserve">Выделяют следующие виды аттестации: итоговую, промежуточную и специальную (по особым обстоятельствам). </w:t>
      </w:r>
    </w:p>
    <w:p w:rsidR="00CB0D52" w:rsidRDefault="00D041DF">
      <w:pPr>
        <w:ind w:left="-15" w:right="0"/>
      </w:pPr>
      <w:r>
        <w:t xml:space="preserve">При итоговой аттестации делается полная и разносторонняя оценка производственной деятельности работника за весь период. </w:t>
      </w:r>
    </w:p>
    <w:p w:rsidR="00CB0D52" w:rsidRDefault="00D041DF">
      <w:pPr>
        <w:ind w:left="-15" w:right="0"/>
      </w:pPr>
      <w:r>
        <w:t xml:space="preserve">Это - оценка прошлого, без которой нельзя понять настоящее и судить о готовности людей к будущему. Но самые блестящие прошлые успехи - не гарантия хорошей работы, так как все меняется и поэтому необходимо оценивать личные качества. Это позволяет предвидеть поведение человека в сложных ситуациях и дополнить оценку итогов, на которые могут влиять, в том числе и независимые внешние факторы. Обычно итоговая аттестация проводится раз в три - пять лет. </w:t>
      </w:r>
    </w:p>
    <w:p w:rsidR="00CB0D52" w:rsidRDefault="00D041DF">
      <w:pPr>
        <w:ind w:left="-15" w:right="0"/>
      </w:pPr>
      <w:r>
        <w:t xml:space="preserve">Промежуточная аттестация проводится через сравнительно короткие периоды, и каждая последующая должна базироваться на результатах предыдущей. </w:t>
      </w:r>
    </w:p>
    <w:p w:rsidR="00CB0D52" w:rsidRDefault="00D041DF">
      <w:pPr>
        <w:ind w:left="-15" w:right="0"/>
      </w:pPr>
      <w:r>
        <w:t xml:space="preserve">Регулярные аттестации как основа продвижения и вознаграждения целесообразны там, где труд носит индивидуальный характер. Но при этом нужно иметь в виду, что угроза снижения квалификационной категории в результате аттестации может иметь и обратный эффект. Специальная аттестация в связи с особыми обстоятельствами, например, направлением на учебу, утверждением в новой должности, проводится перед принятием соответствующего решения. </w:t>
      </w:r>
    </w:p>
    <w:p w:rsidR="00CB0D52" w:rsidRDefault="00D041DF">
      <w:pPr>
        <w:ind w:left="-15" w:right="0"/>
      </w:pPr>
      <w:r>
        <w:t>Наряду с традиционной аттестацией в практике управления персоналом может иметь место самооценка (</w:t>
      </w:r>
      <w:proofErr w:type="spellStart"/>
      <w:r>
        <w:t>самоаттестация</w:t>
      </w:r>
      <w:proofErr w:type="spellEnd"/>
      <w:r>
        <w:t xml:space="preserve">) путем письменных ответов аттестуемых на вопросы специальных анкет. Испытуемые сами дают оценку выполнению своих служебных и профессиональных обязанностей, достигнутым результатам, производственной дисциплине и проч., что позволяет узнать, какие </w:t>
      </w:r>
      <w:r>
        <w:lastRenderedPageBreak/>
        <w:t xml:space="preserve">требования предъявляют к себе работники. Однако самооценка весьма субъективна (может иметь место излишняя скромность или, наоборот, желание покрасоваться). </w:t>
      </w:r>
    </w:p>
    <w:p w:rsidR="00CB0D52" w:rsidRDefault="00D041DF">
      <w:pPr>
        <w:ind w:left="-15" w:right="0"/>
      </w:pPr>
      <w:r>
        <w:t xml:space="preserve">В соответствии с принятой в РФ практикой аттестация должна проводиться периодически не реже одного раза в пять лет; в отношении руководящих работников и специалистов производственных отраслей народного хозяйства - не реже одного раза в три года; в отношении мастеров, начальников участков и цехов - не реже одного раза в два года. Периодическая оценка сотрудников побуждает руководителей к более интенсивному критическому рассмотрению их потенциальных возможностей. </w:t>
      </w:r>
    </w:p>
    <w:p w:rsidR="00CB0D52" w:rsidRDefault="00D041DF">
      <w:pPr>
        <w:ind w:left="-15" w:right="0"/>
      </w:pPr>
      <w:r>
        <w:t xml:space="preserve">Аттестация персонала позволяет сделать достаточно надежный вывод о возможности поощрения или наказания работника, целесообразности, сроках и направлениях его служебного продвижения либо о нецелесообразности последнего. Отсутствие надежных систем оценки в данном случае может привести к тому, что организация потеряет способного работника. Действующим в РФ законодательством предусматривается, что аттестация работников является одним из условий изменения трудового договора и имеет целью улучшение подбора и расстановки кадров (продвижение сотрудника по службе, сохранение его в прежней должности, перевод на новое место, увольнение, в том числе и о связи с сокращением штатов при неполной занятости), стимулирование сотрудников к повышению квалификации, улучшению качества и эффективности работы, обеспечение более тесной связи заработной платы с результатами труда, воспитание кадров. </w:t>
      </w:r>
    </w:p>
    <w:p w:rsidR="00CB0D52" w:rsidRDefault="00D041DF">
      <w:pPr>
        <w:ind w:left="-15" w:right="0"/>
      </w:pPr>
      <w:r>
        <w:t xml:space="preserve">На основании результатов аттестации руководитель организации вправе понизить или повысить работника в классном звании или квалификационной категории; повысить или понизить его должностной оклад; установить, изменить или отменить надбавку к нему; повысить или освободить работника от должности. </w:t>
      </w:r>
      <w:r>
        <w:lastRenderedPageBreak/>
        <w:t xml:space="preserve">Причем все негативные меры применяются только с учетом мнения аттестационной комиссии. </w:t>
      </w:r>
    </w:p>
    <w:p w:rsidR="00CB0D52" w:rsidRDefault="00D041DF">
      <w:pPr>
        <w:ind w:left="-15" w:right="0"/>
      </w:pPr>
      <w:r>
        <w:t xml:space="preserve">По итогам аттестации можно составить схему должностей и указать на ней условными знаками, что, в отношении кого нужно делать. </w:t>
      </w:r>
    </w:p>
    <w:p w:rsidR="00CB0D52" w:rsidRDefault="00D041DF">
      <w:pPr>
        <w:ind w:left="-15" w:right="0"/>
      </w:pPr>
      <w:r>
        <w:t xml:space="preserve">Цели аттестации могут быть явными и неявными (латентными). Явная цель, как уже говорилось, состоит в установлении в официальном порядке пригодности данного лица к выполнению тот или иной работы. Целями аттестации могут быть также контроль за выполнением поставленной задачи, вскрытие имеющихся резервов повышения эффективности работы, решение вопроса об объеме, путях и формах обучения, переподготовки и т.п. Латентные цели могут состоять в следующем: выполнении требования вышестоящей организации или руководства; придании большего веса принятым прежде кадровым решениям; знакомстве руководителя с сотрудниками; придании ему большего веса в их глазах; разрушении круговой поруки, существующей в коллективе; активизации работы; возложении формальной ответственности за расстановку кадров на аттестационную комиссию и проч. </w:t>
      </w:r>
    </w:p>
    <w:p w:rsidR="00736696" w:rsidRDefault="00736696">
      <w:pPr>
        <w:ind w:left="-15" w:right="0"/>
      </w:pPr>
    </w:p>
    <w:p w:rsidR="00736696" w:rsidRDefault="00736696">
      <w:pPr>
        <w:ind w:left="-15" w:right="0"/>
      </w:pPr>
    </w:p>
    <w:p w:rsidR="00736696" w:rsidRDefault="00736696">
      <w:pPr>
        <w:ind w:left="-15" w:right="0"/>
      </w:pPr>
    </w:p>
    <w:p w:rsidR="00736696" w:rsidRDefault="00736696">
      <w:pPr>
        <w:ind w:left="-15" w:right="0"/>
      </w:pPr>
    </w:p>
    <w:p w:rsidR="00736696" w:rsidRDefault="00736696">
      <w:pPr>
        <w:ind w:left="-15" w:right="0"/>
      </w:pPr>
    </w:p>
    <w:p w:rsidR="00CB0D52" w:rsidRDefault="00D041DF">
      <w:pPr>
        <w:spacing w:after="0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</w:p>
    <w:p w:rsidR="00CB0D52" w:rsidRDefault="00D041DF">
      <w:pPr>
        <w:pStyle w:val="1"/>
        <w:ind w:right="2"/>
      </w:pPr>
      <w:bookmarkStart w:id="8" w:name="_Toc39253"/>
      <w:r>
        <w:t xml:space="preserve">ГЛАВА 2. АНАЛИЗ СИСТЕМЫ АТТЕСТАЦИИ ПЕРСОНАЛА </w:t>
      </w:r>
      <w:bookmarkEnd w:id="8"/>
    </w:p>
    <w:p w:rsidR="00CB0D52" w:rsidRDefault="00D041DF">
      <w:pPr>
        <w:pStyle w:val="1"/>
        <w:ind w:right="2"/>
      </w:pPr>
      <w:bookmarkStart w:id="9" w:name="_Toc39254"/>
      <w:r>
        <w:t xml:space="preserve">ПРЕДПРИЯТИЯ НА ПРИМЕРЕ ООО «БОЛИВА» </w:t>
      </w:r>
      <w:bookmarkEnd w:id="9"/>
    </w:p>
    <w:p w:rsidR="00CB0D52" w:rsidRDefault="00D041DF">
      <w:pPr>
        <w:spacing w:after="299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B0D52" w:rsidRDefault="00D041DF">
      <w:pPr>
        <w:pStyle w:val="2"/>
        <w:ind w:left="113" w:right="109"/>
      </w:pPr>
      <w:bookmarkStart w:id="10" w:name="_Toc39255"/>
      <w:r>
        <w:t>2.1 Характеристика ООО «</w:t>
      </w:r>
      <w:proofErr w:type="spellStart"/>
      <w:r>
        <w:t>Болива</w:t>
      </w:r>
      <w:proofErr w:type="spellEnd"/>
      <w:r>
        <w:t xml:space="preserve">» </w:t>
      </w:r>
      <w:bookmarkEnd w:id="10"/>
    </w:p>
    <w:p w:rsidR="00CB0D52" w:rsidRDefault="00D041DF">
      <w:pPr>
        <w:spacing w:after="208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B0D52" w:rsidRDefault="00D041DF">
      <w:pPr>
        <w:ind w:left="-15" w:right="0"/>
      </w:pPr>
      <w:r>
        <w:lastRenderedPageBreak/>
        <w:t>Общество с ограниченной ответственностью «</w:t>
      </w:r>
      <w:proofErr w:type="spellStart"/>
      <w:r>
        <w:t>Болива</w:t>
      </w:r>
      <w:proofErr w:type="spellEnd"/>
      <w:r>
        <w:t xml:space="preserve">» было создано по решению общего собрания учредителей в 2000 году, о чем в Единый Государственный Реестр юридических лиц внесена запись, и присвоен Основной государственный регистрационный номер (ОГРН) 1026200950544, осуществлена постановка юридического лица на налоговый учет с присвоением ему Идентификационного Номера Налогоплательщика (ИНН) 6228008287. </w:t>
      </w:r>
    </w:p>
    <w:p w:rsidR="00CB0D52" w:rsidRDefault="00D041DF">
      <w:pPr>
        <w:ind w:left="-15" w:right="0"/>
      </w:pPr>
      <w:r>
        <w:t>Полное наименование организации: Общество с ограниченной ответственностью «</w:t>
      </w:r>
      <w:proofErr w:type="spellStart"/>
      <w:r>
        <w:t>Болива</w:t>
      </w:r>
      <w:proofErr w:type="spellEnd"/>
      <w:r>
        <w:t>». Сокращенное наименование: ООО «</w:t>
      </w:r>
      <w:proofErr w:type="spellStart"/>
      <w:r>
        <w:t>Болива</w:t>
      </w:r>
      <w:proofErr w:type="spellEnd"/>
      <w:r>
        <w:t xml:space="preserve">». </w:t>
      </w:r>
    </w:p>
    <w:p w:rsidR="00CB0D52" w:rsidRDefault="00D041DF">
      <w:pPr>
        <w:ind w:left="-15" w:right="0"/>
      </w:pPr>
      <w:r>
        <w:t xml:space="preserve">Организация расположена по адресу 143088, область Московская, район Одинцовский, деревня </w:t>
      </w:r>
      <w:proofErr w:type="spellStart"/>
      <w:r>
        <w:t>Агафоново</w:t>
      </w:r>
      <w:proofErr w:type="spellEnd"/>
      <w:r>
        <w:t xml:space="preserve">, д. 171-А </w:t>
      </w:r>
    </w:p>
    <w:p w:rsidR="00CB0D52" w:rsidRDefault="00D041DF">
      <w:pPr>
        <w:ind w:left="-15" w:right="0"/>
      </w:pPr>
      <w:r>
        <w:t xml:space="preserve">Деятельность организации ведется на основании лицензии и регулируется Уставом. </w:t>
      </w:r>
    </w:p>
    <w:p w:rsidR="00CB0D52" w:rsidRDefault="00D041DF">
      <w:pPr>
        <w:spacing w:after="187" w:line="259" w:lineRule="auto"/>
        <w:ind w:left="708" w:right="0" w:firstLine="0"/>
      </w:pPr>
      <w:r>
        <w:t>К основным целям деятельности ООО «</w:t>
      </w:r>
      <w:proofErr w:type="spellStart"/>
      <w:r>
        <w:t>Болива</w:t>
      </w:r>
      <w:proofErr w:type="spellEnd"/>
      <w:r>
        <w:t xml:space="preserve">» следует отнести: </w:t>
      </w:r>
    </w:p>
    <w:p w:rsidR="00CB0D52" w:rsidRDefault="00D041DF">
      <w:pPr>
        <w:ind w:left="-15" w:right="0"/>
      </w:pPr>
      <w:r>
        <w:t xml:space="preserve">— поставка на рынок товаров и услуг в соответствии с имеющимся платежеспособным спросом; </w:t>
      </w:r>
    </w:p>
    <w:p w:rsidR="00CB0D52" w:rsidRDefault="00D041DF">
      <w:pPr>
        <w:ind w:left="-15" w:right="0"/>
      </w:pPr>
      <w:r>
        <w:t xml:space="preserve">— обеспечение ритмичного и бесперебойного процесса снабжением товарами и услугами в соответствии со сложившейся специализацией, при одновременном обеспечении высокого качества торгового обслуживания покупателей; </w:t>
      </w:r>
    </w:p>
    <w:p w:rsidR="00CB0D52" w:rsidRDefault="00D041DF">
      <w:pPr>
        <w:ind w:left="-15" w:right="0"/>
      </w:pPr>
      <w:r>
        <w:t xml:space="preserve">— защита социально-экономических интересов трудового коллектива организации за счет рационального распределения и использования прибыли предприятия. </w:t>
      </w:r>
    </w:p>
    <w:p w:rsidR="00CB0D52" w:rsidRDefault="00D041DF">
      <w:pPr>
        <w:ind w:left="-15" w:right="0"/>
      </w:pPr>
      <w:r>
        <w:t>ООО «</w:t>
      </w:r>
      <w:proofErr w:type="spellStart"/>
      <w:r>
        <w:t>Болива</w:t>
      </w:r>
      <w:proofErr w:type="spellEnd"/>
      <w:r>
        <w:t xml:space="preserve">» находится на специальном налоговом режиме – системе налогообложения в виде единого налога на вмененный доход. </w:t>
      </w:r>
    </w:p>
    <w:p w:rsidR="00CB0D52" w:rsidRDefault="00D041DF">
      <w:pPr>
        <w:ind w:left="-15" w:right="0"/>
      </w:pPr>
      <w:r>
        <w:t xml:space="preserve">В настоящее время организация, согласно Уставу, осуществляет следующие виды деятельности: </w:t>
      </w:r>
    </w:p>
    <w:p w:rsidR="00CB0D52" w:rsidRDefault="00D041DF">
      <w:pPr>
        <w:spacing w:after="188" w:line="259" w:lineRule="auto"/>
        <w:ind w:left="708" w:right="0" w:firstLine="0"/>
      </w:pPr>
      <w:r>
        <w:t xml:space="preserve">— розничная торговля продуктами питания; </w:t>
      </w:r>
    </w:p>
    <w:p w:rsidR="00CB0D52" w:rsidRDefault="00D041DF">
      <w:pPr>
        <w:spacing w:after="185" w:line="259" w:lineRule="auto"/>
        <w:ind w:left="708" w:right="0" w:firstLine="0"/>
      </w:pPr>
      <w:r>
        <w:lastRenderedPageBreak/>
        <w:t xml:space="preserve">— закупка и продажа алкогольной продукции в розницу и в розлив; </w:t>
      </w:r>
    </w:p>
    <w:p w:rsidR="00CB0D52" w:rsidRDefault="00D041DF">
      <w:pPr>
        <w:spacing w:after="186" w:line="259" w:lineRule="auto"/>
        <w:ind w:left="708" w:right="0" w:firstLine="0"/>
      </w:pPr>
      <w:r>
        <w:t xml:space="preserve">— оказание парикмахерских услуг; </w:t>
      </w:r>
    </w:p>
    <w:p w:rsidR="00CB0D52" w:rsidRDefault="00D041DF">
      <w:pPr>
        <w:ind w:left="-15" w:right="0"/>
      </w:pPr>
      <w:r>
        <w:t>ООО «</w:t>
      </w:r>
      <w:proofErr w:type="spellStart"/>
      <w:r>
        <w:t>Болива</w:t>
      </w:r>
      <w:proofErr w:type="spellEnd"/>
      <w:r>
        <w:t xml:space="preserve">» — это супермаркет, который на протяжении 15 лет радует своих покупателей качественной продукцией и высоким уровнем обслуживания. </w:t>
      </w:r>
    </w:p>
    <w:p w:rsidR="00CB0D52" w:rsidRDefault="00D041DF">
      <w:pPr>
        <w:spacing w:after="385" w:line="259" w:lineRule="auto"/>
        <w:ind w:left="708" w:right="0" w:firstLine="0"/>
        <w:jc w:val="left"/>
      </w:pPr>
      <w:r>
        <w:t xml:space="preserve"> </w:t>
      </w:r>
    </w:p>
    <w:p w:rsidR="00CB0D52" w:rsidRDefault="00D041DF">
      <w:pPr>
        <w:pStyle w:val="2"/>
        <w:spacing w:after="63"/>
        <w:ind w:left="113" w:right="103"/>
      </w:pPr>
      <w:bookmarkStart w:id="11" w:name="_Toc39256"/>
      <w:r>
        <w:t>2.2. Анализ трудового потенциала и системы управления персоналом ООО «</w:t>
      </w:r>
      <w:proofErr w:type="spellStart"/>
      <w:r>
        <w:t>Болива</w:t>
      </w:r>
      <w:proofErr w:type="spellEnd"/>
      <w:r>
        <w:t>»</w:t>
      </w:r>
      <w:r>
        <w:rPr>
          <w:b/>
        </w:rPr>
        <w:t xml:space="preserve"> </w:t>
      </w:r>
      <w:bookmarkEnd w:id="11"/>
    </w:p>
    <w:p w:rsidR="00CB0D52" w:rsidRDefault="00D041DF">
      <w:pPr>
        <w:spacing w:after="177" w:line="259" w:lineRule="auto"/>
        <w:ind w:left="0" w:right="0" w:firstLine="0"/>
        <w:jc w:val="left"/>
      </w:pPr>
      <w:r>
        <w:t xml:space="preserve">  </w:t>
      </w:r>
    </w:p>
    <w:p w:rsidR="00CB0D52" w:rsidRDefault="00D041DF">
      <w:pPr>
        <w:ind w:left="-15" w:right="0"/>
      </w:pPr>
      <w:r>
        <w:t>Управленческий аппарат ООО «</w:t>
      </w:r>
      <w:proofErr w:type="spellStart"/>
      <w:r>
        <w:t>Болива</w:t>
      </w:r>
      <w:proofErr w:type="spellEnd"/>
      <w:r>
        <w:t xml:space="preserve">» состоит из директора руководителя организации, торгового отдела и бухгалтерии. </w:t>
      </w:r>
    </w:p>
    <w:p w:rsidR="00CB0D52" w:rsidRDefault="00D041DF">
      <w:pPr>
        <w:ind w:left="-15" w:right="0"/>
      </w:pPr>
      <w:r>
        <w:t xml:space="preserve">Торговый отдел – это заведующие отделами, продавцы, кассиры. Данный персонал выполняет функции по формированию ассортимента товаров, по заказам необходимого количества товара, по размещению товаров в торговом зале, оформлению витрин и обслуживанию покупателей. Отдел кадров занимается подбором персонала и оформлением документов по устройству работников на работу. В состав бухгалтерии входит главный бухгалтер, бухгалтер и бухгалтер-кассир. </w:t>
      </w:r>
    </w:p>
    <w:p w:rsidR="00CB0D52" w:rsidRDefault="00D041DF">
      <w:pPr>
        <w:ind w:left="-15" w:right="0"/>
      </w:pPr>
      <w:r>
        <w:t>В таблице 1 представим штатное расписание ООО «</w:t>
      </w:r>
      <w:proofErr w:type="spellStart"/>
      <w:r>
        <w:t>Болива</w:t>
      </w:r>
      <w:proofErr w:type="spellEnd"/>
      <w:r>
        <w:t xml:space="preserve">» по состоянию на 01.01.20 г. </w:t>
      </w:r>
    </w:p>
    <w:p w:rsidR="00736696" w:rsidRDefault="00736696">
      <w:pPr>
        <w:ind w:left="-15" w:right="0"/>
      </w:pPr>
    </w:p>
    <w:p w:rsidR="00736696" w:rsidRDefault="00736696">
      <w:pPr>
        <w:ind w:left="-15" w:right="0"/>
      </w:pPr>
    </w:p>
    <w:p w:rsidR="00736696" w:rsidRDefault="00736696">
      <w:pPr>
        <w:ind w:left="-15" w:right="0"/>
      </w:pPr>
    </w:p>
    <w:p w:rsidR="00CB0D52" w:rsidRDefault="00D041DF">
      <w:pPr>
        <w:spacing w:after="0" w:line="259" w:lineRule="auto"/>
        <w:ind w:left="113" w:right="108" w:hanging="10"/>
        <w:jc w:val="center"/>
      </w:pPr>
      <w:r>
        <w:t>Таблица 1 — Штатное расписание ООО «</w:t>
      </w:r>
      <w:proofErr w:type="spellStart"/>
      <w:r>
        <w:t>Болива</w:t>
      </w:r>
      <w:proofErr w:type="spellEnd"/>
      <w:r>
        <w:t xml:space="preserve">» </w:t>
      </w:r>
    </w:p>
    <w:tbl>
      <w:tblPr>
        <w:tblStyle w:val="TableGrid"/>
        <w:tblW w:w="10050" w:type="dxa"/>
        <w:tblInd w:w="0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688"/>
        <w:gridCol w:w="1474"/>
        <w:gridCol w:w="1443"/>
        <w:gridCol w:w="1445"/>
      </w:tblGrid>
      <w:tr w:rsidR="00CB0D52">
        <w:trPr>
          <w:trHeight w:val="331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Должность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2017 год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2018 год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2019 год </w:t>
            </w:r>
          </w:p>
        </w:tc>
      </w:tr>
      <w:tr w:rsidR="00CB0D52">
        <w:trPr>
          <w:trHeight w:val="331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Директор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CB0D52">
        <w:trPr>
          <w:trHeight w:val="334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Главный бухгалтер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CB0D52">
        <w:trPr>
          <w:trHeight w:val="331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Бухгалтер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CB0D52">
        <w:trPr>
          <w:trHeight w:val="331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Бухгалтер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CB0D52">
        <w:trPr>
          <w:trHeight w:val="334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Оператор ПК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</w:tr>
      <w:tr w:rsidR="00CB0D52">
        <w:trPr>
          <w:trHeight w:val="331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Кладовщик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</w:tr>
      <w:tr w:rsidR="00CB0D52">
        <w:trPr>
          <w:trHeight w:val="331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Торговые работники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8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8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10 </w:t>
            </w:r>
          </w:p>
        </w:tc>
      </w:tr>
      <w:tr w:rsidR="00CB0D52">
        <w:trPr>
          <w:trHeight w:val="334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Механик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CB0D52">
        <w:trPr>
          <w:trHeight w:val="331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Водитель-экспедитор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4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</w:p>
        </w:tc>
      </w:tr>
      <w:tr w:rsidR="00CB0D52">
        <w:trPr>
          <w:trHeight w:val="331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Подсобный рабочий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4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</w:p>
        </w:tc>
      </w:tr>
      <w:tr w:rsidR="00CB0D52">
        <w:trPr>
          <w:trHeight w:val="334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24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26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29 </w:t>
            </w:r>
          </w:p>
        </w:tc>
      </w:tr>
    </w:tbl>
    <w:p w:rsidR="00CB0D52" w:rsidRDefault="00D041DF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CB0D52" w:rsidRDefault="00D041DF">
      <w:pPr>
        <w:ind w:left="-15" w:right="0"/>
      </w:pPr>
      <w:r>
        <w:t>При поступлении на работу в ООО «</w:t>
      </w:r>
      <w:proofErr w:type="spellStart"/>
      <w:r>
        <w:t>Болива</w:t>
      </w:r>
      <w:proofErr w:type="spellEnd"/>
      <w:r>
        <w:t xml:space="preserve">» все сотрудники подписывают трудовой договор и правила внутреннего распорядка работников компании, в котором указаны права и обязанности работников и администрации компании по отношению к работникам. А также внутренний распорядок, организация рабочего дня и т.д. В данных правилах так же прописана ответственность за нарушение трудовой дисциплины (штрафы за опоздание, прогулы и т.д.). </w:t>
      </w:r>
    </w:p>
    <w:p w:rsidR="00CB0D52" w:rsidRDefault="00D041DF">
      <w:pPr>
        <w:spacing w:after="131" w:line="259" w:lineRule="auto"/>
        <w:ind w:left="113" w:right="0" w:hanging="10"/>
        <w:jc w:val="center"/>
      </w:pPr>
      <w:r>
        <w:t>Показатели движения кадров ООО «</w:t>
      </w:r>
      <w:proofErr w:type="spellStart"/>
      <w:r>
        <w:t>Болива</w:t>
      </w:r>
      <w:proofErr w:type="spellEnd"/>
      <w:r>
        <w:t xml:space="preserve">» представлены в таблице 2. </w:t>
      </w:r>
    </w:p>
    <w:p w:rsidR="00CB0D52" w:rsidRDefault="00D041DF">
      <w:pPr>
        <w:spacing w:after="185" w:line="259" w:lineRule="auto"/>
        <w:ind w:left="708" w:right="0" w:firstLine="0"/>
        <w:jc w:val="left"/>
      </w:pPr>
      <w:r>
        <w:t xml:space="preserve"> </w:t>
      </w:r>
    </w:p>
    <w:p w:rsidR="00CB0D52" w:rsidRDefault="00D041DF">
      <w:pPr>
        <w:spacing w:line="259" w:lineRule="auto"/>
        <w:ind w:left="1589" w:right="0" w:firstLine="0"/>
      </w:pPr>
      <w:r>
        <w:t>Таблица 2 — Динамика движения кадров ООО «</w:t>
      </w:r>
      <w:proofErr w:type="spellStart"/>
      <w:r>
        <w:t>Болива</w:t>
      </w:r>
      <w:proofErr w:type="spellEnd"/>
      <w:r>
        <w:t xml:space="preserve">», чел. </w:t>
      </w:r>
    </w:p>
    <w:tbl>
      <w:tblPr>
        <w:tblStyle w:val="TableGrid"/>
        <w:tblW w:w="9909" w:type="dxa"/>
        <w:tblInd w:w="142" w:type="dxa"/>
        <w:tblCellMar>
          <w:top w:w="9" w:type="dxa"/>
          <w:left w:w="106" w:type="dxa"/>
          <w:right w:w="42" w:type="dxa"/>
        </w:tblCellMar>
        <w:tblLook w:val="04A0" w:firstRow="1" w:lastRow="0" w:firstColumn="1" w:lastColumn="0" w:noHBand="0" w:noVBand="1"/>
      </w:tblPr>
      <w:tblGrid>
        <w:gridCol w:w="2319"/>
        <w:gridCol w:w="1333"/>
        <w:gridCol w:w="1332"/>
        <w:gridCol w:w="1464"/>
        <w:gridCol w:w="986"/>
        <w:gridCol w:w="1011"/>
        <w:gridCol w:w="1464"/>
      </w:tblGrid>
      <w:tr w:rsidR="00CB0D52">
        <w:trPr>
          <w:trHeight w:val="653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Показатели 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1" w:right="0" w:firstLine="0"/>
              <w:jc w:val="left"/>
            </w:pPr>
            <w:r>
              <w:t xml:space="preserve">2017год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2018год 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Прирост, % (+/-)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2019 год 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Абс</w:t>
            </w:r>
            <w:proofErr w:type="spellEnd"/>
            <w:r>
              <w:t xml:space="preserve">. </w:t>
            </w:r>
            <w:proofErr w:type="spellStart"/>
            <w:r>
              <w:t>откл</w:t>
            </w:r>
            <w:proofErr w:type="spellEnd"/>
            <w:r>
              <w:t xml:space="preserve">. 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Прирост, % (+/-) </w:t>
            </w:r>
          </w:p>
        </w:tc>
      </w:tr>
      <w:tr w:rsidR="00CB0D52">
        <w:trPr>
          <w:trHeight w:val="655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Среднесписочная численность 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1" w:right="0" w:firstLine="0"/>
              <w:jc w:val="left"/>
            </w:pPr>
            <w:r>
              <w:t xml:space="preserve">24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26 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8,3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29 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3 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11,54 </w:t>
            </w:r>
          </w:p>
        </w:tc>
      </w:tr>
      <w:tr w:rsidR="00CB0D52">
        <w:trPr>
          <w:trHeight w:val="331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Принято 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1" w:right="0" w:firstLine="0"/>
              <w:jc w:val="left"/>
            </w:pPr>
            <w:r>
              <w:t xml:space="preserve">4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-75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6 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5 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500 </w:t>
            </w:r>
          </w:p>
        </w:tc>
      </w:tr>
      <w:tr w:rsidR="00CB0D52">
        <w:trPr>
          <w:trHeight w:val="331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Уволено 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1" w:right="0" w:firstLine="0"/>
              <w:jc w:val="left"/>
            </w:pPr>
            <w:r>
              <w:t xml:space="preserve">2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0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50 </w:t>
            </w:r>
          </w:p>
        </w:tc>
      </w:tr>
    </w:tbl>
    <w:p w:rsidR="00CB0D52" w:rsidRDefault="00D041DF">
      <w:pPr>
        <w:spacing w:after="177" w:line="259" w:lineRule="auto"/>
        <w:ind w:left="0" w:right="0" w:firstLine="0"/>
        <w:jc w:val="left"/>
      </w:pPr>
      <w:r>
        <w:t xml:space="preserve">  </w:t>
      </w:r>
    </w:p>
    <w:p w:rsidR="00CB0D52" w:rsidRDefault="00D041DF">
      <w:pPr>
        <w:ind w:left="-15" w:right="0"/>
      </w:pPr>
      <w:r>
        <w:t xml:space="preserve">В 2017 году численность персонала выросла на 8,3%, а в 2018 году на 3%. В 2018 году в компании уволилось 3 человека по собственному желанию. </w:t>
      </w:r>
    </w:p>
    <w:p w:rsidR="00CB0D52" w:rsidRDefault="00D041DF">
      <w:pPr>
        <w:spacing w:after="191" w:line="259" w:lineRule="auto"/>
        <w:ind w:left="10" w:right="-4" w:hanging="10"/>
        <w:jc w:val="right"/>
      </w:pPr>
      <w:r>
        <w:t xml:space="preserve">Результаты </w:t>
      </w:r>
      <w:proofErr w:type="spellStart"/>
      <w:r>
        <w:t>расчѐта</w:t>
      </w:r>
      <w:proofErr w:type="spellEnd"/>
      <w:r>
        <w:t xml:space="preserve"> показателей, характеризующих движение персонала </w:t>
      </w:r>
    </w:p>
    <w:p w:rsidR="00CB0D52" w:rsidRDefault="00D041DF">
      <w:pPr>
        <w:spacing w:after="131" w:line="259" w:lineRule="auto"/>
        <w:ind w:left="-15" w:right="0" w:firstLine="0"/>
      </w:pPr>
      <w:r>
        <w:t>ООО «</w:t>
      </w:r>
      <w:proofErr w:type="spellStart"/>
      <w:r>
        <w:t>Болива</w:t>
      </w:r>
      <w:proofErr w:type="spellEnd"/>
      <w:r>
        <w:t xml:space="preserve">» представим в таблице 3. </w:t>
      </w:r>
    </w:p>
    <w:p w:rsidR="00CB0D52" w:rsidRDefault="00D041DF">
      <w:pPr>
        <w:spacing w:after="182" w:line="259" w:lineRule="auto"/>
        <w:ind w:left="708" w:right="0" w:firstLine="0"/>
        <w:jc w:val="left"/>
      </w:pPr>
      <w:r>
        <w:t xml:space="preserve"> </w:t>
      </w:r>
    </w:p>
    <w:p w:rsidR="00CB0D52" w:rsidRDefault="00D041DF">
      <w:pPr>
        <w:spacing w:after="0" w:line="259" w:lineRule="auto"/>
        <w:ind w:left="113" w:right="103" w:hanging="10"/>
        <w:jc w:val="center"/>
      </w:pPr>
      <w:r>
        <w:t>Таблица 3 — Анализ интенсивности оборота кадров ООО «</w:t>
      </w:r>
      <w:proofErr w:type="spellStart"/>
      <w:r>
        <w:t>Болива</w:t>
      </w:r>
      <w:proofErr w:type="spellEnd"/>
      <w:r>
        <w:t xml:space="preserve">» </w:t>
      </w:r>
    </w:p>
    <w:p w:rsidR="00CB0D52" w:rsidRDefault="00D041DF">
      <w:pPr>
        <w:spacing w:after="0" w:line="259" w:lineRule="auto"/>
        <w:ind w:left="-36" w:right="-127" w:firstLine="0"/>
        <w:jc w:val="left"/>
      </w:pPr>
      <w:r>
        <w:rPr>
          <w:noProof/>
        </w:rPr>
        <w:lastRenderedPageBreak/>
        <w:drawing>
          <wp:inline distT="0" distB="0" distL="0" distR="0">
            <wp:extent cx="6406897" cy="2703576"/>
            <wp:effectExtent l="0" t="0" r="0" b="0"/>
            <wp:docPr id="38387" name="Picture 383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87" name="Picture 3838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06897" cy="2703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0D52" w:rsidRDefault="00D041DF">
      <w:pPr>
        <w:ind w:left="-15" w:right="0"/>
      </w:pPr>
      <w:r>
        <w:t xml:space="preserve">Проведенный анализ показал, что коэффициент по выбытию в компании хотя и вырос с 7,7% до 10%, но его значение свидетельствует о естественном движении персонала. Коэффициент замещения в 2018 году составил 200%, что свидетельствует о росте численности персонала компании. </w:t>
      </w:r>
    </w:p>
    <w:p w:rsidR="00CB0D52" w:rsidRDefault="00D041DF">
      <w:pPr>
        <w:spacing w:after="0" w:line="397" w:lineRule="auto"/>
        <w:ind w:left="708" w:right="3476" w:firstLine="0"/>
        <w:jc w:val="left"/>
      </w:pPr>
      <w:r>
        <w:t xml:space="preserve">Коэффициент текучести кадров </w:t>
      </w:r>
      <w:proofErr w:type="spellStart"/>
      <w:r>
        <w:t>Ктек</w:t>
      </w:r>
      <w:proofErr w:type="spellEnd"/>
      <w:r>
        <w:t xml:space="preserve"> = </w:t>
      </w:r>
      <w:proofErr w:type="spellStart"/>
      <w:proofErr w:type="gramStart"/>
      <w:r>
        <w:t>Кув:S</w:t>
      </w:r>
      <w:proofErr w:type="spellEnd"/>
      <w:proofErr w:type="gramEnd"/>
      <w:r>
        <w:t xml:space="preserve">× 100 (%),  где: </w:t>
      </w:r>
      <w:proofErr w:type="spellStart"/>
      <w:r>
        <w:t>Ктек</w:t>
      </w:r>
      <w:proofErr w:type="spellEnd"/>
      <w:r>
        <w:t xml:space="preserve"> — коэффициент текучести персонала; </w:t>
      </w:r>
    </w:p>
    <w:p w:rsidR="00CB0D52" w:rsidRDefault="00D041DF">
      <w:pPr>
        <w:spacing w:after="184" w:line="259" w:lineRule="auto"/>
        <w:ind w:left="708" w:right="0" w:firstLine="0"/>
      </w:pPr>
      <w:proofErr w:type="spellStart"/>
      <w:r>
        <w:t>Кув</w:t>
      </w:r>
      <w:proofErr w:type="spellEnd"/>
      <w:r>
        <w:t xml:space="preserve"> — количество уволенных сотрудников за рассматриваемый период; </w:t>
      </w:r>
    </w:p>
    <w:p w:rsidR="00CB0D52" w:rsidRDefault="00D041DF">
      <w:pPr>
        <w:spacing w:after="151" w:line="259" w:lineRule="auto"/>
        <w:ind w:left="708" w:right="0" w:firstLine="0"/>
      </w:pPr>
      <w:r>
        <w:t xml:space="preserve">S — среднесписочная численность персонала за рассматриваемый период.  </w:t>
      </w:r>
    </w:p>
    <w:p w:rsidR="00CB0D52" w:rsidRDefault="00D041DF">
      <w:pPr>
        <w:spacing w:after="148" w:line="259" w:lineRule="auto"/>
        <w:ind w:left="708" w:right="0" w:firstLine="0"/>
      </w:pPr>
      <w:r>
        <w:t xml:space="preserve">2014год: 2/24*100%=0,08% </w:t>
      </w:r>
    </w:p>
    <w:p w:rsidR="00CB0D52" w:rsidRDefault="00D041DF">
      <w:pPr>
        <w:spacing w:after="149" w:line="259" w:lineRule="auto"/>
        <w:ind w:left="708" w:right="0" w:firstLine="0"/>
      </w:pPr>
      <w:r>
        <w:t xml:space="preserve">2015год: 2/26*100%=0,077% </w:t>
      </w:r>
    </w:p>
    <w:p w:rsidR="00CB0D52" w:rsidRDefault="00D041DF">
      <w:pPr>
        <w:spacing w:after="131" w:line="259" w:lineRule="auto"/>
        <w:ind w:left="708" w:right="0" w:firstLine="0"/>
      </w:pPr>
      <w:r>
        <w:t xml:space="preserve">2016год: 3/29*100%=0,1% </w:t>
      </w:r>
    </w:p>
    <w:p w:rsidR="00CB0D52" w:rsidRDefault="00D041DF">
      <w:pPr>
        <w:spacing w:after="133" w:line="259" w:lineRule="auto"/>
        <w:ind w:left="708" w:right="0" w:firstLine="0"/>
        <w:jc w:val="left"/>
      </w:pPr>
      <w:r>
        <w:t xml:space="preserve"> </w:t>
      </w:r>
    </w:p>
    <w:p w:rsidR="00CB0D52" w:rsidRDefault="00D041DF">
      <w:pPr>
        <w:ind w:left="-15" w:right="0"/>
      </w:pPr>
      <w:r>
        <w:t xml:space="preserve">Трудовой потенциал компании складывается из следующих характеристик: структуры персонала по категориям (руководители, специалисты, рабочие, служащие), образовательного состава (структуры персонала по образованию), возрастного состава, структуре по полу, структуре по стажу, уровня профессиональной подготовки. </w:t>
      </w:r>
    </w:p>
    <w:p w:rsidR="00CB0D52" w:rsidRDefault="00D041DF">
      <w:pPr>
        <w:spacing w:after="131" w:line="259" w:lineRule="auto"/>
        <w:ind w:left="708" w:right="0" w:firstLine="0"/>
      </w:pPr>
      <w:r>
        <w:t xml:space="preserve">Структуру персонала по гендерному признаку представим на рисунке 4. </w:t>
      </w:r>
    </w:p>
    <w:p w:rsidR="00CB0D52" w:rsidRDefault="00D041DF">
      <w:pPr>
        <w:spacing w:after="184" w:line="259" w:lineRule="auto"/>
        <w:ind w:left="708" w:right="0" w:firstLine="0"/>
        <w:jc w:val="left"/>
      </w:pPr>
      <w:r>
        <w:lastRenderedPageBreak/>
        <w:t xml:space="preserve"> </w:t>
      </w:r>
    </w:p>
    <w:p w:rsidR="00CB0D52" w:rsidRDefault="00D041DF">
      <w:pPr>
        <w:ind w:left="3003" w:right="0" w:hanging="2045"/>
      </w:pPr>
      <w:r>
        <w:t>Рисунок 4. Состав и структура трудовых ресурсов ООО «</w:t>
      </w:r>
      <w:proofErr w:type="spellStart"/>
      <w:r>
        <w:t>Болива</w:t>
      </w:r>
      <w:proofErr w:type="spellEnd"/>
      <w:r>
        <w:t xml:space="preserve">» в 2019 году по гендерному признаку, % </w:t>
      </w:r>
    </w:p>
    <w:p w:rsidR="00CB0D52" w:rsidRDefault="00D041DF">
      <w:pPr>
        <w:spacing w:after="0" w:line="259" w:lineRule="auto"/>
        <w:ind w:left="-36" w:right="-26" w:firstLine="0"/>
        <w:jc w:val="left"/>
      </w:pPr>
      <w:r>
        <w:rPr>
          <w:noProof/>
        </w:rPr>
        <w:drawing>
          <wp:inline distT="0" distB="0" distL="0" distR="0">
            <wp:extent cx="6342888" cy="1365504"/>
            <wp:effectExtent l="0" t="0" r="0" b="0"/>
            <wp:docPr id="38389" name="Picture 383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89" name="Picture 3838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42888" cy="1365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CB0D52" w:rsidRDefault="00D041DF">
      <w:pPr>
        <w:spacing w:after="188" w:line="259" w:lineRule="auto"/>
        <w:ind w:left="708" w:right="0" w:firstLine="0"/>
        <w:jc w:val="left"/>
      </w:pPr>
      <w:r>
        <w:t xml:space="preserve"> </w:t>
      </w:r>
    </w:p>
    <w:p w:rsidR="00CB0D52" w:rsidRDefault="00D041DF">
      <w:pPr>
        <w:spacing w:after="131" w:line="259" w:lineRule="auto"/>
        <w:ind w:left="708" w:right="0" w:firstLine="0"/>
      </w:pPr>
      <w:r>
        <w:t xml:space="preserve"> Возрастную структуру трудовых ресурсов компании представим в таблице </w:t>
      </w:r>
    </w:p>
    <w:p w:rsidR="00CB0D52" w:rsidRDefault="00D041DF">
      <w:pPr>
        <w:spacing w:line="259" w:lineRule="auto"/>
        <w:ind w:left="-15" w:right="0" w:firstLine="0"/>
      </w:pPr>
      <w:r>
        <w:t xml:space="preserve">5. </w:t>
      </w:r>
    </w:p>
    <w:p w:rsidR="00CB0D52" w:rsidRDefault="00D041DF">
      <w:pPr>
        <w:spacing w:line="259" w:lineRule="auto"/>
        <w:ind w:left="4176" w:right="0" w:hanging="2993"/>
      </w:pPr>
      <w:r>
        <w:t xml:space="preserve">Таблица 5 — Анализ возрастной структуры трудовых ресурсов ООО «Лира», чел.  </w:t>
      </w:r>
    </w:p>
    <w:tbl>
      <w:tblPr>
        <w:tblStyle w:val="TableGrid"/>
        <w:tblW w:w="9951" w:type="dxa"/>
        <w:tblInd w:w="-13" w:type="dxa"/>
        <w:tblCellMar>
          <w:top w:w="8" w:type="dxa"/>
          <w:left w:w="106" w:type="dxa"/>
          <w:right w:w="39" w:type="dxa"/>
        </w:tblCellMar>
        <w:tblLook w:val="04A0" w:firstRow="1" w:lastRow="0" w:firstColumn="1" w:lastColumn="0" w:noHBand="0" w:noVBand="1"/>
      </w:tblPr>
      <w:tblGrid>
        <w:gridCol w:w="1081"/>
        <w:gridCol w:w="869"/>
        <w:gridCol w:w="1539"/>
        <w:gridCol w:w="869"/>
        <w:gridCol w:w="1328"/>
        <w:gridCol w:w="991"/>
        <w:gridCol w:w="1601"/>
        <w:gridCol w:w="1673"/>
      </w:tblGrid>
      <w:tr w:rsidR="00CB0D52">
        <w:trPr>
          <w:trHeight w:val="1298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16" w:right="0" w:firstLine="0"/>
              <w:jc w:val="left"/>
            </w:pPr>
            <w:proofErr w:type="spellStart"/>
            <w:r>
              <w:t>Возрас</w:t>
            </w:r>
            <w:proofErr w:type="spellEnd"/>
            <w:r>
              <w:t xml:space="preserve"> </w:t>
            </w:r>
            <w:proofErr w:type="spellStart"/>
            <w:r>
              <w:t>тные</w:t>
            </w:r>
            <w:proofErr w:type="spellEnd"/>
            <w:r>
              <w:t xml:space="preserve"> </w:t>
            </w:r>
            <w:proofErr w:type="spellStart"/>
            <w:r>
              <w:t>катего</w:t>
            </w:r>
            <w:proofErr w:type="spellEnd"/>
            <w:r>
              <w:t xml:space="preserve"> </w:t>
            </w:r>
            <w:proofErr w:type="spellStart"/>
            <w:r>
              <w:t>рии</w:t>
            </w:r>
            <w:proofErr w:type="spellEnd"/>
            <w:r>
              <w:t xml:space="preserve">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2017 год,  чел.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>Доля в об</w:t>
            </w:r>
          </w:p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щ.численн</w:t>
            </w:r>
            <w:proofErr w:type="spellEnd"/>
            <w:r>
              <w:t xml:space="preserve"> ости, %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2018 год,  чел.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37" w:lineRule="auto"/>
              <w:ind w:left="0" w:right="0" w:firstLine="0"/>
              <w:jc w:val="left"/>
            </w:pPr>
            <w:r>
              <w:t xml:space="preserve">Доля в о </w:t>
            </w:r>
            <w:proofErr w:type="spellStart"/>
            <w:proofErr w:type="gramStart"/>
            <w:r>
              <w:t>бщ.числе</w:t>
            </w:r>
            <w:proofErr w:type="spellEnd"/>
            <w:proofErr w:type="gramEnd"/>
          </w:p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нности</w:t>
            </w:r>
            <w:proofErr w:type="spellEnd"/>
            <w:r>
              <w:t xml:space="preserve">, %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2019 год, чел.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>Доля в общ .</w:t>
            </w:r>
            <w:proofErr w:type="spellStart"/>
            <w:r>
              <w:t>численнос</w:t>
            </w:r>
            <w:proofErr w:type="spellEnd"/>
            <w:r>
              <w:t xml:space="preserve"> </w:t>
            </w:r>
            <w:proofErr w:type="spellStart"/>
            <w:r>
              <w:t>ти</w:t>
            </w:r>
            <w:proofErr w:type="spellEnd"/>
            <w:r>
              <w:t xml:space="preserve">, %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</w:pPr>
            <w:r>
              <w:t>Отклонение</w:t>
            </w:r>
          </w:p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, в 2017 г. </w:t>
            </w:r>
          </w:p>
          <w:p w:rsidR="00CB0D52" w:rsidRDefault="00D041DF">
            <w:pPr>
              <w:spacing w:after="13" w:line="259" w:lineRule="auto"/>
              <w:ind w:left="0" w:right="0" w:firstLine="0"/>
            </w:pPr>
            <w:r>
              <w:t xml:space="preserve">% от 2016 </w:t>
            </w:r>
          </w:p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г. </w:t>
            </w:r>
          </w:p>
        </w:tc>
      </w:tr>
      <w:tr w:rsidR="00CB0D52">
        <w:trPr>
          <w:trHeight w:val="653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17" w:line="259" w:lineRule="auto"/>
              <w:ind w:left="16" w:right="0" w:firstLine="0"/>
            </w:pPr>
            <w:r>
              <w:t xml:space="preserve">До 30 </w:t>
            </w:r>
          </w:p>
          <w:p w:rsidR="00CB0D52" w:rsidRDefault="00D041DF">
            <w:pPr>
              <w:spacing w:after="0" w:line="259" w:lineRule="auto"/>
              <w:ind w:left="16" w:right="0" w:firstLine="0"/>
              <w:jc w:val="left"/>
            </w:pPr>
            <w:r>
              <w:t xml:space="preserve">лет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4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16,7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6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23,08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10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34,48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66,67 </w:t>
            </w:r>
          </w:p>
        </w:tc>
      </w:tr>
      <w:tr w:rsidR="00CB0D52">
        <w:trPr>
          <w:trHeight w:val="655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16" w:right="0" w:firstLine="0"/>
              <w:jc w:val="left"/>
            </w:pPr>
            <w:r>
              <w:t xml:space="preserve">30-39 лет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10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41,7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10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38,46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11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37,93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10,00 </w:t>
            </w:r>
          </w:p>
        </w:tc>
      </w:tr>
      <w:tr w:rsidR="00CB0D52">
        <w:trPr>
          <w:trHeight w:val="653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16" w:right="0" w:firstLine="0"/>
              <w:jc w:val="left"/>
            </w:pPr>
            <w:r>
              <w:t xml:space="preserve">40-49 лет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8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33,3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8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30,77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7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24,14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-12,50 </w:t>
            </w:r>
          </w:p>
        </w:tc>
      </w:tr>
      <w:tr w:rsidR="00CB0D52">
        <w:trPr>
          <w:trHeight w:val="656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16" w:right="0" w:firstLine="0"/>
              <w:jc w:val="left"/>
            </w:pPr>
            <w:r>
              <w:t xml:space="preserve">50-59 лет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8,3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7,69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3,45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-50,00 </w:t>
            </w:r>
          </w:p>
        </w:tc>
      </w:tr>
      <w:tr w:rsidR="00CB0D52">
        <w:trPr>
          <w:trHeight w:val="332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16" w:right="0" w:firstLine="0"/>
              <w:jc w:val="left"/>
            </w:pPr>
            <w:r>
              <w:t xml:space="preserve">Итого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24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100,00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26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100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29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100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11,54 </w:t>
            </w:r>
          </w:p>
        </w:tc>
      </w:tr>
      <w:tr w:rsidR="00CB0D52">
        <w:trPr>
          <w:trHeight w:val="486"/>
        </w:trPr>
        <w:tc>
          <w:tcPr>
            <w:tcW w:w="195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B0D52" w:rsidRDefault="00D041DF">
            <w:pPr>
              <w:spacing w:after="0" w:line="259" w:lineRule="auto"/>
              <w:ind w:left="616" w:right="0" w:firstLine="0"/>
              <w:jc w:val="left"/>
            </w:pPr>
            <w:r>
              <w:t xml:space="preserve"> </w:t>
            </w:r>
          </w:p>
        </w:tc>
        <w:tc>
          <w:tcPr>
            <w:tcW w:w="153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B0D52" w:rsidRDefault="00CB0D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88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B0D52" w:rsidRDefault="00CB0D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0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B0D52" w:rsidRDefault="00CB0D5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7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B0D52" w:rsidRDefault="00CB0D5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CB0D52" w:rsidRDefault="00D041DF">
      <w:pPr>
        <w:ind w:left="-15" w:right="0"/>
      </w:pPr>
      <w:r>
        <w:t>Из данных таблицы 5 видно, что наибольшее увеличение в численности трудовых ресурсов произошло среди работников в возрасте до 39 лет. Из приведенных данных можно сделать вывод, что трудовые ресурсы предприятия в основном представлены категориями до 30 лет (35%) и от 30 до 39 лет – 38%. Анализ кадрового состава ООО «</w:t>
      </w:r>
      <w:proofErr w:type="spellStart"/>
      <w:r>
        <w:t>Болива</w:t>
      </w:r>
      <w:proofErr w:type="spellEnd"/>
      <w:r>
        <w:t xml:space="preserve">» по уровню образования представлен в таблице 6.  </w:t>
      </w:r>
    </w:p>
    <w:p w:rsidR="00CB0D52" w:rsidRDefault="00D041DF">
      <w:pPr>
        <w:spacing w:after="0" w:line="259" w:lineRule="auto"/>
        <w:ind w:left="0" w:right="0" w:firstLine="0"/>
        <w:jc w:val="left"/>
      </w:pPr>
      <w:r>
        <w:lastRenderedPageBreak/>
        <w:t xml:space="preserve"> </w:t>
      </w:r>
      <w:r>
        <w:tab/>
        <w:t xml:space="preserve"> </w:t>
      </w:r>
    </w:p>
    <w:p w:rsidR="00CB0D52" w:rsidRDefault="00D041DF">
      <w:pPr>
        <w:spacing w:after="260" w:line="259" w:lineRule="auto"/>
        <w:ind w:left="3913" w:right="0" w:hanging="2636"/>
      </w:pPr>
      <w:r>
        <w:t>Таблица 6 — Анализ трудовых ресурсов ООО «</w:t>
      </w:r>
      <w:proofErr w:type="spellStart"/>
      <w:r>
        <w:t>Болива</w:t>
      </w:r>
      <w:proofErr w:type="spellEnd"/>
      <w:r>
        <w:t xml:space="preserve">» по уровню образования, чел. </w:t>
      </w:r>
    </w:p>
    <w:tbl>
      <w:tblPr>
        <w:tblStyle w:val="TableGrid"/>
        <w:tblW w:w="10209" w:type="dxa"/>
        <w:tblInd w:w="-108" w:type="dxa"/>
        <w:tblCellMar>
          <w:top w:w="9" w:type="dxa"/>
          <w:left w:w="106" w:type="dxa"/>
          <w:right w:w="105" w:type="dxa"/>
        </w:tblCellMar>
        <w:tblLook w:val="04A0" w:firstRow="1" w:lastRow="0" w:firstColumn="1" w:lastColumn="0" w:noHBand="0" w:noVBand="1"/>
      </w:tblPr>
      <w:tblGrid>
        <w:gridCol w:w="1275"/>
        <w:gridCol w:w="1277"/>
        <w:gridCol w:w="1275"/>
        <w:gridCol w:w="1277"/>
        <w:gridCol w:w="1277"/>
        <w:gridCol w:w="1274"/>
        <w:gridCol w:w="1277"/>
        <w:gridCol w:w="1277"/>
      </w:tblGrid>
      <w:tr w:rsidR="00CB0D52">
        <w:trPr>
          <w:trHeight w:val="1298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37" w:lineRule="auto"/>
              <w:ind w:left="3" w:right="0" w:firstLine="0"/>
              <w:jc w:val="left"/>
            </w:pPr>
            <w:r>
              <w:t xml:space="preserve">Возраст </w:t>
            </w:r>
            <w:proofErr w:type="spellStart"/>
            <w:r>
              <w:t>ные</w:t>
            </w:r>
            <w:proofErr w:type="spellEnd"/>
            <w:r>
              <w:t xml:space="preserve"> </w:t>
            </w:r>
          </w:p>
          <w:p w:rsidR="00CB0D52" w:rsidRDefault="00D041DF">
            <w:pPr>
              <w:spacing w:after="0" w:line="259" w:lineRule="auto"/>
              <w:ind w:left="3" w:right="0" w:firstLine="0"/>
              <w:jc w:val="left"/>
            </w:pPr>
            <w:proofErr w:type="spellStart"/>
            <w:r>
              <w:t>категори</w:t>
            </w:r>
            <w:proofErr w:type="spellEnd"/>
            <w:r>
              <w:t xml:space="preserve"> и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</w:pPr>
            <w:r>
              <w:t xml:space="preserve">2017  </w:t>
            </w:r>
            <w:proofErr w:type="spellStart"/>
            <w:r>
              <w:t>го</w:t>
            </w:r>
            <w:proofErr w:type="spellEnd"/>
            <w:r>
              <w:t xml:space="preserve"> д,  чел.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Доля в  </w:t>
            </w:r>
            <w:proofErr w:type="spellStart"/>
            <w:r>
              <w:t>общ.чис</w:t>
            </w:r>
            <w:proofErr w:type="spellEnd"/>
            <w:r>
              <w:t xml:space="preserve"> </w:t>
            </w:r>
            <w:proofErr w:type="spellStart"/>
            <w:r>
              <w:t>ленност</w:t>
            </w:r>
            <w:proofErr w:type="spellEnd"/>
            <w:r>
              <w:t xml:space="preserve"> и, %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</w:pPr>
            <w:r>
              <w:t xml:space="preserve">2018  </w:t>
            </w:r>
            <w:proofErr w:type="spellStart"/>
            <w:r>
              <w:t>го</w:t>
            </w:r>
            <w:proofErr w:type="spellEnd"/>
            <w:r>
              <w:t xml:space="preserve"> д,  чел.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Доля в  </w:t>
            </w:r>
            <w:proofErr w:type="spellStart"/>
            <w:r>
              <w:t>общ.чис</w:t>
            </w:r>
            <w:proofErr w:type="spellEnd"/>
            <w:r>
              <w:t xml:space="preserve"> </w:t>
            </w:r>
            <w:proofErr w:type="spellStart"/>
            <w:r>
              <w:t>ленност</w:t>
            </w:r>
            <w:proofErr w:type="spellEnd"/>
            <w:r>
              <w:t xml:space="preserve"> и, %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9" w:line="259" w:lineRule="auto"/>
              <w:ind w:left="0" w:right="0" w:firstLine="0"/>
              <w:jc w:val="left"/>
            </w:pPr>
            <w:r>
              <w:t>2019 год</w:t>
            </w:r>
          </w:p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, чел.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Доля в  </w:t>
            </w:r>
            <w:proofErr w:type="spellStart"/>
            <w:r>
              <w:t>общ.чис</w:t>
            </w:r>
            <w:proofErr w:type="spellEnd"/>
            <w:r>
              <w:t xml:space="preserve"> </w:t>
            </w:r>
            <w:proofErr w:type="spellStart"/>
            <w:r>
              <w:t>ленност</w:t>
            </w:r>
            <w:proofErr w:type="spellEnd"/>
            <w:r>
              <w:t xml:space="preserve"> и, %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37" w:lineRule="auto"/>
              <w:ind w:left="2" w:right="0" w:firstLine="0"/>
              <w:jc w:val="left"/>
            </w:pPr>
            <w:proofErr w:type="spellStart"/>
            <w:r>
              <w:t>Отклоне</w:t>
            </w:r>
            <w:proofErr w:type="spellEnd"/>
            <w:r>
              <w:t xml:space="preserve"> </w:t>
            </w:r>
            <w:proofErr w:type="spellStart"/>
            <w:r>
              <w:t>ние</w:t>
            </w:r>
            <w:proofErr w:type="spellEnd"/>
            <w:r>
              <w:t xml:space="preserve"> в 2017 г., </w:t>
            </w:r>
          </w:p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% </w:t>
            </w:r>
          </w:p>
        </w:tc>
      </w:tr>
      <w:tr w:rsidR="00CB0D52">
        <w:trPr>
          <w:trHeight w:val="331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3" w:right="0" w:firstLine="0"/>
            </w:pPr>
            <w:r>
              <w:t xml:space="preserve">Высшее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5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20,8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6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23,08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7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24,14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16,67 </w:t>
            </w:r>
          </w:p>
        </w:tc>
      </w:tr>
      <w:tr w:rsidR="00CB0D52">
        <w:trPr>
          <w:trHeight w:val="977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3" w:right="0" w:firstLine="0"/>
              <w:jc w:val="left"/>
            </w:pPr>
            <w:proofErr w:type="spellStart"/>
            <w:r>
              <w:t>Неоконч</w:t>
            </w:r>
            <w:proofErr w:type="spellEnd"/>
            <w:r>
              <w:t xml:space="preserve"> </w:t>
            </w:r>
            <w:proofErr w:type="spellStart"/>
            <w:r>
              <w:t>енное</w:t>
            </w:r>
            <w:proofErr w:type="spellEnd"/>
            <w:r>
              <w:t xml:space="preserve"> высшее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8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33,3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8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30,77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8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27,59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0,00 </w:t>
            </w:r>
          </w:p>
        </w:tc>
      </w:tr>
      <w:tr w:rsidR="00CB0D52">
        <w:trPr>
          <w:trHeight w:val="331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3" w:right="0" w:firstLine="0"/>
            </w:pPr>
            <w:r>
              <w:t xml:space="preserve">Среднее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4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16,7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5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19,23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4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13,79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-20,00 </w:t>
            </w:r>
          </w:p>
        </w:tc>
      </w:tr>
      <w:tr w:rsidR="00CB0D52">
        <w:trPr>
          <w:trHeight w:val="977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3" w:right="0" w:firstLine="0"/>
              <w:jc w:val="left"/>
            </w:pPr>
            <w:r>
              <w:t xml:space="preserve">Средне </w:t>
            </w:r>
            <w:proofErr w:type="spellStart"/>
            <w:r>
              <w:t>специал</w:t>
            </w:r>
            <w:proofErr w:type="spellEnd"/>
            <w:r>
              <w:t xml:space="preserve"> </w:t>
            </w:r>
            <w:proofErr w:type="spellStart"/>
            <w:r>
              <w:t>ьное</w:t>
            </w:r>
            <w:proofErr w:type="spellEnd"/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7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29,2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7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26,92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34,48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42,86 </w:t>
            </w:r>
          </w:p>
        </w:tc>
      </w:tr>
      <w:tr w:rsidR="00CB0D52">
        <w:trPr>
          <w:trHeight w:val="331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3" w:right="0" w:firstLine="0"/>
              <w:jc w:val="left"/>
            </w:pPr>
            <w:r>
              <w:t xml:space="preserve">Итого: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24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100,00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26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100,00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29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100,00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11,54 </w:t>
            </w:r>
          </w:p>
        </w:tc>
      </w:tr>
    </w:tbl>
    <w:p w:rsidR="00CB0D52" w:rsidRDefault="00D041DF">
      <w:pPr>
        <w:spacing w:after="131" w:line="259" w:lineRule="auto"/>
        <w:ind w:left="708" w:right="0" w:firstLine="0"/>
        <w:jc w:val="left"/>
      </w:pPr>
      <w:r>
        <w:t xml:space="preserve"> </w:t>
      </w:r>
    </w:p>
    <w:p w:rsidR="00CB0D52" w:rsidRDefault="00D041DF">
      <w:pPr>
        <w:ind w:left="-15" w:right="0"/>
      </w:pPr>
      <w:r>
        <w:t>Основной состав персонала ООО «</w:t>
      </w:r>
      <w:proofErr w:type="spellStart"/>
      <w:r>
        <w:t>Болива</w:t>
      </w:r>
      <w:proofErr w:type="spellEnd"/>
      <w:r>
        <w:t xml:space="preserve">» представлен сотрудниками со средне-специальным (34,5%) и незаконченным высшим (27,6%) образованием. </w:t>
      </w:r>
    </w:p>
    <w:p w:rsidR="00CB0D52" w:rsidRDefault="00D041DF">
      <w:pPr>
        <w:ind w:left="-15" w:right="0"/>
      </w:pPr>
      <w:r>
        <w:t>Анализ кадрового состава ООО «</w:t>
      </w:r>
      <w:proofErr w:type="spellStart"/>
      <w:r>
        <w:t>Болива</w:t>
      </w:r>
      <w:proofErr w:type="spellEnd"/>
      <w:r>
        <w:t xml:space="preserve">» по стажу работы представлен в таблице 7. </w:t>
      </w:r>
    </w:p>
    <w:p w:rsidR="00CB67A5" w:rsidRDefault="00CB67A5">
      <w:pPr>
        <w:ind w:left="-15" w:right="0"/>
      </w:pPr>
    </w:p>
    <w:p w:rsidR="00CB67A5" w:rsidRDefault="00CB67A5">
      <w:pPr>
        <w:ind w:left="-15" w:right="0"/>
      </w:pPr>
    </w:p>
    <w:p w:rsidR="00CB67A5" w:rsidRDefault="00CB67A5">
      <w:pPr>
        <w:ind w:left="-15" w:right="0"/>
      </w:pPr>
    </w:p>
    <w:p w:rsidR="00CB67A5" w:rsidRDefault="00CB67A5">
      <w:pPr>
        <w:ind w:left="-15" w:right="0"/>
      </w:pPr>
    </w:p>
    <w:p w:rsidR="00CB67A5" w:rsidRDefault="00CB67A5">
      <w:pPr>
        <w:ind w:left="-15" w:right="0"/>
      </w:pPr>
    </w:p>
    <w:p w:rsidR="00CB67A5" w:rsidRDefault="00CB67A5">
      <w:pPr>
        <w:ind w:left="-15" w:right="0"/>
      </w:pPr>
    </w:p>
    <w:p w:rsidR="00CB67A5" w:rsidRDefault="00CB67A5">
      <w:pPr>
        <w:ind w:left="-15" w:right="0"/>
      </w:pPr>
    </w:p>
    <w:p w:rsidR="00CB0D52" w:rsidRDefault="00D041DF">
      <w:pPr>
        <w:spacing w:after="185" w:line="259" w:lineRule="auto"/>
        <w:ind w:left="708" w:right="0" w:firstLine="0"/>
        <w:jc w:val="left"/>
      </w:pPr>
      <w:r>
        <w:t xml:space="preserve"> </w:t>
      </w:r>
    </w:p>
    <w:p w:rsidR="00CB0D52" w:rsidRDefault="00D041DF">
      <w:pPr>
        <w:spacing w:line="259" w:lineRule="auto"/>
        <w:ind w:left="4724" w:right="0" w:hanging="3843"/>
      </w:pPr>
      <w:r>
        <w:t>Таблица 7 — Анализ трудовых ресурсов ООО «</w:t>
      </w:r>
      <w:proofErr w:type="spellStart"/>
      <w:r>
        <w:t>Болива</w:t>
      </w:r>
      <w:proofErr w:type="spellEnd"/>
      <w:r>
        <w:t xml:space="preserve">» по стажу работы, чел. </w:t>
      </w:r>
    </w:p>
    <w:tbl>
      <w:tblPr>
        <w:tblStyle w:val="TableGrid"/>
        <w:tblW w:w="10272" w:type="dxa"/>
        <w:tblInd w:w="-142" w:type="dxa"/>
        <w:tblCellMar>
          <w:top w:w="9" w:type="dxa"/>
          <w:left w:w="106" w:type="dxa"/>
          <w:right w:w="38" w:type="dxa"/>
        </w:tblCellMar>
        <w:tblLook w:val="04A0" w:firstRow="1" w:lastRow="0" w:firstColumn="1" w:lastColumn="0" w:noHBand="0" w:noVBand="1"/>
      </w:tblPr>
      <w:tblGrid>
        <w:gridCol w:w="953"/>
        <w:gridCol w:w="1332"/>
        <w:gridCol w:w="1479"/>
        <w:gridCol w:w="1332"/>
        <w:gridCol w:w="1628"/>
        <w:gridCol w:w="1034"/>
        <w:gridCol w:w="1333"/>
        <w:gridCol w:w="1181"/>
      </w:tblGrid>
      <w:tr w:rsidR="00CB0D52">
        <w:trPr>
          <w:trHeight w:val="1620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2" w:line="237" w:lineRule="auto"/>
              <w:ind w:left="3" w:right="0" w:firstLine="0"/>
              <w:jc w:val="left"/>
            </w:pPr>
            <w:r>
              <w:lastRenderedPageBreak/>
              <w:t xml:space="preserve"> </w:t>
            </w:r>
            <w:proofErr w:type="spellStart"/>
            <w:r>
              <w:t>Возр</w:t>
            </w:r>
            <w:proofErr w:type="spellEnd"/>
            <w:r>
              <w:t xml:space="preserve"> </w:t>
            </w:r>
            <w:proofErr w:type="spellStart"/>
            <w:r>
              <w:t>астны</w:t>
            </w:r>
            <w:proofErr w:type="spellEnd"/>
            <w:r>
              <w:t xml:space="preserve"> е </w:t>
            </w:r>
          </w:p>
          <w:p w:rsidR="00CB0D52" w:rsidRDefault="00D041DF">
            <w:pPr>
              <w:spacing w:after="0" w:line="259" w:lineRule="auto"/>
              <w:ind w:left="3" w:right="0" w:firstLine="0"/>
              <w:jc w:val="left"/>
            </w:pPr>
            <w:proofErr w:type="spellStart"/>
            <w:r>
              <w:t>катег</w:t>
            </w:r>
            <w:proofErr w:type="spellEnd"/>
            <w:r>
              <w:t xml:space="preserve"> </w:t>
            </w:r>
            <w:proofErr w:type="spellStart"/>
            <w:r>
              <w:t>ории</w:t>
            </w:r>
            <w:proofErr w:type="spellEnd"/>
            <w:r>
              <w:t xml:space="preserve">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5" w:line="259" w:lineRule="auto"/>
              <w:ind w:left="2" w:right="0" w:firstLine="0"/>
            </w:pPr>
            <w:proofErr w:type="gramStart"/>
            <w:r>
              <w:t>2017  год</w:t>
            </w:r>
            <w:proofErr w:type="gramEnd"/>
          </w:p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,  чел. 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68" w:firstLine="0"/>
            </w:pPr>
            <w:r>
              <w:t xml:space="preserve">Доля в  об </w:t>
            </w:r>
            <w:proofErr w:type="spellStart"/>
            <w:r>
              <w:t>щ.числен</w:t>
            </w:r>
            <w:proofErr w:type="spellEnd"/>
            <w:r>
              <w:t xml:space="preserve"> </w:t>
            </w:r>
            <w:proofErr w:type="spellStart"/>
            <w:r>
              <w:t>ности</w:t>
            </w:r>
            <w:proofErr w:type="spellEnd"/>
            <w:r>
              <w:t xml:space="preserve">, %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5" w:line="259" w:lineRule="auto"/>
              <w:ind w:left="2" w:right="0" w:firstLine="0"/>
            </w:pPr>
            <w:proofErr w:type="gramStart"/>
            <w:r>
              <w:t>2018  год</w:t>
            </w:r>
            <w:proofErr w:type="gramEnd"/>
          </w:p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,  чел. 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Доля в  об </w:t>
            </w:r>
            <w:proofErr w:type="spellStart"/>
            <w:r>
              <w:t>щ.численно</w:t>
            </w:r>
            <w:proofErr w:type="spellEnd"/>
            <w:r>
              <w:t xml:space="preserve"> </w:t>
            </w:r>
            <w:proofErr w:type="spellStart"/>
            <w:r>
              <w:t>сти</w:t>
            </w:r>
            <w:proofErr w:type="spellEnd"/>
            <w:r>
              <w:t xml:space="preserve">, %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74" w:lineRule="auto"/>
              <w:ind w:left="0" w:right="0" w:firstLine="0"/>
            </w:pPr>
            <w:r>
              <w:t xml:space="preserve">2019 г </w:t>
            </w:r>
            <w:proofErr w:type="gramStart"/>
            <w:r>
              <w:t>од,  че</w:t>
            </w:r>
            <w:proofErr w:type="gramEnd"/>
          </w:p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л. 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37" w:lineRule="auto"/>
              <w:ind w:left="0" w:right="0" w:firstLine="0"/>
              <w:jc w:val="center"/>
            </w:pPr>
            <w:r>
              <w:t xml:space="preserve">Доля </w:t>
            </w:r>
            <w:proofErr w:type="gramStart"/>
            <w:r>
              <w:t>в  о</w:t>
            </w:r>
            <w:proofErr w:type="gramEnd"/>
            <w:r>
              <w:t xml:space="preserve"> </w:t>
            </w:r>
            <w:proofErr w:type="spellStart"/>
            <w:r>
              <w:t>бщ.числе</w:t>
            </w:r>
            <w:proofErr w:type="spellEnd"/>
          </w:p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нности</w:t>
            </w:r>
            <w:proofErr w:type="spellEnd"/>
            <w:r>
              <w:t xml:space="preserve">, %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Отклон</w:t>
            </w:r>
            <w:proofErr w:type="spellEnd"/>
            <w:r>
              <w:t xml:space="preserve"> </w:t>
            </w:r>
            <w:proofErr w:type="spellStart"/>
            <w:r>
              <w:t>ение</w:t>
            </w:r>
            <w:proofErr w:type="spellEnd"/>
            <w:r>
              <w:t xml:space="preserve">, % </w:t>
            </w:r>
          </w:p>
        </w:tc>
      </w:tr>
      <w:tr w:rsidR="00CB0D52">
        <w:trPr>
          <w:trHeight w:val="65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19" w:line="259" w:lineRule="auto"/>
              <w:ind w:left="3" w:right="0" w:firstLine="0"/>
            </w:pPr>
            <w:r>
              <w:t xml:space="preserve">До 1 </w:t>
            </w:r>
          </w:p>
          <w:p w:rsidR="00CB0D52" w:rsidRDefault="00D041DF">
            <w:pPr>
              <w:spacing w:after="0" w:line="259" w:lineRule="auto"/>
              <w:ind w:left="3" w:right="0" w:firstLine="0"/>
              <w:jc w:val="left"/>
            </w:pPr>
            <w:r>
              <w:t xml:space="preserve">года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4,2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2 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7,69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4 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13,79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100,00 </w:t>
            </w:r>
          </w:p>
        </w:tc>
      </w:tr>
      <w:tr w:rsidR="00CB0D52">
        <w:trPr>
          <w:trHeight w:val="65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3" w:right="0" w:firstLine="0"/>
              <w:jc w:val="left"/>
            </w:pPr>
            <w:r>
              <w:t xml:space="preserve">1-3 года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7 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29,2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7 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26,92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10 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34,48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42,86 </w:t>
            </w:r>
          </w:p>
        </w:tc>
      </w:tr>
      <w:tr w:rsidR="00CB0D52">
        <w:trPr>
          <w:trHeight w:val="65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3" w:right="0" w:firstLine="0"/>
              <w:jc w:val="left"/>
            </w:pPr>
            <w:r>
              <w:t xml:space="preserve">3-5 лет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11 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45,8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11 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42,31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10 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34,48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-9,09 </w:t>
            </w:r>
          </w:p>
        </w:tc>
      </w:tr>
      <w:tr w:rsidR="00CB0D52">
        <w:trPr>
          <w:trHeight w:val="655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tabs>
                <w:tab w:val="right" w:pos="809"/>
              </w:tabs>
              <w:spacing w:after="30" w:line="259" w:lineRule="auto"/>
              <w:ind w:left="0" w:right="0" w:firstLine="0"/>
              <w:jc w:val="left"/>
            </w:pPr>
            <w:r>
              <w:t xml:space="preserve">5 </w:t>
            </w:r>
            <w:r>
              <w:tab/>
              <w:t xml:space="preserve">и </w:t>
            </w:r>
          </w:p>
          <w:p w:rsidR="00CB0D52" w:rsidRDefault="00D041DF">
            <w:pPr>
              <w:spacing w:after="0" w:line="259" w:lineRule="auto"/>
              <w:ind w:left="3" w:right="0" w:firstLine="0"/>
            </w:pPr>
            <w:r>
              <w:t xml:space="preserve">более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5 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20,8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6 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23,08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17,24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-16,67 </w:t>
            </w:r>
          </w:p>
        </w:tc>
      </w:tr>
      <w:tr w:rsidR="00CB0D52">
        <w:trPr>
          <w:trHeight w:val="65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3" w:right="8" w:firstLine="0"/>
              <w:jc w:val="left"/>
            </w:pPr>
            <w:r>
              <w:t xml:space="preserve">Итого :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24 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100,00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26 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100,00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29 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2" w:right="0" w:firstLine="0"/>
              <w:jc w:val="left"/>
            </w:pPr>
            <w:r>
              <w:t xml:space="preserve">100,00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52" w:rsidRDefault="00D041DF">
            <w:pPr>
              <w:spacing w:after="0" w:line="259" w:lineRule="auto"/>
              <w:ind w:left="0" w:right="0" w:firstLine="0"/>
              <w:jc w:val="left"/>
            </w:pPr>
            <w:r>
              <w:t xml:space="preserve">11,54 </w:t>
            </w:r>
          </w:p>
        </w:tc>
      </w:tr>
    </w:tbl>
    <w:p w:rsidR="00CB0D52" w:rsidRDefault="00D041DF">
      <w:pPr>
        <w:spacing w:after="133" w:line="259" w:lineRule="auto"/>
        <w:ind w:left="708" w:right="0" w:firstLine="0"/>
        <w:jc w:val="left"/>
      </w:pPr>
      <w:r>
        <w:t xml:space="preserve"> </w:t>
      </w:r>
    </w:p>
    <w:p w:rsidR="00CB0D52" w:rsidRDefault="00D041DF">
      <w:pPr>
        <w:ind w:left="-15" w:right="0"/>
      </w:pPr>
      <w:r>
        <w:t>Анализ развития ООО «</w:t>
      </w:r>
      <w:proofErr w:type="spellStart"/>
      <w:r>
        <w:t>Болива</w:t>
      </w:r>
      <w:proofErr w:type="spellEnd"/>
      <w:r>
        <w:t xml:space="preserve">» показал, что 70% стаж работы от 3 года до 5 лет, это связано с тем, что работает в основном молодой коллектив, а 18 % — это коллектив, который работает практически с начала создания компании. </w:t>
      </w:r>
    </w:p>
    <w:p w:rsidR="00CB0D52" w:rsidRDefault="00D041DF">
      <w:pPr>
        <w:spacing w:after="131" w:line="259" w:lineRule="auto"/>
        <w:ind w:left="-15" w:right="0" w:firstLine="0"/>
      </w:pPr>
      <w:r>
        <w:t xml:space="preserve">Очевидно, что персонал набирали с тем, чтобы «растить свои кадры». </w:t>
      </w:r>
    </w:p>
    <w:p w:rsidR="00CB0D52" w:rsidRDefault="00D041DF">
      <w:pPr>
        <w:spacing w:after="0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  <w:r>
        <w:br w:type="page"/>
      </w:r>
    </w:p>
    <w:p w:rsidR="00CB0D52" w:rsidRDefault="00D041DF">
      <w:pPr>
        <w:pStyle w:val="1"/>
        <w:spacing w:after="46"/>
        <w:ind w:right="0"/>
      </w:pPr>
      <w:bookmarkStart w:id="12" w:name="_Toc39257"/>
      <w:r>
        <w:lastRenderedPageBreak/>
        <w:t xml:space="preserve">ГЛАВА 3. РЕКОМЕНДАЦИИ ПО УСОВЕРШЕНСТВОВАНИЮ СИСТЕМЫ </w:t>
      </w:r>
      <w:bookmarkEnd w:id="12"/>
    </w:p>
    <w:p w:rsidR="00CB0D52" w:rsidRDefault="00D041DF">
      <w:pPr>
        <w:pStyle w:val="1"/>
        <w:spacing w:after="46"/>
        <w:ind w:right="0"/>
      </w:pPr>
      <w:bookmarkStart w:id="13" w:name="_Toc39258"/>
      <w:r>
        <w:t xml:space="preserve">ОЦЕНКИ РУКОВОДИТЕЛЕЙ </w:t>
      </w:r>
      <w:bookmarkEnd w:id="13"/>
    </w:p>
    <w:p w:rsidR="00CB0D52" w:rsidRDefault="00D041DF">
      <w:pPr>
        <w:spacing w:after="206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B0D52" w:rsidRDefault="00D041DF">
      <w:pPr>
        <w:ind w:left="-15" w:right="0"/>
      </w:pPr>
      <w:r>
        <w:t xml:space="preserve">Основываясь на предыдущем анализе, можно утверждать, что основными проблемами повышения эффективности работы кадровой службы и обеспечения качественного состава работников предприятия являются следующие причины, рассмотрим так же их решение: </w:t>
      </w:r>
    </w:p>
    <w:p w:rsidR="00CB0D52" w:rsidRDefault="00D041DF">
      <w:pPr>
        <w:numPr>
          <w:ilvl w:val="0"/>
          <w:numId w:val="5"/>
        </w:numPr>
        <w:ind w:right="0"/>
      </w:pPr>
      <w:r>
        <w:t xml:space="preserve">Снижение роли кадровой службы – для решения данной проблемы необходимо переопределение организационного статуса, роли, полномочий и ответственности кадровых служб внутри организации; </w:t>
      </w:r>
    </w:p>
    <w:p w:rsidR="00CB0D52" w:rsidRDefault="00D041DF">
      <w:pPr>
        <w:numPr>
          <w:ilvl w:val="0"/>
          <w:numId w:val="5"/>
        </w:numPr>
        <w:ind w:right="0"/>
      </w:pPr>
      <w:r>
        <w:t xml:space="preserve">Низкое организационное и нормативно-правовое обеспечение деятельности кадровой службы - разработка типовых форм документов (приказов, договоров, графиков, анкет, справок и др.). Разработка положений об отделах и должностных инструкций, регламента работы </w:t>
      </w:r>
    </w:p>
    <w:p w:rsidR="00CB0D52" w:rsidRDefault="00D041DF">
      <w:pPr>
        <w:numPr>
          <w:ilvl w:val="0"/>
          <w:numId w:val="5"/>
        </w:numPr>
        <w:ind w:right="0"/>
      </w:pPr>
      <w:r>
        <w:t xml:space="preserve">Отсутствие инструментов ответственности и контроля в отношении кадровых решений - создание совета по кадровой политике, разработка организационно-экономических мероприятий по работе с персоналом; подготовка и проведение аттестации; </w:t>
      </w:r>
    </w:p>
    <w:p w:rsidR="00CB0D52" w:rsidRDefault="00D041DF">
      <w:pPr>
        <w:numPr>
          <w:ilvl w:val="0"/>
          <w:numId w:val="5"/>
        </w:numPr>
        <w:ind w:right="0"/>
      </w:pPr>
      <w:r>
        <w:t xml:space="preserve">Отсутствие организационного обеспечения кадровой политики - утверждение планов работы совета по кадровой политике; разработка методики анализа кадровой ситуации, подготовка методических рекомендаций по работе кадровых служб; </w:t>
      </w:r>
    </w:p>
    <w:p w:rsidR="00CB0D52" w:rsidRDefault="00D041DF">
      <w:pPr>
        <w:numPr>
          <w:ilvl w:val="0"/>
          <w:numId w:val="5"/>
        </w:numPr>
        <w:ind w:right="0"/>
      </w:pPr>
      <w:r>
        <w:t xml:space="preserve">Несовершенная и неудовлетворительная система найма и отбора кадров - создание профессиональных и психологических моделей должностей, подбор методик профессионально-психологической диагностики по группам должностей, формирование информационной базы данных о выпускниках учебных заведений, осуществление мониторинга карьеры выпускников; </w:t>
      </w:r>
    </w:p>
    <w:p w:rsidR="00CB0D52" w:rsidRDefault="00D041DF">
      <w:pPr>
        <w:numPr>
          <w:ilvl w:val="0"/>
          <w:numId w:val="5"/>
        </w:numPr>
        <w:ind w:right="0"/>
      </w:pPr>
      <w:r>
        <w:lastRenderedPageBreak/>
        <w:t xml:space="preserve">Низкое качество профессиональной подготовки и повышения квалификации - подготовка и реализация мероприятий по подготовке кадров, проведение дистанционного обучения, разработка образовательных программ для самостоятельной подготовки служащих, объединение стажировок и семинаров в единый процесс повышения квалификации, создание банка данных учебных заведений по подготовке и повышению квалификации, разработка и размещение в учебных заведениях заказов по обучению, мониторинг и анализ эффективности переподготовки и повышения квалификации. </w:t>
      </w:r>
    </w:p>
    <w:p w:rsidR="00CB0D52" w:rsidRDefault="00D041DF">
      <w:pPr>
        <w:numPr>
          <w:ilvl w:val="0"/>
          <w:numId w:val="5"/>
        </w:numPr>
        <w:ind w:right="0"/>
      </w:pPr>
      <w:r>
        <w:t xml:space="preserve">Неэффективная система стимулирования труда и социально-правовой защиты работников - анализ индивидуальных затрат труда и их влияния на результаты стимулирования, проведение опроса для выявления отношения к системе, совершенствование системы оплаты труда </w:t>
      </w:r>
    </w:p>
    <w:p w:rsidR="00CB0D52" w:rsidRDefault="00D041DF">
      <w:pPr>
        <w:numPr>
          <w:ilvl w:val="0"/>
          <w:numId w:val="5"/>
        </w:numPr>
        <w:ind w:right="0"/>
      </w:pPr>
      <w:r>
        <w:t xml:space="preserve">Неудовлетворительная работа с резервом, планирование карьеры - проведение открытого конкурса в резерв, разработка системы подготовки резерва, организация обучения и стажировки резерва, составление планов карьеры на основе замещения должностей сотрудников, уходящих на пенсию. </w:t>
      </w:r>
    </w:p>
    <w:p w:rsidR="00CB0D52" w:rsidRDefault="00D041DF">
      <w:pPr>
        <w:ind w:left="-15" w:right="0"/>
      </w:pPr>
      <w:r>
        <w:t>Совершенствование управления оценкой и аттестационными процессами заключается в использовании новых методов оценки: автоматизация процесса аттестации, когда большую часть работы сотрудник, руководитель и аттестационная комиссия может сделать онлайн, без заполнения огромного количество форм и документов; широкое внедрение методов самооценки и оценки сотрудников на уровне коллег методом оценки 360 градусов; использование возможностей искусственного интеллекта и Больших данных (</w:t>
      </w:r>
      <w:proofErr w:type="spellStart"/>
      <w:r>
        <w:t>Big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) для повышения точности и объективности результатов оценки. </w:t>
      </w:r>
    </w:p>
    <w:p w:rsidR="00CB0D52" w:rsidRDefault="00D041DF">
      <w:pPr>
        <w:spacing w:after="133" w:line="259" w:lineRule="auto"/>
        <w:ind w:left="708" w:right="0" w:firstLine="0"/>
      </w:pPr>
      <w:r>
        <w:t xml:space="preserve">Предлагаю подробно остановиться на методе оценки 360 градусов. </w:t>
      </w:r>
    </w:p>
    <w:p w:rsidR="00CB0D52" w:rsidRDefault="00D041DF">
      <w:pPr>
        <w:ind w:left="-15" w:right="0"/>
      </w:pPr>
      <w:r>
        <w:t xml:space="preserve">Термин «Метод оценки 360 градусов» был введен Уордом в 1987 году. Уорд определял данный метод как систематический сбор информации относительно результатов индивидуума или группы, получаемый от окружения" </w:t>
      </w:r>
    </w:p>
    <w:p w:rsidR="00CB0D52" w:rsidRDefault="00D041DF">
      <w:pPr>
        <w:ind w:left="-15" w:right="0"/>
      </w:pPr>
      <w:r>
        <w:lastRenderedPageBreak/>
        <w:t xml:space="preserve">Методику 360 градусов начали активно применять на Западе в 1990-е. В начале 2000-х </w:t>
      </w:r>
      <w:proofErr w:type="spellStart"/>
      <w:r>
        <w:t>гг</w:t>
      </w:r>
      <w:proofErr w:type="spellEnd"/>
      <w:r>
        <w:t xml:space="preserve"> российские HR-специалисты стали перенимать этот опыт у западных коллег, и сейчас этот метод является популярным средством оценки персонала и в России. </w:t>
      </w:r>
    </w:p>
    <w:p w:rsidR="00CB0D52" w:rsidRDefault="00D041DF">
      <w:pPr>
        <w:ind w:left="-15" w:right="0"/>
      </w:pPr>
      <w:r>
        <w:t xml:space="preserve">Суть методики «360 градусов» заключается в том, что оценку сотрудника проводит все его рабочее окружение: руководители, подчиненные, коллеги и клиенты. Результат оценки — рейтинг свойств сотрудника (оценивается мера соответствия занимаемой должности по списку компетенций), также благодаря блоку самооценки, данный метод может быть использован в качестве источника обратной связи. Оценивают сотрудника методом 360 градусов посредством опроса его окружения: начальника, коллег, подчиненных. Если к оценке присоединяются иные заинтересованные лица (потребители, клиенты, поставщики, партнеры), то метод 360 трансформируется в методику 540 градусов. </w:t>
      </w:r>
    </w:p>
    <w:p w:rsidR="00CB0D52" w:rsidRDefault="00D041DF">
      <w:pPr>
        <w:ind w:left="-15" w:right="0"/>
      </w:pPr>
      <w:r>
        <w:t>Оценщики выставляют баллы по компетенциям в специальных анкетах, анкетирование может проводиться анонимно с указанием категории оценщика (коллега, руководитель, клиент) либо не анонимно. Затем просчитывается среднее арифметическое значение по каждой компетенции и выстраивается график компетенций. На последнем этапе результаты оценки представляются самому оцениваемому сотруднику. В результате оценки по методу 360 градусов могут быть сделаны выводы для саморазвития сотрудника, для развития компетенций, улучшения отношений с коллегами, а также приняты решения об обучении, занесении в список кадрового резерва и др. Решения о повышении квалификации сотрудника, повышении/понижении в должности и другие кадровые решения на основании оценки 360 не могут быть приняты, для этого существует процедура аттестации. Плюсы метода оценки 360 градусов:</w:t>
      </w:r>
      <w:r>
        <w:rPr>
          <w:b/>
        </w:rPr>
        <w:t xml:space="preserve"> </w:t>
      </w:r>
    </w:p>
    <w:p w:rsidR="00CB0D52" w:rsidRDefault="00D041DF">
      <w:pPr>
        <w:numPr>
          <w:ilvl w:val="0"/>
          <w:numId w:val="6"/>
        </w:numPr>
        <w:ind w:right="0"/>
      </w:pPr>
      <w:r>
        <w:t xml:space="preserve">позволяет оценить вклад и эффективность каждого конкретного сотрудника; </w:t>
      </w:r>
    </w:p>
    <w:p w:rsidR="00CB0D52" w:rsidRDefault="00D041DF">
      <w:pPr>
        <w:numPr>
          <w:ilvl w:val="0"/>
          <w:numId w:val="6"/>
        </w:numPr>
        <w:ind w:right="0"/>
      </w:pPr>
      <w:r>
        <w:lastRenderedPageBreak/>
        <w:t xml:space="preserve">дает возможность выявить слабые места и «точки роста» для сотрудников и команды в целом; </w:t>
      </w:r>
    </w:p>
    <w:p w:rsidR="00CB0D52" w:rsidRDefault="00D041DF">
      <w:pPr>
        <w:numPr>
          <w:ilvl w:val="0"/>
          <w:numId w:val="6"/>
        </w:numPr>
        <w:ind w:right="0"/>
      </w:pPr>
      <w:r>
        <w:t xml:space="preserve">не требует серьезных финансовых затрат, можно провести силами </w:t>
      </w:r>
      <w:proofErr w:type="spellStart"/>
      <w:r>
        <w:t>HRдепартамента</w:t>
      </w:r>
      <w:proofErr w:type="spellEnd"/>
      <w:r>
        <w:t xml:space="preserve"> (в отличие от того же </w:t>
      </w:r>
      <w:proofErr w:type="spellStart"/>
      <w:r>
        <w:t>ассессмент</w:t>
      </w:r>
      <w:proofErr w:type="spellEnd"/>
      <w:r>
        <w:t xml:space="preserve">-центра, который предполагает работу команды внешних экспертов); </w:t>
      </w:r>
    </w:p>
    <w:p w:rsidR="00CB0D52" w:rsidRDefault="00D041DF">
      <w:pPr>
        <w:numPr>
          <w:ilvl w:val="0"/>
          <w:numId w:val="6"/>
        </w:numPr>
        <w:ind w:right="0"/>
      </w:pPr>
      <w:r>
        <w:t xml:space="preserve">если анкетирование проводится онлайн, метод позволяет охватить большое количество сотрудников; </w:t>
      </w:r>
    </w:p>
    <w:p w:rsidR="00CB0D52" w:rsidRDefault="00D041DF">
      <w:pPr>
        <w:numPr>
          <w:ilvl w:val="0"/>
          <w:numId w:val="6"/>
        </w:numPr>
        <w:ind w:right="0"/>
      </w:pPr>
      <w:r>
        <w:t xml:space="preserve">позволяет оценить так называемые </w:t>
      </w:r>
      <w:proofErr w:type="spellStart"/>
      <w:r>
        <w:t>soft</w:t>
      </w:r>
      <w:proofErr w:type="spellEnd"/>
      <w:r>
        <w:t xml:space="preserve"> </w:t>
      </w:r>
      <w:proofErr w:type="spellStart"/>
      <w:r>
        <w:t>skills</w:t>
      </w:r>
      <w:proofErr w:type="spellEnd"/>
      <w:r>
        <w:t>, навыки взаимодействия с окружающими. Минусы метода:</w:t>
      </w:r>
      <w:r>
        <w:rPr>
          <w:b/>
        </w:rPr>
        <w:t xml:space="preserve"> </w:t>
      </w:r>
    </w:p>
    <w:p w:rsidR="00CB0D52" w:rsidRDefault="00D041DF">
      <w:pPr>
        <w:numPr>
          <w:ilvl w:val="0"/>
          <w:numId w:val="6"/>
        </w:numPr>
        <w:ind w:right="0"/>
      </w:pPr>
      <w:r>
        <w:t xml:space="preserve">оценка — это стресс для оцениваемых. Порой они сталкиваются с тем, что их иллюзии рушатся; </w:t>
      </w:r>
    </w:p>
    <w:p w:rsidR="00CB0D52" w:rsidRDefault="00D041DF">
      <w:pPr>
        <w:numPr>
          <w:ilvl w:val="0"/>
          <w:numId w:val="6"/>
        </w:numPr>
        <w:ind w:right="0"/>
      </w:pPr>
      <w:r>
        <w:t xml:space="preserve">если не будет соблюдена анонимность, это может привести к неприятным последствиям и к ухудшению отношений </w:t>
      </w:r>
      <w:proofErr w:type="gramStart"/>
      <w:r>
        <w:t>между сотрудникам</w:t>
      </w:r>
      <w:proofErr w:type="gramEnd"/>
      <w:r>
        <w:t xml:space="preserve"> («Ах, ты вот что про меня сказал? Ладно, попроси меня в следующий раз помочь с отчетом…»); </w:t>
      </w:r>
    </w:p>
    <w:p w:rsidR="00CB0D52" w:rsidRDefault="00D041DF">
      <w:pPr>
        <w:numPr>
          <w:ilvl w:val="0"/>
          <w:numId w:val="6"/>
        </w:numPr>
        <w:ind w:right="0"/>
      </w:pPr>
      <w:r>
        <w:t xml:space="preserve">потребуются серьезные затраты времени на информирование участников, а после проведения оценки — на обработку данных и анализ результатов. </w:t>
      </w:r>
    </w:p>
    <w:p w:rsidR="00CB0D52" w:rsidRDefault="00D041DF">
      <w:pPr>
        <w:spacing w:after="186" w:line="259" w:lineRule="auto"/>
        <w:ind w:left="708" w:right="0" w:firstLine="0"/>
      </w:pPr>
      <w:r>
        <w:t xml:space="preserve">Как проводить оценку 360: </w:t>
      </w:r>
    </w:p>
    <w:p w:rsidR="00CB0D52" w:rsidRDefault="00D041DF">
      <w:pPr>
        <w:ind w:left="-15" w:right="0"/>
      </w:pPr>
      <w:r>
        <w:t xml:space="preserve">Как и в любом другом способе, всегда есть два варианта — проводить анкетирование на бумаге или с помощью компьютера. Второй выглядит более привлекательным: не нужно распечатывать кучу опросников, достаточно просто дать сотрудникам ссылку на онлайн-опрос. Кроме того, онлайн гораздо легче позаботиться об анонимности опроса. </w:t>
      </w:r>
    </w:p>
    <w:p w:rsidR="00CB0D52" w:rsidRDefault="00D041DF">
      <w:pPr>
        <w:spacing w:after="174" w:line="259" w:lineRule="auto"/>
        <w:ind w:left="708" w:right="0" w:firstLine="0"/>
      </w:pPr>
      <w:r>
        <w:t>Больших данных (</w:t>
      </w:r>
      <w:proofErr w:type="spellStart"/>
      <w:r>
        <w:t>Big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) </w:t>
      </w:r>
    </w:p>
    <w:p w:rsidR="00CB0D52" w:rsidRDefault="00D041DF">
      <w:pPr>
        <w:ind w:left="-15" w:right="0"/>
      </w:pPr>
      <w:r>
        <w:lastRenderedPageBreak/>
        <w:t>Большие данные (</w:t>
      </w:r>
      <w:proofErr w:type="spellStart"/>
      <w:r>
        <w:t>Big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, </w:t>
      </w:r>
      <w:proofErr w:type="spellStart"/>
      <w:r>
        <w:t>биг</w:t>
      </w:r>
      <w:proofErr w:type="spellEnd"/>
      <w:r>
        <w:t xml:space="preserve"> дата) — это структурированные и неструктурированные данные огромных объемов и разнообразия, а также методы их обработки, которые позволяют </w:t>
      </w:r>
      <w:proofErr w:type="spellStart"/>
      <w:r>
        <w:t>распределенно</w:t>
      </w:r>
      <w:proofErr w:type="spellEnd"/>
      <w:r>
        <w:t xml:space="preserve"> анализировать информацию. </w:t>
      </w:r>
    </w:p>
    <w:p w:rsidR="00CB0D52" w:rsidRDefault="00D041DF">
      <w:pPr>
        <w:spacing w:after="173" w:line="259" w:lineRule="auto"/>
        <w:ind w:left="0" w:right="0" w:firstLine="0"/>
        <w:jc w:val="left"/>
      </w:pPr>
      <w:r>
        <w:t xml:space="preserve"> </w:t>
      </w:r>
    </w:p>
    <w:p w:rsidR="00CB0D52" w:rsidRDefault="00D041DF">
      <w:pPr>
        <w:ind w:left="-15" w:right="0" w:firstLine="0"/>
      </w:pPr>
      <w:r>
        <w:t xml:space="preserve">Термин </w:t>
      </w:r>
      <w:proofErr w:type="spellStart"/>
      <w:r>
        <w:t>Big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появился в 2008 году. Впервые его употребил редактор журнала </w:t>
      </w:r>
      <w:proofErr w:type="spellStart"/>
      <w:r>
        <w:t>Nature</w:t>
      </w:r>
      <w:proofErr w:type="spellEnd"/>
      <w:r>
        <w:t xml:space="preserve"> — Клиффорд Линч. Он рассказывал про взрывной рост объемов мировой информации и отмечал, что освоить их помогут новые инструменты и более развитые технологии. </w:t>
      </w:r>
    </w:p>
    <w:p w:rsidR="00CB0D52" w:rsidRDefault="00D041DF">
      <w:pPr>
        <w:ind w:left="-15" w:right="0"/>
      </w:pPr>
      <w:r>
        <w:t>Если говорить простыми словами, большие данные — это общее название для больших массивов данных и методов их обработки. Такие данные эффективно обрабатываются с помощью масштабируемых программных инструментов, которые появились в конце 2000-х годов и стали альтернативой традиционным базам данных и решениям</w:t>
      </w:r>
      <w:hyperlink r:id="rId9">
        <w:r>
          <w:t xml:space="preserve"> </w:t>
        </w:r>
      </w:hyperlink>
      <w:hyperlink r:id="rId10">
        <w:proofErr w:type="spellStart"/>
        <w:r>
          <w:t>Business</w:t>
        </w:r>
        <w:proofErr w:type="spellEnd"/>
      </w:hyperlink>
      <w:hyperlink r:id="rId11">
        <w:r>
          <w:t xml:space="preserve"> </w:t>
        </w:r>
      </w:hyperlink>
      <w:hyperlink r:id="rId12">
        <w:proofErr w:type="spellStart"/>
        <w:r>
          <w:t>Intelligence</w:t>
        </w:r>
        <w:proofErr w:type="spellEnd"/>
      </w:hyperlink>
      <w:hyperlink r:id="rId13">
        <w:r>
          <w:t>.</w:t>
        </w:r>
      </w:hyperlink>
      <w:r>
        <w:t xml:space="preserve"> </w:t>
      </w:r>
    </w:p>
    <w:p w:rsidR="00CB0D52" w:rsidRDefault="00D041DF">
      <w:pPr>
        <w:ind w:left="-15" w:right="0"/>
      </w:pPr>
      <w:r>
        <w:t xml:space="preserve">Анализ больших данных проводят для того, чтобы получить новую, ранее неизвестную информацию. Подобные открытия называют </w:t>
      </w:r>
      <w:proofErr w:type="spellStart"/>
      <w:r>
        <w:t>инсайтом</w:t>
      </w:r>
      <w:proofErr w:type="spellEnd"/>
      <w:r>
        <w:t xml:space="preserve">, что означает озарение, догадку, внезапное понимание. </w:t>
      </w:r>
    </w:p>
    <w:p w:rsidR="00CB0D52" w:rsidRDefault="00D041DF">
      <w:pPr>
        <w:spacing w:line="259" w:lineRule="auto"/>
        <w:ind w:left="-15" w:right="0" w:firstLine="0"/>
      </w:pPr>
      <w:r>
        <w:t xml:space="preserve">Функции и задачи больших данных </w:t>
      </w:r>
    </w:p>
    <w:p w:rsidR="00CB0D52" w:rsidRDefault="00D041DF">
      <w:pPr>
        <w:ind w:left="-15" w:right="0"/>
      </w:pPr>
      <w:r>
        <w:t xml:space="preserve">Когда говорят о </w:t>
      </w:r>
      <w:proofErr w:type="spellStart"/>
      <w:r>
        <w:t>Big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, упоминают правило VVV — три признака или свойства, которыми большие данные должны обладать: </w:t>
      </w:r>
    </w:p>
    <w:p w:rsidR="00CB0D52" w:rsidRDefault="00D041DF">
      <w:pPr>
        <w:ind w:left="-15" w:right="0"/>
      </w:pPr>
      <w:r>
        <w:t xml:space="preserve">1.Volume — объем (данные измеряются по величине физического объема документов). </w:t>
      </w:r>
    </w:p>
    <w:p w:rsidR="00CB0D52" w:rsidRDefault="00D041DF">
      <w:pPr>
        <w:ind w:left="-15" w:right="0"/>
      </w:pPr>
      <w:r>
        <w:t xml:space="preserve">2.Velocity — данные регулярно обновляются, что требует их постоянной обработки. </w:t>
      </w:r>
    </w:p>
    <w:p w:rsidR="00CB0D52" w:rsidRDefault="00D041DF">
      <w:pPr>
        <w:ind w:left="-15" w:right="0"/>
      </w:pPr>
      <w:r>
        <w:t xml:space="preserve">3.Variety — разнообразные данные могут иметь неоднородные форматы, быть неструктурированными или структурированными частично. </w:t>
      </w:r>
    </w:p>
    <w:p w:rsidR="00CB0D52" w:rsidRDefault="00D041DF">
      <w:pPr>
        <w:ind w:left="-15" w:right="0"/>
      </w:pPr>
      <w:r>
        <w:t xml:space="preserve">В России под </w:t>
      </w:r>
      <w:proofErr w:type="spellStart"/>
      <w:r>
        <w:t>Big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подразумевают также технологии обработки, а в мире — лишь сам объект исследования. </w:t>
      </w:r>
    </w:p>
    <w:p w:rsidR="00CB0D52" w:rsidRDefault="00D041DF">
      <w:pPr>
        <w:spacing w:after="131" w:line="259" w:lineRule="auto"/>
        <w:ind w:left="708" w:right="0" w:firstLine="0"/>
        <w:jc w:val="left"/>
      </w:pPr>
      <w:r>
        <w:t xml:space="preserve"> </w:t>
      </w:r>
    </w:p>
    <w:p w:rsidR="00657DA9" w:rsidRDefault="00D041DF">
      <w:pPr>
        <w:spacing w:after="196"/>
        <w:ind w:left="-15" w:right="0"/>
      </w:pPr>
      <w:r>
        <w:lastRenderedPageBreak/>
        <w:t xml:space="preserve">Аттестация руководителей и специалистов имеет особое значение в системе оценки персонала, является одним из основных мероприятий кадровой политики отдела. </w:t>
      </w:r>
    </w:p>
    <w:p w:rsidR="00657DA9" w:rsidRDefault="00657DA9">
      <w:pPr>
        <w:spacing w:after="196"/>
        <w:ind w:left="-15" w:right="0"/>
      </w:pPr>
    </w:p>
    <w:p w:rsidR="00657DA9" w:rsidRDefault="00657DA9">
      <w:pPr>
        <w:spacing w:after="196"/>
        <w:ind w:left="-15" w:right="0"/>
      </w:pPr>
    </w:p>
    <w:p w:rsidR="00657DA9" w:rsidRDefault="00657DA9">
      <w:pPr>
        <w:spacing w:after="196"/>
        <w:ind w:left="-15" w:right="0"/>
      </w:pPr>
    </w:p>
    <w:p w:rsidR="00657DA9" w:rsidRDefault="00657DA9">
      <w:pPr>
        <w:spacing w:after="196"/>
        <w:ind w:left="-15" w:right="0"/>
      </w:pPr>
    </w:p>
    <w:p w:rsidR="00657DA9" w:rsidRDefault="00657DA9">
      <w:pPr>
        <w:spacing w:after="196"/>
        <w:ind w:left="-15" w:right="0"/>
      </w:pPr>
    </w:p>
    <w:p w:rsidR="00657DA9" w:rsidRDefault="00657DA9">
      <w:pPr>
        <w:spacing w:after="196"/>
        <w:ind w:left="-15" w:right="0"/>
      </w:pPr>
    </w:p>
    <w:p w:rsidR="00657DA9" w:rsidRDefault="00657DA9">
      <w:pPr>
        <w:spacing w:after="196"/>
        <w:ind w:left="-15" w:right="0"/>
      </w:pPr>
    </w:p>
    <w:p w:rsidR="00657DA9" w:rsidRDefault="00657DA9">
      <w:pPr>
        <w:spacing w:after="196"/>
        <w:ind w:left="-15" w:right="0"/>
      </w:pPr>
    </w:p>
    <w:p w:rsidR="00657DA9" w:rsidRDefault="00657DA9">
      <w:pPr>
        <w:spacing w:after="196"/>
        <w:ind w:left="-15" w:right="0"/>
      </w:pPr>
    </w:p>
    <w:p w:rsidR="00657DA9" w:rsidRDefault="00657DA9">
      <w:pPr>
        <w:spacing w:after="196"/>
        <w:ind w:left="-15" w:right="0"/>
      </w:pPr>
    </w:p>
    <w:p w:rsidR="00657DA9" w:rsidRDefault="00657DA9">
      <w:pPr>
        <w:spacing w:after="196"/>
        <w:ind w:left="-15" w:right="0"/>
      </w:pPr>
    </w:p>
    <w:p w:rsidR="00657DA9" w:rsidRDefault="00657DA9">
      <w:pPr>
        <w:spacing w:after="196"/>
        <w:ind w:left="-15" w:right="0"/>
      </w:pPr>
    </w:p>
    <w:p w:rsidR="00657DA9" w:rsidRDefault="00657DA9">
      <w:pPr>
        <w:spacing w:after="196"/>
        <w:ind w:left="-15" w:right="0"/>
      </w:pPr>
    </w:p>
    <w:p w:rsidR="00657DA9" w:rsidRDefault="00657DA9">
      <w:pPr>
        <w:spacing w:after="196"/>
        <w:ind w:left="-15" w:right="0"/>
      </w:pPr>
    </w:p>
    <w:p w:rsidR="00657DA9" w:rsidRDefault="00657DA9">
      <w:pPr>
        <w:spacing w:after="196"/>
        <w:ind w:left="-15" w:right="0"/>
      </w:pPr>
    </w:p>
    <w:p w:rsidR="00CB0D52" w:rsidRDefault="00D041DF">
      <w:pPr>
        <w:spacing w:after="196"/>
        <w:ind w:left="-15" w:right="0"/>
      </w:pPr>
      <w:r>
        <w:t xml:space="preserve"> </w:t>
      </w:r>
    </w:p>
    <w:p w:rsidR="00CB0D52" w:rsidRDefault="00D041DF">
      <w:pPr>
        <w:spacing w:after="0" w:line="259" w:lineRule="auto"/>
        <w:ind w:left="76" w:right="0" w:firstLine="0"/>
        <w:jc w:val="center"/>
      </w:pPr>
      <w:r>
        <w:rPr>
          <w:sz w:val="32"/>
        </w:rPr>
        <w:t xml:space="preserve"> </w:t>
      </w:r>
    </w:p>
    <w:p w:rsidR="00CB0D52" w:rsidRDefault="00D041DF">
      <w:pPr>
        <w:spacing w:after="0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</w:p>
    <w:p w:rsidR="00CB0D52" w:rsidRDefault="00D041DF">
      <w:pPr>
        <w:pStyle w:val="1"/>
        <w:spacing w:after="221" w:line="255" w:lineRule="auto"/>
        <w:ind w:left="-15" w:right="3848" w:firstLine="3915"/>
        <w:jc w:val="left"/>
      </w:pPr>
      <w:bookmarkStart w:id="14" w:name="_Toc39259"/>
      <w:r>
        <w:lastRenderedPageBreak/>
        <w:t xml:space="preserve">ЗАКЛЮЧЕНИЕ </w:t>
      </w:r>
      <w:r>
        <w:rPr>
          <w:b w:val="0"/>
        </w:rPr>
        <w:t xml:space="preserve"> </w:t>
      </w:r>
      <w:bookmarkEnd w:id="14"/>
    </w:p>
    <w:p w:rsidR="00CB0D52" w:rsidRDefault="00D041DF">
      <w:pPr>
        <w:ind w:left="-15" w:right="0"/>
      </w:pPr>
      <w:r>
        <w:t xml:space="preserve"> Под аттестацией персонала следует понимать кадровые мероприятия, призванные оценить соответствие уровня исполнения трудовой деятельности, а также качеств и потенциала личности предъявляемым требованиям.  </w:t>
      </w:r>
    </w:p>
    <w:p w:rsidR="00CB0D52" w:rsidRDefault="00D041DF">
      <w:pPr>
        <w:ind w:left="-15" w:right="0"/>
      </w:pPr>
      <w:r>
        <w:t xml:space="preserve">Аттестация дает возможность снизить уровень субъективизма в оценке персонала, освободиться от сотрудников, не соответствующих занимаемой должности, выявить сотрудников, работающих эффективно, с полной отдачей сил, дать рекомендации об их поощрении, перемещении на вышестоящую должность и т.п.  </w:t>
      </w:r>
    </w:p>
    <w:p w:rsidR="00CB0D52" w:rsidRDefault="00D041DF">
      <w:pPr>
        <w:ind w:left="-15" w:right="0"/>
      </w:pPr>
      <w:r>
        <w:t xml:space="preserve">Целью проведения аттестации является непрерывное совершенствование кадровой политики предприятия, оценка уровня профессиональной подготовки, деловых и морально-психологических качеств сотрудников, обеспечение их правильного подбора и расстановки, определение перспектив и возможностей служебного роста и дальнейшего их служебного предназначения.  </w:t>
      </w:r>
    </w:p>
    <w:p w:rsidR="00CB0D52" w:rsidRDefault="00D041DF">
      <w:pPr>
        <w:ind w:left="-15" w:right="0"/>
      </w:pPr>
      <w:r>
        <w:t xml:space="preserve">Аттестация персонала состоит из трех этапов: подготовительного (подготовка необходимых документов на аттестуемых сотрудников; разработка графика проведения аттестации; определение состава аттестационных комиссий; согласование сроков и места проведения тестирования), непосредственно аттестации, заключительного.  </w:t>
      </w:r>
    </w:p>
    <w:p w:rsidR="00CB0D52" w:rsidRDefault="00D041DF">
      <w:pPr>
        <w:ind w:left="-15" w:right="0"/>
      </w:pPr>
      <w:r>
        <w:t xml:space="preserve">Аттестация персонала проводится по средствам следующих методов: анализ и описание рабочего места; изучение квалификационной карты; карты компетенций; метод деловой оценки персонала. </w:t>
      </w:r>
    </w:p>
    <w:p w:rsidR="00CB0D52" w:rsidRDefault="00D041DF">
      <w:pPr>
        <w:ind w:left="-15" w:right="0"/>
      </w:pPr>
      <w:r>
        <w:t xml:space="preserve">Нормами трудового законодательства РФ порядок проведения аттестации работников не регламентирован. </w:t>
      </w:r>
    </w:p>
    <w:p w:rsidR="00CB0D52" w:rsidRDefault="00D041DF">
      <w:pPr>
        <w:ind w:left="-15" w:right="0"/>
      </w:pPr>
      <w:r>
        <w:t xml:space="preserve">Поэтому руководитель должен разработать и утвердить локальный нормативный акт о порядке проведения аттестации работников, в котором должны быть предусмотрены следующие разделы: основания, условия, порядок и </w:t>
      </w:r>
      <w:r>
        <w:lastRenderedPageBreak/>
        <w:t xml:space="preserve">периодичность проведения аттестации; состав аттестационной комиссии и порядок ее создания; категории аттестуемых работников и тех, кто не подлежит аттестации; критерии оценки, определяющие успешное прохождение работником аттестации; виды решений, принимаемых по результатам аттестации, и порядок их принятия; иные положения, способствующие эффективному проведению аттестации </w:t>
      </w:r>
    </w:p>
    <w:p w:rsidR="00CB0D52" w:rsidRDefault="00D041DF">
      <w:pPr>
        <w:spacing w:after="0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  <w:r>
        <w:br w:type="page"/>
      </w:r>
    </w:p>
    <w:p w:rsidR="00CB0D52" w:rsidRDefault="00D041DF">
      <w:pPr>
        <w:pStyle w:val="1"/>
        <w:ind w:right="5"/>
      </w:pPr>
      <w:bookmarkStart w:id="15" w:name="_Toc39260"/>
      <w:r>
        <w:lastRenderedPageBreak/>
        <w:t xml:space="preserve">СПИСОК ИСПОЛЬЗОВАННОЙ ЛИТЕРАТУРЫ </w:t>
      </w:r>
      <w:bookmarkEnd w:id="15"/>
    </w:p>
    <w:p w:rsidR="00CB0D52" w:rsidRDefault="00D041DF">
      <w:pPr>
        <w:spacing w:after="266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B0D52" w:rsidRDefault="005867FA">
      <w:pPr>
        <w:numPr>
          <w:ilvl w:val="0"/>
          <w:numId w:val="7"/>
        </w:numPr>
        <w:ind w:right="0" w:hanging="360"/>
      </w:pPr>
      <w:hyperlink r:id="rId14">
        <w:r w:rsidR="00D041DF">
          <w:t>"Трудовой кодекс Российской Федерации" от 30.12.2001 N 197</w:t>
        </w:r>
      </w:hyperlink>
      <w:hyperlink r:id="rId15">
        <w:r w:rsidR="00D041DF">
          <w:t>-</w:t>
        </w:r>
      </w:hyperlink>
      <w:hyperlink r:id="rId16">
        <w:r w:rsidR="00D041DF">
          <w:t xml:space="preserve">ФЗ (ред. от </w:t>
        </w:r>
      </w:hyperlink>
      <w:hyperlink r:id="rId17">
        <w:r w:rsidR="00D041DF">
          <w:t>24.04.2020).</w:t>
        </w:r>
      </w:hyperlink>
      <w:r w:rsidR="00D041DF">
        <w:t xml:space="preserve">ТК РФ Статья 81. Расторжение трудового договора по инициативе работодателя. </w:t>
      </w:r>
    </w:p>
    <w:p w:rsidR="00CB0D52" w:rsidRDefault="00D041DF">
      <w:pPr>
        <w:numPr>
          <w:ilvl w:val="0"/>
          <w:numId w:val="7"/>
        </w:numPr>
        <w:ind w:right="0" w:hanging="360"/>
      </w:pPr>
      <w:r>
        <w:t xml:space="preserve">Российская Федерация. Министерство труда. О применении действующих квалификационных справочников работ, профессий рабочих и должностей служащих на предприятиях и в организациях, расположенных на территории России [Текст]: постановление Минтруда РФ от 12.05.1992 № 15а // Бюллетень Минтруда РФ. - № 7-8, 1994. – 140 с. </w:t>
      </w:r>
    </w:p>
    <w:p w:rsidR="00CB0D52" w:rsidRDefault="00D041DF">
      <w:pPr>
        <w:numPr>
          <w:ilvl w:val="0"/>
          <w:numId w:val="7"/>
        </w:numPr>
        <w:spacing w:line="259" w:lineRule="auto"/>
        <w:ind w:right="0" w:hanging="360"/>
      </w:pPr>
      <w:r>
        <w:t xml:space="preserve">Абрамова, М. В. Понятие и содержание кадровых технологий [Текст] / М. </w:t>
      </w:r>
    </w:p>
    <w:p w:rsidR="00CB0D52" w:rsidRDefault="00D041DF">
      <w:pPr>
        <w:spacing w:after="55" w:line="259" w:lineRule="auto"/>
        <w:ind w:left="720" w:right="0" w:firstLine="0"/>
      </w:pPr>
      <w:r>
        <w:t>В. Абрамова // Управление персоналом</w:t>
      </w:r>
      <w:r>
        <w:rPr>
          <w:noProof/>
        </w:rPr>
        <w:drawing>
          <wp:inline distT="0" distB="0" distL="0" distR="0">
            <wp:extent cx="1979930" cy="198120"/>
            <wp:effectExtent l="0" t="0" r="0" b="0"/>
            <wp:docPr id="4623" name="Picture 46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3" name="Picture 4623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79930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– 40 </w:t>
      </w:r>
    </w:p>
    <w:p w:rsidR="00CB0D52" w:rsidRDefault="00D041DF">
      <w:pPr>
        <w:numPr>
          <w:ilvl w:val="0"/>
          <w:numId w:val="7"/>
        </w:numPr>
        <w:ind w:right="0" w:hanging="360"/>
      </w:pPr>
      <w:r>
        <w:t xml:space="preserve">Арсенова, Е. В., Крюкова О. Г. Экономика фирмы: схемы, определения, показатели: справочное пособие [Текст] / Е. В. Арсенова, О. Г. Крюкова. </w:t>
      </w:r>
      <w:r>
        <w:rPr>
          <w:rFonts w:ascii="Segoe UI Symbol" w:eastAsia="Segoe UI Symbol" w:hAnsi="Segoe UI Symbol" w:cs="Segoe UI Symbol"/>
          <w:sz w:val="22"/>
        </w:rPr>
        <w:t></w:t>
      </w:r>
      <w:r>
        <w:t xml:space="preserve"> М.: Магистр, ИНФРА-М, 2015.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248 с. </w:t>
      </w:r>
    </w:p>
    <w:p w:rsidR="00CB0D52" w:rsidRDefault="00D041DF">
      <w:pPr>
        <w:numPr>
          <w:ilvl w:val="0"/>
          <w:numId w:val="7"/>
        </w:numPr>
        <w:ind w:right="0" w:hanging="360"/>
      </w:pPr>
      <w:r>
        <w:t xml:space="preserve">Бондарева, А. В., Бондарева, Г. А. Квалификационный экзамен как средство объективной оценки персонала [Текст] / А. В. Бондарева, Г. А. Бондарева // Муниципальная служба: правовые вопросы.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2015.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№ 2.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С. 19 - 21. </w:t>
      </w:r>
    </w:p>
    <w:p w:rsidR="00CB0D52" w:rsidRDefault="00D041DF">
      <w:pPr>
        <w:numPr>
          <w:ilvl w:val="0"/>
          <w:numId w:val="7"/>
        </w:numPr>
        <w:ind w:right="0" w:hanging="360"/>
      </w:pPr>
      <w:proofErr w:type="spellStart"/>
      <w:r>
        <w:t>Горловская</w:t>
      </w:r>
      <w:proofErr w:type="spellEnd"/>
      <w:r>
        <w:t xml:space="preserve">, Т. Аттестация как метод оптимизации численности персонала (рекомендации по применению) [Текст] / Т. </w:t>
      </w:r>
      <w:proofErr w:type="spellStart"/>
      <w:r>
        <w:t>Горловская</w:t>
      </w:r>
      <w:proofErr w:type="spellEnd"/>
      <w:r>
        <w:t xml:space="preserve"> // Трудовое право.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2015.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№ 9.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С. 21-32. </w:t>
      </w:r>
    </w:p>
    <w:p w:rsidR="00CB0D52" w:rsidRDefault="00D041DF">
      <w:pPr>
        <w:numPr>
          <w:ilvl w:val="0"/>
          <w:numId w:val="7"/>
        </w:numPr>
        <w:spacing w:after="182" w:line="259" w:lineRule="auto"/>
        <w:ind w:right="0" w:hanging="360"/>
      </w:pPr>
      <w:proofErr w:type="spellStart"/>
      <w:r>
        <w:t>Губочкина</w:t>
      </w:r>
      <w:proofErr w:type="spellEnd"/>
      <w:r>
        <w:t xml:space="preserve">, М. В. Терминология аудита: правовые коллизии [Текст] / М. В. </w:t>
      </w:r>
    </w:p>
    <w:p w:rsidR="00CB0D52" w:rsidRDefault="00D041DF">
      <w:pPr>
        <w:ind w:left="720" w:right="0" w:firstLine="0"/>
      </w:pPr>
      <w:proofErr w:type="spellStart"/>
      <w:r>
        <w:t>Губочкина</w:t>
      </w:r>
      <w:proofErr w:type="spellEnd"/>
      <w:r>
        <w:t xml:space="preserve"> // Международный бухгалтерский учет.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2015.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№ 34.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С. 45 - 55. </w:t>
      </w:r>
    </w:p>
    <w:p w:rsidR="00CB0D52" w:rsidRDefault="00D041DF">
      <w:pPr>
        <w:numPr>
          <w:ilvl w:val="0"/>
          <w:numId w:val="7"/>
        </w:numPr>
        <w:ind w:right="0" w:hanging="360"/>
      </w:pPr>
      <w:r>
        <w:t xml:space="preserve">Дубовик, И. Аттестация - в прошлом, а специальная оценка - в настоящем [Текст] / И. Дубовик // Казенные учреждения: бухгалтерский учет и </w:t>
      </w:r>
      <w:proofErr w:type="spellStart"/>
      <w:r>
        <w:t>налого</w:t>
      </w:r>
      <w:proofErr w:type="spellEnd"/>
      <w:r>
        <w:t xml:space="preserve">- 62 обложение.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2014.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№ 3.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С. 58 – 66. </w:t>
      </w:r>
    </w:p>
    <w:p w:rsidR="00CB0D52" w:rsidRDefault="00D041DF">
      <w:pPr>
        <w:numPr>
          <w:ilvl w:val="0"/>
          <w:numId w:val="7"/>
        </w:numPr>
        <w:ind w:right="0" w:hanging="360"/>
      </w:pPr>
      <w:r>
        <w:lastRenderedPageBreak/>
        <w:t xml:space="preserve">Елагина, Е. В. Наличие аттестации эксперта и лицензии на право осуществлять определенные виды деятельности - факторы, влияющие на допустимость экспертного заключения [Текст] / Е. В. Елагина // </w:t>
      </w:r>
      <w:proofErr w:type="spellStart"/>
      <w:r>
        <w:t>Криминалистъ</w:t>
      </w:r>
      <w:proofErr w:type="spellEnd"/>
      <w:r>
        <w:t xml:space="preserve">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2015.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№ 1.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С. 47-52. </w:t>
      </w:r>
    </w:p>
    <w:p w:rsidR="00CB0D52" w:rsidRDefault="00D041DF">
      <w:pPr>
        <w:numPr>
          <w:ilvl w:val="0"/>
          <w:numId w:val="7"/>
        </w:numPr>
        <w:spacing w:after="179" w:line="259" w:lineRule="auto"/>
        <w:ind w:right="0" w:hanging="360"/>
      </w:pPr>
      <w:r>
        <w:t xml:space="preserve">Ильина, М. Сокращение численности или штата работников [Текст] / М. </w:t>
      </w:r>
    </w:p>
    <w:p w:rsidR="00CB0D52" w:rsidRDefault="00D041DF">
      <w:pPr>
        <w:spacing w:after="137" w:line="259" w:lineRule="auto"/>
        <w:ind w:left="720" w:right="0" w:firstLine="0"/>
      </w:pPr>
      <w:r>
        <w:t xml:space="preserve">Ильина // Кадровый вопрос.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2015.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№ 12.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С. 18 - 33. </w:t>
      </w:r>
    </w:p>
    <w:p w:rsidR="00CB0D52" w:rsidRDefault="00D041DF">
      <w:pPr>
        <w:numPr>
          <w:ilvl w:val="0"/>
          <w:numId w:val="7"/>
        </w:numPr>
        <w:spacing w:after="178" w:line="259" w:lineRule="auto"/>
        <w:ind w:right="0" w:hanging="360"/>
      </w:pPr>
      <w:proofErr w:type="spellStart"/>
      <w:r>
        <w:t>Капанина</w:t>
      </w:r>
      <w:proofErr w:type="spellEnd"/>
      <w:r>
        <w:t xml:space="preserve">, Ю. В. Принципы проведения аттестации [Текст] / Ю. В. </w:t>
      </w:r>
    </w:p>
    <w:p w:rsidR="00CB0D52" w:rsidRDefault="00D041DF">
      <w:pPr>
        <w:spacing w:after="137" w:line="259" w:lineRule="auto"/>
        <w:ind w:left="720" w:right="0" w:firstLine="0"/>
      </w:pPr>
      <w:proofErr w:type="spellStart"/>
      <w:r>
        <w:t>Капанина</w:t>
      </w:r>
      <w:proofErr w:type="spellEnd"/>
      <w:r>
        <w:t xml:space="preserve"> // Главная книга.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2016.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№ 6.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С. 61 – 6. </w:t>
      </w:r>
    </w:p>
    <w:p w:rsidR="00CB0D52" w:rsidRDefault="00D041DF">
      <w:pPr>
        <w:numPr>
          <w:ilvl w:val="0"/>
          <w:numId w:val="7"/>
        </w:numPr>
        <w:ind w:right="0" w:hanging="360"/>
      </w:pPr>
      <w:r>
        <w:t xml:space="preserve">Касьянов, А. В. Постатейный комментарий к Трудовому кодексу Российской Федерации [Текст] / под ред. А. В. Касьянова, Е. В. Шестаковой. 3-е изд., </w:t>
      </w:r>
      <w:proofErr w:type="spellStart"/>
      <w:r>
        <w:t>перераб</w:t>
      </w:r>
      <w:proofErr w:type="spellEnd"/>
      <w:proofErr w:type="gramStart"/>
      <w:r>
        <w:t>.</w:t>
      </w:r>
      <w:proofErr w:type="gramEnd"/>
      <w:r>
        <w:t xml:space="preserve"> и доп.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М.: </w:t>
      </w:r>
      <w:proofErr w:type="spellStart"/>
      <w:r>
        <w:t>ГроссМедиа</w:t>
      </w:r>
      <w:proofErr w:type="spellEnd"/>
      <w:r>
        <w:t xml:space="preserve">, РОСБУХ, 2015.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1506 с. </w:t>
      </w:r>
    </w:p>
    <w:p w:rsidR="00CB0D52" w:rsidRDefault="00D041DF">
      <w:pPr>
        <w:numPr>
          <w:ilvl w:val="0"/>
          <w:numId w:val="7"/>
        </w:numPr>
        <w:spacing w:after="186" w:line="259" w:lineRule="auto"/>
        <w:ind w:right="0" w:hanging="360"/>
      </w:pPr>
      <w:r>
        <w:t xml:space="preserve">Кожанова, Е. Кадровый ликбез для работников [Текст] / Е. Кожанова // </w:t>
      </w:r>
    </w:p>
    <w:p w:rsidR="00CB0D52" w:rsidRDefault="00D041DF">
      <w:pPr>
        <w:ind w:left="720" w:right="0" w:firstLine="0"/>
      </w:pPr>
      <w:r>
        <w:t xml:space="preserve">Кадровая служба и управление персоналом предприятия.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2015.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№ 9.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С. 52 – 56. </w:t>
      </w:r>
    </w:p>
    <w:p w:rsidR="00CB0D52" w:rsidRDefault="00D041DF">
      <w:pPr>
        <w:numPr>
          <w:ilvl w:val="0"/>
          <w:numId w:val="7"/>
        </w:numPr>
        <w:ind w:right="0" w:hanging="360"/>
      </w:pPr>
      <w:proofErr w:type="spellStart"/>
      <w:r>
        <w:t>Кибанов</w:t>
      </w:r>
      <w:proofErr w:type="spellEnd"/>
      <w:r>
        <w:t xml:space="preserve">, А. Я., Ивановская, Л. В. Управление персоналом: теория и практика. Кадровая политика и стратегия управления персоналом [Текст]: </w:t>
      </w:r>
      <w:proofErr w:type="spellStart"/>
      <w:r>
        <w:t>учебнопрактическое</w:t>
      </w:r>
      <w:proofErr w:type="spellEnd"/>
      <w:r>
        <w:t xml:space="preserve"> пособие / под ред. А. Я. </w:t>
      </w:r>
      <w:proofErr w:type="spellStart"/>
      <w:r>
        <w:t>Кибанова</w:t>
      </w:r>
      <w:proofErr w:type="spellEnd"/>
      <w:r>
        <w:t xml:space="preserve">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Москва: Проспект, 2015.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64 с. </w:t>
      </w:r>
    </w:p>
    <w:p w:rsidR="00CB0D52" w:rsidRDefault="00D041DF">
      <w:pPr>
        <w:numPr>
          <w:ilvl w:val="0"/>
          <w:numId w:val="7"/>
        </w:numPr>
        <w:spacing w:line="334" w:lineRule="auto"/>
        <w:ind w:right="0" w:hanging="360"/>
      </w:pPr>
      <w:r>
        <w:t xml:space="preserve">Киселев, А. Главное правило аттестации [Текст] / А. Киселев // </w:t>
      </w:r>
      <w:proofErr w:type="spellStart"/>
      <w:r>
        <w:t>ЭЖЮрист</w:t>
      </w:r>
      <w:proofErr w:type="spellEnd"/>
      <w:r>
        <w:t xml:space="preserve">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2015.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№ 5.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С. 6. </w:t>
      </w:r>
    </w:p>
    <w:p w:rsidR="00CB0D52" w:rsidRDefault="00D041DF">
      <w:pPr>
        <w:numPr>
          <w:ilvl w:val="0"/>
          <w:numId w:val="7"/>
        </w:numPr>
        <w:ind w:right="0" w:hanging="360"/>
      </w:pPr>
      <w:proofErr w:type="spellStart"/>
      <w:r>
        <w:t>Комилов</w:t>
      </w:r>
      <w:proofErr w:type="spellEnd"/>
      <w:r>
        <w:t xml:space="preserve">, А. Х., Юдина, Е. А. Проблемы правового регулирования в сфере проведения аттестации работников [Текст] / А. Х. </w:t>
      </w:r>
      <w:proofErr w:type="spellStart"/>
      <w:r>
        <w:t>Комилов</w:t>
      </w:r>
      <w:proofErr w:type="spellEnd"/>
      <w:r>
        <w:t xml:space="preserve">, Е. А. Юдина // Юридические науки: проблемы и перспективы.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2015.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№ 6.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С. 71-73. </w:t>
      </w:r>
    </w:p>
    <w:p w:rsidR="00CB0D52" w:rsidRDefault="00D041DF">
      <w:pPr>
        <w:numPr>
          <w:ilvl w:val="0"/>
          <w:numId w:val="7"/>
        </w:numPr>
        <w:ind w:right="0" w:hanging="360"/>
      </w:pPr>
      <w:r>
        <w:t xml:space="preserve">Лейман, Н. И. Аттестация и зарплата [Текст] / Н. И. Лейман // Советник в сфере образования.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2015.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№ 3.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t xml:space="preserve"> С. 66 – 70. </w:t>
      </w:r>
    </w:p>
    <w:sectPr w:rsidR="00CB0D52">
      <w:footerReference w:type="even" r:id="rId19"/>
      <w:footerReference w:type="default" r:id="rId20"/>
      <w:footerReference w:type="first" r:id="rId21"/>
      <w:pgSz w:w="11906" w:h="16838"/>
      <w:pgMar w:top="1137" w:right="561" w:bottom="1269" w:left="1419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7FA" w:rsidRDefault="005867FA">
      <w:pPr>
        <w:spacing w:after="0" w:line="240" w:lineRule="auto"/>
      </w:pPr>
      <w:r>
        <w:separator/>
      </w:r>
    </w:p>
  </w:endnote>
  <w:endnote w:type="continuationSeparator" w:id="0">
    <w:p w:rsidR="005867FA" w:rsidRDefault="00586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D52" w:rsidRDefault="00D041DF">
    <w:pPr>
      <w:spacing w:after="0" w:line="259" w:lineRule="auto"/>
      <w:ind w:left="0" w:righ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CB0D52" w:rsidRDefault="00D041DF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D52" w:rsidRDefault="00D041DF">
    <w:pPr>
      <w:spacing w:after="0" w:line="259" w:lineRule="auto"/>
      <w:ind w:left="0" w:righ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53619" w:rsidRPr="00453619">
      <w:rPr>
        <w:rFonts w:ascii="Calibri" w:eastAsia="Calibri" w:hAnsi="Calibri" w:cs="Calibri"/>
        <w:noProof/>
        <w:sz w:val="22"/>
      </w:rPr>
      <w:t>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CB0D52" w:rsidRDefault="00D041DF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D52" w:rsidRDefault="00CB0D52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7FA" w:rsidRDefault="005867FA">
      <w:pPr>
        <w:spacing w:after="0" w:line="240" w:lineRule="auto"/>
      </w:pPr>
      <w:r>
        <w:separator/>
      </w:r>
    </w:p>
  </w:footnote>
  <w:footnote w:type="continuationSeparator" w:id="0">
    <w:p w:rsidR="005867FA" w:rsidRDefault="00586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B333C"/>
    <w:multiLevelType w:val="hybridMultilevel"/>
    <w:tmpl w:val="8C52C678"/>
    <w:lvl w:ilvl="0" w:tplc="9E84CC24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3C6B0E">
      <w:start w:val="1"/>
      <w:numFmt w:val="lowerLetter"/>
      <w:lvlText w:val="%2"/>
      <w:lvlJc w:val="left"/>
      <w:pPr>
        <w:ind w:left="1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5281E7C">
      <w:start w:val="1"/>
      <w:numFmt w:val="lowerRoman"/>
      <w:lvlText w:val="%3"/>
      <w:lvlJc w:val="left"/>
      <w:pPr>
        <w:ind w:left="1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22A8FE">
      <w:start w:val="1"/>
      <w:numFmt w:val="decimal"/>
      <w:lvlText w:val="%4"/>
      <w:lvlJc w:val="left"/>
      <w:pPr>
        <w:ind w:left="2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BA4E85A">
      <w:start w:val="1"/>
      <w:numFmt w:val="lowerLetter"/>
      <w:lvlText w:val="%5"/>
      <w:lvlJc w:val="left"/>
      <w:pPr>
        <w:ind w:left="3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7EF458">
      <w:start w:val="1"/>
      <w:numFmt w:val="lowerRoman"/>
      <w:lvlText w:val="%6"/>
      <w:lvlJc w:val="left"/>
      <w:pPr>
        <w:ind w:left="4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8969C88">
      <w:start w:val="1"/>
      <w:numFmt w:val="decimal"/>
      <w:lvlText w:val="%7"/>
      <w:lvlJc w:val="left"/>
      <w:pPr>
        <w:ind w:left="4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FA5D4C">
      <w:start w:val="1"/>
      <w:numFmt w:val="lowerLetter"/>
      <w:lvlText w:val="%8"/>
      <w:lvlJc w:val="left"/>
      <w:pPr>
        <w:ind w:left="5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D835BE">
      <w:start w:val="1"/>
      <w:numFmt w:val="lowerRoman"/>
      <w:lvlText w:val="%9"/>
      <w:lvlJc w:val="left"/>
      <w:pPr>
        <w:ind w:left="6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319352D"/>
    <w:multiLevelType w:val="hybridMultilevel"/>
    <w:tmpl w:val="723C053C"/>
    <w:lvl w:ilvl="0" w:tplc="099613B2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08C40B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A4E35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749C7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7D465B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B6EDE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942A8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89A377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B8A0ED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4F57B51"/>
    <w:multiLevelType w:val="hybridMultilevel"/>
    <w:tmpl w:val="4BEE444C"/>
    <w:lvl w:ilvl="0" w:tplc="8A9AC16E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327216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930359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20EB8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26D50C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ECAF4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5EE51C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FA3DD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1A132E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16C41FC"/>
    <w:multiLevelType w:val="hybridMultilevel"/>
    <w:tmpl w:val="3DB0FC32"/>
    <w:lvl w:ilvl="0" w:tplc="A664FB1A">
      <w:start w:val="1"/>
      <w:numFmt w:val="bullet"/>
      <w:lvlText w:val="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2367936">
      <w:start w:val="1"/>
      <w:numFmt w:val="bullet"/>
      <w:lvlText w:val="o"/>
      <w:lvlJc w:val="left"/>
      <w:pPr>
        <w:ind w:left="1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549070">
      <w:start w:val="1"/>
      <w:numFmt w:val="bullet"/>
      <w:lvlText w:val="▪"/>
      <w:lvlJc w:val="left"/>
      <w:pPr>
        <w:ind w:left="2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2C85C98">
      <w:start w:val="1"/>
      <w:numFmt w:val="bullet"/>
      <w:lvlText w:val="•"/>
      <w:lvlJc w:val="left"/>
      <w:pPr>
        <w:ind w:left="3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044F44">
      <w:start w:val="1"/>
      <w:numFmt w:val="bullet"/>
      <w:lvlText w:val="o"/>
      <w:lvlJc w:val="left"/>
      <w:pPr>
        <w:ind w:left="3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329454">
      <w:start w:val="1"/>
      <w:numFmt w:val="bullet"/>
      <w:lvlText w:val="▪"/>
      <w:lvlJc w:val="left"/>
      <w:pPr>
        <w:ind w:left="4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43410B6">
      <w:start w:val="1"/>
      <w:numFmt w:val="bullet"/>
      <w:lvlText w:val="•"/>
      <w:lvlJc w:val="left"/>
      <w:pPr>
        <w:ind w:left="5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CF2748C">
      <w:start w:val="1"/>
      <w:numFmt w:val="bullet"/>
      <w:lvlText w:val="o"/>
      <w:lvlJc w:val="left"/>
      <w:pPr>
        <w:ind w:left="6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FA1EAE">
      <w:start w:val="1"/>
      <w:numFmt w:val="bullet"/>
      <w:lvlText w:val="▪"/>
      <w:lvlJc w:val="left"/>
      <w:pPr>
        <w:ind w:left="6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4081731"/>
    <w:multiLevelType w:val="hybridMultilevel"/>
    <w:tmpl w:val="F552FA94"/>
    <w:lvl w:ilvl="0" w:tplc="8AE02A84">
      <w:start w:val="1"/>
      <w:numFmt w:val="decimal"/>
      <w:lvlText w:val="%1)"/>
      <w:lvlJc w:val="left"/>
      <w:pPr>
        <w:ind w:left="1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A86182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91CCFB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88AA0B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8909CE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1C6A26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6E6F27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D8ADC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EB8F62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90E4932"/>
    <w:multiLevelType w:val="hybridMultilevel"/>
    <w:tmpl w:val="9DA68554"/>
    <w:lvl w:ilvl="0" w:tplc="768E842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7462D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51086E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B24CEE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2AE30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9D0A7C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91CD04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F3ECEA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389FA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D7F1691"/>
    <w:multiLevelType w:val="hybridMultilevel"/>
    <w:tmpl w:val="CE1A5E7E"/>
    <w:lvl w:ilvl="0" w:tplc="A0B259D8">
      <w:start w:val="1"/>
      <w:numFmt w:val="bullet"/>
      <w:lvlText w:val=""/>
      <w:lvlJc w:val="left"/>
      <w:pPr>
        <w:ind w:left="9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FB46FD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1A0D0E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B3AA4EE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9A94D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528F522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48055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EA3082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C64F2F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D52"/>
    <w:rsid w:val="00453619"/>
    <w:rsid w:val="005867FA"/>
    <w:rsid w:val="005D5898"/>
    <w:rsid w:val="00657DA9"/>
    <w:rsid w:val="00736696"/>
    <w:rsid w:val="008C2B62"/>
    <w:rsid w:val="00CB0D52"/>
    <w:rsid w:val="00CB67A5"/>
    <w:rsid w:val="00D0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91467"/>
  <w15:docId w15:val="{E626E7F5-DEAA-4170-8354-4A5633C52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5" w:line="386" w:lineRule="auto"/>
      <w:ind w:left="665" w:right="670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right="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675" w:right="670" w:hanging="10"/>
      <w:jc w:val="center"/>
      <w:outlineLvl w:val="1"/>
    </w:pPr>
    <w:rPr>
      <w:rFonts w:ascii="Times New Roman" w:eastAsia="Times New Roman" w:hAnsi="Times New Roman" w:cs="Times New Roman"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/>
      <w:ind w:left="10" w:right="1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8"/>
    </w:rPr>
  </w:style>
  <w:style w:type="paragraph" w:styleId="11">
    <w:name w:val="toc 1"/>
    <w:hidden/>
    <w:pPr>
      <w:spacing w:after="113"/>
      <w:ind w:left="15" w:right="2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21">
    <w:name w:val="toc 2"/>
    <w:hidden/>
    <w:pPr>
      <w:spacing w:after="100"/>
      <w:ind w:left="236" w:right="2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uplab.ru/blog/review-systems-for-creating-dashboards/" TargetMode="External"/><Relationship Id="rId18" Type="http://schemas.openxmlformats.org/officeDocument/2006/relationships/image" Target="media/image3.png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hyperlink" Target="https://www.uplab.ru/blog/review-systems-for-creating-dashboards/" TargetMode="External"/><Relationship Id="rId17" Type="http://schemas.openxmlformats.org/officeDocument/2006/relationships/hyperlink" Target="http://www.consultant.ru/document/cons_doc_LAW_34683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34683/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plab.ru/blog/review-systems-for-creating-dashboards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nsultant.ru/document/cons_doc_LAW_34683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uplab.ru/blog/review-systems-for-creating-dashboards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uplab.ru/blog/review-systems-for-creating-dashboards/" TargetMode="External"/><Relationship Id="rId14" Type="http://schemas.openxmlformats.org/officeDocument/2006/relationships/hyperlink" Target="http://www.consultant.ru/document/cons_doc_LAW_34683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32</Pages>
  <Words>6666</Words>
  <Characters>37997</Characters>
  <Application>Microsoft Office Word</Application>
  <DocSecurity>0</DocSecurity>
  <Lines>316</Lines>
  <Paragraphs>89</Paragraphs>
  <ScaleCrop>false</ScaleCrop>
  <Company>SPecialiST RePack</Company>
  <LinksUpToDate>false</LinksUpToDate>
  <CharactersWithSpaces>44574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cp:lastModifiedBy>Константин Миронов</cp:lastModifiedBy>
  <cp:revision>7</cp:revision>
  <dcterms:created xsi:type="dcterms:W3CDTF">2023-01-18T20:56:00Z</dcterms:created>
  <dcterms:modified xsi:type="dcterms:W3CDTF">2023-01-18T21:00:00Z</dcterms:modified>
</cp:coreProperties>
</file>