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1" w:rsidRDefault="003947D1" w:rsidP="003947D1">
      <w:pPr>
        <w:pStyle w:val="a4"/>
      </w:pPr>
      <w:r w:rsidRPr="00F527E5">
        <w:t>Министерство образования и науки</w:t>
      </w:r>
      <w:r>
        <w:t xml:space="preserve"> </w:t>
      </w:r>
      <w:r w:rsidRPr="00F527E5">
        <w:t>Республики Саха (Якутия)</w:t>
      </w:r>
    </w:p>
    <w:p w:rsidR="003947D1" w:rsidRDefault="003947D1" w:rsidP="003947D1">
      <w:pPr>
        <w:pStyle w:val="a4"/>
      </w:pPr>
      <w:r>
        <w:t>Государственное автономное профессиональное образовательное учреждение Республики Саха (Якутия)</w:t>
      </w:r>
    </w:p>
    <w:p w:rsidR="003947D1" w:rsidRPr="00F527E5" w:rsidRDefault="003947D1" w:rsidP="003947D1">
      <w:pPr>
        <w:pStyle w:val="a4"/>
        <w:rPr>
          <w:sz w:val="32"/>
        </w:rPr>
      </w:pPr>
      <w:r>
        <w:t>«Алданский политехнический техникум»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Контрольная работа</w:t>
      </w: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для студентов заочного отделения</w:t>
      </w: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  <w:r>
        <w:rPr>
          <w:sz w:val="32"/>
        </w:rPr>
        <w:t>по учебной дисциплине</w:t>
      </w: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634772" w:rsidP="00570CFA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«Основы философии»</w:t>
      </w:r>
    </w:p>
    <w:p w:rsidR="007A19FF" w:rsidRDefault="007A19FF" w:rsidP="00570CFA">
      <w:pPr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7A19FF" w:rsidRDefault="007A19FF" w:rsidP="007A19FF">
      <w:pPr>
        <w:jc w:val="center"/>
        <w:rPr>
          <w:sz w:val="32"/>
        </w:rPr>
      </w:pPr>
    </w:p>
    <w:p w:rsidR="00570CFA" w:rsidRPr="00570CFA" w:rsidRDefault="007A19FF" w:rsidP="00570CFA">
      <w:pPr>
        <w:jc w:val="center"/>
        <w:rPr>
          <w:b/>
          <w:sz w:val="28"/>
          <w:szCs w:val="28"/>
        </w:rPr>
      </w:pPr>
      <w:r w:rsidRPr="00570CFA">
        <w:rPr>
          <w:b/>
          <w:sz w:val="28"/>
          <w:szCs w:val="28"/>
        </w:rPr>
        <w:t>Алдан</w:t>
      </w:r>
    </w:p>
    <w:p w:rsidR="00570CFA" w:rsidRDefault="00570CFA" w:rsidP="00570CFA">
      <w:pPr>
        <w:jc w:val="center"/>
        <w:rPr>
          <w:b/>
          <w:sz w:val="28"/>
          <w:szCs w:val="28"/>
        </w:rPr>
      </w:pPr>
      <w:r w:rsidRPr="00570CFA">
        <w:rPr>
          <w:b/>
          <w:sz w:val="28"/>
          <w:szCs w:val="28"/>
        </w:rPr>
        <w:t>2020</w:t>
      </w:r>
    </w:p>
    <w:p w:rsidR="00570CFA" w:rsidRDefault="00570CFA" w:rsidP="00570CFA">
      <w:pPr>
        <w:jc w:val="center"/>
        <w:rPr>
          <w:b/>
          <w:sz w:val="28"/>
          <w:szCs w:val="28"/>
        </w:rPr>
      </w:pPr>
    </w:p>
    <w:p w:rsidR="00072CB1" w:rsidRPr="00570CFA" w:rsidRDefault="00072CB1" w:rsidP="00570CFA">
      <w:pPr>
        <w:jc w:val="center"/>
        <w:rPr>
          <w:b/>
          <w:sz w:val="28"/>
          <w:szCs w:val="28"/>
        </w:rPr>
      </w:pP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ПРАВИЛА ВЫПОЛНЕНИЯ И ОФОРМЛЕНИЯ КОНТРОЛЬНОЙ РАБОТЫ.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Контрольная работа содержит </w:t>
      </w:r>
      <w:r w:rsidRPr="00570CFA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вариантов.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Последующие вар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ианты повторяются с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первого (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11 вариант – 1 вариант,  12 вариант – 2 вариант и т.д.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 </w:t>
      </w:r>
      <w:r w:rsidR="008D3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Студенты выполняют работу согласно своему варианту. 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Контрольную работу следу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выполнять,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чернилами любого цвета, кроме красного, отставляя поля для замечани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рецензента. На </w:t>
      </w:r>
      <w:r w:rsidR="00570CFA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обложке должен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приклеен титульный лист утве</w:t>
      </w:r>
      <w:r w:rsidR="00C67975"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ржденного образца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должна быть выполнена аккуратно и разборчиво, без сокращений.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вопрос следует начинать с новой страницы. Необходимо сначала записать вопрос, подчеркнуть, а затем дать полный ответ.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 записей в тетради необходимо выполнять общие требования к культуре их ведения: необходимо соблюдать абзацы, всякую новую мысль следует начинать с новой строки; схемы, таблицы, рисунки следует выполнять карандашом с использованием чертежных инструментов.</w:t>
      </w:r>
    </w:p>
    <w:p w:rsidR="00B37262" w:rsidRPr="00B37262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Контрольную работу разрешается выполнять в компьютерном варианте. Объем должен составлять </w:t>
      </w:r>
      <w:r w:rsidR="002A4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5-10 </w:t>
      </w:r>
      <w:r w:rsidRPr="00570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 текста компьютерного набора формата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А-4, т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 работы должен быть подготовлен с использованием шриф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</w:t>
      </w:r>
      <w:proofErr w:type="spellStart"/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TimesNewRoman</w:t>
      </w:r>
      <w:proofErr w:type="spellEnd"/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кегель 14, межстрочный интервал 1,15. З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аголовки выравниваю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по центру, текст по ширине, 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курсив, подчеркивание, жирный шрифт используются для смыслового выделения ключевой инф</w:t>
      </w:r>
      <w:r w:rsid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ормации и заголовков. Р</w:t>
      </w:r>
      <w:r w:rsidR="00B37262" w:rsidRPr="00B37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исунки, диаграммы, таблицы должны быть наглядными и нести смысловую нагрузку, сопровождаться названиями;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работы должна быть указан</w:t>
      </w:r>
      <w:r w:rsidR="00C67975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литература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дата выполнения работы и подпись.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 должен иметь четкое подразделение на основную и дополнительную литературу. В списке основной литературы указываются федеральные законы, постановления Правительства, другие нормативные документы, а также учебники и учебные пособия.</w:t>
      </w: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список дополнительной литературы включаются вспомогательные источники: справочники, учебные пособия, публикации в периодической печати, стандарты, ведомственные нормативные документы. В списке должно быть не более 10-12 источников. В списке литературы указывается ФИО авторов в алфавитном порядке, полное название работы, место издательства, год издания, количество страниц или их диапазоны.</w:t>
      </w:r>
    </w:p>
    <w:p w:rsidR="0027220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работу должн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быть включены все задания, указанные в варианте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строго по положенному варианту. Контрольные 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работы, содержащие не все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</w:t>
      </w:r>
      <w:r w:rsidR="00570CFA"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а так же содержащие задания</w:t>
      </w:r>
      <w:r w:rsidRPr="00336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своего варианта, не засчитываются.</w:t>
      </w:r>
    </w:p>
    <w:p w:rsidR="00272206" w:rsidRDefault="00272206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786" w:rsidRDefault="008E2C13" w:rsidP="00B37262">
      <w:pPr>
        <w:pStyle w:val="a3"/>
        <w:tabs>
          <w:tab w:val="left" w:pos="9355"/>
        </w:tabs>
        <w:spacing w:line="276" w:lineRule="auto"/>
        <w:ind w:left="-11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78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70CFA" w:rsidRPr="00336786" w:rsidRDefault="00570CFA" w:rsidP="00B37262">
      <w:pPr>
        <w:pStyle w:val="a3"/>
        <w:tabs>
          <w:tab w:val="left" w:pos="9355"/>
        </w:tabs>
        <w:spacing w:line="276" w:lineRule="auto"/>
        <w:ind w:left="-113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6786"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 ПО ВАРИАНТАМ:</w:t>
      </w: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1</w:t>
      </w:r>
    </w:p>
    <w:p w:rsidR="00634772" w:rsidRPr="00AD5B4B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="00634772" w:rsidRPr="00AD5B4B">
        <w:rPr>
          <w:rFonts w:eastAsiaTheme="minorHAnsi"/>
          <w:b/>
          <w:sz w:val="28"/>
          <w:szCs w:val="28"/>
          <w:lang w:eastAsia="en-US"/>
        </w:rPr>
        <w:t>Философская система нашего времени: основные черты.</w:t>
      </w:r>
    </w:p>
    <w:p w:rsidR="00AD5B4B" w:rsidRPr="00AD5B4B" w:rsidRDefault="00AD5B4B" w:rsidP="00B37262">
      <w:pPr>
        <w:pStyle w:val="a7"/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pStyle w:val="a7"/>
        <w:numPr>
          <w:ilvl w:val="0"/>
          <w:numId w:val="26"/>
        </w:num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 xml:space="preserve">характерные черты </w:t>
      </w:r>
      <w:proofErr w:type="spellStart"/>
      <w:r w:rsidRPr="00AD5B4B">
        <w:rPr>
          <w:rFonts w:eastAsiaTheme="minorHAnsi"/>
          <w:sz w:val="28"/>
          <w:szCs w:val="28"/>
          <w:lang w:eastAsia="en-US"/>
        </w:rPr>
        <w:t>постклассической</w:t>
      </w:r>
      <w:proofErr w:type="spellEnd"/>
      <w:r w:rsidRPr="00AD5B4B">
        <w:rPr>
          <w:rFonts w:eastAsiaTheme="minorHAnsi"/>
          <w:sz w:val="28"/>
          <w:szCs w:val="28"/>
          <w:lang w:eastAsia="en-US"/>
        </w:rPr>
        <w:t xml:space="preserve"> философии;</w:t>
      </w:r>
    </w:p>
    <w:p w:rsidR="00AD5B4B" w:rsidRPr="00AD5B4B" w:rsidRDefault="00AD5B4B" w:rsidP="00B37262">
      <w:pPr>
        <w:pStyle w:val="a7"/>
        <w:numPr>
          <w:ilvl w:val="0"/>
          <w:numId w:val="26"/>
        </w:num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сущность эмпиризма;</w:t>
      </w:r>
    </w:p>
    <w:p w:rsidR="00AD5B4B" w:rsidRPr="00AD5B4B" w:rsidRDefault="00AD5B4B" w:rsidP="00B37262">
      <w:pPr>
        <w:pStyle w:val="a7"/>
        <w:numPr>
          <w:ilvl w:val="0"/>
          <w:numId w:val="26"/>
        </w:num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сущность рационализма;</w:t>
      </w:r>
    </w:p>
    <w:p w:rsidR="00AD5B4B" w:rsidRPr="00AD5B4B" w:rsidRDefault="00AD5B4B" w:rsidP="00B37262">
      <w:pPr>
        <w:pStyle w:val="a7"/>
        <w:numPr>
          <w:ilvl w:val="0"/>
          <w:numId w:val="26"/>
        </w:num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французское Просвещение XVIII века;</w:t>
      </w:r>
    </w:p>
    <w:p w:rsidR="00AD5B4B" w:rsidRPr="00AD5B4B" w:rsidRDefault="00AD5B4B" w:rsidP="00B37262">
      <w:pPr>
        <w:pStyle w:val="a7"/>
        <w:numPr>
          <w:ilvl w:val="0"/>
          <w:numId w:val="26"/>
        </w:num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французские Материалисты XVIII века.</w:t>
      </w:r>
    </w:p>
    <w:p w:rsidR="00AD5B4B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70CFA" w:rsidRDefault="00570CFA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2</w:t>
      </w:r>
    </w:p>
    <w:p w:rsidR="00AD5B4B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Pr="00AD5B4B">
        <w:rPr>
          <w:rFonts w:eastAsiaTheme="minorHAnsi"/>
          <w:b/>
          <w:sz w:val="28"/>
          <w:szCs w:val="28"/>
          <w:lang w:eastAsia="en-US"/>
        </w:rPr>
        <w:t>Фома Аквинский, Августин Блаженный, Сократ, Гераклит, Диоген, Платон.</w:t>
      </w:r>
    </w:p>
    <w:p w:rsidR="00AD5B4B" w:rsidRDefault="00AD5B4B" w:rsidP="00B37262">
      <w:pPr>
        <w:tabs>
          <w:tab w:val="left" w:pos="9355"/>
        </w:tabs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numPr>
          <w:ilvl w:val="0"/>
          <w:numId w:val="27"/>
        </w:num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биография философа;</w:t>
      </w:r>
    </w:p>
    <w:p w:rsidR="00AD5B4B" w:rsidRPr="00AD5B4B" w:rsidRDefault="00AD5B4B" w:rsidP="00B37262">
      <w:pPr>
        <w:numPr>
          <w:ilvl w:val="0"/>
          <w:numId w:val="27"/>
        </w:num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основные идеи философа</w:t>
      </w:r>
      <w:r w:rsidRPr="00AD5B4B">
        <w:rPr>
          <w:rFonts w:eastAsiaTheme="minorHAnsi"/>
          <w:b/>
          <w:sz w:val="28"/>
          <w:szCs w:val="28"/>
          <w:lang w:eastAsia="en-US"/>
        </w:rPr>
        <w:t>.</w:t>
      </w:r>
    </w:p>
    <w:p w:rsidR="00AD5B4B" w:rsidRPr="00570CFA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3</w:t>
      </w:r>
    </w:p>
    <w:p w:rsidR="00AD5B4B" w:rsidRDefault="00AD5B4B" w:rsidP="00B37262">
      <w:pPr>
        <w:tabs>
          <w:tab w:val="left" w:pos="9355"/>
        </w:tabs>
        <w:spacing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b/>
          <w:sz w:val="28"/>
          <w:szCs w:val="28"/>
          <w:lang w:eastAsia="en-US"/>
        </w:rPr>
        <w:t>Тема: Ф. Бэкон, Р. Декарт, Т. Гоббс, Ж-Ж Руссо.</w:t>
      </w:r>
    </w:p>
    <w:p w:rsidR="00AD5B4B" w:rsidRDefault="00AD5B4B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1.</w:t>
      </w:r>
      <w:r w:rsidRPr="00AD5B4B">
        <w:rPr>
          <w:rFonts w:eastAsiaTheme="minorHAnsi"/>
          <w:sz w:val="28"/>
          <w:szCs w:val="28"/>
          <w:lang w:eastAsia="en-US"/>
        </w:rPr>
        <w:tab/>
        <w:t>биография философа;</w:t>
      </w:r>
    </w:p>
    <w:p w:rsidR="00AD5B4B" w:rsidRPr="00AD5B4B" w:rsidRDefault="00AD5B4B" w:rsidP="00B37262">
      <w:pPr>
        <w:spacing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2.</w:t>
      </w:r>
      <w:r w:rsidRPr="00AD5B4B">
        <w:rPr>
          <w:rFonts w:eastAsiaTheme="minorHAnsi"/>
          <w:sz w:val="28"/>
          <w:szCs w:val="28"/>
          <w:lang w:eastAsia="en-US"/>
        </w:rPr>
        <w:tab/>
        <w:t>основные идеи философа.</w:t>
      </w:r>
    </w:p>
    <w:p w:rsidR="00B37262" w:rsidRDefault="00B37262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B37262">
      <w:pPr>
        <w:spacing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4</w:t>
      </w:r>
    </w:p>
    <w:p w:rsid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b/>
          <w:sz w:val="28"/>
          <w:szCs w:val="28"/>
          <w:lang w:eastAsia="en-US"/>
        </w:rPr>
        <w:t>Тема: Философия Нового и Новейшего времени.</w:t>
      </w:r>
    </w:p>
    <w:p w:rsidR="00AD5B4B" w:rsidRPr="00AD5B4B" w:rsidRDefault="00AD5B4B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pStyle w:val="a7"/>
        <w:numPr>
          <w:ilvl w:val="0"/>
          <w:numId w:val="28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общая характеристика философии Нового Времени;</w:t>
      </w:r>
    </w:p>
    <w:p w:rsidR="00AD5B4B" w:rsidRPr="00AD5B4B" w:rsidRDefault="00AD5B4B" w:rsidP="00B37262">
      <w:pPr>
        <w:pStyle w:val="a7"/>
        <w:numPr>
          <w:ilvl w:val="0"/>
          <w:numId w:val="28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онтология Нового Времени;</w:t>
      </w:r>
    </w:p>
    <w:p w:rsidR="00AD5B4B" w:rsidRPr="00AD5B4B" w:rsidRDefault="00AD5B4B" w:rsidP="00B37262">
      <w:pPr>
        <w:pStyle w:val="a7"/>
        <w:numPr>
          <w:ilvl w:val="0"/>
          <w:numId w:val="28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гносеология: учение о познании;</w:t>
      </w:r>
    </w:p>
    <w:p w:rsidR="00B37262" w:rsidRPr="00B37262" w:rsidRDefault="00AD5B4B" w:rsidP="00B37262">
      <w:pPr>
        <w:pStyle w:val="a7"/>
        <w:numPr>
          <w:ilvl w:val="0"/>
          <w:numId w:val="28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проблема человека и общества.</w:t>
      </w:r>
    </w:p>
    <w:p w:rsidR="00B37262" w:rsidRDefault="00B37262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5</w:t>
      </w:r>
    </w:p>
    <w:p w:rsid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b/>
          <w:sz w:val="28"/>
          <w:szCs w:val="28"/>
          <w:lang w:eastAsia="en-US"/>
        </w:rPr>
        <w:t>Тема: Ф.М. Достоевский, В.Л. Соловьев, Н.А. Бердяев, П.А. Сорокин, С.Н. Булгаков.</w:t>
      </w:r>
    </w:p>
    <w:p w:rsidR="00AD5B4B" w:rsidRPr="00AD5B4B" w:rsidRDefault="00AD5B4B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lastRenderedPageBreak/>
        <w:t>1.</w:t>
      </w:r>
      <w:r w:rsidRPr="00AD5B4B">
        <w:rPr>
          <w:rFonts w:eastAsiaTheme="minorHAnsi"/>
          <w:sz w:val="28"/>
          <w:szCs w:val="28"/>
          <w:lang w:eastAsia="en-US"/>
        </w:rPr>
        <w:tab/>
        <w:t>биография философа;</w:t>
      </w:r>
    </w:p>
    <w:p w:rsidR="00AD5B4B" w:rsidRP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2.</w:t>
      </w:r>
      <w:r w:rsidRPr="00AD5B4B">
        <w:rPr>
          <w:rFonts w:eastAsiaTheme="minorHAnsi"/>
          <w:sz w:val="28"/>
          <w:szCs w:val="28"/>
          <w:lang w:eastAsia="en-US"/>
        </w:rPr>
        <w:tab/>
        <w:t>основные идеи философа.</w:t>
      </w:r>
    </w:p>
    <w:p w:rsid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6</w:t>
      </w:r>
    </w:p>
    <w:p w:rsid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AD5B4B">
        <w:rPr>
          <w:rFonts w:eastAsiaTheme="minorHAnsi"/>
          <w:b/>
          <w:sz w:val="28"/>
          <w:szCs w:val="28"/>
          <w:lang w:eastAsia="en-US"/>
        </w:rPr>
        <w:t>Тема: Проблема человека и его будущего, глазами философов античности, средневековья, нового и новейшего времени.</w:t>
      </w:r>
    </w:p>
    <w:p w:rsidR="00AD5B4B" w:rsidRDefault="00AD5B4B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AD5B4B" w:rsidRPr="00AD5B4B" w:rsidRDefault="00AD5B4B" w:rsidP="00B37262">
      <w:pPr>
        <w:pStyle w:val="a7"/>
        <w:numPr>
          <w:ilvl w:val="0"/>
          <w:numId w:val="29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концепт человека в античной философии;</w:t>
      </w:r>
    </w:p>
    <w:p w:rsidR="00AD5B4B" w:rsidRPr="00AD5B4B" w:rsidRDefault="00AD5B4B" w:rsidP="00B37262">
      <w:pPr>
        <w:pStyle w:val="a7"/>
        <w:numPr>
          <w:ilvl w:val="0"/>
          <w:numId w:val="29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концепт человека в философии средневековья;</w:t>
      </w:r>
    </w:p>
    <w:p w:rsidR="00AD5B4B" w:rsidRPr="00AD5B4B" w:rsidRDefault="00AD5B4B" w:rsidP="00B37262">
      <w:pPr>
        <w:pStyle w:val="a7"/>
        <w:numPr>
          <w:ilvl w:val="0"/>
          <w:numId w:val="29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концепт человека в философии нового и новейшего времени;</w:t>
      </w:r>
    </w:p>
    <w:p w:rsidR="00AD5B4B" w:rsidRPr="00AD5B4B" w:rsidRDefault="00AD5B4B" w:rsidP="00B37262">
      <w:pPr>
        <w:pStyle w:val="a7"/>
        <w:numPr>
          <w:ilvl w:val="0"/>
          <w:numId w:val="29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AD5B4B">
        <w:rPr>
          <w:rFonts w:eastAsiaTheme="minorHAnsi"/>
          <w:sz w:val="28"/>
          <w:szCs w:val="28"/>
          <w:lang w:eastAsia="en-US"/>
        </w:rPr>
        <w:t>сравнительный анализ проблема человека и его будущего в разные периоды истории философии.</w:t>
      </w:r>
    </w:p>
    <w:p w:rsid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37262" w:rsidRDefault="00B37262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7</w:t>
      </w:r>
    </w:p>
    <w:p w:rsidR="00AD5B4B" w:rsidRDefault="00AD5B4B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E7813">
        <w:rPr>
          <w:rFonts w:eastAsiaTheme="minorHAnsi"/>
          <w:b/>
          <w:sz w:val="28"/>
          <w:szCs w:val="28"/>
          <w:lang w:eastAsia="en-US"/>
        </w:rPr>
        <w:t xml:space="preserve">Тема: </w:t>
      </w:r>
      <w:r w:rsidR="00BE7813" w:rsidRPr="00BE7813">
        <w:rPr>
          <w:rFonts w:eastAsiaTheme="minorHAnsi"/>
          <w:b/>
          <w:sz w:val="28"/>
          <w:szCs w:val="28"/>
          <w:lang w:eastAsia="en-US"/>
        </w:rPr>
        <w:t>Кризис современной цивилизации: гибель природы, перенаселение, терроризм, нищета развивающихся стран.</w:t>
      </w:r>
    </w:p>
    <w:p w:rsidR="00BE7813" w:rsidRDefault="00BE7813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BE7813" w:rsidRPr="00BE7813" w:rsidRDefault="00BE7813" w:rsidP="00B37262">
      <w:pPr>
        <w:pStyle w:val="a7"/>
        <w:numPr>
          <w:ilvl w:val="0"/>
          <w:numId w:val="35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кризис культуры и науки;</w:t>
      </w:r>
    </w:p>
    <w:p w:rsidR="00BE7813" w:rsidRPr="00BE7813" w:rsidRDefault="00BE7813" w:rsidP="00B37262">
      <w:pPr>
        <w:pStyle w:val="a7"/>
        <w:numPr>
          <w:ilvl w:val="0"/>
          <w:numId w:val="35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гибель природы;</w:t>
      </w:r>
    </w:p>
    <w:p w:rsidR="00BE7813" w:rsidRPr="00BE7813" w:rsidRDefault="00BE7813" w:rsidP="00B37262">
      <w:pPr>
        <w:pStyle w:val="a7"/>
        <w:numPr>
          <w:ilvl w:val="0"/>
          <w:numId w:val="35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перенаселение, терроризм, нищета развивающихся стран.</w:t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8</w:t>
      </w:r>
    </w:p>
    <w:p w:rsidR="00BE7813" w:rsidRDefault="00BE7813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E7813">
        <w:rPr>
          <w:rFonts w:eastAsiaTheme="minorHAnsi"/>
          <w:b/>
          <w:sz w:val="28"/>
          <w:szCs w:val="28"/>
          <w:lang w:eastAsia="en-US"/>
        </w:rPr>
        <w:t>Тема: Г. Гегель, К. Маркс, М. Вебер.</w:t>
      </w:r>
    </w:p>
    <w:p w:rsidR="00BE7813" w:rsidRDefault="00BE7813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BE7813" w:rsidRPr="00BE7813" w:rsidRDefault="00BE7813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1. биография философа;</w:t>
      </w:r>
    </w:p>
    <w:p w:rsidR="00BE7813" w:rsidRPr="00BE7813" w:rsidRDefault="00BE7813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BE7813">
        <w:rPr>
          <w:rFonts w:eastAsiaTheme="minorHAnsi"/>
          <w:sz w:val="28"/>
          <w:szCs w:val="28"/>
          <w:lang w:eastAsia="en-US"/>
        </w:rPr>
        <w:t>основные идеи философа.</w:t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9</w:t>
      </w:r>
    </w:p>
    <w:p w:rsidR="00BE7813" w:rsidRDefault="00BE7813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E7813">
        <w:rPr>
          <w:rFonts w:eastAsiaTheme="minorHAnsi"/>
          <w:b/>
          <w:sz w:val="28"/>
          <w:szCs w:val="28"/>
          <w:lang w:eastAsia="en-US"/>
        </w:rPr>
        <w:t>Тема: Трактовка понятий сознания и бессознательного.</w:t>
      </w:r>
    </w:p>
    <w:p w:rsidR="00BE7813" w:rsidRDefault="00BE7813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План:</w:t>
      </w:r>
    </w:p>
    <w:p w:rsidR="00BE7813" w:rsidRPr="00BE7813" w:rsidRDefault="00BE7813" w:rsidP="00B37262">
      <w:pPr>
        <w:pStyle w:val="a7"/>
        <w:numPr>
          <w:ilvl w:val="0"/>
          <w:numId w:val="33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диалектика сознательного и бессознательного;</w:t>
      </w:r>
    </w:p>
    <w:p w:rsidR="00BE7813" w:rsidRPr="00BE7813" w:rsidRDefault="00BE7813" w:rsidP="00B37262">
      <w:pPr>
        <w:pStyle w:val="a7"/>
        <w:numPr>
          <w:ilvl w:val="0"/>
          <w:numId w:val="33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проблемы бессознательного в философии;</w:t>
      </w:r>
    </w:p>
    <w:p w:rsidR="00BE7813" w:rsidRPr="00BE7813" w:rsidRDefault="00BE7813" w:rsidP="00B37262">
      <w:pPr>
        <w:pStyle w:val="a7"/>
        <w:numPr>
          <w:ilvl w:val="0"/>
          <w:numId w:val="33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бессознательное проявление в психике и поведении человека;</w:t>
      </w:r>
    </w:p>
    <w:p w:rsidR="00BE7813" w:rsidRPr="00BE7813" w:rsidRDefault="00BE7813" w:rsidP="00B37262">
      <w:pPr>
        <w:pStyle w:val="a7"/>
        <w:numPr>
          <w:ilvl w:val="0"/>
          <w:numId w:val="33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проблемы сознания в философии.</w:t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Вариант 10</w:t>
      </w:r>
    </w:p>
    <w:p w:rsidR="00BE7813" w:rsidRDefault="00BE7813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BE7813">
        <w:rPr>
          <w:rFonts w:eastAsiaTheme="minorHAnsi"/>
          <w:b/>
          <w:sz w:val="28"/>
          <w:szCs w:val="28"/>
          <w:lang w:eastAsia="en-US"/>
        </w:rPr>
        <w:t>Тема:Мир Аристотеля и мир Галилея.</w:t>
      </w:r>
    </w:p>
    <w:p w:rsidR="00BE7813" w:rsidRDefault="00BE7813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План:</w:t>
      </w:r>
    </w:p>
    <w:p w:rsidR="00BE7813" w:rsidRPr="00BE7813" w:rsidRDefault="00BE7813" w:rsidP="00B37262">
      <w:pPr>
        <w:pStyle w:val="a7"/>
        <w:numPr>
          <w:ilvl w:val="0"/>
          <w:numId w:val="34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краткая биография и основные идеи Аристотеля;</w:t>
      </w:r>
    </w:p>
    <w:p w:rsidR="00BE7813" w:rsidRPr="00BE7813" w:rsidRDefault="00BE7813" w:rsidP="00B37262">
      <w:pPr>
        <w:pStyle w:val="a7"/>
        <w:numPr>
          <w:ilvl w:val="0"/>
          <w:numId w:val="34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краткая биография и основные идеи Галилея;</w:t>
      </w:r>
    </w:p>
    <w:p w:rsidR="00BE7813" w:rsidRDefault="00BE7813" w:rsidP="00B37262">
      <w:pPr>
        <w:pStyle w:val="a7"/>
        <w:numPr>
          <w:ilvl w:val="0"/>
          <w:numId w:val="34"/>
        </w:num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физика Аристотеля и механика Галилея: сравнительный анализ.</w:t>
      </w:r>
    </w:p>
    <w:p w:rsid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37262" w:rsidRPr="00B37262" w:rsidRDefault="00B37262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t>Критерии оценки выполнения контрольной работы:</w:t>
      </w:r>
    </w:p>
    <w:p w:rsidR="00B37262" w:rsidRP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t>Отметка «5»</w:t>
      </w:r>
      <w:r w:rsidRPr="00B37262">
        <w:rPr>
          <w:rFonts w:eastAsiaTheme="minorHAnsi"/>
          <w:sz w:val="28"/>
          <w:szCs w:val="28"/>
          <w:lang w:eastAsia="en-US"/>
        </w:rPr>
        <w:t xml:space="preserve"> - работа выполнена в полном объеме, в полной мере раскрыта сущность темы, учтены все требования к данной работе, работа оформлена аккуратно и грамотно.</w:t>
      </w:r>
    </w:p>
    <w:p w:rsidR="00B37262" w:rsidRP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t>Отметка «4»</w:t>
      </w:r>
      <w:r w:rsidRPr="00B37262">
        <w:rPr>
          <w:rFonts w:eastAsiaTheme="minorHAnsi"/>
          <w:sz w:val="28"/>
          <w:szCs w:val="28"/>
          <w:lang w:eastAsia="en-US"/>
        </w:rPr>
        <w:t xml:space="preserve"> - выполнены требования к отметке «5», но были допущены два-три недочета или одна содержательная ошибка и один недочет.</w:t>
      </w:r>
    </w:p>
    <w:p w:rsidR="00B37262" w:rsidRP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t>Отметка «3»</w:t>
      </w:r>
      <w:r w:rsidRPr="00B37262">
        <w:rPr>
          <w:rFonts w:eastAsiaTheme="minorHAnsi"/>
          <w:sz w:val="28"/>
          <w:szCs w:val="28"/>
          <w:lang w:eastAsia="en-US"/>
        </w:rPr>
        <w:t xml:space="preserve"> - работа выполнена не в полном объеме, не в полной мере раскрыта сущность темы, были допущены три и более недочета или две содержательные ошибки, учтены все требования к данной работе, работа оформлена аккуратно и грамотно.</w:t>
      </w:r>
    </w:p>
    <w:p w:rsidR="00B37262" w:rsidRPr="00B37262" w:rsidRDefault="00B37262" w:rsidP="00B37262">
      <w:pPr>
        <w:spacing w:after="200" w:line="276" w:lineRule="auto"/>
        <w:ind w:left="-1134" w:firstLine="567"/>
        <w:jc w:val="both"/>
        <w:rPr>
          <w:rFonts w:eastAsiaTheme="minorHAnsi"/>
          <w:sz w:val="28"/>
          <w:szCs w:val="28"/>
          <w:lang w:eastAsia="en-US"/>
        </w:rPr>
      </w:pPr>
      <w:r w:rsidRPr="00B37262">
        <w:rPr>
          <w:rFonts w:eastAsiaTheme="minorHAnsi"/>
          <w:b/>
          <w:sz w:val="28"/>
          <w:szCs w:val="28"/>
          <w:lang w:eastAsia="en-US"/>
        </w:rPr>
        <w:t>Отметка «2»</w:t>
      </w:r>
      <w:r w:rsidRPr="00B37262">
        <w:rPr>
          <w:rFonts w:eastAsiaTheme="minorHAnsi"/>
          <w:sz w:val="28"/>
          <w:szCs w:val="28"/>
          <w:lang w:eastAsia="en-US"/>
        </w:rPr>
        <w:t xml:space="preserve"> - работа выполнена не полностью, не раскрыта сущность темы, были допущены три и более содержательные ошибки, не учтены требования к данной работе.</w:t>
      </w:r>
    </w:p>
    <w:p w:rsidR="00570CFA" w:rsidRPr="00570CFA" w:rsidRDefault="00570CFA" w:rsidP="00B37262">
      <w:pPr>
        <w:spacing w:after="200" w:line="276" w:lineRule="auto"/>
        <w:ind w:left="-113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0CFA">
        <w:rPr>
          <w:rFonts w:eastAsiaTheme="minorHAnsi"/>
          <w:b/>
          <w:sz w:val="28"/>
          <w:szCs w:val="28"/>
          <w:lang w:eastAsia="en-US"/>
        </w:rPr>
        <w:t>СПИСОК ЛИТЕРАТУРЫ:</w:t>
      </w:r>
    </w:p>
    <w:p w:rsidR="00BE7813" w:rsidRP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 xml:space="preserve">1. Горелов А.А. Основы философии: учебное пособие для студ. сред. проф. учеб. заведений. - М.: Издательский центр «Академия», 2019. – 256 с </w:t>
      </w:r>
    </w:p>
    <w:p w:rsidR="00BE7813" w:rsidRP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lastRenderedPageBreak/>
        <w:t>2. Губин В.Д. Основы философии: учебное пособие. - М.: ФОРУМ: ИНФРА-М, 2019. - 288 с. (Профессиональное образование)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sz w:val="28"/>
          <w:szCs w:val="28"/>
          <w:lang w:eastAsia="en-US"/>
        </w:rPr>
        <w:t>3. Канке В.А. Основы философии: учебное пособие для студ. сред. спец. учеб. заведений. - М.: Университетска</w:t>
      </w:r>
      <w:r>
        <w:rPr>
          <w:rFonts w:eastAsiaTheme="minorHAnsi"/>
          <w:sz w:val="28"/>
          <w:szCs w:val="28"/>
          <w:lang w:eastAsia="en-US"/>
        </w:rPr>
        <w:t xml:space="preserve">я книга; Логос. 2018. – 286 с. 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Pr="00BE7813">
        <w:rPr>
          <w:rFonts w:eastAsiaTheme="minorHAnsi"/>
          <w:sz w:val="28"/>
          <w:szCs w:val="28"/>
          <w:lang w:eastAsia="en-US"/>
        </w:rPr>
        <w:t>Анишкин</w:t>
      </w:r>
      <w:proofErr w:type="spellEnd"/>
      <w:r w:rsidRPr="00BE7813">
        <w:rPr>
          <w:rFonts w:eastAsiaTheme="minorHAnsi"/>
          <w:sz w:val="28"/>
          <w:szCs w:val="28"/>
          <w:lang w:eastAsia="en-US"/>
        </w:rPr>
        <w:t xml:space="preserve"> В.Г., </w:t>
      </w:r>
      <w:proofErr w:type="spellStart"/>
      <w:r w:rsidRPr="00BE7813">
        <w:rPr>
          <w:rFonts w:eastAsiaTheme="minorHAnsi"/>
          <w:sz w:val="28"/>
          <w:szCs w:val="28"/>
          <w:lang w:eastAsia="en-US"/>
        </w:rPr>
        <w:t>Шманева</w:t>
      </w:r>
      <w:proofErr w:type="spellEnd"/>
      <w:r w:rsidRPr="00BE7813">
        <w:rPr>
          <w:rFonts w:eastAsiaTheme="minorHAnsi"/>
          <w:sz w:val="28"/>
          <w:szCs w:val="28"/>
          <w:lang w:eastAsia="en-US"/>
        </w:rPr>
        <w:t xml:space="preserve"> Л.В. Великие мыслители: история и основные направления философии в кратком изложении. – Рос</w:t>
      </w:r>
      <w:r>
        <w:rPr>
          <w:rFonts w:eastAsiaTheme="minorHAnsi"/>
          <w:sz w:val="28"/>
          <w:szCs w:val="28"/>
          <w:lang w:eastAsia="en-US"/>
        </w:rPr>
        <w:t>тов н/Д: Феникс, 2017. - 337 с.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BE7813">
        <w:rPr>
          <w:rFonts w:eastAsiaTheme="minorHAnsi"/>
          <w:sz w:val="28"/>
          <w:szCs w:val="28"/>
          <w:lang w:eastAsia="en-US"/>
        </w:rPr>
        <w:t>Балашов В.Е. Занимательная философия. – М.: Издательско-торговая корпорац</w:t>
      </w:r>
      <w:r>
        <w:rPr>
          <w:rFonts w:eastAsiaTheme="minorHAnsi"/>
          <w:sz w:val="28"/>
          <w:szCs w:val="28"/>
          <w:lang w:eastAsia="en-US"/>
        </w:rPr>
        <w:t>ия «Дашков и Кº». 2018. – 172 с.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proofErr w:type="spellStart"/>
      <w:r w:rsidRPr="00BE7813">
        <w:rPr>
          <w:rFonts w:eastAsiaTheme="minorHAnsi"/>
          <w:sz w:val="28"/>
          <w:szCs w:val="28"/>
          <w:lang w:eastAsia="en-US"/>
        </w:rPr>
        <w:t>Кохановский</w:t>
      </w:r>
      <w:proofErr w:type="spellEnd"/>
      <w:r w:rsidRPr="00BE7813">
        <w:rPr>
          <w:rFonts w:eastAsiaTheme="minorHAnsi"/>
          <w:sz w:val="28"/>
          <w:szCs w:val="28"/>
          <w:lang w:eastAsia="en-US"/>
        </w:rPr>
        <w:t xml:space="preserve"> В.П., </w:t>
      </w:r>
      <w:proofErr w:type="spellStart"/>
      <w:r w:rsidRPr="00BE7813">
        <w:rPr>
          <w:rFonts w:eastAsiaTheme="minorHAnsi"/>
          <w:sz w:val="28"/>
          <w:szCs w:val="28"/>
          <w:lang w:eastAsia="en-US"/>
        </w:rPr>
        <w:t>Матяш</w:t>
      </w:r>
      <w:proofErr w:type="spellEnd"/>
      <w:r w:rsidRPr="00BE7813">
        <w:rPr>
          <w:rFonts w:eastAsiaTheme="minorHAnsi"/>
          <w:sz w:val="28"/>
          <w:szCs w:val="28"/>
          <w:lang w:eastAsia="en-US"/>
        </w:rPr>
        <w:t xml:space="preserve"> Т.П., </w:t>
      </w:r>
      <w:r>
        <w:rPr>
          <w:rFonts w:eastAsiaTheme="minorHAnsi"/>
          <w:sz w:val="28"/>
          <w:szCs w:val="28"/>
          <w:lang w:eastAsia="en-US"/>
        </w:rPr>
        <w:t xml:space="preserve">Яковлев В.П., Жаров Л.В. Основы </w:t>
      </w:r>
      <w:r w:rsidRPr="00BE7813">
        <w:rPr>
          <w:rFonts w:eastAsiaTheme="minorHAnsi"/>
          <w:sz w:val="28"/>
          <w:szCs w:val="28"/>
          <w:lang w:eastAsia="en-US"/>
        </w:rPr>
        <w:t>философии: учебное пособие для сред. спец. учеб. заведений. – Ростов н/Д.: Феникс. 2018. – 315 с.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BE7813">
        <w:rPr>
          <w:rFonts w:eastAsiaTheme="minorHAnsi"/>
          <w:sz w:val="28"/>
          <w:szCs w:val="28"/>
          <w:lang w:eastAsia="en-US"/>
        </w:rPr>
        <w:t>Краткий философский словарь/ Под ред. А.П. А</w:t>
      </w:r>
      <w:r>
        <w:rPr>
          <w:rFonts w:eastAsiaTheme="minorHAnsi"/>
          <w:sz w:val="28"/>
          <w:szCs w:val="28"/>
          <w:lang w:eastAsia="en-US"/>
        </w:rPr>
        <w:t>лексеева. – М.: РГ-Пресс. 2019.</w:t>
      </w:r>
    </w:p>
    <w:p w:rsidR="00BE7813" w:rsidRDefault="00BE7813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spellStart"/>
      <w:r w:rsidRPr="00BE7813">
        <w:rPr>
          <w:rFonts w:eastAsiaTheme="minorHAnsi"/>
          <w:sz w:val="28"/>
          <w:szCs w:val="28"/>
          <w:lang w:eastAsia="en-US"/>
        </w:rPr>
        <w:t>Скирбекк</w:t>
      </w:r>
      <w:proofErr w:type="spellEnd"/>
      <w:r w:rsidRPr="00BE7813">
        <w:rPr>
          <w:rFonts w:eastAsiaTheme="minorHAnsi"/>
          <w:sz w:val="28"/>
          <w:szCs w:val="28"/>
          <w:lang w:eastAsia="en-US"/>
        </w:rPr>
        <w:t xml:space="preserve"> Г. История философии: Учебное пособие / Пер. с англ. В.И. Кузнецова. – М.: Гуманитарно-и</w:t>
      </w:r>
      <w:r>
        <w:rPr>
          <w:rFonts w:eastAsiaTheme="minorHAnsi"/>
          <w:sz w:val="28"/>
          <w:szCs w:val="28"/>
          <w:lang w:eastAsia="en-US"/>
        </w:rPr>
        <w:t xml:space="preserve">здательский центр </w:t>
      </w:r>
      <w:proofErr w:type="spellStart"/>
      <w:r>
        <w:rPr>
          <w:rFonts w:eastAsiaTheme="minorHAnsi"/>
          <w:sz w:val="28"/>
          <w:szCs w:val="28"/>
          <w:lang w:eastAsia="en-US"/>
        </w:rPr>
        <w:t>Владос</w:t>
      </w:r>
      <w:proofErr w:type="spellEnd"/>
      <w:r>
        <w:rPr>
          <w:rFonts w:eastAsiaTheme="minorHAnsi"/>
          <w:sz w:val="28"/>
          <w:szCs w:val="28"/>
          <w:lang w:eastAsia="en-US"/>
        </w:rPr>
        <w:t>. 2018.</w:t>
      </w:r>
    </w:p>
    <w:p w:rsidR="00570CFA" w:rsidRPr="00BE7813" w:rsidRDefault="00570CFA" w:rsidP="00B37262">
      <w:pPr>
        <w:spacing w:after="200" w:line="276" w:lineRule="auto"/>
        <w:ind w:left="-1134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E7813">
        <w:rPr>
          <w:rFonts w:eastAsiaTheme="minorHAnsi"/>
          <w:b/>
          <w:sz w:val="28"/>
          <w:szCs w:val="28"/>
          <w:lang w:eastAsia="en-US"/>
        </w:rPr>
        <w:t xml:space="preserve">А </w:t>
      </w:r>
      <w:r w:rsidR="00BE7813" w:rsidRPr="00BE7813">
        <w:rPr>
          <w:rFonts w:eastAsiaTheme="minorHAnsi"/>
          <w:b/>
          <w:sz w:val="28"/>
          <w:szCs w:val="28"/>
          <w:lang w:eastAsia="en-US"/>
        </w:rPr>
        <w:t>также</w:t>
      </w:r>
      <w:r w:rsidRPr="00BE7813">
        <w:rPr>
          <w:rFonts w:eastAsiaTheme="minorHAnsi"/>
          <w:b/>
          <w:sz w:val="28"/>
          <w:szCs w:val="28"/>
          <w:lang w:eastAsia="en-US"/>
        </w:rPr>
        <w:t xml:space="preserve"> можно воспользоваться интернет ресурсами, но в конце выполнения контрольной работы в списке литературы указать ссылку на этот источник.</w:t>
      </w:r>
    </w:p>
    <w:p w:rsidR="008E2C13" w:rsidRPr="00C67975" w:rsidRDefault="008E2C13" w:rsidP="00B37262">
      <w:pPr>
        <w:tabs>
          <w:tab w:val="left" w:pos="9355"/>
        </w:tabs>
        <w:spacing w:line="276" w:lineRule="auto"/>
        <w:ind w:left="-1134" w:firstLine="567"/>
        <w:rPr>
          <w:sz w:val="24"/>
          <w:szCs w:val="24"/>
        </w:rPr>
      </w:pPr>
    </w:p>
    <w:sectPr w:rsidR="008E2C13" w:rsidRPr="00C67975" w:rsidSect="0030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D09"/>
    <w:multiLevelType w:val="hybridMultilevel"/>
    <w:tmpl w:val="7F8E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7EF9"/>
    <w:multiLevelType w:val="multilevel"/>
    <w:tmpl w:val="D456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548F6"/>
    <w:multiLevelType w:val="hybridMultilevel"/>
    <w:tmpl w:val="E4A0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A035E"/>
    <w:multiLevelType w:val="multilevel"/>
    <w:tmpl w:val="A4C0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C0FDE"/>
    <w:multiLevelType w:val="multilevel"/>
    <w:tmpl w:val="BC3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C43C0"/>
    <w:multiLevelType w:val="hybridMultilevel"/>
    <w:tmpl w:val="E36AF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324BE"/>
    <w:multiLevelType w:val="multilevel"/>
    <w:tmpl w:val="B0F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D4673B"/>
    <w:multiLevelType w:val="hybridMultilevel"/>
    <w:tmpl w:val="FDF0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3289"/>
    <w:multiLevelType w:val="hybridMultilevel"/>
    <w:tmpl w:val="EA90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E14DD"/>
    <w:multiLevelType w:val="hybridMultilevel"/>
    <w:tmpl w:val="4D46C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6F0BCB"/>
    <w:multiLevelType w:val="hybridMultilevel"/>
    <w:tmpl w:val="59AE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E4E36"/>
    <w:multiLevelType w:val="hybridMultilevel"/>
    <w:tmpl w:val="42B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A56A1"/>
    <w:multiLevelType w:val="hybridMultilevel"/>
    <w:tmpl w:val="7254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C2D44"/>
    <w:multiLevelType w:val="hybridMultilevel"/>
    <w:tmpl w:val="02BE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71B73"/>
    <w:multiLevelType w:val="hybridMultilevel"/>
    <w:tmpl w:val="754A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F53DC"/>
    <w:multiLevelType w:val="multilevel"/>
    <w:tmpl w:val="E6A0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07E5B"/>
    <w:multiLevelType w:val="multilevel"/>
    <w:tmpl w:val="8EE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13677B"/>
    <w:multiLevelType w:val="hybridMultilevel"/>
    <w:tmpl w:val="39503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9E6"/>
    <w:multiLevelType w:val="multilevel"/>
    <w:tmpl w:val="A35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A7132"/>
    <w:multiLevelType w:val="multilevel"/>
    <w:tmpl w:val="A73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C18EB"/>
    <w:multiLevelType w:val="hybridMultilevel"/>
    <w:tmpl w:val="83A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932C1"/>
    <w:multiLevelType w:val="hybridMultilevel"/>
    <w:tmpl w:val="9ED0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6657C"/>
    <w:multiLevelType w:val="hybridMultilevel"/>
    <w:tmpl w:val="96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B7A6E"/>
    <w:multiLevelType w:val="multilevel"/>
    <w:tmpl w:val="3E5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71D72"/>
    <w:multiLevelType w:val="multilevel"/>
    <w:tmpl w:val="A106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8507D3"/>
    <w:multiLevelType w:val="multilevel"/>
    <w:tmpl w:val="90D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B5584"/>
    <w:multiLevelType w:val="hybridMultilevel"/>
    <w:tmpl w:val="02D4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316F0"/>
    <w:multiLevelType w:val="hybridMultilevel"/>
    <w:tmpl w:val="3432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03CE0"/>
    <w:multiLevelType w:val="hybridMultilevel"/>
    <w:tmpl w:val="48D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E2E0D"/>
    <w:multiLevelType w:val="multilevel"/>
    <w:tmpl w:val="EBDC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A74C2A"/>
    <w:multiLevelType w:val="hybridMultilevel"/>
    <w:tmpl w:val="C890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B153E8"/>
    <w:multiLevelType w:val="hybridMultilevel"/>
    <w:tmpl w:val="7188F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95D64"/>
    <w:multiLevelType w:val="hybridMultilevel"/>
    <w:tmpl w:val="2206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A091E"/>
    <w:multiLevelType w:val="hybridMultilevel"/>
    <w:tmpl w:val="2D3A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87712"/>
    <w:multiLevelType w:val="hybridMultilevel"/>
    <w:tmpl w:val="684C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24"/>
  </w:num>
  <w:num w:numId="9">
    <w:abstractNumId w:val="19"/>
  </w:num>
  <w:num w:numId="10">
    <w:abstractNumId w:val="30"/>
  </w:num>
  <w:num w:numId="11">
    <w:abstractNumId w:val="13"/>
  </w:num>
  <w:num w:numId="12">
    <w:abstractNumId w:val="28"/>
  </w:num>
  <w:num w:numId="13">
    <w:abstractNumId w:val="22"/>
  </w:num>
  <w:num w:numId="14">
    <w:abstractNumId w:val="20"/>
  </w:num>
  <w:num w:numId="15">
    <w:abstractNumId w:val="0"/>
  </w:num>
  <w:num w:numId="16">
    <w:abstractNumId w:val="10"/>
  </w:num>
  <w:num w:numId="17">
    <w:abstractNumId w:val="2"/>
  </w:num>
  <w:num w:numId="18">
    <w:abstractNumId w:val="34"/>
  </w:num>
  <w:num w:numId="19">
    <w:abstractNumId w:val="33"/>
  </w:num>
  <w:num w:numId="20">
    <w:abstractNumId w:val="14"/>
  </w:num>
  <w:num w:numId="21">
    <w:abstractNumId w:val="6"/>
  </w:num>
  <w:num w:numId="22">
    <w:abstractNumId w:val="29"/>
  </w:num>
  <w:num w:numId="23">
    <w:abstractNumId w:val="9"/>
  </w:num>
  <w:num w:numId="24">
    <w:abstractNumId w:val="8"/>
  </w:num>
  <w:num w:numId="25">
    <w:abstractNumId w:val="12"/>
  </w:num>
  <w:num w:numId="26">
    <w:abstractNumId w:val="32"/>
  </w:num>
  <w:num w:numId="27">
    <w:abstractNumId w:val="23"/>
  </w:num>
  <w:num w:numId="28">
    <w:abstractNumId w:val="11"/>
  </w:num>
  <w:num w:numId="29">
    <w:abstractNumId w:val="26"/>
  </w:num>
  <w:num w:numId="30">
    <w:abstractNumId w:val="21"/>
  </w:num>
  <w:num w:numId="31">
    <w:abstractNumId w:val="17"/>
  </w:num>
  <w:num w:numId="32">
    <w:abstractNumId w:val="5"/>
  </w:num>
  <w:num w:numId="33">
    <w:abstractNumId w:val="7"/>
  </w:num>
  <w:num w:numId="34">
    <w:abstractNumId w:val="31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94"/>
    <w:rsid w:val="00072CB1"/>
    <w:rsid w:val="00116DCF"/>
    <w:rsid w:val="002212D6"/>
    <w:rsid w:val="00272206"/>
    <w:rsid w:val="002A4D30"/>
    <w:rsid w:val="002B7D94"/>
    <w:rsid w:val="003001DB"/>
    <w:rsid w:val="00313370"/>
    <w:rsid w:val="00336786"/>
    <w:rsid w:val="003478DC"/>
    <w:rsid w:val="003947D1"/>
    <w:rsid w:val="003B063F"/>
    <w:rsid w:val="00533402"/>
    <w:rsid w:val="00570CFA"/>
    <w:rsid w:val="00593ABD"/>
    <w:rsid w:val="005A45E5"/>
    <w:rsid w:val="00634772"/>
    <w:rsid w:val="00657816"/>
    <w:rsid w:val="007A19FF"/>
    <w:rsid w:val="007E6A77"/>
    <w:rsid w:val="008A788E"/>
    <w:rsid w:val="008D3FCD"/>
    <w:rsid w:val="008E2C13"/>
    <w:rsid w:val="00A83B1F"/>
    <w:rsid w:val="00AD5B4B"/>
    <w:rsid w:val="00B37262"/>
    <w:rsid w:val="00BE7813"/>
    <w:rsid w:val="00C67975"/>
    <w:rsid w:val="00D175B2"/>
    <w:rsid w:val="00E7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02"/>
    <w:pPr>
      <w:spacing w:after="0" w:line="240" w:lineRule="auto"/>
    </w:pPr>
  </w:style>
  <w:style w:type="paragraph" w:styleId="a4">
    <w:name w:val="Title"/>
    <w:basedOn w:val="a"/>
    <w:link w:val="a5"/>
    <w:qFormat/>
    <w:rsid w:val="007A19FF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A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2212D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3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212-4</dc:creator>
  <cp:keywords/>
  <dc:description/>
  <cp:lastModifiedBy>Admin</cp:lastModifiedBy>
  <cp:revision>15</cp:revision>
  <dcterms:created xsi:type="dcterms:W3CDTF">2020-09-15T23:04:00Z</dcterms:created>
  <dcterms:modified xsi:type="dcterms:W3CDTF">2021-03-16T01:04:00Z</dcterms:modified>
</cp:coreProperties>
</file>