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6D1D5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A79C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80</w:t>
      </w:r>
    </w:p>
    <w:p w14:paraId="5ACCBA3C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FF0000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b/>
          <w:bCs/>
          <w:color w:val="FF0000"/>
          <w:sz w:val="28"/>
          <w:szCs w:val="28"/>
        </w:rPr>
        <w:t>Пример 1</w:t>
      </w:r>
    </w:p>
    <w:p w14:paraId="7B11722D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 xml:space="preserve">Рассматривается 3-канальная система массового обслуживания (СМО) с ожиданием. Поток заявок, поступающих в СМО, простейший с интенсивностью </w:t>
      </w:r>
      <w:r w:rsidRPr="004A79C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10 </w:t>
      </w:r>
      <w:r w:rsidRPr="004A79CB">
        <w:rPr>
          <w:rFonts w:ascii="Times New Roman" w:eastAsia="TimesNewRomanPSMT" w:hAnsi="Times New Roman" w:cs="Times New Roman"/>
          <w:sz w:val="28"/>
          <w:szCs w:val="28"/>
        </w:rPr>
        <w:t xml:space="preserve">[1/час]. Среднее время обслуживания заявки равно </w:t>
      </w:r>
      <w:r w:rsidRPr="004A79CB">
        <w:rPr>
          <w:rFonts w:ascii="Times New Roman" w:eastAsia="TimesNewRomanPSMT" w:hAnsi="Times New Roman" w:cs="Times New Roman"/>
          <w:i/>
          <w:iCs/>
          <w:sz w:val="28"/>
          <w:szCs w:val="28"/>
        </w:rPr>
        <w:t>13</w:t>
      </w:r>
      <w:r w:rsidRPr="004A79CB">
        <w:rPr>
          <w:rFonts w:ascii="Times New Roman" w:eastAsia="TimesNewRomanPSMT" w:hAnsi="Times New Roman" w:cs="Times New Roman"/>
          <w:sz w:val="28"/>
          <w:szCs w:val="28"/>
        </w:rPr>
        <w:t xml:space="preserve"> [мин]. Время обслуживания распределено по показательному закону. Определить:</w:t>
      </w:r>
    </w:p>
    <w:p w14:paraId="67561524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а) существует ли стационарный режим работы СМО;</w:t>
      </w:r>
    </w:p>
    <w:p w14:paraId="6C75FC63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б) среднее число заявок, находящихся в СМО;</w:t>
      </w:r>
    </w:p>
    <w:p w14:paraId="05605AE7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в) среднее время пребывания заявки в СМО;</w:t>
      </w:r>
    </w:p>
    <w:p w14:paraId="5C8C09FC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г) вероятность того, что все каналы заняты;</w:t>
      </w:r>
    </w:p>
    <w:p w14:paraId="0367FFFD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д) среднее время простоя одного (произвольно взятого) канала.</w:t>
      </w:r>
    </w:p>
    <w:p w14:paraId="47D42E8E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FF0000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b/>
          <w:bCs/>
          <w:color w:val="FF0000"/>
          <w:sz w:val="28"/>
          <w:szCs w:val="28"/>
        </w:rPr>
        <w:t xml:space="preserve">Пример 2. </w:t>
      </w:r>
    </w:p>
    <w:p w14:paraId="320AC66B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 xml:space="preserve">Рассматривается n-канальная система массового обслуживания (СМО) с ожиданием и ограничением на длину очереди. Число мест в очереди равно </w:t>
      </w:r>
      <w:r w:rsidRPr="004A79CB">
        <w:rPr>
          <w:rFonts w:ascii="Times New Roman" w:eastAsia="TimesNewRomanPSMT" w:hAnsi="Times New Roman" w:cs="Times New Roman"/>
          <w:i/>
          <w:iCs/>
          <w:sz w:val="28"/>
          <w:szCs w:val="28"/>
        </w:rPr>
        <w:t>m</w:t>
      </w:r>
      <w:r w:rsidRPr="004A79CB">
        <w:rPr>
          <w:rFonts w:ascii="Times New Roman" w:eastAsia="TimesNewRomanPSMT" w:hAnsi="Times New Roman" w:cs="Times New Roman"/>
          <w:sz w:val="28"/>
          <w:szCs w:val="28"/>
        </w:rPr>
        <w:t xml:space="preserve">. Поток заявок, поступающих в СМО, простейший с интенсивностью </w:t>
      </w:r>
      <w:r w:rsidRPr="004A79CB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λ </w:t>
      </w:r>
      <w:r w:rsidRPr="004A79CB">
        <w:rPr>
          <w:rFonts w:ascii="Times New Roman" w:eastAsia="TimesNewRomanPSMT" w:hAnsi="Times New Roman" w:cs="Times New Roman"/>
          <w:sz w:val="28"/>
          <w:szCs w:val="28"/>
        </w:rPr>
        <w:t xml:space="preserve">[1/час]. Среднее время обслуживания заявки равно </w:t>
      </w:r>
      <w:proofErr w:type="spellStart"/>
      <w:r w:rsidRPr="004A79CB">
        <w:rPr>
          <w:rFonts w:ascii="Times New Roman" w:eastAsia="TimesNewRomanPSMT" w:hAnsi="Times New Roman" w:cs="Times New Roman"/>
          <w:i/>
          <w:iCs/>
          <w:sz w:val="28"/>
          <w:szCs w:val="28"/>
        </w:rPr>
        <w:t>t</w:t>
      </w:r>
      <w:r w:rsidRPr="004A79CB">
        <w:rPr>
          <w:rFonts w:ascii="Times New Roman" w:eastAsia="TimesNewRomanPSMT" w:hAnsi="Times New Roman" w:cs="Times New Roman"/>
          <w:sz w:val="28"/>
          <w:szCs w:val="28"/>
        </w:rPr>
        <w:t>об</w:t>
      </w:r>
      <w:proofErr w:type="spellEnd"/>
      <w:r w:rsidRPr="004A79CB">
        <w:rPr>
          <w:rFonts w:ascii="Times New Roman" w:eastAsia="TimesNewRomanPSMT" w:hAnsi="Times New Roman" w:cs="Times New Roman"/>
          <w:sz w:val="28"/>
          <w:szCs w:val="28"/>
        </w:rPr>
        <w:t xml:space="preserve"> [мин]. Время обслуживания распределено по показательному закону.</w:t>
      </w:r>
    </w:p>
    <w:p w14:paraId="626ABFA0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4A79CB">
        <w:rPr>
          <w:rFonts w:ascii="Times New Roman" w:eastAsia="TimesNewRomanPSMT" w:hAnsi="Times New Roman" w:cs="Times New Roman"/>
          <w:sz w:val="28"/>
          <w:szCs w:val="28"/>
        </w:rPr>
        <w:t xml:space="preserve">= 4; </w:t>
      </w:r>
      <w:r w:rsidRPr="004A79CB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4A79CB">
        <w:rPr>
          <w:rFonts w:ascii="Times New Roman" w:eastAsia="TimesNewRomanPSMT" w:hAnsi="Times New Roman" w:cs="Times New Roman"/>
          <w:sz w:val="28"/>
          <w:szCs w:val="28"/>
        </w:rPr>
        <w:t xml:space="preserve">= 3; </w:t>
      </w:r>
      <w:r w:rsidRPr="004A79CB">
        <w:rPr>
          <w:rFonts w:ascii="Times New Roman" w:hAnsi="Times New Roman" w:cs="Times New Roman"/>
          <w:i/>
          <w:iCs/>
          <w:sz w:val="28"/>
          <w:szCs w:val="28"/>
        </w:rPr>
        <w:t xml:space="preserve">λ </w:t>
      </w:r>
      <w:r w:rsidRPr="004A79CB">
        <w:rPr>
          <w:rFonts w:ascii="Times New Roman" w:eastAsia="TimesNewRomanPSMT" w:hAnsi="Times New Roman" w:cs="Times New Roman"/>
          <w:sz w:val="28"/>
          <w:szCs w:val="28"/>
        </w:rPr>
        <w:t xml:space="preserve">= 6; </w:t>
      </w:r>
      <w:proofErr w:type="spellStart"/>
      <w:r w:rsidRPr="004A79CB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4A79CB">
        <w:rPr>
          <w:rFonts w:ascii="Times New Roman" w:eastAsia="TimesNewRomanPSMT" w:hAnsi="Times New Roman" w:cs="Times New Roman"/>
          <w:sz w:val="28"/>
          <w:szCs w:val="28"/>
        </w:rPr>
        <w:t>об</w:t>
      </w:r>
      <w:proofErr w:type="spellEnd"/>
      <w:r w:rsidRPr="004A79CB">
        <w:rPr>
          <w:rFonts w:ascii="Times New Roman" w:eastAsia="TimesNewRomanPSMT" w:hAnsi="Times New Roman" w:cs="Times New Roman"/>
          <w:sz w:val="28"/>
          <w:szCs w:val="28"/>
        </w:rPr>
        <w:t xml:space="preserve"> = 40. </w:t>
      </w:r>
    </w:p>
    <w:p w14:paraId="34464547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Определить:</w:t>
      </w:r>
    </w:p>
    <w:p w14:paraId="06DC7AB4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а) относительную пропускную способность СМО;</w:t>
      </w:r>
    </w:p>
    <w:p w14:paraId="535C10EC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б) вероятность того, что будет простаивать не более одного канала</w:t>
      </w:r>
    </w:p>
    <w:p w14:paraId="0E021D28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в) вероятность того, что не более 2-х каналов будет занято обслуживанием заявок.</w:t>
      </w:r>
    </w:p>
    <w:p w14:paraId="02253ED5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г) вероятность того, что заявка, поступившая в СМО, встанет в очередь на</w:t>
      </w:r>
    </w:p>
    <w:p w14:paraId="69E826CD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обслуживание</w:t>
      </w:r>
    </w:p>
    <w:p w14:paraId="0A2573E0" w14:textId="5B0A2A78" w:rsidR="006E501D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79CB">
        <w:rPr>
          <w:rFonts w:ascii="Times New Roman" w:eastAsia="TimesNewRomanPSMT" w:hAnsi="Times New Roman" w:cs="Times New Roman"/>
          <w:sz w:val="28"/>
          <w:szCs w:val="28"/>
        </w:rPr>
        <w:t>д) вероятность того, что менее 2-х заявок будут находиться в очереди на обслуживание</w:t>
      </w:r>
    </w:p>
    <w:p w14:paraId="300C1423" w14:textId="77777777" w:rsidR="006E501D" w:rsidRDefault="006E501D">
      <w:pPr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14:paraId="6A3053C2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9DB03FB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A79C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Пример 3.</w:t>
      </w:r>
    </w:p>
    <w:p w14:paraId="4234A972" w14:textId="77777777" w:rsidR="00DF3799" w:rsidRPr="00273752" w:rsidRDefault="00DF3799" w:rsidP="00D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52">
        <w:rPr>
          <w:rFonts w:ascii="Times New Roman" w:hAnsi="Times New Roman" w:cs="Times New Roman"/>
          <w:sz w:val="28"/>
          <w:szCs w:val="28"/>
        </w:rPr>
        <w:t>Торговая фирма планирует выполнять заказы на приобретение товаров по телефону, для чего необходимо установить соответствующую мини-АТС с несколькими телефонными аппаратами. Если заказ поступает, когда все линии заняты, то клиент получает отказ. Если в момент поступления заявки хотя бы одна линия свободна, то производится переключение на эту линию и оформляется заказ. Интенсивность входящего потока заявок составляет 28 заказов в час. Длительность же оформления заказа в среднем равна 7 мин.</w:t>
      </w:r>
    </w:p>
    <w:p w14:paraId="79555E84" w14:textId="77777777" w:rsidR="00DF3799" w:rsidRPr="00273752" w:rsidRDefault="00DF3799" w:rsidP="00DF3799">
      <w:pPr>
        <w:pStyle w:val="11"/>
        <w:spacing w:line="240" w:lineRule="auto"/>
        <w:rPr>
          <w:sz w:val="28"/>
          <w:szCs w:val="28"/>
        </w:rPr>
      </w:pPr>
      <w:r w:rsidRPr="00273752">
        <w:rPr>
          <w:sz w:val="28"/>
          <w:szCs w:val="28"/>
        </w:rPr>
        <w:t>Определите оптимальное число каналов обслуживания, чтобы обеспечить условие стационарной работы СМО.</w:t>
      </w:r>
    </w:p>
    <w:p w14:paraId="5B17E191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A79C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Пример 4.</w:t>
      </w:r>
    </w:p>
    <w:p w14:paraId="3E355C01" w14:textId="77777777" w:rsidR="00DF3799" w:rsidRPr="004A79CB" w:rsidRDefault="00DF3799" w:rsidP="00DF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9CB">
        <w:rPr>
          <w:rFonts w:ascii="Times New Roman" w:eastAsia="TimesNewRoman" w:hAnsi="Times New Roman" w:cs="Times New Roman"/>
          <w:sz w:val="28"/>
          <w:szCs w:val="28"/>
        </w:rPr>
        <w:t xml:space="preserve">В инструментальном отделении сборочного цеха работают три кладовщика. В среднем за 1 мин. за инструментом приходят 0,8 рабочего </w:t>
      </w:r>
      <w:proofErr w:type="gramStart"/>
      <w:r w:rsidRPr="004A79CB">
        <w:rPr>
          <w:rFonts w:ascii="Times New Roman" w:eastAsia="TimesNewRoman" w:hAnsi="Times New Roman" w:cs="Times New Roman"/>
          <w:sz w:val="28"/>
          <w:szCs w:val="28"/>
        </w:rPr>
        <w:t>( λ</w:t>
      </w:r>
      <w:proofErr w:type="gramEnd"/>
      <w:r w:rsidRPr="004A79CB">
        <w:rPr>
          <w:rFonts w:ascii="Times New Roman" w:eastAsia="TimesNewRoman" w:hAnsi="Times New Roman" w:cs="Times New Roman"/>
          <w:sz w:val="28"/>
          <w:szCs w:val="28"/>
        </w:rPr>
        <w:t xml:space="preserve">= 0,8). Обслуживание одного рабочего занимает у кладовщика </w:t>
      </w:r>
      <w:r w:rsidRPr="004A79CB">
        <w:rPr>
          <w:rFonts w:ascii="Times New Roman" w:eastAsia="TimesNewRoman" w:hAnsi="Times New Roman" w:cs="Times New Roman"/>
          <w:sz w:val="28"/>
          <w:szCs w:val="28"/>
          <w:lang w:val="en-US"/>
        </w:rPr>
        <w:t>t</w:t>
      </w:r>
      <w:r w:rsidRPr="004A79CB">
        <w:rPr>
          <w:rFonts w:ascii="Times New Roman" w:eastAsia="TimesNewRoman" w:hAnsi="Times New Roman" w:cs="Times New Roman"/>
          <w:sz w:val="28"/>
          <w:szCs w:val="28"/>
        </w:rPr>
        <w:t>ср.= 1,0 мин. Очередь не имеет ограничения. Известно, что поток рабочих за инструментом - пуассоновский, а время обслуживания подчинено экспоненциальному закону распределения. Стоимость 1 мин. работы рабочего равна 30 д. е., а кладовщика - 15 д. е. Найдите средние потери цеха при данной организации обслуживания в инструментальном отделении (стоимость простоя) при стационарном режиме работы.</w:t>
      </w:r>
    </w:p>
    <w:p w14:paraId="66E8E6D4" w14:textId="77777777" w:rsidR="0087516C" w:rsidRPr="004A79CB" w:rsidRDefault="0087516C" w:rsidP="0013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16C" w:rsidRPr="004A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CBA"/>
    <w:multiLevelType w:val="hybridMultilevel"/>
    <w:tmpl w:val="4508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1730"/>
    <w:multiLevelType w:val="hybridMultilevel"/>
    <w:tmpl w:val="8C82E05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1331321"/>
    <w:multiLevelType w:val="hybridMultilevel"/>
    <w:tmpl w:val="23B8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7C09"/>
    <w:multiLevelType w:val="hybridMultilevel"/>
    <w:tmpl w:val="2F7AE8AA"/>
    <w:lvl w:ilvl="0" w:tplc="EA045F8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985711"/>
    <w:multiLevelType w:val="hybridMultilevel"/>
    <w:tmpl w:val="2D66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5AD6"/>
    <w:multiLevelType w:val="hybridMultilevel"/>
    <w:tmpl w:val="347862B4"/>
    <w:lvl w:ilvl="0" w:tplc="BC1C1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0CA8"/>
    <w:multiLevelType w:val="hybridMultilevel"/>
    <w:tmpl w:val="9C74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2E5"/>
    <w:multiLevelType w:val="hybridMultilevel"/>
    <w:tmpl w:val="4EE8764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60FBB"/>
    <w:multiLevelType w:val="hybridMultilevel"/>
    <w:tmpl w:val="27289B3E"/>
    <w:lvl w:ilvl="0" w:tplc="F3EA1500">
      <w:start w:val="10"/>
      <w:numFmt w:val="decimal"/>
      <w:lvlText w:val="%1."/>
      <w:lvlJc w:val="left"/>
      <w:pPr>
        <w:ind w:left="109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61D74"/>
    <w:multiLevelType w:val="hybridMultilevel"/>
    <w:tmpl w:val="6598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52CAD"/>
    <w:multiLevelType w:val="singleLevel"/>
    <w:tmpl w:val="63FE86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2AFE1F28"/>
    <w:multiLevelType w:val="hybridMultilevel"/>
    <w:tmpl w:val="D78A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54DFD"/>
    <w:multiLevelType w:val="hybridMultilevel"/>
    <w:tmpl w:val="608EC2B4"/>
    <w:lvl w:ilvl="0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522DE"/>
    <w:multiLevelType w:val="hybridMultilevel"/>
    <w:tmpl w:val="910A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014A1"/>
    <w:multiLevelType w:val="hybridMultilevel"/>
    <w:tmpl w:val="B64AD10E"/>
    <w:lvl w:ilvl="0" w:tplc="B4C80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5A56DD"/>
    <w:multiLevelType w:val="hybridMultilevel"/>
    <w:tmpl w:val="0654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F51BC"/>
    <w:multiLevelType w:val="hybridMultilevel"/>
    <w:tmpl w:val="2D66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42674"/>
    <w:multiLevelType w:val="hybridMultilevel"/>
    <w:tmpl w:val="D8C6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B1268"/>
    <w:multiLevelType w:val="hybridMultilevel"/>
    <w:tmpl w:val="91BA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FDC79D0"/>
    <w:multiLevelType w:val="hybridMultilevel"/>
    <w:tmpl w:val="FD52DE6C"/>
    <w:lvl w:ilvl="0" w:tplc="9D3E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C5054E"/>
    <w:multiLevelType w:val="hybridMultilevel"/>
    <w:tmpl w:val="347862B4"/>
    <w:lvl w:ilvl="0" w:tplc="BC1C1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26D76"/>
    <w:multiLevelType w:val="multilevel"/>
    <w:tmpl w:val="22D4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CA7557"/>
    <w:multiLevelType w:val="hybridMultilevel"/>
    <w:tmpl w:val="A328CD2A"/>
    <w:lvl w:ilvl="0" w:tplc="04190001">
      <w:start w:val="1"/>
      <w:numFmt w:val="bullet"/>
      <w:lvlText w:val=""/>
      <w:lvlJc w:val="left"/>
      <w:pPr>
        <w:ind w:left="6480" w:hanging="1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C0AD2"/>
    <w:multiLevelType w:val="hybridMultilevel"/>
    <w:tmpl w:val="9650F92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60721"/>
    <w:multiLevelType w:val="hybridMultilevel"/>
    <w:tmpl w:val="52B0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7119C"/>
    <w:multiLevelType w:val="hybridMultilevel"/>
    <w:tmpl w:val="36FC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D426E"/>
    <w:multiLevelType w:val="hybridMultilevel"/>
    <w:tmpl w:val="52B0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E0991"/>
    <w:multiLevelType w:val="hybridMultilevel"/>
    <w:tmpl w:val="2D66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C466B"/>
    <w:multiLevelType w:val="hybridMultilevel"/>
    <w:tmpl w:val="5A38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435A9"/>
    <w:multiLevelType w:val="hybridMultilevel"/>
    <w:tmpl w:val="347862B4"/>
    <w:lvl w:ilvl="0" w:tplc="BC1C1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0"/>
  </w:num>
  <w:num w:numId="4">
    <w:abstractNumId w:val="29"/>
  </w:num>
  <w:num w:numId="5">
    <w:abstractNumId w:val="24"/>
  </w:num>
  <w:num w:numId="6">
    <w:abstractNumId w:val="15"/>
  </w:num>
  <w:num w:numId="7">
    <w:abstractNumId w:val="4"/>
  </w:num>
  <w:num w:numId="8">
    <w:abstractNumId w:val="14"/>
  </w:num>
  <w:num w:numId="9">
    <w:abstractNumId w:val="20"/>
  </w:num>
  <w:num w:numId="10">
    <w:abstractNumId w:val="16"/>
  </w:num>
  <w:num w:numId="11">
    <w:abstractNumId w:val="26"/>
  </w:num>
  <w:num w:numId="12">
    <w:abstractNumId w:val="11"/>
  </w:num>
  <w:num w:numId="13">
    <w:abstractNumId w:val="9"/>
  </w:num>
  <w:num w:numId="14">
    <w:abstractNumId w:val="8"/>
  </w:num>
  <w:num w:numId="15">
    <w:abstractNumId w:val="27"/>
  </w:num>
  <w:num w:numId="16">
    <w:abstractNumId w:val="19"/>
  </w:num>
  <w:num w:numId="17">
    <w:abstractNumId w:val="2"/>
  </w:num>
  <w:num w:numId="18">
    <w:abstractNumId w:val="0"/>
  </w:num>
  <w:num w:numId="19">
    <w:abstractNumId w:val="6"/>
  </w:num>
  <w:num w:numId="20">
    <w:abstractNumId w:val="28"/>
  </w:num>
  <w:num w:numId="21">
    <w:abstractNumId w:val="17"/>
  </w:num>
  <w:num w:numId="22">
    <w:abstractNumId w:val="13"/>
  </w:num>
  <w:num w:numId="23">
    <w:abstractNumId w:val="21"/>
  </w:num>
  <w:num w:numId="24">
    <w:abstractNumId w:val="3"/>
  </w:num>
  <w:num w:numId="25">
    <w:abstractNumId w:val="23"/>
  </w:num>
  <w:num w:numId="26">
    <w:abstractNumId w:val="12"/>
  </w:num>
  <w:num w:numId="27">
    <w:abstractNumId w:val="1"/>
  </w:num>
  <w:num w:numId="28">
    <w:abstractNumId w:val="18"/>
  </w:num>
  <w:num w:numId="29">
    <w:abstractNumId w:val="2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4"/>
    <w:rsid w:val="00004D75"/>
    <w:rsid w:val="0003593B"/>
    <w:rsid w:val="00111957"/>
    <w:rsid w:val="001246F8"/>
    <w:rsid w:val="001318A3"/>
    <w:rsid w:val="00151D7C"/>
    <w:rsid w:val="001529AA"/>
    <w:rsid w:val="00164A89"/>
    <w:rsid w:val="001759C0"/>
    <w:rsid w:val="00266C64"/>
    <w:rsid w:val="00272CCE"/>
    <w:rsid w:val="00273752"/>
    <w:rsid w:val="002B31E2"/>
    <w:rsid w:val="002F2E84"/>
    <w:rsid w:val="002F38D1"/>
    <w:rsid w:val="003168EC"/>
    <w:rsid w:val="00324915"/>
    <w:rsid w:val="00361F65"/>
    <w:rsid w:val="00396517"/>
    <w:rsid w:val="003D45AE"/>
    <w:rsid w:val="00423CAD"/>
    <w:rsid w:val="004816F8"/>
    <w:rsid w:val="004A79CB"/>
    <w:rsid w:val="004C5906"/>
    <w:rsid w:val="004F0B4C"/>
    <w:rsid w:val="00511F4D"/>
    <w:rsid w:val="005133ED"/>
    <w:rsid w:val="005441DC"/>
    <w:rsid w:val="0054789D"/>
    <w:rsid w:val="005F212F"/>
    <w:rsid w:val="00643474"/>
    <w:rsid w:val="006761EC"/>
    <w:rsid w:val="00682191"/>
    <w:rsid w:val="006C623B"/>
    <w:rsid w:val="006E501D"/>
    <w:rsid w:val="006F39E5"/>
    <w:rsid w:val="00707FE9"/>
    <w:rsid w:val="007115E4"/>
    <w:rsid w:val="0074432E"/>
    <w:rsid w:val="00756B99"/>
    <w:rsid w:val="0078445F"/>
    <w:rsid w:val="00795591"/>
    <w:rsid w:val="007B5D3B"/>
    <w:rsid w:val="007D6F53"/>
    <w:rsid w:val="007F1B61"/>
    <w:rsid w:val="007F31E2"/>
    <w:rsid w:val="008679B9"/>
    <w:rsid w:val="008750F0"/>
    <w:rsid w:val="0087516C"/>
    <w:rsid w:val="008817ED"/>
    <w:rsid w:val="00892C19"/>
    <w:rsid w:val="008A38CF"/>
    <w:rsid w:val="008C210C"/>
    <w:rsid w:val="00910872"/>
    <w:rsid w:val="00924FDF"/>
    <w:rsid w:val="009555EE"/>
    <w:rsid w:val="009B05CC"/>
    <w:rsid w:val="009D2B67"/>
    <w:rsid w:val="009E245D"/>
    <w:rsid w:val="00A17B27"/>
    <w:rsid w:val="00A755F3"/>
    <w:rsid w:val="00AC1F4A"/>
    <w:rsid w:val="00AC31A0"/>
    <w:rsid w:val="00AF28E1"/>
    <w:rsid w:val="00AF5BD4"/>
    <w:rsid w:val="00B33EAC"/>
    <w:rsid w:val="00B82ADD"/>
    <w:rsid w:val="00BC5307"/>
    <w:rsid w:val="00BF431B"/>
    <w:rsid w:val="00C17CB3"/>
    <w:rsid w:val="00C54902"/>
    <w:rsid w:val="00C57295"/>
    <w:rsid w:val="00C60F14"/>
    <w:rsid w:val="00C869D3"/>
    <w:rsid w:val="00C902A4"/>
    <w:rsid w:val="00C925C0"/>
    <w:rsid w:val="00CA2E19"/>
    <w:rsid w:val="00CA7ABA"/>
    <w:rsid w:val="00CE75E4"/>
    <w:rsid w:val="00D179F9"/>
    <w:rsid w:val="00D32D84"/>
    <w:rsid w:val="00DB51D3"/>
    <w:rsid w:val="00DF3799"/>
    <w:rsid w:val="00E21483"/>
    <w:rsid w:val="00E4109F"/>
    <w:rsid w:val="00E642E1"/>
    <w:rsid w:val="00EC6C3F"/>
    <w:rsid w:val="00EE5869"/>
    <w:rsid w:val="00F24EBB"/>
    <w:rsid w:val="00F91E75"/>
    <w:rsid w:val="00FA21C7"/>
    <w:rsid w:val="00FD166E"/>
    <w:rsid w:val="00FF212D"/>
    <w:rsid w:val="00FF6F42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D5FC"/>
  <w15:chartTrackingRefBased/>
  <w15:docId w15:val="{C08A60DD-1089-4C1C-B6FA-748277F9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84"/>
  </w:style>
  <w:style w:type="paragraph" w:styleId="1">
    <w:name w:val="heading 1"/>
    <w:basedOn w:val="a"/>
    <w:next w:val="a"/>
    <w:link w:val="10"/>
    <w:uiPriority w:val="9"/>
    <w:qFormat/>
    <w:rsid w:val="00FF2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32D84"/>
    <w:pPr>
      <w:widowControl w:val="0"/>
      <w:spacing w:after="0" w:line="280" w:lineRule="auto"/>
      <w:ind w:firstLine="3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2D84"/>
    <w:pPr>
      <w:ind w:left="720"/>
      <w:contextualSpacing/>
    </w:pPr>
  </w:style>
  <w:style w:type="paragraph" w:customStyle="1" w:styleId="FR1">
    <w:name w:val="FR1"/>
    <w:rsid w:val="00D32D84"/>
    <w:pPr>
      <w:widowControl w:val="0"/>
      <w:spacing w:after="0" w:line="240" w:lineRule="auto"/>
      <w:ind w:left="40" w:firstLine="740"/>
    </w:pPr>
    <w:rPr>
      <w:rFonts w:ascii="Times New Roman" w:eastAsia="Times New Roman" w:hAnsi="Times New Roman" w:cs="Times New Roman"/>
      <w:i/>
      <w:snapToGrid w:val="0"/>
      <w:sz w:val="72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32D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D84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F1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n">
    <w:name w:val="main"/>
    <w:basedOn w:val="a"/>
    <w:uiPriority w:val="99"/>
    <w:rsid w:val="00707FE9"/>
    <w:pPr>
      <w:spacing w:after="0" w:line="240" w:lineRule="auto"/>
      <w:ind w:firstLine="400"/>
      <w:jc w:val="both"/>
      <w:textAlignment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paragraph" w:customStyle="1" w:styleId="p68">
    <w:name w:val="p68"/>
    <w:basedOn w:val="a"/>
    <w:rsid w:val="002B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2B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2B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8">
    <w:name w:val="p658"/>
    <w:basedOn w:val="a"/>
    <w:rsid w:val="0027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0">
    <w:name w:val="p660"/>
    <w:basedOn w:val="a"/>
    <w:rsid w:val="0027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1">
    <w:name w:val="p661"/>
    <w:basedOn w:val="a"/>
    <w:rsid w:val="0027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0">
    <w:name w:val="ft410"/>
    <w:basedOn w:val="a0"/>
    <w:rsid w:val="008817ED"/>
  </w:style>
  <w:style w:type="character" w:customStyle="1" w:styleId="ft33">
    <w:name w:val="ft33"/>
    <w:basedOn w:val="a0"/>
    <w:rsid w:val="008817ED"/>
  </w:style>
  <w:style w:type="paragraph" w:customStyle="1" w:styleId="p201">
    <w:name w:val="p201"/>
    <w:basedOn w:val="a"/>
    <w:rsid w:val="0088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37">
    <w:name w:val="p137"/>
    <w:basedOn w:val="a"/>
    <w:rsid w:val="0042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49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4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Admin</cp:lastModifiedBy>
  <cp:revision>5</cp:revision>
  <dcterms:created xsi:type="dcterms:W3CDTF">2023-02-26T09:29:00Z</dcterms:created>
  <dcterms:modified xsi:type="dcterms:W3CDTF">2023-03-14T14:25:00Z</dcterms:modified>
</cp:coreProperties>
</file>