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B2" w:rsidRPr="00512079" w:rsidRDefault="00831BB2" w:rsidP="00512079">
      <w:pPr>
        <w:widowControl w:val="0"/>
        <w:tabs>
          <w:tab w:val="left" w:pos="709"/>
          <w:tab w:val="left" w:pos="1024"/>
          <w:tab w:val="left" w:pos="1025"/>
          <w:tab w:val="left" w:pos="2791"/>
          <w:tab w:val="left" w:pos="4338"/>
          <w:tab w:val="left" w:pos="5489"/>
          <w:tab w:val="left" w:pos="6496"/>
          <w:tab w:val="left" w:pos="7693"/>
          <w:tab w:val="left" w:pos="8906"/>
        </w:tabs>
        <w:autoSpaceDE w:val="0"/>
        <w:autoSpaceDN w:val="0"/>
        <w:spacing w:after="0" w:line="240" w:lineRule="auto"/>
        <w:ind w:right="17" w:firstLine="567"/>
        <w:jc w:val="both"/>
        <w:outlineLvl w:val="1"/>
        <w:rPr>
          <w:rFonts w:ascii="Times New Roman" w:eastAsia="Times New Roman" w:hAnsi="Times New Roman" w:cs="Times New Roman"/>
          <w:bCs/>
          <w:sz w:val="24"/>
          <w:szCs w:val="24"/>
          <w:highlight w:val="yellow"/>
          <w:lang w:eastAsia="ru-RU" w:bidi="ru-RU"/>
        </w:rPr>
      </w:pPr>
      <w:r w:rsidRPr="00512079">
        <w:rPr>
          <w:rFonts w:ascii="Times New Roman" w:eastAsia="Times New Roman" w:hAnsi="Times New Roman" w:cs="Times New Roman"/>
          <w:bCs/>
          <w:sz w:val="24"/>
          <w:szCs w:val="24"/>
          <w:lang w:eastAsia="ru-RU" w:bidi="ru-RU"/>
        </w:rPr>
        <w:t xml:space="preserve">Промежуточная аттестация обучающихся фиксирует окончательные результаты обучения по дисциплине. </w:t>
      </w:r>
    </w:p>
    <w:p w:rsidR="00DA6453" w:rsidRPr="00512079" w:rsidRDefault="009F3FB5" w:rsidP="00512079">
      <w:pPr>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 4</w:t>
      </w:r>
      <w:r w:rsidR="00831BB2" w:rsidRPr="00512079">
        <w:rPr>
          <w:rFonts w:ascii="Times New Roman" w:eastAsia="Times New Roman" w:hAnsi="Times New Roman" w:cs="Times New Roman"/>
          <w:color w:val="000000"/>
          <w:sz w:val="24"/>
          <w:szCs w:val="24"/>
          <w:lang w:eastAsia="ar-SA"/>
        </w:rPr>
        <w:t xml:space="preserve"> –ом семестре аттестация предполагает </w:t>
      </w:r>
      <w:r w:rsidR="003066CD" w:rsidRPr="00512079">
        <w:rPr>
          <w:rFonts w:ascii="Times New Roman" w:eastAsia="Times New Roman" w:hAnsi="Times New Roman" w:cs="Times New Roman"/>
          <w:color w:val="000000"/>
          <w:sz w:val="24"/>
          <w:szCs w:val="24"/>
          <w:lang w:eastAsia="ar-SA"/>
        </w:rPr>
        <w:t xml:space="preserve">подготовку, </w:t>
      </w:r>
      <w:r w:rsidR="00831BB2" w:rsidRPr="00512079">
        <w:rPr>
          <w:rFonts w:ascii="Times New Roman" w:eastAsia="Times New Roman" w:hAnsi="Times New Roman" w:cs="Times New Roman"/>
          <w:color w:val="000000"/>
          <w:sz w:val="24"/>
          <w:szCs w:val="24"/>
          <w:lang w:eastAsia="ar-SA"/>
        </w:rPr>
        <w:t>написание</w:t>
      </w:r>
      <w:r w:rsidR="003066CD" w:rsidRPr="00512079">
        <w:rPr>
          <w:rFonts w:ascii="Times New Roman" w:eastAsia="Times New Roman" w:hAnsi="Times New Roman" w:cs="Times New Roman"/>
          <w:color w:val="000000"/>
          <w:sz w:val="24"/>
          <w:szCs w:val="24"/>
          <w:lang w:eastAsia="ar-SA"/>
        </w:rPr>
        <w:t xml:space="preserve"> и сдачу</w:t>
      </w:r>
      <w:r w:rsidR="00831BB2" w:rsidRPr="00512079">
        <w:rPr>
          <w:rFonts w:ascii="Times New Roman" w:eastAsia="Times New Roman" w:hAnsi="Times New Roman" w:cs="Times New Roman"/>
          <w:color w:val="000000"/>
          <w:sz w:val="24"/>
          <w:szCs w:val="24"/>
          <w:lang w:eastAsia="ar-SA"/>
        </w:rPr>
        <w:t xml:space="preserve"> </w:t>
      </w:r>
      <w:r w:rsidR="00831BB2" w:rsidRPr="00512079">
        <w:rPr>
          <w:rFonts w:ascii="Times New Roman" w:eastAsia="Times New Roman" w:hAnsi="Times New Roman" w:cs="Times New Roman"/>
          <w:b/>
          <w:color w:val="000000"/>
          <w:sz w:val="24"/>
          <w:szCs w:val="24"/>
          <w:lang w:eastAsia="ar-SA"/>
        </w:rPr>
        <w:t>курсов</w:t>
      </w:r>
      <w:r w:rsidR="003066CD" w:rsidRPr="00512079">
        <w:rPr>
          <w:rFonts w:ascii="Times New Roman" w:eastAsia="Times New Roman" w:hAnsi="Times New Roman" w:cs="Times New Roman"/>
          <w:b/>
          <w:color w:val="000000"/>
          <w:sz w:val="24"/>
          <w:szCs w:val="24"/>
          <w:lang w:eastAsia="ar-SA"/>
        </w:rPr>
        <w:t>ой</w:t>
      </w:r>
      <w:r w:rsidR="00831BB2" w:rsidRPr="00512079">
        <w:rPr>
          <w:rFonts w:ascii="Times New Roman" w:eastAsia="Times New Roman" w:hAnsi="Times New Roman" w:cs="Times New Roman"/>
          <w:b/>
          <w:color w:val="000000"/>
          <w:sz w:val="24"/>
          <w:szCs w:val="24"/>
          <w:lang w:eastAsia="ar-SA"/>
        </w:rPr>
        <w:t xml:space="preserve"> работ</w:t>
      </w:r>
      <w:r w:rsidR="003066CD" w:rsidRPr="00512079">
        <w:rPr>
          <w:rFonts w:ascii="Times New Roman" w:eastAsia="Times New Roman" w:hAnsi="Times New Roman" w:cs="Times New Roman"/>
          <w:b/>
          <w:color w:val="000000"/>
          <w:sz w:val="24"/>
          <w:szCs w:val="24"/>
          <w:lang w:eastAsia="ar-SA"/>
        </w:rPr>
        <w:t>ы</w:t>
      </w:r>
      <w:r w:rsidR="00831BB2" w:rsidRPr="00512079">
        <w:rPr>
          <w:rFonts w:ascii="Times New Roman" w:eastAsia="Times New Roman" w:hAnsi="Times New Roman" w:cs="Times New Roman"/>
          <w:b/>
          <w:color w:val="000000"/>
          <w:sz w:val="24"/>
          <w:szCs w:val="24"/>
          <w:lang w:eastAsia="ar-SA"/>
        </w:rPr>
        <w:t xml:space="preserve"> (проект</w:t>
      </w:r>
      <w:r w:rsidR="00512079" w:rsidRPr="00512079">
        <w:rPr>
          <w:rFonts w:ascii="Times New Roman" w:eastAsia="Times New Roman" w:hAnsi="Times New Roman" w:cs="Times New Roman"/>
          <w:b/>
          <w:color w:val="000000"/>
          <w:sz w:val="24"/>
          <w:szCs w:val="24"/>
          <w:lang w:eastAsia="ar-SA"/>
        </w:rPr>
        <w:t>а</w:t>
      </w:r>
      <w:r w:rsidR="00831BB2" w:rsidRPr="00512079">
        <w:rPr>
          <w:rFonts w:ascii="Times New Roman" w:eastAsia="Times New Roman" w:hAnsi="Times New Roman" w:cs="Times New Roman"/>
          <w:b/>
          <w:color w:val="000000"/>
          <w:sz w:val="24"/>
          <w:szCs w:val="24"/>
          <w:lang w:eastAsia="ar-SA"/>
        </w:rPr>
        <w:t>)</w:t>
      </w:r>
      <w:r w:rsidR="00831BB2" w:rsidRPr="00512079">
        <w:rPr>
          <w:rFonts w:ascii="Times New Roman" w:eastAsia="Times New Roman" w:hAnsi="Times New Roman" w:cs="Times New Roman"/>
          <w:color w:val="000000"/>
          <w:sz w:val="24"/>
          <w:szCs w:val="24"/>
          <w:lang w:eastAsia="ar-SA"/>
        </w:rPr>
        <w:t>.</w:t>
      </w:r>
    </w:p>
    <w:p w:rsidR="00831BB2" w:rsidRPr="00512079" w:rsidRDefault="00831BB2" w:rsidP="00512079">
      <w:pPr>
        <w:spacing w:after="0" w:line="240" w:lineRule="auto"/>
        <w:ind w:firstLine="567"/>
        <w:jc w:val="both"/>
        <w:rPr>
          <w:rFonts w:ascii="Times New Roman" w:eastAsia="Times New Roman" w:hAnsi="Times New Roman" w:cs="Times New Roman"/>
          <w:color w:val="000000"/>
          <w:sz w:val="24"/>
          <w:szCs w:val="24"/>
          <w:lang w:eastAsia="ar-SA"/>
        </w:rPr>
      </w:pPr>
    </w:p>
    <w:p w:rsidR="00831BB2" w:rsidRPr="00512079" w:rsidRDefault="00831BB2" w:rsidP="00512079">
      <w:pPr>
        <w:spacing w:after="0" w:line="240" w:lineRule="auto"/>
        <w:ind w:firstLine="567"/>
        <w:jc w:val="both"/>
        <w:rPr>
          <w:rFonts w:ascii="Times New Roman" w:eastAsia="Times New Roman" w:hAnsi="Times New Roman" w:cs="Times New Roman"/>
          <w:color w:val="000000"/>
          <w:sz w:val="24"/>
          <w:szCs w:val="24"/>
          <w:lang w:eastAsia="ar-SA"/>
        </w:rPr>
      </w:pPr>
    </w:p>
    <w:p w:rsidR="00DA6453" w:rsidRPr="00512079" w:rsidRDefault="00DA6453" w:rsidP="00512079">
      <w:pPr>
        <w:spacing w:after="360" w:line="240" w:lineRule="auto"/>
        <w:jc w:val="center"/>
        <w:rPr>
          <w:rFonts w:ascii="Times New Roman" w:eastAsia="Times New Roman" w:hAnsi="Times New Roman" w:cs="Times New Roman"/>
          <w:b/>
          <w:color w:val="000000"/>
          <w:sz w:val="24"/>
          <w:szCs w:val="24"/>
          <w:lang w:eastAsia="ar-SA"/>
        </w:rPr>
      </w:pPr>
      <w:r w:rsidRPr="00512079">
        <w:rPr>
          <w:rFonts w:ascii="Times New Roman" w:eastAsia="Times New Roman" w:hAnsi="Times New Roman" w:cs="Times New Roman"/>
          <w:b/>
          <w:color w:val="000000"/>
          <w:sz w:val="24"/>
          <w:szCs w:val="24"/>
          <w:lang w:eastAsia="ar-SA"/>
        </w:rPr>
        <w:t>1. ОБЩИЕ МЕТОДИЧЕСКИЕ УКАЗАНИЯ</w:t>
      </w:r>
      <w:r w:rsidR="00512079" w:rsidRPr="00512079">
        <w:rPr>
          <w:rFonts w:ascii="Times New Roman" w:eastAsia="Times New Roman" w:hAnsi="Times New Roman" w:cs="Times New Roman"/>
          <w:b/>
          <w:color w:val="000000"/>
          <w:sz w:val="24"/>
          <w:szCs w:val="24"/>
          <w:lang w:eastAsia="ar-SA"/>
        </w:rPr>
        <w:t xml:space="preserve"> ПО НАПИСАНИЮ И ОФОРМЛЕНИЮ КУРСОВОЙ РАБОТЫ</w:t>
      </w:r>
    </w:p>
    <w:p w:rsidR="00DA6453" w:rsidRPr="00512079" w:rsidRDefault="00DA6453" w:rsidP="00512079">
      <w:pPr>
        <w:spacing w:after="240" w:line="240" w:lineRule="auto"/>
        <w:jc w:val="center"/>
        <w:rPr>
          <w:rFonts w:ascii="Times New Roman" w:eastAsia="Times New Roman" w:hAnsi="Times New Roman" w:cs="Times New Roman"/>
          <w:b/>
          <w:smallCaps/>
          <w:color w:val="000000"/>
          <w:sz w:val="24"/>
          <w:szCs w:val="24"/>
          <w:lang w:eastAsia="ar-SA"/>
        </w:rPr>
      </w:pPr>
      <w:r w:rsidRPr="00512079">
        <w:rPr>
          <w:rFonts w:ascii="Times New Roman" w:eastAsia="Times New Roman" w:hAnsi="Times New Roman" w:cs="Times New Roman"/>
          <w:b/>
          <w:smallCaps/>
          <w:color w:val="000000"/>
          <w:sz w:val="24"/>
          <w:szCs w:val="24"/>
          <w:lang w:eastAsia="ar-SA"/>
        </w:rPr>
        <w:t>1.1. Выбор темы и взаимодействие с преподавателем</w:t>
      </w:r>
    </w:p>
    <w:p w:rsidR="00DA6453" w:rsidRPr="00831BB2" w:rsidRDefault="00DA6453" w:rsidP="00512079">
      <w:pPr>
        <w:pStyle w:val="1"/>
        <w:ind w:firstLine="567"/>
        <w:jc w:val="both"/>
        <w:rPr>
          <w:rFonts w:ascii="Times New Roman" w:hAnsi="Times New Roman" w:cs="Times New Roman"/>
          <w:color w:val="000000"/>
          <w:sz w:val="24"/>
          <w:szCs w:val="24"/>
        </w:rPr>
      </w:pPr>
      <w:r w:rsidRPr="00512079">
        <w:rPr>
          <w:rFonts w:ascii="Times New Roman" w:hAnsi="Times New Roman" w:cs="Times New Roman"/>
          <w:color w:val="000000"/>
          <w:sz w:val="24"/>
          <w:szCs w:val="24"/>
        </w:rPr>
        <w:t>Студент выбирает тему курсовой работы из</w:t>
      </w:r>
      <w:r w:rsidR="003066CD" w:rsidRPr="00512079">
        <w:rPr>
          <w:rFonts w:ascii="Times New Roman" w:hAnsi="Times New Roman" w:cs="Times New Roman"/>
          <w:color w:val="000000"/>
          <w:sz w:val="24"/>
          <w:szCs w:val="24"/>
        </w:rPr>
        <w:t xml:space="preserve"> примерного перечня тем (прил. А</w:t>
      </w:r>
      <w:r w:rsidRPr="00512079">
        <w:rPr>
          <w:rFonts w:ascii="Times New Roman" w:hAnsi="Times New Roman" w:cs="Times New Roman"/>
          <w:color w:val="000000"/>
          <w:sz w:val="24"/>
          <w:szCs w:val="24"/>
        </w:rPr>
        <w:t>). При выборе темы следует учитывать не только интерес к конкретному разделу дисциплины, но и предполагаемую тему выпускной</w:t>
      </w:r>
      <w:r w:rsidRPr="00831BB2">
        <w:rPr>
          <w:rFonts w:ascii="Times New Roman" w:hAnsi="Times New Roman" w:cs="Times New Roman"/>
          <w:color w:val="000000"/>
          <w:sz w:val="24"/>
          <w:szCs w:val="24"/>
        </w:rPr>
        <w:t xml:space="preserve"> квалификационной работы. Предпочтительно, когда содержание курсовой работы, может быть использовано при раскрытии темы итоговой квалификационной работы.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Курсовая работа выполняется под руководством преподавателя, которое включает:</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предоставление студенту задания на курсовую работу и проверку его выполнения;</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pacing w:val="-4"/>
          <w:sz w:val="24"/>
          <w:szCs w:val="24"/>
          <w:lang w:eastAsia="ar-SA"/>
        </w:rPr>
      </w:pPr>
      <w:r w:rsidRPr="00831BB2">
        <w:rPr>
          <w:rFonts w:ascii="Times New Roman" w:eastAsia="Times New Roman" w:hAnsi="Times New Roman" w:cs="Times New Roman"/>
          <w:color w:val="000000"/>
          <w:spacing w:val="-4"/>
          <w:sz w:val="24"/>
          <w:szCs w:val="24"/>
          <w:lang w:eastAsia="ar-SA"/>
        </w:rPr>
        <w:t>составление графика работы над курсовым проектом, в котором оп</w:t>
      </w:r>
      <w:r w:rsidRPr="00831BB2">
        <w:rPr>
          <w:rFonts w:ascii="Times New Roman" w:eastAsia="Times New Roman" w:hAnsi="Times New Roman" w:cs="Times New Roman"/>
          <w:color w:val="000000"/>
          <w:spacing w:val="-4"/>
          <w:sz w:val="24"/>
          <w:szCs w:val="24"/>
          <w:lang w:eastAsia="ar-SA"/>
        </w:rPr>
        <w:softHyphen/>
        <w:t>ре</w:t>
      </w:r>
      <w:r w:rsidRPr="00831BB2">
        <w:rPr>
          <w:rFonts w:ascii="Times New Roman" w:eastAsia="Times New Roman" w:hAnsi="Times New Roman" w:cs="Times New Roman"/>
          <w:color w:val="000000"/>
          <w:spacing w:val="-4"/>
          <w:sz w:val="24"/>
          <w:szCs w:val="24"/>
          <w:lang w:eastAsia="ar-SA"/>
        </w:rPr>
        <w:softHyphen/>
        <w:t>деляются этапы, сроки написания и сдачи курсовой работы студентом;</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консультирование студента по избранной теме, помощь в осмыслении ее содержания и выработке плана работы, определение объема используемого нормативного материала, обсуждение наиболее принципиальных и спорных вопросов;</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рекомендации по использованию основной и дополнительной литературы, практического материала и других источников информации как составной части курсового задания;</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консультирование по оформлению работы;</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color w:val="000000"/>
          <w:sz w:val="24"/>
          <w:szCs w:val="24"/>
          <w:lang w:eastAsia="ar-SA"/>
        </w:rPr>
        <w:t>проверку выполненной курсовой работы и выдачу рекомендаций по подготовке к ее защите.</w:t>
      </w:r>
    </w:p>
    <w:p w:rsidR="00DA6453" w:rsidRPr="00831BB2" w:rsidRDefault="00DA6453" w:rsidP="00831BB2">
      <w:pPr>
        <w:spacing w:after="0" w:line="240" w:lineRule="auto"/>
        <w:ind w:firstLine="567"/>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240" w:line="240" w:lineRule="auto"/>
        <w:jc w:val="center"/>
        <w:rPr>
          <w:rFonts w:ascii="Times New Roman" w:eastAsia="Times New Roman" w:hAnsi="Times New Roman" w:cs="Times New Roman"/>
          <w:b/>
          <w:smallCaps/>
          <w:color w:val="000000"/>
          <w:sz w:val="24"/>
          <w:szCs w:val="24"/>
          <w:lang w:eastAsia="ar-SA"/>
        </w:rPr>
      </w:pPr>
      <w:r w:rsidRPr="00831BB2">
        <w:rPr>
          <w:rFonts w:ascii="Times New Roman" w:eastAsia="Times New Roman" w:hAnsi="Times New Roman" w:cs="Times New Roman"/>
          <w:b/>
          <w:smallCaps/>
          <w:color w:val="000000"/>
          <w:sz w:val="24"/>
          <w:szCs w:val="24"/>
          <w:lang w:eastAsia="ar-SA"/>
        </w:rPr>
        <w:t>1.2. Сбор и обработка фактического материала</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Начать работу целесообразно с определения литературы, которая необходима для основательного изучения и затем раскрытия темы. В этом большую помощь студенту оказывает руководитель (преподаватель).</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При подборе литературы необходимо учитывать, в какой мере она посвящена непосредственно данной теме, раскрывает и позволяет анализировать ее содержание. Выбирая источник, надо обращать внимание на год издания</w:t>
      </w:r>
      <w:r w:rsidR="00831BB2">
        <w:rPr>
          <w:rFonts w:ascii="Times New Roman" w:eastAsia="Times New Roman" w:hAnsi="Times New Roman" w:cs="Times New Roman"/>
          <w:color w:val="000000"/>
          <w:sz w:val="24"/>
          <w:szCs w:val="24"/>
          <w:lang w:eastAsia="ar-SA"/>
        </w:rPr>
        <w:t xml:space="preserve"> </w:t>
      </w:r>
      <w:r w:rsidRPr="00831BB2">
        <w:rPr>
          <w:rFonts w:ascii="Times New Roman" w:eastAsia="Times New Roman" w:hAnsi="Times New Roman" w:cs="Times New Roman"/>
          <w:color w:val="000000"/>
          <w:sz w:val="24"/>
          <w:szCs w:val="24"/>
          <w:lang w:eastAsia="ar-SA"/>
        </w:rPr>
        <w:t>литературы, рекомендуется использовать источники за последние пять лет.</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Следует предварительно подобрать литературу по теме, прочитать источники, определить важнейшие вопросы, затем изучить документальный материал, относящийся к вопросам темы.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Необходимо последовательно и четко изложить сущность рассматриваемых вопросов при составлении плана.</w:t>
      </w:r>
    </w:p>
    <w:p w:rsidR="00DA6453" w:rsidRPr="00831BB2" w:rsidRDefault="00DA6453" w:rsidP="00831BB2">
      <w:pPr>
        <w:spacing w:after="0" w:line="240" w:lineRule="auto"/>
        <w:ind w:firstLine="567"/>
        <w:jc w:val="both"/>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color w:val="000000"/>
          <w:spacing w:val="-3"/>
          <w:sz w:val="24"/>
          <w:szCs w:val="24"/>
          <w:lang w:eastAsia="ar-SA"/>
        </w:rPr>
        <w:t>Последовательность изложения, соразмерность отдельных частей кур</w:t>
      </w:r>
      <w:r w:rsidRPr="00831BB2">
        <w:rPr>
          <w:rFonts w:ascii="Times New Roman" w:eastAsia="Times New Roman" w:hAnsi="Times New Roman" w:cs="Times New Roman"/>
          <w:color w:val="000000"/>
          <w:spacing w:val="-3"/>
          <w:sz w:val="24"/>
          <w:szCs w:val="24"/>
          <w:lang w:eastAsia="ar-SA"/>
        </w:rPr>
        <w:softHyphen/>
        <w:t>совой работы, продуманность переходов, использование лаконичных и точных</w:t>
      </w:r>
      <w:r w:rsidRPr="00831BB2">
        <w:rPr>
          <w:rFonts w:ascii="Times New Roman" w:eastAsia="Times New Roman" w:hAnsi="Times New Roman" w:cs="Times New Roman"/>
          <w:color w:val="000000"/>
          <w:sz w:val="24"/>
          <w:szCs w:val="24"/>
          <w:lang w:eastAsia="ar-SA"/>
        </w:rPr>
        <w:t xml:space="preserve"> предложений поможет раскрыть тему, выделив главное.</w:t>
      </w:r>
    </w:p>
    <w:p w:rsidR="00DA6453" w:rsidRPr="00831BB2" w:rsidRDefault="00DA6453" w:rsidP="00831BB2">
      <w:pPr>
        <w:spacing w:after="0" w:line="240" w:lineRule="auto"/>
        <w:ind w:firstLine="567"/>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360" w:line="240" w:lineRule="auto"/>
        <w:jc w:val="center"/>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b/>
          <w:color w:val="000000"/>
          <w:sz w:val="24"/>
          <w:szCs w:val="24"/>
          <w:lang w:eastAsia="ar-SA"/>
        </w:rPr>
        <w:t>2. СТРУКТУРА И СОДЕРЖАНИЕ КУРСОВОЙ РАБОТЫ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После выбора и утверждения темы курсовой работы студент приступает к составлению плана, который согласовывается с руководителем (преподавателем). </w:t>
      </w:r>
      <w:r w:rsidRPr="00831BB2">
        <w:rPr>
          <w:rFonts w:ascii="Times New Roman" w:eastAsia="Times New Roman" w:hAnsi="Times New Roman" w:cs="Times New Roman"/>
          <w:color w:val="000000"/>
          <w:sz w:val="24"/>
          <w:szCs w:val="24"/>
          <w:lang w:eastAsia="ar-SA"/>
        </w:rPr>
        <w:lastRenderedPageBreak/>
        <w:t>Правильно составленный план работы является основой в подготовке работы. Он позволяет студенту систематизировать материал, обеспечить последовательность его изложения. В процессе работы возможно уточнение плана (расширение отдельных разделов, пунктов или, наоборот, их сокращение). Все изменения в плане согласовываются с руководителем. Окончательный вариант плана работы утверждается руководителем.</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Курсовая работа должна содержит следующие структурные элементы:</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титульный лист;</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задание на курсовую работу;</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содержание;</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введение;</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основная часть (включает две главы);</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заключение;</w:t>
      </w:r>
    </w:p>
    <w:p w:rsidR="00DA6453" w:rsidRPr="00831BB2" w:rsidRDefault="00DA6453" w:rsidP="00831BB2">
      <w:pPr>
        <w:pStyle w:val="a3"/>
        <w:numPr>
          <w:ilvl w:val="0"/>
          <w:numId w:val="4"/>
        </w:numPr>
        <w:rPr>
          <w:color w:val="000000"/>
          <w:lang w:eastAsia="ar-SA"/>
        </w:rPr>
      </w:pPr>
      <w:r w:rsidRPr="00831BB2">
        <w:rPr>
          <w:color w:val="000000"/>
          <w:lang w:eastAsia="ar-SA"/>
        </w:rPr>
        <w:t>список использованных источников;</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приложения (при необходимости).</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Образец </w:t>
      </w:r>
      <w:r w:rsidRPr="00831BB2">
        <w:rPr>
          <w:rFonts w:ascii="Times New Roman" w:eastAsia="Times New Roman" w:hAnsi="Times New Roman" w:cs="Times New Roman"/>
          <w:b/>
          <w:color w:val="000000"/>
          <w:sz w:val="24"/>
          <w:szCs w:val="24"/>
          <w:lang w:eastAsia="ar-SA"/>
        </w:rPr>
        <w:t>титульного листа</w:t>
      </w:r>
      <w:r w:rsidRPr="00831BB2">
        <w:rPr>
          <w:rFonts w:ascii="Times New Roman" w:eastAsia="Times New Roman" w:hAnsi="Times New Roman" w:cs="Times New Roman"/>
          <w:color w:val="000000"/>
          <w:sz w:val="24"/>
          <w:szCs w:val="24"/>
          <w:lang w:eastAsia="ar-SA"/>
        </w:rPr>
        <w:t xml:space="preserve"> представлен в ПРИЛОЖЕНИИ Б.</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Образец </w:t>
      </w:r>
      <w:r w:rsidRPr="00831BB2">
        <w:rPr>
          <w:rFonts w:ascii="Times New Roman" w:eastAsia="Times New Roman" w:hAnsi="Times New Roman" w:cs="Times New Roman"/>
          <w:b/>
          <w:color w:val="000000"/>
          <w:sz w:val="24"/>
          <w:szCs w:val="24"/>
          <w:lang w:eastAsia="ar-SA"/>
        </w:rPr>
        <w:t xml:space="preserve">задания </w:t>
      </w:r>
      <w:r w:rsidRPr="00831BB2">
        <w:rPr>
          <w:rFonts w:ascii="Times New Roman" w:eastAsia="Times New Roman" w:hAnsi="Times New Roman" w:cs="Times New Roman"/>
          <w:color w:val="000000"/>
          <w:sz w:val="24"/>
          <w:szCs w:val="24"/>
          <w:lang w:eastAsia="ar-SA"/>
        </w:rPr>
        <w:t>представлен в ПРИЛОЖЕНИИ В.</w:t>
      </w:r>
    </w:p>
    <w:p w:rsidR="00DA6453" w:rsidRPr="00831BB2" w:rsidRDefault="00DA6453" w:rsidP="00831BB2">
      <w:pPr>
        <w:spacing w:after="0" w:line="240" w:lineRule="auto"/>
        <w:ind w:firstLine="567"/>
        <w:jc w:val="both"/>
        <w:rPr>
          <w:rFonts w:ascii="Times New Roman" w:hAnsi="Times New Roman" w:cs="Times New Roman"/>
          <w:sz w:val="24"/>
          <w:szCs w:val="24"/>
        </w:rPr>
      </w:pPr>
      <w:r w:rsidRPr="00831BB2">
        <w:rPr>
          <w:rFonts w:ascii="Times New Roman" w:hAnsi="Times New Roman" w:cs="Times New Roman"/>
          <w:sz w:val="24"/>
          <w:szCs w:val="24"/>
        </w:rPr>
        <w:t xml:space="preserve">В </w:t>
      </w:r>
      <w:r w:rsidRPr="00831BB2">
        <w:rPr>
          <w:rFonts w:ascii="Times New Roman" w:hAnsi="Times New Roman" w:cs="Times New Roman"/>
          <w:b/>
          <w:sz w:val="24"/>
          <w:szCs w:val="24"/>
        </w:rPr>
        <w:t>содержании</w:t>
      </w:r>
      <w:r w:rsidRPr="00831BB2">
        <w:rPr>
          <w:rFonts w:ascii="Times New Roman" w:hAnsi="Times New Roman" w:cs="Times New Roman"/>
          <w:sz w:val="24"/>
          <w:szCs w:val="24"/>
        </w:rPr>
        <w:t xml:space="preserve"> приводятся все разделы и подразделы работы с указанием страниц (ПРИЛОЖЕНИЕ Г).</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Во </w:t>
      </w:r>
      <w:r w:rsidRPr="00831BB2">
        <w:rPr>
          <w:rFonts w:ascii="Times New Roman" w:eastAsia="Times New Roman" w:hAnsi="Times New Roman" w:cs="Times New Roman"/>
          <w:b/>
          <w:color w:val="000000"/>
          <w:sz w:val="24"/>
          <w:szCs w:val="24"/>
          <w:lang w:eastAsia="ar-SA"/>
        </w:rPr>
        <w:t>введении</w:t>
      </w:r>
      <w:r w:rsidRPr="00831BB2">
        <w:rPr>
          <w:rFonts w:ascii="Times New Roman" w:eastAsia="Times New Roman" w:hAnsi="Times New Roman" w:cs="Times New Roman"/>
          <w:color w:val="000000"/>
          <w:sz w:val="24"/>
          <w:szCs w:val="24"/>
          <w:lang w:eastAsia="ar-SA"/>
        </w:rPr>
        <w:t xml:space="preserve"> следует раскрыть актуальность темы, определить цель и основные задачи работы, определить объект и предмет, информационную базу исследования. Для раскрытия </w:t>
      </w:r>
      <w:r w:rsidRPr="00831BB2">
        <w:rPr>
          <w:rFonts w:ascii="Times New Roman" w:eastAsia="Times New Roman" w:hAnsi="Times New Roman" w:cs="Times New Roman"/>
          <w:i/>
          <w:color w:val="000000"/>
          <w:sz w:val="24"/>
          <w:szCs w:val="24"/>
          <w:lang w:eastAsia="ar-SA"/>
        </w:rPr>
        <w:t>актуальности</w:t>
      </w:r>
      <w:r w:rsidRPr="00831BB2">
        <w:rPr>
          <w:rFonts w:ascii="Times New Roman" w:eastAsia="Times New Roman" w:hAnsi="Times New Roman" w:cs="Times New Roman"/>
          <w:color w:val="000000"/>
          <w:sz w:val="24"/>
          <w:szCs w:val="24"/>
          <w:lang w:eastAsia="ar-SA"/>
        </w:rPr>
        <w:t xml:space="preserve"> выбранной темы необходимо показать суть проблемы, необходимость ее решения.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От актуальности выбранной темы нужно перейти к формулировке цели работы. </w:t>
      </w:r>
      <w:r w:rsidRPr="00831BB2">
        <w:rPr>
          <w:rFonts w:ascii="Times New Roman" w:eastAsia="Times New Roman" w:hAnsi="Times New Roman" w:cs="Times New Roman"/>
          <w:i/>
          <w:color w:val="000000"/>
          <w:sz w:val="24"/>
          <w:szCs w:val="24"/>
          <w:lang w:eastAsia="ar-SA"/>
        </w:rPr>
        <w:t xml:space="preserve">Цель </w:t>
      </w:r>
      <w:r w:rsidRPr="00831BB2">
        <w:rPr>
          <w:rFonts w:ascii="Times New Roman" w:eastAsia="Times New Roman" w:hAnsi="Times New Roman" w:cs="Times New Roman"/>
          <w:color w:val="000000"/>
          <w:sz w:val="24"/>
          <w:szCs w:val="24"/>
          <w:lang w:eastAsia="ar-SA"/>
        </w:rPr>
        <w:t>работы должна заключаться в решении проблемного вопроса, заключённого в теме курсовой работы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раскрыть влияние межбанковского кредитования на ликвидность и платежеспособность банка).</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Исходя из цели работы, определяются </w:t>
      </w:r>
      <w:r w:rsidRPr="00831BB2">
        <w:rPr>
          <w:rFonts w:ascii="Times New Roman" w:eastAsia="Times New Roman" w:hAnsi="Times New Roman" w:cs="Times New Roman"/>
          <w:i/>
          <w:color w:val="000000"/>
          <w:sz w:val="24"/>
          <w:szCs w:val="24"/>
          <w:lang w:eastAsia="ar-SA"/>
        </w:rPr>
        <w:t>задачи</w:t>
      </w:r>
      <w:r w:rsidRPr="00831BB2">
        <w:rPr>
          <w:rFonts w:ascii="Times New Roman" w:eastAsia="Times New Roman" w:hAnsi="Times New Roman" w:cs="Times New Roman"/>
          <w:color w:val="000000"/>
          <w:sz w:val="24"/>
          <w:szCs w:val="24"/>
          <w:lang w:eastAsia="ar-SA"/>
        </w:rPr>
        <w:t xml:space="preserve">, которые должны соответствовать содержанию курсовой работы. Это обычно делается в форме перечисления: исследовать…, проанализировать..., разработать..., </w:t>
      </w:r>
      <w:proofErr w:type="gramStart"/>
      <w:r w:rsidRPr="00831BB2">
        <w:rPr>
          <w:rFonts w:ascii="Times New Roman" w:eastAsia="Times New Roman" w:hAnsi="Times New Roman" w:cs="Times New Roman"/>
          <w:color w:val="000000"/>
          <w:sz w:val="24"/>
          <w:szCs w:val="24"/>
          <w:lang w:eastAsia="ar-SA"/>
        </w:rPr>
        <w:t>обобщить..</w:t>
      </w:r>
      <w:proofErr w:type="gramEnd"/>
      <w:r w:rsidRPr="00831BB2">
        <w:rPr>
          <w:rFonts w:ascii="Times New Roman" w:eastAsia="Times New Roman" w:hAnsi="Times New Roman" w:cs="Times New Roman"/>
          <w:color w:val="000000"/>
          <w:sz w:val="24"/>
          <w:szCs w:val="24"/>
          <w:lang w:eastAsia="ar-SA"/>
        </w:rPr>
        <w:t>, выявить..., доказать..., внедрить..., показать..., изыскать..., найти..., изучить..., рассмотреть…, определить..., описать..., установить..., выяснить..., дать рекомендации... и т.п. В последующем, при написании заключения, выводы должны отражать достижение цель и выполнение поставленных задач. Цель выпускной квалификационной работы должна вытекать из темы курсовой работы, задачи – из названий глав и разделов.</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i/>
          <w:color w:val="000000"/>
          <w:sz w:val="24"/>
          <w:szCs w:val="24"/>
          <w:lang w:eastAsia="ar-SA"/>
        </w:rPr>
        <w:t>Объект исследования</w:t>
      </w:r>
      <w:r w:rsidRPr="00831BB2">
        <w:rPr>
          <w:rFonts w:ascii="Times New Roman" w:eastAsia="Times New Roman" w:hAnsi="Times New Roman" w:cs="Times New Roman"/>
          <w:color w:val="000000"/>
          <w:sz w:val="24"/>
          <w:szCs w:val="24"/>
          <w:lang w:eastAsia="ar-SA"/>
        </w:rPr>
        <w:t xml:space="preserve"> – конкретная исследуемая кредитная организация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xml:space="preserve"> ПАО «Сбербанк»), группа компаний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xml:space="preserve">, кредитные организации, занимающие лидирующие позиции в области автокредитования…).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i/>
          <w:color w:val="000000"/>
          <w:sz w:val="24"/>
          <w:szCs w:val="24"/>
          <w:lang w:eastAsia="ar-SA"/>
        </w:rPr>
        <w:t>Предмет исследования</w:t>
      </w:r>
      <w:r w:rsidRPr="00831BB2">
        <w:rPr>
          <w:rFonts w:ascii="Times New Roman" w:eastAsia="Times New Roman" w:hAnsi="Times New Roman" w:cs="Times New Roman"/>
          <w:color w:val="000000"/>
          <w:sz w:val="24"/>
          <w:szCs w:val="24"/>
          <w:lang w:eastAsia="ar-SA"/>
        </w:rPr>
        <w:t xml:space="preserve"> – исследуемое направление деятельности этой организации (процесс, отношения, организация, эффективность и т.п.). Предмет исследования должен чётко соответствовать формулировке темы курсовой работы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лизинговые операции банка, ипотечное кредитование…).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proofErr w:type="spellStart"/>
      <w:r w:rsidRPr="00831BB2">
        <w:rPr>
          <w:rFonts w:ascii="Times New Roman" w:eastAsia="Times New Roman" w:hAnsi="Times New Roman" w:cs="Times New Roman"/>
          <w:color w:val="000000"/>
          <w:sz w:val="24"/>
          <w:szCs w:val="24"/>
          <w:lang w:eastAsia="ar-SA"/>
        </w:rPr>
        <w:t>Заключительнойчасти</w:t>
      </w:r>
      <w:proofErr w:type="spellEnd"/>
      <w:r w:rsidRPr="00831BB2">
        <w:rPr>
          <w:rFonts w:ascii="Times New Roman" w:eastAsia="Times New Roman" w:hAnsi="Times New Roman" w:cs="Times New Roman"/>
          <w:color w:val="000000"/>
          <w:sz w:val="24"/>
          <w:szCs w:val="24"/>
          <w:lang w:eastAsia="ar-SA"/>
        </w:rPr>
        <w:t xml:space="preserve"> введения указывается, что послужило информационной базой при написании курсовой работы, ссылки на данные бухгалтерской и другой отчетности </w:t>
      </w:r>
      <w:proofErr w:type="spellStart"/>
      <w:r w:rsidRPr="00831BB2">
        <w:rPr>
          <w:rFonts w:ascii="Times New Roman" w:eastAsia="Times New Roman" w:hAnsi="Times New Roman" w:cs="Times New Roman"/>
          <w:color w:val="000000"/>
          <w:sz w:val="24"/>
          <w:szCs w:val="24"/>
          <w:lang w:eastAsia="ar-SA"/>
        </w:rPr>
        <w:t>исследуемойкредитной</w:t>
      </w:r>
      <w:proofErr w:type="spellEnd"/>
      <w:r w:rsidRPr="00831BB2">
        <w:rPr>
          <w:rFonts w:ascii="Times New Roman" w:eastAsia="Times New Roman" w:hAnsi="Times New Roman" w:cs="Times New Roman"/>
          <w:color w:val="000000"/>
          <w:sz w:val="24"/>
          <w:szCs w:val="24"/>
          <w:lang w:eastAsia="ar-SA"/>
        </w:rPr>
        <w:t xml:space="preserve"> организации за определенный период, статистические данные об источниках фактического материала, который использован в работе, а также о законодательных и нормативных актах, которые послужили юридически-правовой основой курсовой работы, учебно-методической литературой.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b/>
          <w:color w:val="000000"/>
          <w:sz w:val="24"/>
          <w:szCs w:val="24"/>
          <w:lang w:eastAsia="ar-SA"/>
        </w:rPr>
        <w:t xml:space="preserve">Основная часть </w:t>
      </w:r>
      <w:r w:rsidRPr="00831BB2">
        <w:rPr>
          <w:rFonts w:ascii="Times New Roman" w:eastAsia="Times New Roman" w:hAnsi="Times New Roman" w:cs="Times New Roman"/>
          <w:color w:val="000000"/>
          <w:sz w:val="24"/>
          <w:szCs w:val="24"/>
          <w:lang w:eastAsia="ar-SA"/>
        </w:rPr>
        <w:t>состоит из двух глав:</w:t>
      </w:r>
    </w:p>
    <w:p w:rsidR="00DA6453" w:rsidRPr="00831BB2" w:rsidRDefault="00DA6453" w:rsidP="00831BB2">
      <w:pPr>
        <w:spacing w:after="0" w:line="240" w:lineRule="auto"/>
        <w:ind w:firstLine="567"/>
        <w:jc w:val="both"/>
        <w:rPr>
          <w:rFonts w:ascii="Times New Roman" w:eastAsia="Times New Roman" w:hAnsi="Times New Roman" w:cs="Times New Roman"/>
          <w:sz w:val="24"/>
          <w:szCs w:val="24"/>
          <w:lang w:eastAsia="ar-SA"/>
        </w:rPr>
      </w:pPr>
      <w:r w:rsidRPr="00831BB2">
        <w:rPr>
          <w:rFonts w:ascii="Times New Roman" w:eastAsia="Times New Roman" w:hAnsi="Times New Roman" w:cs="Times New Roman"/>
          <w:color w:val="000000"/>
          <w:sz w:val="24"/>
          <w:szCs w:val="24"/>
          <w:lang w:eastAsia="ar-SA"/>
        </w:rPr>
        <w:t xml:space="preserve">1) </w:t>
      </w:r>
      <w:r w:rsidRPr="00831BB2">
        <w:rPr>
          <w:rFonts w:ascii="Times New Roman" w:eastAsia="Times New Roman" w:hAnsi="Times New Roman" w:cs="Times New Roman"/>
          <w:i/>
          <w:color w:val="000000"/>
          <w:sz w:val="24"/>
          <w:szCs w:val="24"/>
          <w:lang w:eastAsia="ar-SA"/>
        </w:rPr>
        <w:t>Теоретические основы предмета исследования</w:t>
      </w:r>
      <w:r w:rsidRPr="00831BB2">
        <w:rPr>
          <w:rFonts w:ascii="Times New Roman" w:eastAsia="Times New Roman" w:hAnsi="Times New Roman" w:cs="Times New Roman"/>
          <w:color w:val="000000"/>
          <w:sz w:val="24"/>
          <w:szCs w:val="24"/>
          <w:lang w:eastAsia="ar-SA"/>
        </w:rPr>
        <w:t xml:space="preserve"> (темы курсовой работы). Первая глава носит общетеоретический характер. В ней должны найти отражение вопросы, касающиеся сущности рассматриваемой проблемы. Это может быть трактовка </w:t>
      </w:r>
      <w:r w:rsidRPr="00831BB2">
        <w:rPr>
          <w:rFonts w:ascii="Times New Roman" w:eastAsia="Times New Roman" w:hAnsi="Times New Roman" w:cs="Times New Roman"/>
          <w:color w:val="000000"/>
          <w:sz w:val="24"/>
          <w:szCs w:val="24"/>
          <w:lang w:eastAsia="ar-SA"/>
        </w:rPr>
        <w:lastRenderedPageBreak/>
        <w:t xml:space="preserve">исследуемого понятия как экономической категории, его содержание, принципы функционирования и т.д. В первой главе должны найти отражение вопросы, показывающие значимость рассматриваемой проблемы в современных экономических условиях. Данную главу целесообразно разделить на разделы. В заключение главы необходимо </w:t>
      </w:r>
      <w:r w:rsidRPr="00831BB2">
        <w:rPr>
          <w:rFonts w:ascii="Times New Roman" w:eastAsia="Times New Roman" w:hAnsi="Times New Roman" w:cs="Times New Roman"/>
          <w:sz w:val="24"/>
          <w:szCs w:val="24"/>
          <w:lang w:eastAsia="ar-SA"/>
        </w:rPr>
        <w:t>дать краткие выводы по всему рассмотренному в главе материалу.</w:t>
      </w:r>
    </w:p>
    <w:p w:rsidR="00DA6453" w:rsidRPr="00831BB2" w:rsidRDefault="00DA6453" w:rsidP="00831BB2">
      <w:pPr>
        <w:spacing w:after="0" w:line="240" w:lineRule="auto"/>
        <w:ind w:firstLine="567"/>
        <w:jc w:val="both"/>
        <w:rPr>
          <w:rFonts w:ascii="Times New Roman" w:hAnsi="Times New Roman" w:cs="Times New Roman"/>
          <w:sz w:val="24"/>
          <w:szCs w:val="24"/>
        </w:rPr>
      </w:pPr>
      <w:r w:rsidRPr="00831BB2">
        <w:rPr>
          <w:rFonts w:ascii="Times New Roman" w:eastAsia="Times New Roman" w:hAnsi="Times New Roman" w:cs="Times New Roman"/>
          <w:spacing w:val="-4"/>
          <w:sz w:val="24"/>
          <w:szCs w:val="24"/>
          <w:lang w:eastAsia="ar-SA"/>
        </w:rPr>
        <w:t xml:space="preserve">2) </w:t>
      </w:r>
      <w:r w:rsidRPr="00831BB2">
        <w:rPr>
          <w:rFonts w:ascii="Times New Roman" w:eastAsia="Times New Roman" w:hAnsi="Times New Roman" w:cs="Times New Roman"/>
          <w:i/>
          <w:spacing w:val="-4"/>
          <w:sz w:val="24"/>
          <w:szCs w:val="24"/>
          <w:lang w:eastAsia="ar-SA"/>
        </w:rPr>
        <w:t>Практическая часть</w:t>
      </w:r>
      <w:r w:rsidRPr="00831BB2">
        <w:rPr>
          <w:rFonts w:ascii="Times New Roman" w:eastAsia="Times New Roman" w:hAnsi="Times New Roman" w:cs="Times New Roman"/>
          <w:spacing w:val="-4"/>
          <w:sz w:val="24"/>
          <w:szCs w:val="24"/>
          <w:lang w:eastAsia="ar-SA"/>
        </w:rPr>
        <w:t xml:space="preserve">. Для написания практической часть курсовой работы необходимо использовать материалы доступных источников сети Интернет, печатные издания (например, официальные сайты кредитных организаций, аналитические сайты, реферативные журналы…). Вторая глава состоит из краткой характеристики объектов исследования, оценки результатов деятельности организаций за последние годы, анализа предмета исследования. </w:t>
      </w:r>
      <w:r w:rsidRPr="00831BB2">
        <w:rPr>
          <w:rFonts w:ascii="Times New Roman" w:hAnsi="Times New Roman" w:cs="Times New Roman"/>
          <w:sz w:val="24"/>
          <w:szCs w:val="24"/>
        </w:rPr>
        <w:t xml:space="preserve">Рекомендуется показать имеющиеся недостатки, возможности или </w:t>
      </w:r>
      <w:proofErr w:type="spellStart"/>
      <w:proofErr w:type="gramStart"/>
      <w:r w:rsidRPr="00831BB2">
        <w:rPr>
          <w:rFonts w:ascii="Times New Roman" w:hAnsi="Times New Roman" w:cs="Times New Roman"/>
          <w:sz w:val="24"/>
          <w:szCs w:val="24"/>
        </w:rPr>
        <w:t>преимущества,выявить</w:t>
      </w:r>
      <w:proofErr w:type="spellEnd"/>
      <w:proofErr w:type="gramEnd"/>
      <w:r w:rsidRPr="00831BB2">
        <w:rPr>
          <w:rFonts w:ascii="Times New Roman" w:hAnsi="Times New Roman" w:cs="Times New Roman"/>
          <w:sz w:val="24"/>
          <w:szCs w:val="24"/>
        </w:rPr>
        <w:t xml:space="preserve"> в результате </w:t>
      </w:r>
      <w:proofErr w:type="spellStart"/>
      <w:r w:rsidRPr="00831BB2">
        <w:rPr>
          <w:rFonts w:ascii="Times New Roman" w:hAnsi="Times New Roman" w:cs="Times New Roman"/>
          <w:sz w:val="24"/>
          <w:szCs w:val="24"/>
        </w:rPr>
        <w:t>анализасуществующие</w:t>
      </w:r>
      <w:proofErr w:type="spellEnd"/>
      <w:r w:rsidRPr="00831BB2">
        <w:rPr>
          <w:rFonts w:ascii="Times New Roman" w:hAnsi="Times New Roman" w:cs="Times New Roman"/>
          <w:sz w:val="24"/>
          <w:szCs w:val="24"/>
        </w:rPr>
        <w:t xml:space="preserve"> проблемы, а также основные направления их разрешения. </w:t>
      </w:r>
      <w:r w:rsidRPr="00831BB2">
        <w:rPr>
          <w:rFonts w:ascii="Times New Roman" w:eastAsia="Times New Roman" w:hAnsi="Times New Roman" w:cs="Times New Roman"/>
          <w:sz w:val="24"/>
          <w:szCs w:val="24"/>
          <w:lang w:eastAsia="ar-SA"/>
        </w:rPr>
        <w:t xml:space="preserve">По результатам оценки предложить конкретные мероприятия, направленные на повышение эффективности кредитной организации в рамках темы курсовой работы. </w:t>
      </w:r>
      <w:r w:rsidRPr="00831BB2">
        <w:rPr>
          <w:rFonts w:ascii="Times New Roman" w:hAnsi="Times New Roman" w:cs="Times New Roman"/>
          <w:sz w:val="24"/>
          <w:szCs w:val="24"/>
        </w:rPr>
        <w:t>В данной главе желательно применение цифрового материала, аналитических таблиц, схем, рисунков и т.д. Данную главу также целесообразно разбить на подразделы. Глава завершается кратким выводом по ее содержанию.</w:t>
      </w:r>
    </w:p>
    <w:p w:rsidR="00DA6453" w:rsidRPr="00831BB2" w:rsidRDefault="00DA6453" w:rsidP="00831BB2">
      <w:pPr>
        <w:spacing w:after="0" w:line="240" w:lineRule="auto"/>
        <w:ind w:firstLine="567"/>
        <w:jc w:val="both"/>
        <w:rPr>
          <w:rFonts w:ascii="Times New Roman" w:eastAsia="Times New Roman" w:hAnsi="Times New Roman" w:cs="Times New Roman"/>
          <w:sz w:val="24"/>
          <w:szCs w:val="24"/>
          <w:lang w:eastAsia="ar-SA"/>
        </w:rPr>
      </w:pPr>
      <w:r w:rsidRPr="00831BB2">
        <w:rPr>
          <w:rFonts w:ascii="Times New Roman" w:eastAsia="Times New Roman" w:hAnsi="Times New Roman" w:cs="Times New Roman"/>
          <w:sz w:val="24"/>
          <w:szCs w:val="24"/>
          <w:lang w:eastAsia="ar-SA"/>
        </w:rPr>
        <w:t xml:space="preserve">В </w:t>
      </w:r>
      <w:r w:rsidRPr="00831BB2">
        <w:rPr>
          <w:rFonts w:ascii="Times New Roman" w:eastAsia="Times New Roman" w:hAnsi="Times New Roman" w:cs="Times New Roman"/>
          <w:b/>
          <w:sz w:val="24"/>
          <w:szCs w:val="24"/>
          <w:lang w:eastAsia="ar-SA"/>
        </w:rPr>
        <w:t>заключении</w:t>
      </w:r>
      <w:r w:rsidRPr="00831BB2">
        <w:rPr>
          <w:rFonts w:ascii="Times New Roman" w:eastAsia="Times New Roman" w:hAnsi="Times New Roman" w:cs="Times New Roman"/>
          <w:sz w:val="24"/>
          <w:szCs w:val="24"/>
          <w:lang w:eastAsia="ar-SA"/>
        </w:rPr>
        <w:t xml:space="preserve"> должны содержаться краткие выводы по всей работе в соответствии с поставленными во введении задачами, доказывающие значимость и актуальность рассмотренной темы.</w:t>
      </w:r>
    </w:p>
    <w:p w:rsidR="00DA6453" w:rsidRPr="00831BB2" w:rsidRDefault="00DA6453" w:rsidP="00831BB2">
      <w:pPr>
        <w:spacing w:after="0" w:line="240" w:lineRule="auto"/>
        <w:ind w:firstLine="567"/>
        <w:jc w:val="both"/>
        <w:rPr>
          <w:rFonts w:ascii="Times New Roman" w:eastAsia="Times New Roman" w:hAnsi="Times New Roman" w:cs="Times New Roman"/>
          <w:sz w:val="24"/>
          <w:szCs w:val="24"/>
          <w:lang w:eastAsia="ar-SA"/>
        </w:rPr>
      </w:pPr>
      <w:r w:rsidRPr="00831BB2">
        <w:rPr>
          <w:rFonts w:ascii="Times New Roman" w:eastAsia="Times New Roman" w:hAnsi="Times New Roman" w:cs="Times New Roman"/>
          <w:sz w:val="24"/>
          <w:szCs w:val="24"/>
          <w:lang w:eastAsia="ar-SA"/>
        </w:rPr>
        <w:t xml:space="preserve">В разделе </w:t>
      </w:r>
      <w:r w:rsidRPr="00831BB2">
        <w:rPr>
          <w:rFonts w:ascii="Times New Roman" w:eastAsia="Times New Roman" w:hAnsi="Times New Roman" w:cs="Times New Roman"/>
          <w:b/>
          <w:sz w:val="24"/>
          <w:szCs w:val="24"/>
          <w:lang w:eastAsia="ar-SA"/>
        </w:rPr>
        <w:t>«Список использованных источников»</w:t>
      </w:r>
      <w:r w:rsidRPr="00831BB2">
        <w:rPr>
          <w:rFonts w:ascii="Times New Roman" w:eastAsia="Times New Roman" w:hAnsi="Times New Roman" w:cs="Times New Roman"/>
          <w:sz w:val="24"/>
          <w:szCs w:val="24"/>
          <w:lang w:eastAsia="ar-SA"/>
        </w:rPr>
        <w:t xml:space="preserve"> указывается в соответствующем порядке используемая литература. Количество используемых источников литературы должно быть не менее 20.</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sz w:val="24"/>
          <w:szCs w:val="24"/>
          <w:lang w:eastAsia="ar-SA"/>
        </w:rPr>
        <w:t>В качестве источников рекомендуется использовать учебные пособия и монографии, специализированную литературу</w:t>
      </w:r>
      <w:r w:rsidRPr="00831BB2">
        <w:rPr>
          <w:rFonts w:ascii="Times New Roman" w:eastAsia="Times New Roman" w:hAnsi="Times New Roman" w:cs="Times New Roman"/>
          <w:color w:val="000000"/>
          <w:sz w:val="24"/>
          <w:szCs w:val="24"/>
          <w:lang w:eastAsia="ar-SA"/>
        </w:rPr>
        <w:t xml:space="preserve">, статьи, опубликованные </w:t>
      </w:r>
      <w:proofErr w:type="gramStart"/>
      <w:r w:rsidRPr="00831BB2">
        <w:rPr>
          <w:rFonts w:ascii="Times New Roman" w:eastAsia="Times New Roman" w:hAnsi="Times New Roman" w:cs="Times New Roman"/>
          <w:color w:val="000000"/>
          <w:sz w:val="24"/>
          <w:szCs w:val="24"/>
          <w:lang w:eastAsia="ar-SA"/>
        </w:rPr>
        <w:t>в  периодических</w:t>
      </w:r>
      <w:proofErr w:type="gramEnd"/>
      <w:r w:rsidRPr="00831BB2">
        <w:rPr>
          <w:rFonts w:ascii="Times New Roman" w:eastAsia="Times New Roman" w:hAnsi="Times New Roman" w:cs="Times New Roman"/>
          <w:color w:val="000000"/>
          <w:sz w:val="24"/>
          <w:szCs w:val="24"/>
          <w:lang w:eastAsia="ar-SA"/>
        </w:rPr>
        <w:t xml:space="preserve"> изданиях, специализирующихся на экономической тематике, нормативно-правовые акты РФ, материалы сети Интернет, другие отечественные и зарубежные источники информации.</w:t>
      </w:r>
    </w:p>
    <w:p w:rsidR="00831BB2" w:rsidRDefault="00831BB2" w:rsidP="00831BB2">
      <w:pPr>
        <w:spacing w:after="360" w:line="240" w:lineRule="auto"/>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360" w:line="240" w:lineRule="auto"/>
        <w:jc w:val="center"/>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b/>
          <w:color w:val="000000"/>
          <w:sz w:val="24"/>
          <w:szCs w:val="24"/>
          <w:lang w:eastAsia="ar-SA"/>
        </w:rPr>
        <w:t>3. ОФОРМЛЕНИЕ КУРСОВОЙ РАБОТЫ</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Выполненная и правильно оформленная студентом курсовая работа сдается руководителю (преподавателю) в печатном виде.</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Оптимальный объем курсовой работы – 25-35 страниц, включая таблицы, расчеты, графики.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Необходимо соблюдать равномерную плотность, контрастность и четкость изображения. Обводить листы в рамку не допускается.</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Поля вокруг текста: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слева – 3,0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справа – 1,5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сверху – 2,0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снизу –2,0 см.</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Текст печатается с одной стороны листа формата А4. Шрифт</w:t>
      </w:r>
      <w:r w:rsidRPr="00831BB2">
        <w:rPr>
          <w:rFonts w:ascii="Times New Roman" w:eastAsia="Times New Roman" w:hAnsi="Times New Roman" w:cs="Times New Roman"/>
          <w:color w:val="000000"/>
          <w:sz w:val="24"/>
          <w:szCs w:val="24"/>
          <w:lang w:val="en-US" w:eastAsia="ar-SA"/>
        </w:rPr>
        <w:t xml:space="preserve"> Times New Roman Cyr </w:t>
      </w:r>
      <w:r w:rsidRPr="00831BB2">
        <w:rPr>
          <w:rFonts w:ascii="Times New Roman" w:eastAsia="Times New Roman" w:hAnsi="Times New Roman" w:cs="Times New Roman"/>
          <w:color w:val="000000"/>
          <w:sz w:val="24"/>
          <w:szCs w:val="24"/>
          <w:lang w:eastAsia="ar-SA"/>
        </w:rPr>
        <w:t>редактора</w:t>
      </w:r>
      <w:proofErr w:type="spellStart"/>
      <w:r w:rsidRPr="00831BB2">
        <w:rPr>
          <w:rFonts w:ascii="Times New Roman" w:eastAsia="Times New Roman" w:hAnsi="Times New Roman" w:cs="Times New Roman"/>
          <w:color w:val="000000"/>
          <w:sz w:val="24"/>
          <w:szCs w:val="24"/>
          <w:lang w:val="en-US" w:eastAsia="ar-SA"/>
        </w:rPr>
        <w:t>MicrosoftWord</w:t>
      </w:r>
      <w:proofErr w:type="spellEnd"/>
      <w:r w:rsidRPr="00831BB2">
        <w:rPr>
          <w:rFonts w:ascii="Times New Roman" w:eastAsia="Times New Roman" w:hAnsi="Times New Roman" w:cs="Times New Roman"/>
          <w:color w:val="000000"/>
          <w:sz w:val="24"/>
          <w:szCs w:val="24"/>
          <w:lang w:val="en-US" w:eastAsia="ar-SA"/>
        </w:rPr>
        <w:t xml:space="preserve">. </w:t>
      </w:r>
      <w:r w:rsidRPr="00831BB2">
        <w:rPr>
          <w:rFonts w:ascii="Times New Roman" w:eastAsia="Times New Roman" w:hAnsi="Times New Roman" w:cs="Times New Roman"/>
          <w:color w:val="000000"/>
          <w:sz w:val="24"/>
          <w:szCs w:val="24"/>
          <w:lang w:eastAsia="ar-SA"/>
        </w:rPr>
        <w:t xml:space="preserve">Размер шрифта 14 </w:t>
      </w:r>
      <w:proofErr w:type="spellStart"/>
      <w:r w:rsidRPr="00831BB2">
        <w:rPr>
          <w:rFonts w:ascii="Times New Roman" w:eastAsia="Times New Roman" w:hAnsi="Times New Roman" w:cs="Times New Roman"/>
          <w:color w:val="000000"/>
          <w:sz w:val="24"/>
          <w:szCs w:val="24"/>
          <w:lang w:eastAsia="ar-SA"/>
        </w:rPr>
        <w:t>пт</w:t>
      </w:r>
      <w:proofErr w:type="spellEnd"/>
      <w:r w:rsidRPr="00831BB2">
        <w:rPr>
          <w:rFonts w:ascii="Times New Roman" w:eastAsia="Times New Roman" w:hAnsi="Times New Roman" w:cs="Times New Roman"/>
          <w:color w:val="000000"/>
          <w:sz w:val="24"/>
          <w:szCs w:val="24"/>
          <w:lang w:eastAsia="ar-SA"/>
        </w:rPr>
        <w:t xml:space="preserve"> обычного начертания и плотности. Межстрочный интервал – полуторный, абзацный отступ должен быть равен 1,25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Текст выравнивается по ширине страницы, он должен заполнять всю страницу от правого до левого поля и от верхнего до нижнего, в словах (кроме заголовков) следует делать переносы.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Заголовки структурных элементов, «СОДЕРЖАНИЕ», «ВВЕДЕНИЕ», «ЗАКЛЮЧЕНИЕ», «СПИСОК ИСПОЛЬЗОВАННЫХ ИСТОЧНИКОВ», «ПРИЛОЖЕНИЕ», а также названия ГЛАВ следует выравнивать по ширине страницы без абзацного отступа, без точки в конце и печатать прописными буквами, не подчеркивая. </w:t>
      </w:r>
      <w:r w:rsidRPr="00831BB2">
        <w:rPr>
          <w:rFonts w:ascii="Times New Roman" w:eastAsia="Times New Roman" w:hAnsi="Times New Roman" w:cs="Times New Roman"/>
          <w:color w:val="000000"/>
          <w:sz w:val="24"/>
          <w:szCs w:val="24"/>
          <w:lang w:eastAsia="ar-SA"/>
        </w:rPr>
        <w:lastRenderedPageBreak/>
        <w:t>Каждая глава, а также введение, заключение, список использованной литературы, приложения начинаются с новой страницы, при этом последняя страница элемента должна быть заполнена текстом не менее чем на две трети по высоте (ПРИЛОЖЕНИЕ Д).</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Подчёркивания и выделения курсивом в тексте допускаются в исключительных случаях по согласованию с руководителем. Полужирный шрифт в работе не применяется.</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Знак кавычек должен быть одинакового начертания по всей работе или «…», или "…", </w:t>
      </w:r>
      <w:proofErr w:type="gramStart"/>
      <w:r w:rsidRPr="00831BB2">
        <w:rPr>
          <w:rFonts w:ascii="Times New Roman" w:eastAsia="Times New Roman" w:hAnsi="Times New Roman" w:cs="Times New Roman"/>
          <w:color w:val="000000"/>
          <w:sz w:val="24"/>
          <w:szCs w:val="24"/>
          <w:lang w:eastAsia="ar-SA"/>
        </w:rPr>
        <w:t>или ”</w:t>
      </w:r>
      <w:proofErr w:type="gramEnd"/>
      <w:r w:rsidRPr="00831BB2">
        <w:rPr>
          <w:rFonts w:ascii="Times New Roman" w:eastAsia="Times New Roman" w:hAnsi="Times New Roman" w:cs="Times New Roman"/>
          <w:color w:val="000000"/>
          <w:sz w:val="24"/>
          <w:szCs w:val="24"/>
          <w:lang w:eastAsia="ar-SA"/>
        </w:rPr>
        <w:t>…” (предпочтительнее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 работе используется сквозная нумерация страниц, включая список </w:t>
      </w:r>
      <w:proofErr w:type="spellStart"/>
      <w:r w:rsidRPr="00831BB2">
        <w:rPr>
          <w:rFonts w:ascii="Times New Roman" w:eastAsia="Times New Roman" w:hAnsi="Times New Roman" w:cs="Times New Roman"/>
          <w:color w:val="000000"/>
          <w:sz w:val="24"/>
          <w:szCs w:val="24"/>
          <w:lang w:eastAsia="ar-SA"/>
        </w:rPr>
        <w:t>использованныхисточников</w:t>
      </w:r>
      <w:proofErr w:type="spellEnd"/>
      <w:r w:rsidRPr="00831BB2">
        <w:rPr>
          <w:rFonts w:ascii="Times New Roman" w:eastAsia="Times New Roman" w:hAnsi="Times New Roman" w:cs="Times New Roman"/>
          <w:color w:val="000000"/>
          <w:sz w:val="24"/>
          <w:szCs w:val="24"/>
          <w:lang w:eastAsia="ar-SA"/>
        </w:rPr>
        <w:t xml:space="preserve"> и приложения.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Нумерация сквозная:</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1лист – титульный;</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2 лист – задание на курсовую работу;</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3 лист – содержание;</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4 лист – введение.</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Номер страницы начинает проставляться со 2-го листа введения, т.е. с 5-го листа.</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Номер страницы проставляют в центре нижней части листа без точки. Шрифт </w:t>
      </w:r>
      <w:proofErr w:type="spellStart"/>
      <w:r w:rsidRPr="00831BB2">
        <w:rPr>
          <w:rFonts w:ascii="Times New Roman" w:eastAsia="Times New Roman" w:hAnsi="Times New Roman" w:cs="Times New Roman"/>
          <w:color w:val="000000"/>
          <w:sz w:val="24"/>
          <w:szCs w:val="24"/>
          <w:lang w:eastAsia="ar-SA"/>
        </w:rPr>
        <w:t>TimesNewRomanCyr</w:t>
      </w:r>
      <w:proofErr w:type="spellEnd"/>
      <w:r w:rsidRPr="00831BB2">
        <w:rPr>
          <w:rFonts w:ascii="Times New Roman" w:eastAsia="Times New Roman" w:hAnsi="Times New Roman" w:cs="Times New Roman"/>
          <w:color w:val="000000"/>
          <w:sz w:val="24"/>
          <w:szCs w:val="24"/>
          <w:lang w:eastAsia="ar-SA"/>
        </w:rPr>
        <w:t xml:space="preserve"> редактора </w:t>
      </w:r>
      <w:proofErr w:type="spellStart"/>
      <w:r w:rsidRPr="00831BB2">
        <w:rPr>
          <w:rFonts w:ascii="Times New Roman" w:eastAsia="Times New Roman" w:hAnsi="Times New Roman" w:cs="Times New Roman"/>
          <w:color w:val="000000"/>
          <w:sz w:val="24"/>
          <w:szCs w:val="24"/>
          <w:lang w:eastAsia="ar-SA"/>
        </w:rPr>
        <w:t>MicrosoftWord</w:t>
      </w:r>
      <w:proofErr w:type="spellEnd"/>
      <w:r w:rsidRPr="00831BB2">
        <w:rPr>
          <w:rFonts w:ascii="Times New Roman" w:eastAsia="Times New Roman" w:hAnsi="Times New Roman" w:cs="Times New Roman"/>
          <w:color w:val="000000"/>
          <w:sz w:val="24"/>
          <w:szCs w:val="24"/>
          <w:lang w:eastAsia="ar-SA"/>
        </w:rPr>
        <w:t xml:space="preserve"> 12 или 14 пт. </w:t>
      </w:r>
    </w:p>
    <w:p w:rsidR="00DA6453" w:rsidRPr="00831BB2" w:rsidRDefault="00DA6453" w:rsidP="00831BB2">
      <w:pPr>
        <w:numPr>
          <w:ilvl w:val="12"/>
          <w:numId w:val="0"/>
        </w:numPr>
        <w:tabs>
          <w:tab w:val="left" w:pos="567"/>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Список использованных источников в курсовой работе состоит из следующих составных частей: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нормативные акты (сначала перечисляются кодексы, затем законы от федеральных до местных в хронологическом порядке),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книги и статьи из периодических журналов в алфавитном порядке,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государственные стандарты,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Интернет ресурсы,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документы предприятий.</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Обязательно указывать источник и кол-во страниц.</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Количество страниц не надо указывать, если это электронный справочник – например «Консультант Плюс».</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Если источник - статья </w:t>
      </w:r>
      <w:proofErr w:type="gramStart"/>
      <w:r w:rsidRPr="00831BB2">
        <w:rPr>
          <w:rFonts w:ascii="Times New Roman" w:eastAsia="Times New Roman" w:hAnsi="Times New Roman" w:cs="Times New Roman"/>
          <w:sz w:val="24"/>
          <w:szCs w:val="24"/>
          <w:lang w:eastAsia="ru-RU"/>
        </w:rPr>
        <w:t>из  периодического</w:t>
      </w:r>
      <w:proofErr w:type="gramEnd"/>
      <w:r w:rsidRPr="00831BB2">
        <w:rPr>
          <w:rFonts w:ascii="Times New Roman" w:eastAsia="Times New Roman" w:hAnsi="Times New Roman" w:cs="Times New Roman"/>
          <w:sz w:val="24"/>
          <w:szCs w:val="24"/>
          <w:lang w:eastAsia="ru-RU"/>
        </w:rPr>
        <w:t xml:space="preserve"> издания, то указываются страницы, на которых данная статья расположена. </w:t>
      </w:r>
      <w:proofErr w:type="gramStart"/>
      <w:r w:rsidRPr="00831BB2">
        <w:rPr>
          <w:rFonts w:ascii="Times New Roman" w:eastAsia="Times New Roman" w:hAnsi="Times New Roman" w:cs="Times New Roman"/>
          <w:sz w:val="24"/>
          <w:szCs w:val="24"/>
          <w:lang w:eastAsia="ru-RU"/>
        </w:rPr>
        <w:t>Например:  С.</w:t>
      </w:r>
      <w:proofErr w:type="gramEnd"/>
      <w:r w:rsidRPr="00831BB2">
        <w:rPr>
          <w:rFonts w:ascii="Times New Roman" w:eastAsia="Times New Roman" w:hAnsi="Times New Roman" w:cs="Times New Roman"/>
          <w:sz w:val="24"/>
          <w:szCs w:val="24"/>
          <w:lang w:eastAsia="ru-RU"/>
        </w:rPr>
        <w:t xml:space="preserve"> 14-17.</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Обратите внимание, что </w:t>
      </w:r>
      <w:proofErr w:type="gramStart"/>
      <w:r w:rsidRPr="00831BB2">
        <w:rPr>
          <w:rFonts w:ascii="Times New Roman" w:eastAsia="Times New Roman" w:hAnsi="Times New Roman" w:cs="Times New Roman"/>
          <w:sz w:val="24"/>
          <w:szCs w:val="24"/>
          <w:lang w:eastAsia="ru-RU"/>
        </w:rPr>
        <w:t>« С</w:t>
      </w:r>
      <w:proofErr w:type="gramEnd"/>
      <w:r w:rsidRPr="00831BB2">
        <w:rPr>
          <w:rFonts w:ascii="Times New Roman" w:eastAsia="Times New Roman" w:hAnsi="Times New Roman" w:cs="Times New Roman"/>
          <w:sz w:val="24"/>
          <w:szCs w:val="24"/>
          <w:lang w:eastAsia="ru-RU"/>
        </w:rPr>
        <w:t>» - прописная.</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Если источник – книга, то указывается кол-во страниц в издании. </w:t>
      </w:r>
      <w:proofErr w:type="gramStart"/>
      <w:r w:rsidRPr="00831BB2">
        <w:rPr>
          <w:rFonts w:ascii="Times New Roman" w:eastAsia="Times New Roman" w:hAnsi="Times New Roman" w:cs="Times New Roman"/>
          <w:sz w:val="24"/>
          <w:szCs w:val="24"/>
          <w:lang w:eastAsia="ru-RU"/>
        </w:rPr>
        <w:t>Например</w:t>
      </w:r>
      <w:proofErr w:type="gramEnd"/>
      <w:r w:rsidRPr="00831BB2">
        <w:rPr>
          <w:rFonts w:ascii="Times New Roman" w:eastAsia="Times New Roman" w:hAnsi="Times New Roman" w:cs="Times New Roman"/>
          <w:sz w:val="24"/>
          <w:szCs w:val="24"/>
          <w:lang w:eastAsia="ru-RU"/>
        </w:rPr>
        <w:t>: 247 с.</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При оформлении электронного ресурса указывается дата обращения.</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Образец оформления списка использованных источников представлен в ПРИЛОЖЕНИИ 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Ссылки в тексте на цитируемый материал из использованных </w:t>
      </w:r>
      <w:r w:rsidRPr="00831BB2">
        <w:rPr>
          <w:rFonts w:ascii="Times New Roman" w:eastAsia="Times New Roman" w:hAnsi="Times New Roman" w:cs="Times New Roman"/>
          <w:color w:val="000000"/>
          <w:spacing w:val="-3"/>
          <w:sz w:val="24"/>
          <w:szCs w:val="24"/>
          <w:lang w:eastAsia="ar-SA"/>
        </w:rPr>
        <w:t>источников можно давать по одному из двух допустимых вариантов: либо в подстрочном</w:t>
      </w:r>
      <w:r w:rsidRPr="00831BB2">
        <w:rPr>
          <w:rFonts w:ascii="Times New Roman" w:eastAsia="Times New Roman" w:hAnsi="Times New Roman" w:cs="Times New Roman"/>
          <w:color w:val="000000"/>
          <w:sz w:val="24"/>
          <w:szCs w:val="24"/>
          <w:lang w:eastAsia="ar-SA"/>
        </w:rPr>
        <w:t xml:space="preserve"> примечании в конце страницы, либо непосредственно в тексте после окончания цитаты.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pacing w:val="-3"/>
          <w:sz w:val="24"/>
          <w:szCs w:val="24"/>
          <w:lang w:eastAsia="ar-SA"/>
        </w:rPr>
        <w:t>Ссылки в подстрочном примечании оформляются в соответствии с тре</w:t>
      </w:r>
      <w:r w:rsidRPr="00831BB2">
        <w:rPr>
          <w:rFonts w:ascii="Times New Roman" w:eastAsia="Times New Roman" w:hAnsi="Times New Roman" w:cs="Times New Roman"/>
          <w:color w:val="000000"/>
          <w:spacing w:val="-3"/>
          <w:sz w:val="24"/>
          <w:szCs w:val="24"/>
          <w:lang w:eastAsia="ar-SA"/>
        </w:rPr>
        <w:softHyphen/>
        <w:t>б</w:t>
      </w:r>
      <w:r w:rsidRPr="00831BB2">
        <w:rPr>
          <w:rFonts w:ascii="Times New Roman" w:eastAsia="Times New Roman" w:hAnsi="Times New Roman" w:cs="Times New Roman"/>
          <w:color w:val="000000"/>
          <w:sz w:val="24"/>
          <w:szCs w:val="24"/>
          <w:lang w:eastAsia="ar-SA"/>
        </w:rPr>
        <w:t>ованиями ГОСТ Р 7.0.100-2018 «Библиографическая запись. Библиографическое описание».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Вариант оформления ссылок непосредственно в тексте более прост и предпочтителен. Он предусматривает указание после цитаты в квадратных скобках порядкового номера цитируемого произведения в списке использованной литературы и номера страницы, с которой взята цитата, с разделением их запятой (ПРИЛОЖЕНИЕ Д).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Ссылки на иллюстрации и таблицы располагаются в пределах раздела, </w:t>
      </w:r>
      <w:proofErr w:type="gramStart"/>
      <w:r w:rsidRPr="00831BB2">
        <w:rPr>
          <w:rFonts w:ascii="Times New Roman" w:eastAsia="Times New Roman" w:hAnsi="Times New Roman" w:cs="Times New Roman"/>
          <w:color w:val="000000"/>
          <w:sz w:val="24"/>
          <w:szCs w:val="24"/>
          <w:lang w:eastAsia="ar-SA"/>
        </w:rPr>
        <w:t>например</w:t>
      </w:r>
      <w:proofErr w:type="gramEnd"/>
      <w:r w:rsidRPr="00831BB2">
        <w:rPr>
          <w:rFonts w:ascii="Times New Roman" w:eastAsia="Times New Roman" w:hAnsi="Times New Roman" w:cs="Times New Roman"/>
          <w:color w:val="000000"/>
          <w:sz w:val="24"/>
          <w:szCs w:val="24"/>
          <w:lang w:eastAsia="ar-SA"/>
        </w:rPr>
        <w:t>: «…рис. 1.2…», «…в табл. 2.3…»</w:t>
      </w:r>
      <w:r w:rsidRPr="00831BB2">
        <w:rPr>
          <w:rFonts w:ascii="Times New Roman" w:eastAsia="Times New Roman" w:hAnsi="Times New Roman" w:cs="Times New Roman"/>
          <w:i/>
          <w:color w:val="000000"/>
          <w:sz w:val="24"/>
          <w:szCs w:val="24"/>
          <w:lang w:eastAsia="ar-SA"/>
        </w:rPr>
        <w:t>.</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Ссылки на формулы дают в круглых скобках, </w:t>
      </w:r>
      <w:proofErr w:type="gramStart"/>
      <w:r w:rsidRPr="00831BB2">
        <w:rPr>
          <w:rFonts w:ascii="Times New Roman" w:eastAsia="Times New Roman" w:hAnsi="Times New Roman" w:cs="Times New Roman"/>
          <w:color w:val="000000"/>
          <w:sz w:val="24"/>
          <w:szCs w:val="24"/>
          <w:lang w:eastAsia="ar-SA"/>
        </w:rPr>
        <w:t>например</w:t>
      </w:r>
      <w:proofErr w:type="gramEnd"/>
      <w:r w:rsidRPr="00831BB2">
        <w:rPr>
          <w:rFonts w:ascii="Times New Roman" w:eastAsia="Times New Roman" w:hAnsi="Times New Roman" w:cs="Times New Roman"/>
          <w:color w:val="000000"/>
          <w:sz w:val="24"/>
          <w:szCs w:val="24"/>
          <w:lang w:eastAsia="ar-SA"/>
        </w:rPr>
        <w:t>: «...из расчета, сделанного по формуле (3.1), видно…».</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Обозначение в тексте физических величин осуществляется без переноса на следующую строку, </w:t>
      </w:r>
      <w:proofErr w:type="gramStart"/>
      <w:r w:rsidRPr="00831BB2">
        <w:rPr>
          <w:rFonts w:ascii="Times New Roman" w:eastAsia="Times New Roman" w:hAnsi="Times New Roman" w:cs="Times New Roman"/>
          <w:color w:val="000000"/>
          <w:sz w:val="24"/>
          <w:szCs w:val="24"/>
          <w:lang w:eastAsia="ar-SA"/>
        </w:rPr>
        <w:t>например</w:t>
      </w:r>
      <w:proofErr w:type="gramEnd"/>
      <w:r w:rsidRPr="00831BB2">
        <w:rPr>
          <w:rFonts w:ascii="Times New Roman" w:eastAsia="Times New Roman" w:hAnsi="Times New Roman" w:cs="Times New Roman"/>
          <w:color w:val="000000"/>
          <w:sz w:val="24"/>
          <w:szCs w:val="24"/>
          <w:lang w:eastAsia="ar-SA"/>
        </w:rPr>
        <w:t>: «90 %».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 единицах, получаемых делением одной величины на другую, применяют косую линию, </w:t>
      </w:r>
      <w:proofErr w:type="gramStart"/>
      <w:r w:rsidRPr="00831BB2">
        <w:rPr>
          <w:rFonts w:ascii="Times New Roman" w:eastAsia="Times New Roman" w:hAnsi="Times New Roman" w:cs="Times New Roman"/>
          <w:color w:val="000000"/>
          <w:sz w:val="24"/>
          <w:szCs w:val="24"/>
          <w:lang w:eastAsia="ar-SA"/>
        </w:rPr>
        <w:t>например</w:t>
      </w:r>
      <w:proofErr w:type="gramEnd"/>
      <w:r w:rsidRPr="00831BB2">
        <w:rPr>
          <w:rFonts w:ascii="Times New Roman" w:eastAsia="Times New Roman" w:hAnsi="Times New Roman" w:cs="Times New Roman"/>
          <w:color w:val="000000"/>
          <w:sz w:val="24"/>
          <w:szCs w:val="24"/>
          <w:lang w:eastAsia="ar-SA"/>
        </w:rPr>
        <w:t>: «руб./м».</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lastRenderedPageBreak/>
        <w:t xml:space="preserve">Для обозначения множественного числа номера, параграфа, процента, градуса их символы не удваиваются и кавычками при повторении не заменяются. Перед числами и буквенными обозначениями, характеризующими предметы, тире не ставится, </w:t>
      </w:r>
      <w:proofErr w:type="gramStart"/>
      <w:r w:rsidRPr="00831BB2">
        <w:rPr>
          <w:rFonts w:ascii="Times New Roman" w:eastAsia="Times New Roman" w:hAnsi="Times New Roman" w:cs="Times New Roman"/>
          <w:color w:val="000000"/>
          <w:sz w:val="24"/>
          <w:szCs w:val="24"/>
          <w:lang w:eastAsia="ar-SA"/>
        </w:rPr>
        <w:t>например</w:t>
      </w:r>
      <w:proofErr w:type="gramEnd"/>
      <w:r w:rsidRPr="00831BB2">
        <w:rPr>
          <w:rFonts w:ascii="Times New Roman" w:eastAsia="Times New Roman" w:hAnsi="Times New Roman" w:cs="Times New Roman"/>
          <w:color w:val="000000"/>
          <w:sz w:val="24"/>
          <w:szCs w:val="24"/>
          <w:lang w:eastAsia="ar-SA"/>
        </w:rPr>
        <w:t>: «цена телевизора 7550 руб.».</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Целые числа, начиная с пятизначных, разбиваются на классы, которые отделяются не точкой, а пробелом, </w:t>
      </w:r>
      <w:proofErr w:type="gramStart"/>
      <w:r w:rsidRPr="00831BB2">
        <w:rPr>
          <w:rFonts w:ascii="Times New Roman" w:eastAsia="Times New Roman" w:hAnsi="Times New Roman" w:cs="Times New Roman"/>
          <w:color w:val="000000"/>
          <w:sz w:val="24"/>
          <w:szCs w:val="24"/>
          <w:lang w:eastAsia="ar-SA"/>
        </w:rPr>
        <w:t>например</w:t>
      </w:r>
      <w:proofErr w:type="gramEnd"/>
      <w:r w:rsidRPr="00831BB2">
        <w:rPr>
          <w:rFonts w:ascii="Times New Roman" w:eastAsia="Times New Roman" w:hAnsi="Times New Roman" w:cs="Times New Roman"/>
          <w:color w:val="000000"/>
          <w:sz w:val="24"/>
          <w:szCs w:val="24"/>
          <w:lang w:eastAsia="ar-SA"/>
        </w:rPr>
        <w:t>: «20700».</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Нумерация таблиц – по главам или сквозная по всей работе. Каждая таблица должна иметь текстовый и нумерационный заголовки.</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eastAsia="Times New Roman" w:hAnsi="Times New Roman" w:cs="Times New Roman"/>
          <w:color w:val="000000"/>
          <w:sz w:val="24"/>
          <w:szCs w:val="24"/>
          <w:lang w:eastAsia="ar-SA"/>
        </w:rPr>
        <w:t xml:space="preserve">После каждой таблицы курсовой работы необходимо делать обоснованные выводы и предложения по улучшению их влияния на конечные результаты работы </w:t>
      </w:r>
      <w:proofErr w:type="spellStart"/>
      <w:proofErr w:type="gramStart"/>
      <w:r w:rsidRPr="00831BB2">
        <w:rPr>
          <w:rFonts w:ascii="Times New Roman" w:eastAsia="Times New Roman" w:hAnsi="Times New Roman" w:cs="Times New Roman"/>
          <w:color w:val="000000"/>
          <w:sz w:val="24"/>
          <w:szCs w:val="24"/>
          <w:lang w:eastAsia="ar-SA"/>
        </w:rPr>
        <w:t>предприятия.</w:t>
      </w:r>
      <w:r w:rsidRPr="00831BB2">
        <w:rPr>
          <w:rFonts w:ascii="Times New Roman" w:hAnsi="Times New Roman" w:cs="Times New Roman"/>
          <w:sz w:val="24"/>
          <w:szCs w:val="24"/>
        </w:rPr>
        <w:t>Таблица</w:t>
      </w:r>
      <w:proofErr w:type="spellEnd"/>
      <w:proofErr w:type="gramEnd"/>
      <w:r w:rsidRPr="00831BB2">
        <w:rPr>
          <w:rFonts w:ascii="Times New Roman" w:hAnsi="Times New Roman" w:cs="Times New Roman"/>
          <w:sz w:val="24"/>
          <w:szCs w:val="24"/>
        </w:rPr>
        <w:t xml:space="preserve"> должна быть выровнена по ширине текста. </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 xml:space="preserve">Текст в таблице допускается писать более мелким шрифтом, но не менее 11-12 </w:t>
      </w:r>
      <w:proofErr w:type="spellStart"/>
      <w:r w:rsidRPr="00831BB2">
        <w:rPr>
          <w:rFonts w:ascii="Times New Roman" w:hAnsi="Times New Roman" w:cs="Times New Roman"/>
          <w:sz w:val="24"/>
          <w:szCs w:val="24"/>
        </w:rPr>
        <w:t>пт</w:t>
      </w:r>
      <w:proofErr w:type="spellEnd"/>
      <w:r w:rsidRPr="00831BB2">
        <w:rPr>
          <w:rFonts w:ascii="Times New Roman" w:hAnsi="Times New Roman" w:cs="Times New Roman"/>
          <w:sz w:val="24"/>
          <w:szCs w:val="24"/>
        </w:rPr>
        <w:t xml:space="preserve"> шрифта </w:t>
      </w:r>
      <w:proofErr w:type="spellStart"/>
      <w:r w:rsidRPr="00831BB2">
        <w:rPr>
          <w:rFonts w:ascii="Times New Roman" w:hAnsi="Times New Roman" w:cs="Times New Roman"/>
          <w:sz w:val="24"/>
          <w:szCs w:val="24"/>
        </w:rPr>
        <w:t>TimesNewRomanCyr</w:t>
      </w:r>
      <w:proofErr w:type="spellEnd"/>
      <w:r w:rsidRPr="00831BB2">
        <w:rPr>
          <w:rFonts w:ascii="Times New Roman" w:hAnsi="Times New Roman" w:cs="Times New Roman"/>
          <w:sz w:val="24"/>
          <w:szCs w:val="24"/>
        </w:rPr>
        <w:t>.</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Толщина линий у рамок таблиц по всей работе должна быть одинакова.</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 xml:space="preserve">Запрещается в таблицах </w:t>
      </w:r>
      <w:proofErr w:type="gramStart"/>
      <w:r w:rsidRPr="00831BB2">
        <w:rPr>
          <w:rFonts w:ascii="Times New Roman" w:hAnsi="Times New Roman" w:cs="Times New Roman"/>
          <w:sz w:val="24"/>
          <w:szCs w:val="24"/>
        </w:rPr>
        <w:t>использовать  жирный</w:t>
      </w:r>
      <w:proofErr w:type="gramEnd"/>
      <w:r w:rsidRPr="00831BB2">
        <w:rPr>
          <w:rFonts w:ascii="Times New Roman" w:hAnsi="Times New Roman" w:cs="Times New Roman"/>
          <w:sz w:val="24"/>
          <w:szCs w:val="24"/>
        </w:rPr>
        <w:t xml:space="preserve"> шрифт. Образец оформления таблиц в ПРИЛОЖЕНИИ Ж.</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Допускается перенос части таблицы на другую страницу с соблюдением нумерации граф дублированием нумерационного заголовка и шапки. </w:t>
      </w:r>
      <w:proofErr w:type="gramStart"/>
      <w:r w:rsidRPr="00831BB2">
        <w:rPr>
          <w:rFonts w:ascii="Times New Roman" w:eastAsia="Times New Roman" w:hAnsi="Times New Roman" w:cs="Times New Roman"/>
          <w:color w:val="000000"/>
          <w:sz w:val="24"/>
          <w:szCs w:val="24"/>
          <w:lang w:eastAsia="ar-SA"/>
        </w:rPr>
        <w:t>Например</w:t>
      </w:r>
      <w:proofErr w:type="gramEnd"/>
      <w:r w:rsidRPr="00831BB2">
        <w:rPr>
          <w:rFonts w:ascii="Times New Roman" w:eastAsia="Times New Roman" w:hAnsi="Times New Roman" w:cs="Times New Roman"/>
          <w:color w:val="000000"/>
          <w:sz w:val="24"/>
          <w:szCs w:val="24"/>
          <w:lang w:eastAsia="ar-SA"/>
        </w:rPr>
        <w:t xml:space="preserve">: </w:t>
      </w:r>
    </w:p>
    <w:p w:rsidR="00DA6453" w:rsidRPr="00831BB2" w:rsidRDefault="00DA6453" w:rsidP="00831BB2">
      <w:pPr>
        <w:spacing w:before="120" w:after="60" w:line="240" w:lineRule="auto"/>
        <w:ind w:firstLine="567"/>
        <w:jc w:val="right"/>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Продолжение таблицы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061"/>
        <w:gridCol w:w="3057"/>
      </w:tblGrid>
      <w:tr w:rsidR="00DA6453" w:rsidRPr="00831BB2" w:rsidTr="00DA6453">
        <w:trPr>
          <w:trHeight w:val="376"/>
          <w:jc w:val="center"/>
        </w:trPr>
        <w:tc>
          <w:tcPr>
            <w:tcW w:w="3316" w:type="dxa"/>
            <w:tcBorders>
              <w:bottom w:val="single" w:sz="4" w:space="0" w:color="FFFFFF"/>
            </w:tcBorders>
            <w:shd w:val="clear" w:color="auto" w:fill="auto"/>
            <w:vAlign w:val="center"/>
          </w:tcPr>
          <w:p w:rsidR="00DA6453" w:rsidRPr="00831BB2" w:rsidRDefault="00DA6453" w:rsidP="00831BB2">
            <w:pPr>
              <w:spacing w:after="0" w:line="240" w:lineRule="auto"/>
              <w:jc w:val="center"/>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Показатели</w:t>
            </w:r>
          </w:p>
        </w:tc>
        <w:tc>
          <w:tcPr>
            <w:tcW w:w="3153" w:type="dxa"/>
            <w:tcBorders>
              <w:bottom w:val="single" w:sz="4" w:space="0" w:color="FFFFFF"/>
            </w:tcBorders>
            <w:vAlign w:val="center"/>
          </w:tcPr>
          <w:p w:rsidR="00DA6453" w:rsidRPr="00831BB2" w:rsidRDefault="00DA6453" w:rsidP="00831BB2">
            <w:pPr>
              <w:spacing w:after="0" w:line="240" w:lineRule="auto"/>
              <w:jc w:val="center"/>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Сентябрь</w:t>
            </w:r>
          </w:p>
        </w:tc>
        <w:tc>
          <w:tcPr>
            <w:tcW w:w="3153" w:type="dxa"/>
            <w:tcBorders>
              <w:bottom w:val="single" w:sz="4" w:space="0" w:color="FFFFFF"/>
            </w:tcBorders>
            <w:shd w:val="clear" w:color="auto" w:fill="auto"/>
            <w:vAlign w:val="center"/>
          </w:tcPr>
          <w:p w:rsidR="00DA6453" w:rsidRPr="00831BB2" w:rsidRDefault="00DA6453" w:rsidP="00831BB2">
            <w:pPr>
              <w:spacing w:after="0" w:line="240" w:lineRule="auto"/>
              <w:jc w:val="center"/>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Октябрь</w:t>
            </w:r>
          </w:p>
        </w:tc>
      </w:tr>
    </w:tbl>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Примечания и сноски, касающиеся содержания таблицы, пишут непосредственно под таблицей.</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 xml:space="preserve">Рисунки должны быть на белом </w:t>
      </w:r>
      <w:proofErr w:type="spellStart"/>
      <w:proofErr w:type="gramStart"/>
      <w:r w:rsidRPr="00831BB2">
        <w:rPr>
          <w:rFonts w:ascii="Times New Roman" w:hAnsi="Times New Roman" w:cs="Times New Roman"/>
          <w:sz w:val="24"/>
          <w:szCs w:val="24"/>
        </w:rPr>
        <w:t>фоне.Легенда</w:t>
      </w:r>
      <w:proofErr w:type="spellEnd"/>
      <w:proofErr w:type="gramEnd"/>
      <w:r w:rsidRPr="00831BB2">
        <w:rPr>
          <w:rFonts w:ascii="Times New Roman" w:hAnsi="Times New Roman" w:cs="Times New Roman"/>
          <w:sz w:val="24"/>
          <w:szCs w:val="24"/>
        </w:rPr>
        <w:t xml:space="preserve"> располагается внизу по центру, и диаграмма и легенда должны быть без рамок. Рисунок подписывается внизу выравнивание по центру. Все обозначения в </w:t>
      </w:r>
      <w:proofErr w:type="gramStart"/>
      <w:r w:rsidRPr="00831BB2">
        <w:rPr>
          <w:rFonts w:ascii="Times New Roman" w:hAnsi="Times New Roman" w:cs="Times New Roman"/>
          <w:sz w:val="24"/>
          <w:szCs w:val="24"/>
        </w:rPr>
        <w:t>рисунках  обычного</w:t>
      </w:r>
      <w:proofErr w:type="gramEnd"/>
      <w:r w:rsidRPr="00831BB2">
        <w:rPr>
          <w:rFonts w:ascii="Times New Roman" w:hAnsi="Times New Roman" w:cs="Times New Roman"/>
          <w:sz w:val="24"/>
          <w:szCs w:val="24"/>
        </w:rPr>
        <w:t xml:space="preserve"> начертания, т.е. не жирным и не курсивом, шрифт- </w:t>
      </w:r>
      <w:proofErr w:type="spellStart"/>
      <w:r w:rsidRPr="00831BB2">
        <w:rPr>
          <w:rFonts w:ascii="Times New Roman" w:hAnsi="Times New Roman" w:cs="Times New Roman"/>
          <w:sz w:val="24"/>
          <w:szCs w:val="24"/>
          <w:lang w:val="en-US"/>
        </w:rPr>
        <w:t>TimesNewRoman</w:t>
      </w:r>
      <w:proofErr w:type="spellEnd"/>
      <w:r w:rsidRPr="00831BB2">
        <w:rPr>
          <w:rFonts w:ascii="Times New Roman" w:hAnsi="Times New Roman" w:cs="Times New Roman"/>
          <w:sz w:val="24"/>
          <w:szCs w:val="24"/>
        </w:rPr>
        <w:t xml:space="preserve"> . Размер шрифта от 10 до 14. Образец оформления рисунков в ПРИЛОЖЕНИИ З.</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Формулы располагаются по центру, нумерация формул выравнивается по правому краю. Нумерация формул двойная: 1-я цифра – номер главы.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2-я цифра – номер формулы в данной главе.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Расшифровка обозначений оформляется так:</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«где» - с маленькой буквы с начала строки и на этой же строке, но с абзацного отступа (красная строка) пишется обозначение.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Расчеты делаются с красной строки (ПРИЛОЖЕНИЕ И).</w:t>
      </w:r>
    </w:p>
    <w:p w:rsidR="00831BB2" w:rsidRDefault="00831BB2" w:rsidP="00831BB2">
      <w:pPr>
        <w:spacing w:after="360" w:line="240" w:lineRule="auto"/>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360" w:line="240" w:lineRule="auto"/>
        <w:jc w:val="center"/>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b/>
          <w:color w:val="000000"/>
          <w:sz w:val="24"/>
          <w:szCs w:val="24"/>
          <w:lang w:eastAsia="ar-SA"/>
        </w:rPr>
        <w:t>4. ПОРЯДОК СДАЧИ КУРСОВОЙ РАБОТЫ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pacing w:val="-4"/>
          <w:sz w:val="24"/>
          <w:szCs w:val="24"/>
          <w:lang w:eastAsia="ar-SA"/>
        </w:rPr>
      </w:pPr>
      <w:r w:rsidRPr="00831BB2">
        <w:rPr>
          <w:rFonts w:ascii="Times New Roman" w:eastAsia="Times New Roman" w:hAnsi="Times New Roman" w:cs="Times New Roman"/>
          <w:color w:val="000000"/>
          <w:spacing w:val="-4"/>
          <w:sz w:val="24"/>
          <w:szCs w:val="24"/>
          <w:lang w:eastAsia="ar-SA"/>
        </w:rPr>
        <w:t>Готовая курсовая работа в установленный срок сдается преподавателю.</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Преподаватель проверяет качество курсовой работы, ее теоретическое и практическое содержание с учетом достижения целей и выполнения </w:t>
      </w:r>
      <w:r w:rsidRPr="00831BB2">
        <w:rPr>
          <w:rFonts w:ascii="Times New Roman" w:eastAsia="Times New Roman" w:hAnsi="Times New Roman" w:cs="Times New Roman"/>
          <w:color w:val="000000"/>
          <w:sz w:val="24"/>
          <w:szCs w:val="24"/>
          <w:lang w:eastAsia="ar-SA"/>
        </w:rPr>
        <w:br/>
        <w:t>задач.</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После проверки курсовая работа оценивается по пятибалльной системе и возвращается студенту для ознакомления с исправлениями и пометками преподавателя (если таковые имеются). Опираясь на рецензию преподавателя, необходимо исправить замечания, с которыми студент согласен, или обосновать свое несогласие. </w:t>
      </w:r>
    </w:p>
    <w:p w:rsidR="00DA6453" w:rsidRPr="007244BA" w:rsidRDefault="00DA6453" w:rsidP="00DA6453">
      <w:pPr>
        <w:spacing w:after="120" w:line="305" w:lineRule="auto"/>
        <w:jc w:val="right"/>
        <w:rPr>
          <w:rFonts w:ascii="Times New Roman" w:eastAsia="Times New Roman" w:hAnsi="Times New Roman" w:cs="Times New Roman"/>
          <w:color w:val="000000"/>
          <w:sz w:val="28"/>
          <w:szCs w:val="28"/>
          <w:lang w:eastAsia="ar-SA"/>
        </w:rPr>
      </w:pPr>
      <w:r w:rsidRPr="00074E06">
        <w:rPr>
          <w:rFonts w:ascii="Cambria" w:eastAsia="Times New Roman" w:hAnsi="Cambria" w:cs="Times New Roman"/>
          <w:b/>
          <w:color w:val="000000"/>
          <w:sz w:val="34"/>
          <w:szCs w:val="34"/>
          <w:lang w:eastAsia="ar-SA"/>
        </w:rPr>
        <w:br w:type="page"/>
      </w:r>
      <w:r w:rsidRPr="007244BA">
        <w:rPr>
          <w:rFonts w:ascii="Times New Roman" w:eastAsia="Times New Roman" w:hAnsi="Times New Roman" w:cs="Times New Roman"/>
          <w:color w:val="000000"/>
          <w:sz w:val="28"/>
          <w:szCs w:val="28"/>
          <w:lang w:eastAsia="ar-SA"/>
        </w:rPr>
        <w:lastRenderedPageBreak/>
        <w:t>ПРИЛОЖЕНИЕ А</w:t>
      </w:r>
    </w:p>
    <w:p w:rsidR="00DA6453" w:rsidRDefault="00DA6453" w:rsidP="00DA6453">
      <w:pPr>
        <w:spacing w:after="0" w:line="240" w:lineRule="auto"/>
        <w:jc w:val="center"/>
        <w:rPr>
          <w:rFonts w:ascii="Times New Roman" w:eastAsia="Times New Roman" w:hAnsi="Times New Roman" w:cs="Times New Roman"/>
          <w:b/>
          <w:sz w:val="28"/>
          <w:szCs w:val="28"/>
          <w:lang w:eastAsia="ar-SA"/>
        </w:rPr>
      </w:pPr>
      <w:r w:rsidRPr="0089458A">
        <w:rPr>
          <w:rFonts w:ascii="Times New Roman" w:eastAsia="Times New Roman" w:hAnsi="Times New Roman" w:cs="Times New Roman"/>
          <w:b/>
          <w:color w:val="000000"/>
          <w:sz w:val="28"/>
          <w:szCs w:val="28"/>
          <w:lang w:eastAsia="ar-SA"/>
        </w:rPr>
        <w:t xml:space="preserve">ПРИМЕРНЫЙ ПЕРЕЧЕНЬ ТЕМ </w:t>
      </w:r>
      <w:r w:rsidRPr="0089458A">
        <w:rPr>
          <w:rFonts w:ascii="Times New Roman" w:eastAsia="Times New Roman" w:hAnsi="Times New Roman" w:cs="Times New Roman"/>
          <w:b/>
          <w:sz w:val="28"/>
          <w:szCs w:val="28"/>
          <w:lang w:eastAsia="ar-SA"/>
        </w:rPr>
        <w:t>ДЛЯ КУРСОВОЙ РАБОТЫ</w:t>
      </w:r>
    </w:p>
    <w:p w:rsidR="00512079" w:rsidRDefault="00512079" w:rsidP="00DA6453">
      <w:pPr>
        <w:spacing w:after="0" w:line="240" w:lineRule="auto"/>
        <w:jc w:val="center"/>
        <w:rPr>
          <w:rFonts w:ascii="Times New Roman" w:eastAsia="Times New Roman" w:hAnsi="Times New Roman" w:cs="Times New Roman"/>
          <w:b/>
          <w:sz w:val="28"/>
          <w:szCs w:val="28"/>
          <w:lang w:eastAsia="ar-SA"/>
        </w:rPr>
      </w:pP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Pr="00656D14">
        <w:rPr>
          <w:rFonts w:ascii="Times New Roman" w:hAnsi="Times New Roman"/>
          <w:sz w:val="24"/>
          <w:szCs w:val="24"/>
          <w:lang w:eastAsia="ru-RU"/>
        </w:rPr>
        <w:t>Совершенствование организационной системы материального стимулирования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2. Анализ и пути увеличения прибыли за счет совершенствования организации работы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3. Повышение организационной эффективности производства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4. Повышение организационной эффективности ремонтного производства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5. Совершенствование организации труда рабочих-станочников на примере цеха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6. Улучшение использования металлорежущего (энергетического, транспортного и т.п.) оборудования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7. Повышение организационно-технического уровня производства в цехе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8. Оценка и пути повышения производительности труда в условиях перехода к рынку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9. Совершенствование оперативного управления производством на примере конкретного пред</w:t>
      </w:r>
      <w:r>
        <w:rPr>
          <w:rFonts w:ascii="Times New Roman" w:hAnsi="Times New Roman"/>
          <w:sz w:val="24"/>
          <w:szCs w:val="24"/>
          <w:lang w:eastAsia="ru-RU"/>
        </w:rPr>
        <w:t>п</w:t>
      </w:r>
      <w:r w:rsidRPr="00656D14">
        <w:rPr>
          <w:rFonts w:ascii="Times New Roman" w:hAnsi="Times New Roman"/>
          <w:sz w:val="24"/>
          <w:szCs w:val="24"/>
          <w:lang w:eastAsia="ru-RU"/>
        </w:rPr>
        <w:t xml:space="preserve">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10. Совершенствование организации производства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11. Система управления производственным предприятием в условиях рыночной экономики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12. Повышение эффективности производства за счет применения новой техники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13. Преобразование государственного производственного предприятия в акционерное общество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14. Совершенствование организации системы оплаты труда в подразделении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15. Повышение эффективности производства при переводе подразделения на новые формы хозяйствования (товарищество на вере, АО и т.п.)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16. Повышение эффективности инструментального обслуживания производства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17. Организация малого предприятия на базе существующего подразделения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18. Повышение эффективности использования энергоресурсов в муниципальном образовании.</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19. Совершенствование системы управления качеством продукции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20. Совершенствование организации МТС на предприятии.</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21. Организация частного предприятия.</w:t>
      </w:r>
    </w:p>
    <w:p w:rsidR="009F3FB5" w:rsidRDefault="009F3FB5" w:rsidP="00DA6453">
      <w:pPr>
        <w:spacing w:after="120" w:line="305" w:lineRule="auto"/>
        <w:jc w:val="right"/>
        <w:rPr>
          <w:rFonts w:ascii="Times New Roman" w:eastAsia="Times New Roman" w:hAnsi="Times New Roman" w:cs="Times New Roman"/>
          <w:color w:val="000000"/>
          <w:sz w:val="28"/>
          <w:szCs w:val="28"/>
          <w:lang w:eastAsia="ar-SA"/>
        </w:rPr>
      </w:pPr>
    </w:p>
    <w:p w:rsidR="00DA6453" w:rsidRPr="001E4216" w:rsidRDefault="009F3FB5" w:rsidP="00DA6453">
      <w:pPr>
        <w:spacing w:after="120" w:line="305" w:lineRule="auto"/>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П</w:t>
      </w:r>
      <w:r w:rsidR="00DA6453" w:rsidRPr="001E4216">
        <w:rPr>
          <w:rFonts w:ascii="Times New Roman" w:eastAsia="Times New Roman" w:hAnsi="Times New Roman" w:cs="Times New Roman"/>
          <w:color w:val="000000"/>
          <w:sz w:val="28"/>
          <w:szCs w:val="28"/>
          <w:lang w:eastAsia="ar-SA"/>
        </w:rPr>
        <w:t>РИЛОЖЕНИЕ Б</w:t>
      </w:r>
    </w:p>
    <w:p w:rsidR="00DA6453" w:rsidRPr="001E4216" w:rsidRDefault="00DA6453" w:rsidP="00DA6453">
      <w:pPr>
        <w:spacing w:after="360" w:line="305" w:lineRule="auto"/>
        <w:rPr>
          <w:rFonts w:ascii="Times New Roman" w:eastAsia="Times New Roman" w:hAnsi="Times New Roman" w:cs="Times New Roman"/>
          <w:i/>
          <w:color w:val="000000"/>
          <w:sz w:val="28"/>
          <w:szCs w:val="28"/>
          <w:lang w:eastAsia="ar-SA"/>
        </w:rPr>
      </w:pPr>
      <w:r w:rsidRPr="001E4216">
        <w:rPr>
          <w:rFonts w:ascii="Times New Roman" w:eastAsia="Times New Roman" w:hAnsi="Times New Roman" w:cs="Times New Roman"/>
          <w:i/>
          <w:color w:val="000000"/>
          <w:sz w:val="28"/>
          <w:szCs w:val="28"/>
          <w:lang w:eastAsia="ar-SA"/>
        </w:rPr>
        <w:t>Образец титульного листа курсовой работы</w:t>
      </w:r>
    </w:p>
    <w:p w:rsidR="009F3FB5" w:rsidRPr="002E2EB7" w:rsidRDefault="009F3FB5" w:rsidP="009F3FB5">
      <w:pPr>
        <w:pStyle w:val="a9"/>
        <w:tabs>
          <w:tab w:val="left" w:pos="7371"/>
        </w:tabs>
        <w:rPr>
          <w:b w:val="0"/>
          <w:i w:val="0"/>
          <w:sz w:val="24"/>
          <w:szCs w:val="24"/>
        </w:rPr>
      </w:pPr>
      <w:r w:rsidRPr="002E2EB7">
        <w:rPr>
          <w:b w:val="0"/>
          <w:i w:val="0"/>
          <w:sz w:val="24"/>
          <w:szCs w:val="24"/>
        </w:rPr>
        <w:t xml:space="preserve">Министерство науки </w:t>
      </w:r>
      <w:r w:rsidRPr="002E2EB7">
        <w:rPr>
          <w:b w:val="0"/>
          <w:i w:val="0"/>
          <w:sz w:val="24"/>
          <w:szCs w:val="24"/>
          <w:lang w:val="ru-RU"/>
        </w:rPr>
        <w:t xml:space="preserve">и высшего образования </w:t>
      </w:r>
      <w:r w:rsidRPr="002E2EB7">
        <w:rPr>
          <w:b w:val="0"/>
          <w:i w:val="0"/>
          <w:sz w:val="24"/>
          <w:szCs w:val="24"/>
        </w:rPr>
        <w:t>РФ</w:t>
      </w:r>
    </w:p>
    <w:p w:rsidR="009F3FB5" w:rsidRPr="002E2EB7" w:rsidRDefault="009F3FB5" w:rsidP="009F3FB5">
      <w:pPr>
        <w:pStyle w:val="a9"/>
        <w:rPr>
          <w:b w:val="0"/>
          <w:i w:val="0"/>
          <w:sz w:val="24"/>
          <w:szCs w:val="24"/>
        </w:rPr>
      </w:pPr>
      <w:r w:rsidRPr="002E2EB7">
        <w:rPr>
          <w:b w:val="0"/>
          <w:i w:val="0"/>
          <w:sz w:val="24"/>
          <w:szCs w:val="24"/>
        </w:rPr>
        <w:t xml:space="preserve">Федеральное государственное </w:t>
      </w:r>
      <w:r>
        <w:rPr>
          <w:b w:val="0"/>
          <w:i w:val="0"/>
          <w:sz w:val="24"/>
          <w:szCs w:val="24"/>
          <w:lang w:val="ru-RU"/>
        </w:rPr>
        <w:t>автономное</w:t>
      </w:r>
      <w:r w:rsidRPr="002E2EB7">
        <w:rPr>
          <w:b w:val="0"/>
          <w:i w:val="0"/>
          <w:sz w:val="24"/>
          <w:szCs w:val="24"/>
        </w:rPr>
        <w:t xml:space="preserve"> образовательное учреждение</w:t>
      </w:r>
    </w:p>
    <w:p w:rsidR="009F3FB5" w:rsidRPr="002E2EB7" w:rsidRDefault="009F3FB5" w:rsidP="009F3FB5">
      <w:pPr>
        <w:tabs>
          <w:tab w:val="left" w:pos="5529"/>
        </w:tabs>
        <w:spacing w:after="0" w:line="240" w:lineRule="auto"/>
        <w:jc w:val="center"/>
        <w:rPr>
          <w:rFonts w:ascii="Times New Roman" w:hAnsi="Times New Roman"/>
          <w:sz w:val="24"/>
          <w:szCs w:val="24"/>
        </w:rPr>
      </w:pPr>
      <w:r w:rsidRPr="002E2EB7">
        <w:rPr>
          <w:rFonts w:ascii="Times New Roman" w:hAnsi="Times New Roman"/>
          <w:sz w:val="24"/>
          <w:szCs w:val="24"/>
        </w:rPr>
        <w:t xml:space="preserve">высшего образования </w:t>
      </w:r>
    </w:p>
    <w:p w:rsidR="009F3FB5" w:rsidRPr="002E2EB7" w:rsidRDefault="009F3FB5" w:rsidP="009F3FB5">
      <w:pPr>
        <w:tabs>
          <w:tab w:val="left" w:pos="5529"/>
        </w:tabs>
        <w:spacing w:after="0" w:line="240" w:lineRule="auto"/>
        <w:jc w:val="center"/>
        <w:rPr>
          <w:rFonts w:ascii="Times New Roman" w:hAnsi="Times New Roman"/>
          <w:sz w:val="24"/>
          <w:szCs w:val="24"/>
        </w:rPr>
      </w:pPr>
      <w:r w:rsidRPr="002E2EB7">
        <w:rPr>
          <w:rFonts w:ascii="Times New Roman" w:hAnsi="Times New Roman"/>
          <w:sz w:val="24"/>
          <w:szCs w:val="24"/>
        </w:rPr>
        <w:t>«ОМСКИЙ ГОСУДАРСТВЕННЫЙ ТЕХНИЧЕСКИЙ УНИВЕРСИТЕТ»</w:t>
      </w:r>
    </w:p>
    <w:p w:rsidR="009F3FB5" w:rsidRPr="002E2EB7" w:rsidRDefault="009F3FB5" w:rsidP="009F3FB5">
      <w:pPr>
        <w:pStyle w:val="a9"/>
        <w:rPr>
          <w:b w:val="0"/>
          <w:i w:val="0"/>
          <w:sz w:val="24"/>
          <w:szCs w:val="24"/>
        </w:rPr>
      </w:pPr>
    </w:p>
    <w:p w:rsidR="009F3FB5" w:rsidRPr="002E2EB7" w:rsidRDefault="009F3FB5" w:rsidP="009F3FB5">
      <w:pPr>
        <w:spacing w:after="0" w:line="240" w:lineRule="auto"/>
        <w:rPr>
          <w:rFonts w:ascii="Times New Roman" w:hAnsi="Times New Roman"/>
          <w:sz w:val="24"/>
          <w:szCs w:val="24"/>
        </w:rPr>
      </w:pPr>
    </w:p>
    <w:p w:rsidR="009F3FB5" w:rsidRDefault="009F3FB5" w:rsidP="009F3FB5">
      <w:pPr>
        <w:spacing w:after="0" w:line="240" w:lineRule="auto"/>
        <w:rPr>
          <w:rFonts w:ascii="Times New Roman" w:hAnsi="Times New Roman"/>
          <w:sz w:val="24"/>
          <w:szCs w:val="24"/>
        </w:rPr>
      </w:pPr>
      <w:r w:rsidRPr="009F58E9">
        <w:rPr>
          <w:rFonts w:ascii="Times New Roman" w:hAnsi="Times New Roman"/>
          <w:sz w:val="24"/>
          <w:szCs w:val="24"/>
        </w:rPr>
        <w:t xml:space="preserve">Институт </w:t>
      </w:r>
      <w:r>
        <w:rPr>
          <w:rFonts w:ascii="Times New Roman" w:hAnsi="Times New Roman"/>
          <w:sz w:val="24"/>
          <w:szCs w:val="24"/>
        </w:rPr>
        <w:t>заочного обучения</w:t>
      </w:r>
    </w:p>
    <w:p w:rsidR="009F3FB5" w:rsidRPr="002E2EB7" w:rsidRDefault="009F3FB5" w:rsidP="009F3FB5">
      <w:pPr>
        <w:spacing w:after="0" w:line="240" w:lineRule="auto"/>
        <w:rPr>
          <w:rFonts w:ascii="Times New Roman" w:hAnsi="Times New Roman"/>
          <w:sz w:val="24"/>
          <w:szCs w:val="24"/>
        </w:rPr>
      </w:pPr>
      <w:r>
        <w:rPr>
          <w:rFonts w:ascii="Times New Roman" w:hAnsi="Times New Roman"/>
          <w:sz w:val="24"/>
          <w:szCs w:val="24"/>
        </w:rPr>
        <w:t>Ка</w:t>
      </w:r>
      <w:r w:rsidRPr="002E2EB7">
        <w:rPr>
          <w:rFonts w:ascii="Times New Roman" w:hAnsi="Times New Roman"/>
          <w:sz w:val="24"/>
          <w:szCs w:val="24"/>
        </w:rPr>
        <w:t>федра менеджмента и сервиса</w:t>
      </w:r>
    </w:p>
    <w:p w:rsidR="009F3FB5" w:rsidRDefault="009F3FB5" w:rsidP="009F3FB5">
      <w:pPr>
        <w:spacing w:after="0" w:line="240" w:lineRule="auto"/>
        <w:jc w:val="center"/>
        <w:rPr>
          <w:rFonts w:ascii="Times New Roman" w:hAnsi="Times New Roman"/>
          <w:sz w:val="28"/>
          <w:szCs w:val="28"/>
        </w:rPr>
      </w:pPr>
    </w:p>
    <w:p w:rsidR="009F3FB5" w:rsidRPr="002E2EB7" w:rsidRDefault="009F3FB5" w:rsidP="009F3FB5">
      <w:pPr>
        <w:spacing w:after="0" w:line="240" w:lineRule="auto"/>
        <w:jc w:val="center"/>
        <w:rPr>
          <w:rFonts w:ascii="Times New Roman" w:hAnsi="Times New Roman"/>
          <w:sz w:val="28"/>
          <w:szCs w:val="28"/>
        </w:rPr>
      </w:pPr>
      <w:r w:rsidRPr="002E2EB7">
        <w:rPr>
          <w:rFonts w:ascii="Times New Roman" w:hAnsi="Times New Roman"/>
          <w:sz w:val="28"/>
          <w:szCs w:val="28"/>
        </w:rPr>
        <w:t>КУРСОВАЯ РАБОТА</w:t>
      </w:r>
    </w:p>
    <w:p w:rsidR="009F3FB5" w:rsidRPr="002E2EB7" w:rsidRDefault="009F3FB5" w:rsidP="009F3FB5">
      <w:pPr>
        <w:spacing w:after="0" w:line="240" w:lineRule="auto"/>
        <w:ind w:right="-1"/>
        <w:jc w:val="center"/>
        <w:rPr>
          <w:rFonts w:ascii="Times New Roman" w:hAnsi="Times New Roman"/>
          <w:sz w:val="24"/>
          <w:szCs w:val="24"/>
        </w:rPr>
      </w:pPr>
      <w:r w:rsidRPr="002E2EB7">
        <w:rPr>
          <w:rFonts w:ascii="Times New Roman" w:hAnsi="Times New Roman"/>
          <w:sz w:val="24"/>
          <w:szCs w:val="24"/>
        </w:rPr>
        <w:t>бакалавра</w:t>
      </w:r>
    </w:p>
    <w:p w:rsidR="009F3FB5" w:rsidRPr="00D819D6" w:rsidRDefault="009F3FB5" w:rsidP="009F3FB5">
      <w:pPr>
        <w:spacing w:after="0" w:line="240" w:lineRule="auto"/>
        <w:ind w:right="-1"/>
        <w:jc w:val="center"/>
        <w:rPr>
          <w:rFonts w:ascii="Times New Roman" w:hAnsi="Times New Roman"/>
          <w:sz w:val="28"/>
          <w:szCs w:val="28"/>
        </w:rPr>
      </w:pPr>
    </w:p>
    <w:p w:rsidR="009F3FB5" w:rsidRPr="002E2EB7" w:rsidRDefault="009F3FB5" w:rsidP="009F3FB5">
      <w:pPr>
        <w:spacing w:after="120" w:line="240" w:lineRule="auto"/>
        <w:ind w:right="-1"/>
        <w:rPr>
          <w:rFonts w:ascii="Times New Roman" w:hAnsi="Times New Roman"/>
          <w:sz w:val="24"/>
          <w:szCs w:val="24"/>
        </w:rPr>
      </w:pPr>
      <w:r w:rsidRPr="002E2EB7">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2482A940" wp14:editId="43A3B951">
                <wp:simplePos x="0" y="0"/>
                <wp:positionH relativeFrom="column">
                  <wp:posOffset>1198880</wp:posOffset>
                </wp:positionH>
                <wp:positionV relativeFrom="paragraph">
                  <wp:posOffset>193675</wp:posOffset>
                </wp:positionV>
                <wp:extent cx="4726940" cy="635"/>
                <wp:effectExtent l="12065" t="8255" r="13970"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678AC" id="_x0000_t32" coordsize="21600,21600" o:spt="32" o:oned="t" path="m,l21600,21600e" filled="f">
                <v:path arrowok="t" fillok="f" o:connecttype="none"/>
                <o:lock v:ext="edit" shapetype="t"/>
              </v:shapetype>
              <v:shape id="Прямая со стрелкой 4" o:spid="_x0000_s1026" type="#_x0000_t32" style="position:absolute;margin-left:94.4pt;margin-top:15.25pt;width:372.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"/>
            </w:pict>
          </mc:Fallback>
        </mc:AlternateContent>
      </w:r>
      <w:r w:rsidRPr="002E2EB7">
        <w:rPr>
          <w:rFonts w:ascii="Times New Roman" w:hAnsi="Times New Roman"/>
          <w:sz w:val="24"/>
          <w:szCs w:val="24"/>
        </w:rPr>
        <w:t xml:space="preserve">по дисциплине </w:t>
      </w:r>
      <w:r>
        <w:rPr>
          <w:rFonts w:ascii="Times New Roman" w:hAnsi="Times New Roman"/>
          <w:sz w:val="24"/>
          <w:szCs w:val="24"/>
        </w:rPr>
        <w:t xml:space="preserve">           Проектная деятельность</w:t>
      </w:r>
    </w:p>
    <w:p w:rsidR="009F3FB5" w:rsidRDefault="009F3FB5" w:rsidP="009F3FB5">
      <w:pPr>
        <w:spacing w:after="120" w:line="240" w:lineRule="auto"/>
        <w:ind w:right="-1"/>
        <w:rPr>
          <w:rFonts w:ascii="Times New Roman" w:hAnsi="Times New Roman"/>
          <w:sz w:val="24"/>
          <w:szCs w:val="24"/>
        </w:rPr>
      </w:pPr>
      <w:r w:rsidRPr="002E2EB7">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7B0933AF" wp14:editId="2B10C9EB">
                <wp:simplePos x="0" y="0"/>
                <wp:positionH relativeFrom="column">
                  <wp:posOffset>639445</wp:posOffset>
                </wp:positionH>
                <wp:positionV relativeFrom="paragraph">
                  <wp:posOffset>193040</wp:posOffset>
                </wp:positionV>
                <wp:extent cx="5286375" cy="635"/>
                <wp:effectExtent l="5080" t="9525" r="13970"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90EA0" id="Прямая со стрелкой 3" o:spid="_x0000_s1026" type="#_x0000_t32" style="position:absolute;margin-left:50.35pt;margin-top:15.2pt;width:416.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"/>
            </w:pict>
          </mc:Fallback>
        </mc:AlternateContent>
      </w:r>
      <w:r w:rsidRPr="002E2EB7">
        <w:rPr>
          <w:rFonts w:ascii="Times New Roman" w:hAnsi="Times New Roman"/>
          <w:sz w:val="24"/>
          <w:szCs w:val="24"/>
        </w:rPr>
        <w:t xml:space="preserve">на тему </w:t>
      </w:r>
      <w:r>
        <w:rPr>
          <w:rFonts w:ascii="Times New Roman" w:hAnsi="Times New Roman"/>
          <w:sz w:val="24"/>
          <w:szCs w:val="24"/>
        </w:rPr>
        <w:t xml:space="preserve">                                        </w:t>
      </w:r>
      <w:r w:rsidR="004210FA" w:rsidRPr="004210FA">
        <w:rPr>
          <w:rFonts w:ascii="Times New Roman" w:hAnsi="Times New Roman"/>
          <w:sz w:val="24"/>
          <w:szCs w:val="24"/>
        </w:rPr>
        <w:t>Повышение эффективности производства за счет применения новой техники на примере конкретного предприятия или государственного (муниципального) образования.</w:t>
      </w:r>
      <w:r>
        <w:rPr>
          <w:rFonts w:ascii="Times New Roman" w:hAnsi="Times New Roman"/>
          <w:sz w:val="24"/>
          <w:szCs w:val="24"/>
        </w:rPr>
        <w:t xml:space="preserve">                                                                                                     </w:t>
      </w:r>
    </w:p>
    <w:p w:rsidR="009F3FB5" w:rsidRDefault="009F3FB5" w:rsidP="009F3FB5">
      <w:pPr>
        <w:spacing w:after="120" w:line="240" w:lineRule="auto"/>
        <w:ind w:right="-1"/>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9F3FB5" w:rsidRDefault="009F3FB5" w:rsidP="009F3FB5">
      <w:pPr>
        <w:spacing w:after="0" w:line="240" w:lineRule="auto"/>
        <w:ind w:right="-766"/>
        <w:jc w:val="center"/>
        <w:rPr>
          <w:rFonts w:ascii="Times New Roman" w:hAnsi="Times New Roman"/>
          <w:sz w:val="24"/>
          <w:szCs w:val="24"/>
        </w:rPr>
      </w:pPr>
    </w:p>
    <w:p w:rsidR="009F3FB5" w:rsidRPr="002E2EB7" w:rsidRDefault="009F3FB5" w:rsidP="009F3FB5">
      <w:pPr>
        <w:spacing w:after="0" w:line="240" w:lineRule="auto"/>
        <w:ind w:right="-766"/>
        <w:jc w:val="center"/>
        <w:rPr>
          <w:rFonts w:ascii="Times New Roman" w:hAnsi="Times New Roman"/>
          <w:sz w:val="24"/>
          <w:szCs w:val="24"/>
        </w:rPr>
      </w:pPr>
      <w:r w:rsidRPr="002E2EB7">
        <w:rPr>
          <w:rFonts w:ascii="Times New Roman" w:hAnsi="Times New Roman"/>
          <w:sz w:val="24"/>
          <w:szCs w:val="24"/>
        </w:rPr>
        <w:t>Пояснительная записка</w:t>
      </w:r>
    </w:p>
    <w:p w:rsidR="009F3FB5" w:rsidRPr="002E2EB7" w:rsidRDefault="009F3FB5" w:rsidP="009F3FB5">
      <w:pPr>
        <w:spacing w:after="0" w:line="240" w:lineRule="auto"/>
        <w:ind w:right="-766"/>
        <w:jc w:val="center"/>
        <w:rPr>
          <w:rFonts w:ascii="Times New Roman" w:hAnsi="Times New Roman"/>
          <w:sz w:val="24"/>
          <w:szCs w:val="24"/>
        </w:rPr>
      </w:pPr>
    </w:p>
    <w:p w:rsidR="009F3FB5" w:rsidRDefault="009F3FB5" w:rsidP="009F3FB5">
      <w:pPr>
        <w:spacing w:after="0" w:line="240" w:lineRule="auto"/>
        <w:ind w:right="-766"/>
        <w:jc w:val="center"/>
        <w:rPr>
          <w:rFonts w:ascii="Times New Roman" w:hAnsi="Times New Roman"/>
          <w:sz w:val="24"/>
          <w:szCs w:val="24"/>
        </w:rPr>
      </w:pPr>
      <w:r>
        <w:rPr>
          <w:rFonts w:ascii="Times New Roman" w:hAnsi="Times New Roman"/>
          <w:sz w:val="24"/>
          <w:szCs w:val="24"/>
        </w:rPr>
        <w:t xml:space="preserve">                      </w:t>
      </w:r>
      <w:r w:rsidRPr="002E2EB7">
        <w:rPr>
          <w:rFonts w:ascii="Times New Roman" w:hAnsi="Times New Roman"/>
          <w:sz w:val="24"/>
          <w:szCs w:val="24"/>
        </w:rPr>
        <w:t>Шифр работы_ КР-02068999-52</w:t>
      </w:r>
      <w:r>
        <w:rPr>
          <w:rFonts w:ascii="Times New Roman" w:hAnsi="Times New Roman"/>
          <w:sz w:val="24"/>
          <w:szCs w:val="24"/>
        </w:rPr>
        <w:t xml:space="preserve"> - </w:t>
      </w:r>
      <w:r w:rsidRPr="002E2EB7">
        <w:rPr>
          <w:rFonts w:ascii="Times New Roman" w:hAnsi="Times New Roman"/>
          <w:sz w:val="24"/>
          <w:szCs w:val="24"/>
        </w:rPr>
        <w:t>_</w:t>
      </w:r>
      <w:r>
        <w:rPr>
          <w:rFonts w:ascii="Times New Roman" w:hAnsi="Times New Roman"/>
          <w:sz w:val="24"/>
          <w:szCs w:val="24"/>
        </w:rPr>
        <w:t>________-00.</w:t>
      </w:r>
      <w:proofErr w:type="gramStart"/>
      <w:r>
        <w:rPr>
          <w:rFonts w:ascii="Times New Roman" w:hAnsi="Times New Roman"/>
          <w:sz w:val="24"/>
          <w:szCs w:val="24"/>
        </w:rPr>
        <w:t>00.000.ПЗ</w:t>
      </w:r>
      <w:proofErr w:type="gramEnd"/>
    </w:p>
    <w:p w:rsidR="009F3FB5" w:rsidRPr="009F58E9" w:rsidRDefault="009F3FB5" w:rsidP="009F3FB5">
      <w:pPr>
        <w:spacing w:after="0" w:line="240" w:lineRule="auto"/>
        <w:ind w:left="2835" w:hanging="2835"/>
        <w:jc w:val="both"/>
        <w:rPr>
          <w:rFonts w:ascii="Times New Roman" w:hAnsi="Times New Roman"/>
          <w:sz w:val="16"/>
          <w:szCs w:val="16"/>
        </w:rPr>
      </w:pPr>
      <w:r w:rsidRPr="009F58E9">
        <w:rPr>
          <w:rFonts w:ascii="Times New Roman" w:hAnsi="Times New Roman"/>
          <w:sz w:val="16"/>
          <w:szCs w:val="16"/>
        </w:rPr>
        <w:t xml:space="preserve">                                                          </w:t>
      </w:r>
      <w:r>
        <w:rPr>
          <w:rFonts w:ascii="Times New Roman" w:hAnsi="Times New Roman"/>
          <w:sz w:val="16"/>
          <w:szCs w:val="16"/>
        </w:rPr>
        <w:t xml:space="preserve">                                                                        </w:t>
      </w:r>
      <w:r w:rsidRPr="009F58E9">
        <w:rPr>
          <w:rFonts w:ascii="Times New Roman" w:hAnsi="Times New Roman"/>
          <w:sz w:val="16"/>
          <w:szCs w:val="16"/>
        </w:rPr>
        <w:t xml:space="preserve"> (номер зачетки студента)</w:t>
      </w:r>
    </w:p>
    <w:p w:rsidR="009F3FB5" w:rsidRPr="002E2EB7" w:rsidRDefault="009F3FB5" w:rsidP="009F3FB5">
      <w:pPr>
        <w:spacing w:after="0" w:line="240" w:lineRule="auto"/>
        <w:ind w:left="2835"/>
        <w:rPr>
          <w:rFonts w:ascii="Times New Roman" w:hAnsi="Times New Roman"/>
          <w:sz w:val="24"/>
          <w:szCs w:val="24"/>
        </w:rPr>
      </w:pPr>
      <w:r>
        <w:rPr>
          <w:rFonts w:ascii="Times New Roman" w:hAnsi="Times New Roman"/>
          <w:sz w:val="24"/>
          <w:szCs w:val="24"/>
        </w:rPr>
        <w:t xml:space="preserve">Студент(ка) </w:t>
      </w:r>
      <w:r w:rsidRPr="002E2EB7">
        <w:rPr>
          <w:rFonts w:ascii="Times New Roman" w:hAnsi="Times New Roman"/>
          <w:sz w:val="24"/>
          <w:szCs w:val="24"/>
        </w:rPr>
        <w:t>_________________________________</w:t>
      </w:r>
    </w:p>
    <w:p w:rsidR="009F3FB5" w:rsidRPr="00D819D6" w:rsidRDefault="009F3FB5" w:rsidP="009F3FB5">
      <w:pPr>
        <w:spacing w:after="0" w:line="360" w:lineRule="auto"/>
        <w:ind w:left="2835"/>
        <w:jc w:val="center"/>
        <w:rPr>
          <w:rFonts w:ascii="Times New Roman" w:hAnsi="Times New Roman"/>
          <w:sz w:val="18"/>
        </w:rPr>
      </w:pPr>
      <w:r w:rsidRPr="00D819D6">
        <w:rPr>
          <w:rFonts w:ascii="Times New Roman" w:hAnsi="Times New Roman"/>
          <w:sz w:val="18"/>
        </w:rPr>
        <w:t xml:space="preserve"> (фамилия, имя, отчество)</w:t>
      </w:r>
    </w:p>
    <w:p w:rsidR="009F3FB5" w:rsidRPr="00F24A29" w:rsidRDefault="009F3FB5" w:rsidP="009F3FB5">
      <w:pPr>
        <w:spacing w:after="0" w:line="240" w:lineRule="auto"/>
        <w:ind w:left="2835"/>
        <w:rPr>
          <w:rFonts w:ascii="Times New Roman" w:hAnsi="Times New Roman"/>
          <w:sz w:val="24"/>
          <w:szCs w:val="24"/>
          <w:u w:val="single"/>
        </w:rPr>
      </w:pPr>
      <w:r w:rsidRPr="002E2EB7">
        <w:rPr>
          <w:rFonts w:ascii="Times New Roman" w:hAnsi="Times New Roman"/>
          <w:sz w:val="24"/>
          <w:szCs w:val="24"/>
        </w:rPr>
        <w:t xml:space="preserve">Курс   </w:t>
      </w:r>
      <w:r>
        <w:rPr>
          <w:rFonts w:ascii="Times New Roman" w:hAnsi="Times New Roman"/>
          <w:sz w:val="24"/>
          <w:szCs w:val="24"/>
        </w:rPr>
        <w:t>__</w:t>
      </w:r>
      <w:r w:rsidRPr="00F24A29">
        <w:rPr>
          <w:rFonts w:ascii="Times New Roman" w:hAnsi="Times New Roman"/>
          <w:sz w:val="24"/>
          <w:szCs w:val="24"/>
        </w:rPr>
        <w:t>_</w:t>
      </w:r>
      <w:r>
        <w:rPr>
          <w:rFonts w:ascii="Times New Roman" w:hAnsi="Times New Roman"/>
          <w:sz w:val="24"/>
          <w:szCs w:val="24"/>
        </w:rPr>
        <w:t>1</w:t>
      </w:r>
      <w:r w:rsidRPr="002E2EB7">
        <w:rPr>
          <w:rFonts w:ascii="Times New Roman" w:hAnsi="Times New Roman"/>
          <w:sz w:val="24"/>
          <w:szCs w:val="24"/>
        </w:rPr>
        <w:t>_</w:t>
      </w:r>
      <w:r>
        <w:rPr>
          <w:rFonts w:ascii="Times New Roman" w:hAnsi="Times New Roman"/>
          <w:sz w:val="24"/>
          <w:szCs w:val="24"/>
        </w:rPr>
        <w:t>_____</w:t>
      </w:r>
      <w:r w:rsidRPr="002E2EB7">
        <w:rPr>
          <w:rFonts w:ascii="Times New Roman" w:hAnsi="Times New Roman"/>
          <w:sz w:val="24"/>
          <w:szCs w:val="24"/>
        </w:rPr>
        <w:t xml:space="preserve">    группа</w:t>
      </w:r>
      <w:r>
        <w:rPr>
          <w:rFonts w:ascii="Times New Roman" w:hAnsi="Times New Roman"/>
          <w:sz w:val="24"/>
          <w:szCs w:val="24"/>
        </w:rPr>
        <w:t xml:space="preserve"> ____</w:t>
      </w:r>
      <w:r>
        <w:rPr>
          <w:rFonts w:ascii="Times New Roman" w:hAnsi="Times New Roman"/>
          <w:sz w:val="24"/>
          <w:szCs w:val="24"/>
          <w:u w:val="single"/>
        </w:rPr>
        <w:t>ВМН-212___</w:t>
      </w:r>
    </w:p>
    <w:p w:rsidR="009F3FB5" w:rsidRPr="002E2EB7" w:rsidRDefault="009F3FB5" w:rsidP="009F3FB5">
      <w:pPr>
        <w:spacing w:after="0" w:line="240" w:lineRule="auto"/>
        <w:ind w:left="2835"/>
        <w:rPr>
          <w:rFonts w:ascii="Times New Roman" w:hAnsi="Times New Roman"/>
          <w:sz w:val="24"/>
          <w:szCs w:val="24"/>
          <w:u w:val="single"/>
        </w:rPr>
      </w:pPr>
    </w:p>
    <w:p w:rsidR="009F3FB5" w:rsidRPr="00847A3C" w:rsidRDefault="009F3FB5" w:rsidP="009F3FB5">
      <w:pPr>
        <w:spacing w:after="0" w:line="240" w:lineRule="auto"/>
        <w:ind w:left="2835"/>
        <w:rPr>
          <w:rFonts w:ascii="Times New Roman" w:hAnsi="Times New Roman"/>
          <w:sz w:val="24"/>
          <w:szCs w:val="24"/>
          <w:u w:val="single"/>
        </w:rPr>
      </w:pPr>
      <w:r w:rsidRPr="002E2EB7">
        <w:rPr>
          <w:rFonts w:ascii="Times New Roman" w:hAnsi="Times New Roman"/>
          <w:sz w:val="24"/>
          <w:szCs w:val="24"/>
        </w:rPr>
        <w:t>Направление</w:t>
      </w:r>
      <w:r w:rsidRPr="00847A3C">
        <w:rPr>
          <w:rFonts w:ascii="Times New Roman" w:hAnsi="Times New Roman"/>
          <w:sz w:val="24"/>
          <w:szCs w:val="24"/>
        </w:rPr>
        <w:t xml:space="preserve">: </w:t>
      </w:r>
      <w:r w:rsidRPr="00847A3C">
        <w:rPr>
          <w:rFonts w:ascii="Times New Roman" w:hAnsi="Times New Roman"/>
          <w:sz w:val="24"/>
          <w:szCs w:val="24"/>
          <w:u w:val="single"/>
        </w:rPr>
        <w:t xml:space="preserve">38.03.02 </w:t>
      </w:r>
      <w:proofErr w:type="gramStart"/>
      <w:r w:rsidRPr="00847A3C">
        <w:rPr>
          <w:rFonts w:ascii="Times New Roman" w:hAnsi="Times New Roman"/>
          <w:sz w:val="24"/>
          <w:szCs w:val="24"/>
          <w:u w:val="single"/>
        </w:rPr>
        <w:t>Менеджмент</w:t>
      </w:r>
      <w:r w:rsidRPr="00847A3C">
        <w:rPr>
          <w:rFonts w:ascii="Times New Roman" w:hAnsi="Times New Roman"/>
          <w:sz w:val="24"/>
          <w:szCs w:val="24"/>
        </w:rPr>
        <w:t xml:space="preserve">  /</w:t>
      </w:r>
      <w:proofErr w:type="gramEnd"/>
      <w:r w:rsidRPr="00847A3C">
        <w:rPr>
          <w:rFonts w:ascii="Times New Roman" w:hAnsi="Times New Roman"/>
          <w:sz w:val="24"/>
          <w:szCs w:val="24"/>
        </w:rPr>
        <w:t xml:space="preserve"> </w:t>
      </w:r>
      <w:r w:rsidRPr="00847A3C">
        <w:rPr>
          <w:rFonts w:ascii="Times New Roman" w:hAnsi="Times New Roman"/>
          <w:sz w:val="24"/>
          <w:szCs w:val="24"/>
          <w:u w:val="single"/>
        </w:rPr>
        <w:t>Организация и управление маркетинговой деятельностью на предприятии</w:t>
      </w:r>
    </w:p>
    <w:p w:rsidR="009F3FB5" w:rsidRPr="00847A3C" w:rsidRDefault="009F3FB5" w:rsidP="009F3FB5">
      <w:pPr>
        <w:spacing w:after="0" w:line="360" w:lineRule="auto"/>
        <w:ind w:left="2835"/>
        <w:jc w:val="center"/>
        <w:rPr>
          <w:rFonts w:ascii="Times New Roman" w:hAnsi="Times New Roman"/>
          <w:sz w:val="16"/>
          <w:szCs w:val="16"/>
        </w:rPr>
      </w:pPr>
      <w:r w:rsidRPr="00847A3C">
        <w:rPr>
          <w:rFonts w:ascii="Times New Roman" w:hAnsi="Times New Roman"/>
          <w:sz w:val="16"/>
          <w:szCs w:val="16"/>
        </w:rPr>
        <w:t>(код, наименование / профиль)</w:t>
      </w:r>
    </w:p>
    <w:p w:rsidR="009F3FB5" w:rsidRPr="002E2EB7" w:rsidRDefault="009F3FB5" w:rsidP="009F3FB5">
      <w:pPr>
        <w:spacing w:after="0" w:line="240" w:lineRule="auto"/>
        <w:ind w:left="2835"/>
        <w:rPr>
          <w:rFonts w:ascii="Times New Roman" w:hAnsi="Times New Roman"/>
          <w:sz w:val="24"/>
          <w:szCs w:val="24"/>
          <w:u w:val="single"/>
        </w:rPr>
      </w:pPr>
      <w:r w:rsidRPr="00847A3C">
        <w:rPr>
          <w:rFonts w:ascii="Times New Roman" w:hAnsi="Times New Roman"/>
          <w:sz w:val="24"/>
          <w:szCs w:val="24"/>
        </w:rPr>
        <w:t xml:space="preserve">Руководитель: </w:t>
      </w:r>
      <w:r>
        <w:rPr>
          <w:rFonts w:ascii="Times New Roman" w:hAnsi="Times New Roman"/>
          <w:sz w:val="24"/>
          <w:szCs w:val="24"/>
          <w:u w:val="single"/>
        </w:rPr>
        <w:t>доцент, кандидат экономических наук</w:t>
      </w:r>
      <w:r w:rsidRPr="00847A3C">
        <w:rPr>
          <w:rFonts w:ascii="Times New Roman" w:hAnsi="Times New Roman"/>
          <w:sz w:val="24"/>
          <w:szCs w:val="24"/>
          <w:u w:val="single"/>
        </w:rPr>
        <w:t xml:space="preserve"> </w:t>
      </w:r>
      <w:r w:rsidRPr="002E2EB7">
        <w:rPr>
          <w:rFonts w:ascii="Times New Roman" w:hAnsi="Times New Roman"/>
          <w:sz w:val="24"/>
          <w:szCs w:val="24"/>
          <w:u w:val="single"/>
        </w:rPr>
        <w:t xml:space="preserve"> </w:t>
      </w:r>
    </w:p>
    <w:p w:rsidR="009F3FB5" w:rsidRPr="00D819D6" w:rsidRDefault="009F3FB5" w:rsidP="009F3FB5">
      <w:pPr>
        <w:spacing w:after="0" w:line="240" w:lineRule="auto"/>
        <w:ind w:left="2835"/>
        <w:jc w:val="center"/>
        <w:rPr>
          <w:rFonts w:ascii="Times New Roman" w:hAnsi="Times New Roman"/>
          <w:sz w:val="16"/>
          <w:szCs w:val="16"/>
        </w:rPr>
      </w:pPr>
      <w:r w:rsidRPr="00D819D6">
        <w:rPr>
          <w:rFonts w:ascii="Times New Roman" w:hAnsi="Times New Roman"/>
          <w:sz w:val="16"/>
          <w:szCs w:val="16"/>
        </w:rPr>
        <w:t xml:space="preserve"> (</w:t>
      </w:r>
      <w:r w:rsidRPr="00D819D6">
        <w:rPr>
          <w:rFonts w:ascii="Times New Roman" w:hAnsi="Times New Roman"/>
          <w:sz w:val="18"/>
          <w:szCs w:val="18"/>
        </w:rPr>
        <w:t>должность, ученая степень, звание</w:t>
      </w:r>
      <w:r w:rsidRPr="00D819D6">
        <w:rPr>
          <w:rFonts w:ascii="Times New Roman" w:hAnsi="Times New Roman"/>
          <w:sz w:val="16"/>
          <w:szCs w:val="16"/>
        </w:rPr>
        <w:t>)</w:t>
      </w:r>
    </w:p>
    <w:p w:rsidR="009F3FB5" w:rsidRPr="002E2EB7" w:rsidRDefault="009F3FB5" w:rsidP="009F3FB5">
      <w:pPr>
        <w:pBdr>
          <w:bottom w:val="single" w:sz="4" w:space="1" w:color="auto"/>
        </w:pBdr>
        <w:spacing w:after="0" w:line="240" w:lineRule="auto"/>
        <w:ind w:left="2835" w:right="-1"/>
        <w:rPr>
          <w:rFonts w:ascii="Times New Roman" w:hAnsi="Times New Roman"/>
          <w:sz w:val="24"/>
          <w:szCs w:val="24"/>
        </w:rPr>
      </w:pPr>
      <w:r>
        <w:rPr>
          <w:rFonts w:ascii="Times New Roman" w:hAnsi="Times New Roman"/>
          <w:sz w:val="24"/>
          <w:szCs w:val="24"/>
        </w:rPr>
        <w:t>Федоров Виктор Михайлович</w:t>
      </w:r>
    </w:p>
    <w:p w:rsidR="009F3FB5" w:rsidRPr="00D819D6" w:rsidRDefault="009F3FB5" w:rsidP="009F3FB5">
      <w:pPr>
        <w:spacing w:after="0" w:line="360" w:lineRule="auto"/>
        <w:ind w:left="2835"/>
        <w:jc w:val="center"/>
        <w:rPr>
          <w:rFonts w:ascii="Times New Roman" w:hAnsi="Times New Roman"/>
          <w:sz w:val="18"/>
          <w:szCs w:val="18"/>
        </w:rPr>
      </w:pPr>
      <w:r w:rsidRPr="00D819D6">
        <w:rPr>
          <w:rFonts w:ascii="Times New Roman" w:hAnsi="Times New Roman"/>
          <w:sz w:val="18"/>
          <w:szCs w:val="18"/>
        </w:rPr>
        <w:t xml:space="preserve"> (фамилия, имя, отчество)</w:t>
      </w:r>
    </w:p>
    <w:p w:rsidR="009F3FB5" w:rsidRPr="002E2EB7" w:rsidRDefault="009F3FB5" w:rsidP="009F3FB5">
      <w:pPr>
        <w:spacing w:after="0" w:line="240" w:lineRule="auto"/>
        <w:ind w:left="2835"/>
        <w:rPr>
          <w:rFonts w:ascii="Times New Roman" w:hAnsi="Times New Roman"/>
          <w:sz w:val="24"/>
          <w:szCs w:val="24"/>
        </w:rPr>
      </w:pPr>
      <w:r w:rsidRPr="002E2EB7">
        <w:rPr>
          <w:rFonts w:ascii="Times New Roman" w:hAnsi="Times New Roman"/>
          <w:sz w:val="24"/>
          <w:szCs w:val="24"/>
        </w:rPr>
        <w:t>Выполнил (а)_________________ «___</w:t>
      </w:r>
      <w:proofErr w:type="gramStart"/>
      <w:r w:rsidRPr="002E2EB7">
        <w:rPr>
          <w:rFonts w:ascii="Times New Roman" w:hAnsi="Times New Roman"/>
          <w:sz w:val="24"/>
          <w:szCs w:val="24"/>
        </w:rPr>
        <w:t>_»_</w:t>
      </w:r>
      <w:proofErr w:type="gramEnd"/>
      <w:r w:rsidRPr="002E2EB7">
        <w:rPr>
          <w:rFonts w:ascii="Times New Roman" w:hAnsi="Times New Roman"/>
          <w:sz w:val="24"/>
          <w:szCs w:val="24"/>
        </w:rPr>
        <w:t>__</w:t>
      </w:r>
      <w:r>
        <w:rPr>
          <w:rFonts w:ascii="Times New Roman" w:hAnsi="Times New Roman"/>
          <w:sz w:val="24"/>
          <w:szCs w:val="24"/>
        </w:rPr>
        <w:t>_______</w:t>
      </w:r>
      <w:r w:rsidRPr="002E2EB7">
        <w:rPr>
          <w:rFonts w:ascii="Times New Roman" w:hAnsi="Times New Roman"/>
          <w:sz w:val="24"/>
          <w:szCs w:val="24"/>
        </w:rPr>
        <w:t>__20</w:t>
      </w:r>
      <w:r>
        <w:rPr>
          <w:rFonts w:ascii="Times New Roman" w:hAnsi="Times New Roman"/>
          <w:sz w:val="24"/>
          <w:szCs w:val="24"/>
        </w:rPr>
        <w:t>23</w:t>
      </w:r>
      <w:r w:rsidRPr="002E2EB7">
        <w:rPr>
          <w:rFonts w:ascii="Times New Roman" w:hAnsi="Times New Roman"/>
          <w:sz w:val="24"/>
          <w:szCs w:val="24"/>
        </w:rPr>
        <w:t xml:space="preserve">  г.</w:t>
      </w:r>
    </w:p>
    <w:p w:rsidR="009F3FB5" w:rsidRPr="00D819D6" w:rsidRDefault="009F3FB5" w:rsidP="009F3FB5">
      <w:pPr>
        <w:spacing w:after="0" w:line="360" w:lineRule="auto"/>
        <w:ind w:left="2835"/>
        <w:jc w:val="center"/>
        <w:rPr>
          <w:rFonts w:ascii="Times New Roman" w:hAnsi="Times New Roman"/>
          <w:sz w:val="18"/>
          <w:szCs w:val="18"/>
        </w:rPr>
      </w:pPr>
      <w:r w:rsidRPr="00D819D6">
        <w:rPr>
          <w:rFonts w:ascii="Times New Roman" w:hAnsi="Times New Roman"/>
          <w:sz w:val="18"/>
          <w:szCs w:val="18"/>
        </w:rPr>
        <w:t>(подпись студента, дата)</w:t>
      </w:r>
    </w:p>
    <w:p w:rsidR="009F3FB5" w:rsidRPr="002E2EB7" w:rsidRDefault="009F3FB5" w:rsidP="009F3FB5">
      <w:pPr>
        <w:spacing w:after="0" w:line="240" w:lineRule="auto"/>
        <w:ind w:left="2835" w:right="-1"/>
        <w:rPr>
          <w:rFonts w:ascii="Times New Roman" w:hAnsi="Times New Roman"/>
          <w:sz w:val="24"/>
          <w:szCs w:val="24"/>
        </w:rPr>
      </w:pPr>
      <w:r w:rsidRPr="002E2EB7">
        <w:rPr>
          <w:rFonts w:ascii="Times New Roman" w:hAnsi="Times New Roman"/>
          <w:sz w:val="24"/>
          <w:szCs w:val="24"/>
        </w:rPr>
        <w:t>К защите ____________________ «___</w:t>
      </w:r>
      <w:proofErr w:type="gramStart"/>
      <w:r w:rsidRPr="002E2EB7">
        <w:rPr>
          <w:rFonts w:ascii="Times New Roman" w:hAnsi="Times New Roman"/>
          <w:sz w:val="24"/>
          <w:szCs w:val="24"/>
        </w:rPr>
        <w:t>_»_</w:t>
      </w:r>
      <w:proofErr w:type="gramEnd"/>
      <w:r w:rsidRPr="002E2EB7">
        <w:rPr>
          <w:rFonts w:ascii="Times New Roman" w:hAnsi="Times New Roman"/>
          <w:sz w:val="24"/>
          <w:szCs w:val="24"/>
        </w:rPr>
        <w:t>__</w:t>
      </w:r>
      <w:r>
        <w:rPr>
          <w:rFonts w:ascii="Times New Roman" w:hAnsi="Times New Roman"/>
          <w:sz w:val="24"/>
          <w:szCs w:val="24"/>
        </w:rPr>
        <w:t>_______</w:t>
      </w:r>
      <w:r w:rsidRPr="002E2EB7">
        <w:rPr>
          <w:rFonts w:ascii="Times New Roman" w:hAnsi="Times New Roman"/>
          <w:sz w:val="24"/>
          <w:szCs w:val="24"/>
        </w:rPr>
        <w:t>__20</w:t>
      </w:r>
      <w:r>
        <w:rPr>
          <w:rFonts w:ascii="Times New Roman" w:hAnsi="Times New Roman"/>
          <w:sz w:val="24"/>
          <w:szCs w:val="24"/>
        </w:rPr>
        <w:t>23</w:t>
      </w:r>
      <w:r w:rsidRPr="002E2EB7">
        <w:rPr>
          <w:rFonts w:ascii="Times New Roman" w:hAnsi="Times New Roman"/>
          <w:sz w:val="24"/>
          <w:szCs w:val="24"/>
        </w:rPr>
        <w:t xml:space="preserve">  г.</w:t>
      </w:r>
    </w:p>
    <w:p w:rsidR="009F3FB5" w:rsidRPr="00D819D6" w:rsidRDefault="009F3FB5" w:rsidP="009F3FB5">
      <w:pPr>
        <w:spacing w:after="0" w:line="360" w:lineRule="auto"/>
        <w:ind w:left="2835" w:right="-1"/>
        <w:jc w:val="center"/>
        <w:rPr>
          <w:rFonts w:ascii="Times New Roman" w:hAnsi="Times New Roman"/>
          <w:sz w:val="28"/>
          <w:szCs w:val="28"/>
        </w:rPr>
      </w:pPr>
      <w:r w:rsidRPr="00D819D6">
        <w:rPr>
          <w:rFonts w:ascii="Times New Roman" w:hAnsi="Times New Roman"/>
          <w:sz w:val="18"/>
          <w:szCs w:val="18"/>
        </w:rPr>
        <w:t>(подпись руководителя, дата)</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30"/>
        <w:gridCol w:w="2170"/>
      </w:tblGrid>
      <w:tr w:rsidR="009F3FB5" w:rsidRPr="002E2EB7" w:rsidTr="00AC299C">
        <w:tc>
          <w:tcPr>
            <w:tcW w:w="3190" w:type="dxa"/>
          </w:tcPr>
          <w:p w:rsidR="009F3FB5" w:rsidRPr="002E2EB7" w:rsidRDefault="009F3FB5" w:rsidP="00AC299C">
            <w:pPr>
              <w:spacing w:after="0" w:line="240" w:lineRule="auto"/>
              <w:ind w:right="-1"/>
              <w:jc w:val="center"/>
              <w:rPr>
                <w:rFonts w:ascii="Times New Roman" w:hAnsi="Times New Roman"/>
                <w:sz w:val="24"/>
                <w:szCs w:val="24"/>
              </w:rPr>
            </w:pPr>
            <w:r w:rsidRPr="002E2EB7">
              <w:rPr>
                <w:rFonts w:ascii="Times New Roman" w:hAnsi="Times New Roman"/>
                <w:sz w:val="24"/>
                <w:szCs w:val="24"/>
              </w:rPr>
              <w:t>Выполнение и подготовка к защите КР</w:t>
            </w:r>
          </w:p>
        </w:tc>
        <w:tc>
          <w:tcPr>
            <w:tcW w:w="3190" w:type="dxa"/>
          </w:tcPr>
          <w:p w:rsidR="009F3FB5" w:rsidRPr="002E2EB7" w:rsidRDefault="009F3FB5" w:rsidP="00AC299C">
            <w:pPr>
              <w:spacing w:after="0" w:line="240" w:lineRule="auto"/>
              <w:ind w:right="-1"/>
              <w:jc w:val="center"/>
              <w:rPr>
                <w:rFonts w:ascii="Times New Roman" w:hAnsi="Times New Roman"/>
                <w:sz w:val="24"/>
                <w:szCs w:val="24"/>
              </w:rPr>
            </w:pPr>
          </w:p>
          <w:p w:rsidR="009F3FB5" w:rsidRPr="002E2EB7" w:rsidRDefault="009F3FB5" w:rsidP="00AC299C">
            <w:pPr>
              <w:spacing w:after="0" w:line="240" w:lineRule="auto"/>
              <w:ind w:right="-1"/>
              <w:jc w:val="center"/>
              <w:rPr>
                <w:rFonts w:ascii="Times New Roman" w:hAnsi="Times New Roman"/>
                <w:sz w:val="24"/>
                <w:szCs w:val="24"/>
              </w:rPr>
            </w:pPr>
            <w:r w:rsidRPr="002E2EB7">
              <w:rPr>
                <w:rFonts w:ascii="Times New Roman" w:hAnsi="Times New Roman"/>
                <w:sz w:val="24"/>
                <w:szCs w:val="24"/>
              </w:rPr>
              <w:t>Защита КР</w:t>
            </w:r>
          </w:p>
        </w:tc>
        <w:tc>
          <w:tcPr>
            <w:tcW w:w="3191" w:type="dxa"/>
          </w:tcPr>
          <w:p w:rsidR="009F3FB5" w:rsidRPr="002E2EB7" w:rsidRDefault="009F3FB5" w:rsidP="00AC299C">
            <w:pPr>
              <w:spacing w:after="0" w:line="240" w:lineRule="auto"/>
              <w:ind w:right="-1"/>
              <w:jc w:val="center"/>
              <w:rPr>
                <w:rFonts w:ascii="Times New Roman" w:hAnsi="Times New Roman"/>
                <w:sz w:val="24"/>
                <w:szCs w:val="24"/>
              </w:rPr>
            </w:pPr>
          </w:p>
          <w:p w:rsidR="009F3FB5" w:rsidRPr="002E2EB7" w:rsidRDefault="009F3FB5" w:rsidP="00AC299C">
            <w:pPr>
              <w:spacing w:after="0" w:line="240" w:lineRule="auto"/>
              <w:ind w:right="-1"/>
              <w:jc w:val="center"/>
              <w:rPr>
                <w:rFonts w:ascii="Times New Roman" w:hAnsi="Times New Roman"/>
                <w:sz w:val="24"/>
                <w:szCs w:val="24"/>
              </w:rPr>
            </w:pPr>
            <w:r w:rsidRPr="002E2EB7">
              <w:rPr>
                <w:rFonts w:ascii="Times New Roman" w:hAnsi="Times New Roman"/>
                <w:sz w:val="24"/>
                <w:szCs w:val="24"/>
              </w:rPr>
              <w:t>Итоговый рейтинг</w:t>
            </w:r>
          </w:p>
        </w:tc>
      </w:tr>
      <w:tr w:rsidR="009F3FB5" w:rsidRPr="002E2EB7" w:rsidTr="009F3FB5">
        <w:trPr>
          <w:trHeight w:val="310"/>
        </w:trPr>
        <w:tc>
          <w:tcPr>
            <w:tcW w:w="3190" w:type="dxa"/>
          </w:tcPr>
          <w:p w:rsidR="009F3FB5" w:rsidRPr="002E2EB7" w:rsidRDefault="009F3FB5" w:rsidP="00AC299C">
            <w:pPr>
              <w:spacing w:after="0" w:line="240" w:lineRule="auto"/>
              <w:ind w:right="-1"/>
              <w:rPr>
                <w:rFonts w:ascii="Times New Roman" w:hAnsi="Times New Roman"/>
                <w:sz w:val="24"/>
                <w:szCs w:val="24"/>
              </w:rPr>
            </w:pPr>
          </w:p>
          <w:p w:rsidR="009F3FB5" w:rsidRPr="002E2EB7" w:rsidRDefault="009F3FB5" w:rsidP="00AC299C">
            <w:pPr>
              <w:spacing w:after="0" w:line="240" w:lineRule="auto"/>
              <w:ind w:right="-1"/>
              <w:rPr>
                <w:rFonts w:ascii="Times New Roman" w:hAnsi="Times New Roman"/>
                <w:sz w:val="24"/>
                <w:szCs w:val="24"/>
              </w:rPr>
            </w:pPr>
          </w:p>
        </w:tc>
        <w:tc>
          <w:tcPr>
            <w:tcW w:w="3190" w:type="dxa"/>
          </w:tcPr>
          <w:p w:rsidR="009F3FB5" w:rsidRPr="002E2EB7" w:rsidRDefault="009F3FB5" w:rsidP="00AC299C">
            <w:pPr>
              <w:spacing w:after="0" w:line="240" w:lineRule="auto"/>
              <w:ind w:right="-1"/>
              <w:rPr>
                <w:rFonts w:ascii="Times New Roman" w:hAnsi="Times New Roman"/>
                <w:sz w:val="24"/>
                <w:szCs w:val="24"/>
              </w:rPr>
            </w:pPr>
          </w:p>
        </w:tc>
        <w:tc>
          <w:tcPr>
            <w:tcW w:w="3191" w:type="dxa"/>
          </w:tcPr>
          <w:p w:rsidR="009F3FB5" w:rsidRPr="002E2EB7" w:rsidRDefault="009F3FB5" w:rsidP="00AC299C">
            <w:pPr>
              <w:spacing w:after="0" w:line="240" w:lineRule="auto"/>
              <w:ind w:right="-1"/>
              <w:rPr>
                <w:rFonts w:ascii="Times New Roman" w:hAnsi="Times New Roman"/>
                <w:sz w:val="24"/>
                <w:szCs w:val="24"/>
              </w:rPr>
            </w:pPr>
          </w:p>
        </w:tc>
      </w:tr>
    </w:tbl>
    <w:p w:rsidR="009F3FB5" w:rsidRPr="00D819D6" w:rsidRDefault="009F3FB5" w:rsidP="009F3FB5">
      <w:pPr>
        <w:spacing w:after="0" w:line="240" w:lineRule="auto"/>
        <w:ind w:left="2835" w:right="-1"/>
        <w:rPr>
          <w:rFonts w:ascii="Times New Roman" w:hAnsi="Times New Roman"/>
          <w:sz w:val="28"/>
          <w:szCs w:val="20"/>
        </w:rPr>
      </w:pPr>
    </w:p>
    <w:p w:rsidR="009F3FB5" w:rsidRPr="002E2EB7" w:rsidRDefault="009F3FB5" w:rsidP="009F3FB5">
      <w:pPr>
        <w:spacing w:after="0" w:line="360" w:lineRule="auto"/>
        <w:ind w:left="2835" w:right="-1"/>
        <w:rPr>
          <w:rFonts w:ascii="Times New Roman" w:hAnsi="Times New Roman"/>
          <w:sz w:val="24"/>
          <w:szCs w:val="24"/>
        </w:rPr>
      </w:pPr>
      <w:r w:rsidRPr="002E2EB7">
        <w:rPr>
          <w:rFonts w:ascii="Times New Roman" w:hAnsi="Times New Roman"/>
          <w:sz w:val="24"/>
          <w:szCs w:val="24"/>
        </w:rPr>
        <w:t>Работа защищена с оценкой _________________</w:t>
      </w:r>
      <w:r>
        <w:rPr>
          <w:rFonts w:ascii="Times New Roman" w:hAnsi="Times New Roman"/>
          <w:sz w:val="24"/>
          <w:szCs w:val="24"/>
        </w:rPr>
        <w:t>_______</w:t>
      </w:r>
      <w:r w:rsidRPr="002E2EB7">
        <w:rPr>
          <w:rFonts w:ascii="Times New Roman" w:hAnsi="Times New Roman"/>
          <w:sz w:val="24"/>
          <w:szCs w:val="24"/>
        </w:rPr>
        <w:t>_____</w:t>
      </w:r>
    </w:p>
    <w:p w:rsidR="009F3FB5" w:rsidRPr="002E2EB7" w:rsidRDefault="009F3FB5" w:rsidP="009F3FB5">
      <w:pPr>
        <w:spacing w:after="0" w:line="240" w:lineRule="auto"/>
        <w:ind w:left="2835" w:right="-1"/>
        <w:rPr>
          <w:rFonts w:ascii="Times New Roman" w:hAnsi="Times New Roman"/>
          <w:sz w:val="24"/>
          <w:szCs w:val="24"/>
        </w:rPr>
      </w:pPr>
      <w:r w:rsidRPr="002E2EB7">
        <w:rPr>
          <w:rFonts w:ascii="Times New Roman" w:hAnsi="Times New Roman"/>
          <w:sz w:val="24"/>
          <w:szCs w:val="24"/>
        </w:rPr>
        <w:t>_____________________________ «___</w:t>
      </w:r>
      <w:proofErr w:type="gramStart"/>
      <w:r w:rsidRPr="002E2EB7">
        <w:rPr>
          <w:rFonts w:ascii="Times New Roman" w:hAnsi="Times New Roman"/>
          <w:sz w:val="24"/>
          <w:szCs w:val="24"/>
        </w:rPr>
        <w:t>_»_</w:t>
      </w:r>
      <w:proofErr w:type="gramEnd"/>
      <w:r w:rsidRPr="002E2EB7">
        <w:rPr>
          <w:rFonts w:ascii="Times New Roman" w:hAnsi="Times New Roman"/>
          <w:sz w:val="24"/>
          <w:szCs w:val="24"/>
        </w:rPr>
        <w:t>_</w:t>
      </w:r>
      <w:r>
        <w:rPr>
          <w:rFonts w:ascii="Times New Roman" w:hAnsi="Times New Roman"/>
          <w:sz w:val="24"/>
          <w:szCs w:val="24"/>
        </w:rPr>
        <w:t>________</w:t>
      </w:r>
      <w:r w:rsidRPr="002E2EB7">
        <w:rPr>
          <w:rFonts w:ascii="Times New Roman" w:hAnsi="Times New Roman"/>
          <w:sz w:val="24"/>
          <w:szCs w:val="24"/>
        </w:rPr>
        <w:t>___20__ г.</w:t>
      </w:r>
    </w:p>
    <w:p w:rsidR="009F3FB5" w:rsidRPr="00D819D6" w:rsidRDefault="009F3FB5" w:rsidP="009F3FB5">
      <w:pPr>
        <w:spacing w:after="0" w:line="240" w:lineRule="auto"/>
        <w:ind w:left="2835" w:right="-1"/>
        <w:jc w:val="center"/>
        <w:rPr>
          <w:rFonts w:ascii="Times New Roman" w:hAnsi="Times New Roman"/>
          <w:sz w:val="18"/>
          <w:szCs w:val="18"/>
        </w:rPr>
      </w:pPr>
      <w:r w:rsidRPr="00D819D6">
        <w:rPr>
          <w:rFonts w:ascii="Times New Roman" w:hAnsi="Times New Roman"/>
          <w:sz w:val="18"/>
          <w:szCs w:val="18"/>
        </w:rPr>
        <w:lastRenderedPageBreak/>
        <w:t>(подпись руководителя, дата)</w:t>
      </w:r>
    </w:p>
    <w:p w:rsidR="009F3FB5" w:rsidRPr="002E2EB7" w:rsidRDefault="009F3FB5" w:rsidP="009F3FB5">
      <w:pPr>
        <w:jc w:val="center"/>
        <w:rPr>
          <w:rFonts w:ascii="Times New Roman" w:hAnsi="Times New Roman"/>
          <w:sz w:val="24"/>
          <w:szCs w:val="24"/>
        </w:rPr>
      </w:pPr>
      <w:r>
        <w:rPr>
          <w:rFonts w:ascii="Times New Roman" w:hAnsi="Times New Roman"/>
          <w:sz w:val="24"/>
          <w:szCs w:val="24"/>
        </w:rPr>
        <w:t>Омск 2023</w:t>
      </w:r>
    </w:p>
    <w:p w:rsidR="00DA6453" w:rsidRPr="001E4216" w:rsidRDefault="00DA6453" w:rsidP="00DA6453">
      <w:pPr>
        <w:jc w:val="right"/>
        <w:rPr>
          <w:rFonts w:ascii="Times New Roman" w:hAnsi="Times New Roman" w:cs="Times New Roman"/>
          <w:sz w:val="28"/>
          <w:szCs w:val="28"/>
        </w:rPr>
      </w:pPr>
      <w:r w:rsidRPr="001E4216">
        <w:rPr>
          <w:rFonts w:ascii="Times New Roman" w:hAnsi="Times New Roman" w:cs="Times New Roman"/>
          <w:sz w:val="28"/>
          <w:szCs w:val="28"/>
        </w:rPr>
        <w:t>ПРИЛОЖЕНИЕ В</w:t>
      </w:r>
    </w:p>
    <w:p w:rsidR="00DA6453" w:rsidRPr="001E4216" w:rsidRDefault="00DA6453" w:rsidP="00DA6453">
      <w:pPr>
        <w:rPr>
          <w:rFonts w:ascii="Times New Roman" w:hAnsi="Times New Roman" w:cs="Times New Roman"/>
          <w:i/>
          <w:sz w:val="28"/>
          <w:szCs w:val="28"/>
        </w:rPr>
      </w:pPr>
      <w:r w:rsidRPr="001E4216">
        <w:rPr>
          <w:rFonts w:ascii="Times New Roman" w:hAnsi="Times New Roman" w:cs="Times New Roman"/>
          <w:i/>
          <w:sz w:val="28"/>
          <w:szCs w:val="28"/>
        </w:rPr>
        <w:t>Образец задания на курсовую работу</w:t>
      </w:r>
    </w:p>
    <w:p w:rsidR="00DA6453" w:rsidRPr="001E4216" w:rsidRDefault="00DA6453" w:rsidP="00DA6453">
      <w:pPr>
        <w:spacing w:after="0" w:line="240" w:lineRule="auto"/>
        <w:ind w:right="-766"/>
        <w:jc w:val="center"/>
        <w:rPr>
          <w:rFonts w:ascii="Times New Roman" w:eastAsia="Times New Roman" w:hAnsi="Times New Roman" w:cs="Times New Roman"/>
          <w:sz w:val="30"/>
          <w:szCs w:val="30"/>
          <w:lang w:eastAsia="ru-RU"/>
        </w:rPr>
      </w:pPr>
      <w:r w:rsidRPr="001E4216">
        <w:rPr>
          <w:rFonts w:ascii="Times New Roman" w:eastAsia="Times New Roman" w:hAnsi="Times New Roman" w:cs="Times New Roman"/>
          <w:sz w:val="30"/>
          <w:szCs w:val="30"/>
          <w:lang w:eastAsia="ru-RU"/>
        </w:rPr>
        <w:t xml:space="preserve">Федеральное государственное </w:t>
      </w:r>
      <w:r w:rsidR="009F3FB5">
        <w:rPr>
          <w:rFonts w:ascii="Times New Roman" w:eastAsia="Times New Roman" w:hAnsi="Times New Roman" w:cs="Times New Roman"/>
          <w:sz w:val="30"/>
          <w:szCs w:val="30"/>
          <w:lang w:eastAsia="ru-RU"/>
        </w:rPr>
        <w:t>автономное</w:t>
      </w:r>
      <w:r w:rsidRPr="001E4216">
        <w:rPr>
          <w:rFonts w:ascii="Times New Roman" w:eastAsia="Times New Roman" w:hAnsi="Times New Roman" w:cs="Times New Roman"/>
          <w:sz w:val="30"/>
          <w:szCs w:val="30"/>
          <w:lang w:eastAsia="ru-RU"/>
        </w:rPr>
        <w:t xml:space="preserve"> </w:t>
      </w:r>
      <w:r w:rsidRPr="001E4216">
        <w:rPr>
          <w:rFonts w:ascii="Times New Roman" w:eastAsia="Times New Roman" w:hAnsi="Times New Roman" w:cs="Times New Roman"/>
          <w:sz w:val="30"/>
          <w:szCs w:val="30"/>
          <w:lang w:eastAsia="ru-RU"/>
        </w:rPr>
        <w:br/>
        <w:t>образовательное учреждение высшего образования</w:t>
      </w:r>
    </w:p>
    <w:p w:rsidR="00831BB2" w:rsidRPr="00831BB2" w:rsidRDefault="00831BB2" w:rsidP="00831BB2">
      <w:pPr>
        <w:spacing w:after="0" w:line="240" w:lineRule="auto"/>
        <w:jc w:val="center"/>
        <w:rPr>
          <w:rFonts w:ascii="Times New Roman" w:eastAsia="Times New Roman" w:hAnsi="Times New Roman" w:cs="Times New Roman"/>
          <w:color w:val="000000"/>
          <w:sz w:val="30"/>
          <w:szCs w:val="30"/>
          <w:lang w:eastAsia="ar-SA"/>
        </w:rPr>
      </w:pPr>
      <w:r w:rsidRPr="00831BB2">
        <w:rPr>
          <w:rFonts w:ascii="Times New Roman" w:eastAsia="Times New Roman" w:hAnsi="Times New Roman" w:cs="Times New Roman"/>
          <w:color w:val="000000"/>
          <w:sz w:val="30"/>
          <w:szCs w:val="30"/>
          <w:lang w:eastAsia="ar-SA"/>
        </w:rPr>
        <w:t>Кафедра «Менеджмент и сервис»</w:t>
      </w:r>
    </w:p>
    <w:p w:rsidR="00DA6453" w:rsidRPr="001E4216" w:rsidRDefault="00DA6453" w:rsidP="00DA6453">
      <w:pPr>
        <w:spacing w:after="0" w:line="240" w:lineRule="auto"/>
        <w:ind w:right="-766"/>
        <w:jc w:val="center"/>
        <w:rPr>
          <w:rFonts w:ascii="Times New Roman" w:eastAsia="Times New Roman" w:hAnsi="Times New Roman" w:cs="Times New Roman"/>
          <w:b/>
          <w:sz w:val="28"/>
          <w:szCs w:val="20"/>
          <w:lang w:eastAsia="ru-RU"/>
        </w:rPr>
      </w:pPr>
    </w:p>
    <w:p w:rsidR="00DA6453" w:rsidRPr="001E4216" w:rsidRDefault="00DA6453" w:rsidP="00DA6453">
      <w:pPr>
        <w:spacing w:after="0" w:line="240" w:lineRule="auto"/>
        <w:ind w:right="-766"/>
        <w:jc w:val="center"/>
        <w:rPr>
          <w:rFonts w:ascii="Times New Roman" w:eastAsia="Times New Roman" w:hAnsi="Times New Roman" w:cs="Times New Roman"/>
          <w:b/>
          <w:sz w:val="28"/>
          <w:szCs w:val="20"/>
          <w:lang w:eastAsia="ru-RU"/>
        </w:rPr>
      </w:pPr>
    </w:p>
    <w:p w:rsidR="00DA6453" w:rsidRPr="003066CD" w:rsidRDefault="00DA6453" w:rsidP="00DA6453">
      <w:pPr>
        <w:spacing w:after="0" w:line="240" w:lineRule="auto"/>
        <w:ind w:right="-1"/>
        <w:jc w:val="center"/>
        <w:rPr>
          <w:rFonts w:ascii="Times New Roman" w:eastAsia="Times New Roman" w:hAnsi="Times New Roman" w:cs="Times New Roman"/>
          <w:b/>
          <w:sz w:val="28"/>
          <w:szCs w:val="28"/>
          <w:lang w:eastAsia="ru-RU"/>
        </w:rPr>
      </w:pPr>
      <w:r w:rsidRPr="003066CD">
        <w:rPr>
          <w:rFonts w:ascii="Times New Roman" w:eastAsia="Times New Roman" w:hAnsi="Times New Roman" w:cs="Times New Roman"/>
          <w:b/>
          <w:sz w:val="28"/>
          <w:szCs w:val="28"/>
          <w:lang w:eastAsia="ru-RU"/>
        </w:rPr>
        <w:t>ЗАДАНИЕ</w:t>
      </w:r>
    </w:p>
    <w:p w:rsidR="00DA6453" w:rsidRPr="003066CD" w:rsidRDefault="00DA6453" w:rsidP="00DA6453">
      <w:pPr>
        <w:spacing w:after="0" w:line="240" w:lineRule="auto"/>
        <w:ind w:right="-1"/>
        <w:jc w:val="center"/>
        <w:rPr>
          <w:rFonts w:ascii="Times New Roman" w:eastAsia="Times New Roman" w:hAnsi="Times New Roman" w:cs="Times New Roman"/>
          <w:sz w:val="28"/>
          <w:szCs w:val="28"/>
          <w:lang w:eastAsia="ru-RU"/>
        </w:rPr>
      </w:pPr>
      <w:r w:rsidRPr="003066CD">
        <w:rPr>
          <w:rFonts w:ascii="Times New Roman" w:eastAsia="Times New Roman" w:hAnsi="Times New Roman" w:cs="Times New Roman"/>
          <w:sz w:val="28"/>
          <w:szCs w:val="28"/>
          <w:lang w:eastAsia="ru-RU"/>
        </w:rPr>
        <w:t xml:space="preserve">на курсовую работу </w:t>
      </w:r>
    </w:p>
    <w:p w:rsidR="00DA6453" w:rsidRPr="003066CD" w:rsidRDefault="00DA6453" w:rsidP="003066CD">
      <w:pPr>
        <w:spacing w:after="0" w:line="240" w:lineRule="auto"/>
        <w:ind w:right="-1"/>
        <w:jc w:val="center"/>
        <w:rPr>
          <w:rFonts w:ascii="Times New Roman" w:eastAsia="Times New Roman" w:hAnsi="Times New Roman" w:cs="Times New Roman"/>
          <w:sz w:val="28"/>
          <w:szCs w:val="28"/>
          <w:lang w:eastAsia="ru-RU"/>
        </w:rPr>
      </w:pPr>
      <w:r w:rsidRPr="003066CD">
        <w:rPr>
          <w:rFonts w:ascii="Times New Roman" w:eastAsia="Times New Roman" w:hAnsi="Times New Roman" w:cs="Times New Roman"/>
          <w:sz w:val="28"/>
          <w:szCs w:val="28"/>
          <w:lang w:eastAsia="ru-RU"/>
        </w:rPr>
        <w:t xml:space="preserve">по дисциплине </w:t>
      </w:r>
      <w:r w:rsidR="003066CD" w:rsidRPr="003066CD">
        <w:rPr>
          <w:rFonts w:ascii="Times New Roman" w:eastAsia="Times New Roman" w:hAnsi="Times New Roman" w:cs="Times New Roman"/>
          <w:color w:val="000000"/>
          <w:sz w:val="28"/>
          <w:szCs w:val="28"/>
          <w:lang w:eastAsia="ar-SA"/>
        </w:rPr>
        <w:t>Проектная деятельность</w:t>
      </w:r>
    </w:p>
    <w:p w:rsidR="00DA6453" w:rsidRPr="001E4216" w:rsidRDefault="00DA6453" w:rsidP="00DA6453">
      <w:pPr>
        <w:spacing w:after="0" w:line="240" w:lineRule="auto"/>
        <w:ind w:right="-766"/>
        <w:rPr>
          <w:rFonts w:ascii="Times New Roman" w:eastAsia="Times New Roman" w:hAnsi="Times New Roman" w:cs="Times New Roman"/>
          <w:sz w:val="28"/>
          <w:szCs w:val="20"/>
          <w:lang w:eastAsia="ru-RU"/>
        </w:rPr>
      </w:pPr>
    </w:p>
    <w:p w:rsidR="00DA6453" w:rsidRPr="004210FA" w:rsidRDefault="00DA6453" w:rsidP="00DA6453">
      <w:pPr>
        <w:spacing w:after="120" w:line="240" w:lineRule="auto"/>
        <w:ind w:right="-765"/>
        <w:rPr>
          <w:rFonts w:ascii="Times New Roman" w:eastAsia="Times New Roman" w:hAnsi="Times New Roman" w:cs="Times New Roman"/>
          <w:sz w:val="28"/>
          <w:szCs w:val="20"/>
          <w:lang w:val="en-US" w:eastAsia="ru-RU"/>
        </w:rPr>
      </w:pPr>
      <w:r w:rsidRPr="001E4216">
        <w:rPr>
          <w:rFonts w:ascii="Times New Roman" w:eastAsia="Times New Roman" w:hAnsi="Times New Roman" w:cs="Times New Roman"/>
          <w:sz w:val="24"/>
          <w:szCs w:val="24"/>
          <w:lang w:eastAsia="ru-RU"/>
        </w:rPr>
        <w:t>Студенту(</w:t>
      </w:r>
      <w:proofErr w:type="spellStart"/>
      <w:r w:rsidRPr="001E4216">
        <w:rPr>
          <w:rFonts w:ascii="Times New Roman" w:eastAsia="Times New Roman" w:hAnsi="Times New Roman" w:cs="Times New Roman"/>
          <w:sz w:val="24"/>
          <w:szCs w:val="24"/>
          <w:lang w:eastAsia="ru-RU"/>
        </w:rPr>
        <w:t>ке</w:t>
      </w:r>
      <w:proofErr w:type="spellEnd"/>
      <w:r w:rsidRPr="001E4216">
        <w:rPr>
          <w:rFonts w:ascii="Times New Roman" w:eastAsia="Times New Roman" w:hAnsi="Times New Roman" w:cs="Times New Roman"/>
          <w:sz w:val="24"/>
          <w:szCs w:val="24"/>
          <w:lang w:eastAsia="ru-RU"/>
        </w:rPr>
        <w:t xml:space="preserve">) </w:t>
      </w:r>
      <w:r w:rsidR="004210FA">
        <w:rPr>
          <w:rFonts w:ascii="Times New Roman" w:eastAsia="Times New Roman" w:hAnsi="Times New Roman" w:cs="Times New Roman"/>
          <w:i/>
          <w:sz w:val="28"/>
          <w:szCs w:val="20"/>
          <w:lang w:val="en-US" w:eastAsia="ru-RU"/>
        </w:rPr>
        <w:t xml:space="preserve"> </w:t>
      </w:r>
    </w:p>
    <w:p w:rsidR="00DA6453" w:rsidRPr="001E4216" w:rsidRDefault="00DA6453" w:rsidP="004210FA">
      <w:pPr>
        <w:spacing w:after="0" w:line="240" w:lineRule="auto"/>
        <w:ind w:left="284" w:right="-1" w:hanging="284"/>
        <w:jc w:val="both"/>
        <w:rPr>
          <w:rFonts w:ascii="Times New Roman" w:eastAsia="Times New Roman" w:hAnsi="Times New Roman" w:cs="Times New Roman"/>
          <w:sz w:val="28"/>
          <w:szCs w:val="28"/>
          <w:lang w:eastAsia="ru-RU"/>
        </w:rPr>
      </w:pPr>
      <w:r w:rsidRPr="001E4216">
        <w:rPr>
          <w:rFonts w:ascii="Times New Roman" w:eastAsia="Times New Roman" w:hAnsi="Times New Roman" w:cs="Times New Roman"/>
          <w:sz w:val="28"/>
          <w:szCs w:val="20"/>
          <w:lang w:eastAsia="ru-RU"/>
        </w:rPr>
        <w:t xml:space="preserve">1 </w:t>
      </w:r>
      <w:r w:rsidRPr="001E4216">
        <w:rPr>
          <w:rFonts w:ascii="Times New Roman" w:eastAsia="Times New Roman" w:hAnsi="Times New Roman" w:cs="Times New Roman"/>
          <w:sz w:val="24"/>
          <w:szCs w:val="24"/>
          <w:lang w:eastAsia="ru-RU"/>
        </w:rPr>
        <w:t>Тема работы:</w:t>
      </w:r>
      <w:r w:rsidR="003066CD">
        <w:rPr>
          <w:rFonts w:ascii="Times New Roman" w:eastAsia="Times New Roman" w:hAnsi="Times New Roman" w:cs="Times New Roman"/>
          <w:sz w:val="24"/>
          <w:szCs w:val="24"/>
          <w:lang w:eastAsia="ru-RU"/>
        </w:rPr>
        <w:t xml:space="preserve"> </w:t>
      </w:r>
      <w:r w:rsidR="004210FA" w:rsidRPr="004210FA">
        <w:rPr>
          <w:rFonts w:ascii="Times New Roman" w:hAnsi="Times New Roman" w:cs="Times New Roman"/>
          <w:i/>
          <w:sz w:val="28"/>
          <w:szCs w:val="28"/>
        </w:rPr>
        <w:t>Повышение эффективности производства за счет применения новой техники на примере конкретного предприятия или государственного (муниципального) образования.</w:t>
      </w:r>
    </w:p>
    <w:p w:rsidR="00DA6453" w:rsidRPr="001E4216" w:rsidRDefault="00DA6453" w:rsidP="00DA6453">
      <w:pPr>
        <w:spacing w:after="120" w:line="240" w:lineRule="auto"/>
        <w:ind w:right="-765"/>
        <w:rPr>
          <w:rFonts w:ascii="Times New Roman" w:eastAsia="Times New Roman" w:hAnsi="Times New Roman" w:cs="Times New Roman"/>
          <w:i/>
          <w:sz w:val="24"/>
          <w:szCs w:val="24"/>
          <w:lang w:eastAsia="ru-RU"/>
        </w:rPr>
      </w:pPr>
      <w:r w:rsidRPr="001E4216">
        <w:rPr>
          <w:rFonts w:ascii="Times New Roman" w:eastAsia="Times New Roman" w:hAnsi="Times New Roman" w:cs="Times New Roman"/>
          <w:sz w:val="28"/>
          <w:szCs w:val="20"/>
          <w:lang w:eastAsia="ru-RU"/>
        </w:rPr>
        <w:t>2</w:t>
      </w:r>
      <w:r w:rsidRPr="001E4216">
        <w:rPr>
          <w:rFonts w:ascii="Times New Roman" w:eastAsia="Times New Roman" w:hAnsi="Times New Roman" w:cs="Times New Roman"/>
          <w:sz w:val="24"/>
          <w:szCs w:val="24"/>
          <w:lang w:eastAsia="ru-RU"/>
        </w:rPr>
        <w:t xml:space="preserve"> Срок сдачи работы: </w:t>
      </w:r>
      <w:r w:rsidR="009F3FB5">
        <w:rPr>
          <w:rFonts w:ascii="Times New Roman" w:eastAsia="Times New Roman" w:hAnsi="Times New Roman" w:cs="Times New Roman"/>
          <w:i/>
          <w:sz w:val="24"/>
          <w:szCs w:val="24"/>
          <w:lang w:eastAsia="ru-RU"/>
        </w:rPr>
        <w:t>12.04.2023</w:t>
      </w:r>
    </w:p>
    <w:p w:rsidR="00DA6453" w:rsidRPr="001E4216" w:rsidRDefault="00DA6453" w:rsidP="00DA6453">
      <w:pPr>
        <w:spacing w:after="120" w:line="240" w:lineRule="auto"/>
        <w:ind w:left="284" w:right="-1" w:hanging="284"/>
        <w:rPr>
          <w:rFonts w:ascii="Times New Roman" w:eastAsia="Times New Roman" w:hAnsi="Times New Roman" w:cs="Times New Roman"/>
          <w:i/>
          <w:sz w:val="28"/>
          <w:szCs w:val="20"/>
          <w:lang w:eastAsia="ru-RU"/>
        </w:rPr>
      </w:pPr>
      <w:r w:rsidRPr="001E4216">
        <w:rPr>
          <w:rFonts w:ascii="Times New Roman" w:eastAsia="Times New Roman" w:hAnsi="Times New Roman" w:cs="Times New Roman"/>
          <w:sz w:val="28"/>
          <w:szCs w:val="20"/>
          <w:lang w:eastAsia="ru-RU"/>
        </w:rPr>
        <w:t xml:space="preserve">3 </w:t>
      </w:r>
      <w:r w:rsidRPr="001E4216">
        <w:rPr>
          <w:rFonts w:ascii="Times New Roman" w:eastAsia="Times New Roman" w:hAnsi="Times New Roman" w:cs="Times New Roman"/>
          <w:sz w:val="24"/>
          <w:szCs w:val="24"/>
          <w:lang w:eastAsia="ru-RU"/>
        </w:rPr>
        <w:t>Исходные данные по работе:</w:t>
      </w:r>
      <w:r>
        <w:rPr>
          <w:rFonts w:ascii="Times New Roman" w:eastAsia="Times New Roman" w:hAnsi="Times New Roman" w:cs="Times New Roman"/>
          <w:sz w:val="24"/>
          <w:szCs w:val="24"/>
          <w:lang w:eastAsia="ru-RU"/>
        </w:rPr>
        <w:t xml:space="preserve"> </w:t>
      </w:r>
    </w:p>
    <w:p w:rsidR="00DA6453" w:rsidRPr="001E4216" w:rsidRDefault="00DA6453" w:rsidP="00DA6453">
      <w:pPr>
        <w:spacing w:after="120" w:line="240" w:lineRule="auto"/>
        <w:ind w:left="284" w:right="-1" w:hanging="284"/>
        <w:jc w:val="both"/>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4 </w:t>
      </w:r>
      <w:r w:rsidRPr="001E4216">
        <w:rPr>
          <w:rFonts w:ascii="Times New Roman" w:eastAsia="Times New Roman" w:hAnsi="Times New Roman" w:cs="Times New Roman"/>
          <w:sz w:val="24"/>
          <w:szCs w:val="24"/>
          <w:lang w:eastAsia="ru-RU"/>
        </w:rPr>
        <w:t>Тема специальной главы:</w:t>
      </w:r>
      <w:r w:rsidR="009F3FB5">
        <w:rPr>
          <w:rFonts w:ascii="Times New Roman" w:eastAsia="Times New Roman" w:hAnsi="Times New Roman" w:cs="Times New Roman"/>
          <w:sz w:val="24"/>
          <w:szCs w:val="24"/>
          <w:lang w:eastAsia="ru-RU"/>
        </w:rPr>
        <w:t xml:space="preserve"> </w:t>
      </w:r>
    </w:p>
    <w:p w:rsidR="00DA6453" w:rsidRPr="001E4216" w:rsidRDefault="00DA6453" w:rsidP="00DA6453">
      <w:pPr>
        <w:spacing w:after="0" w:line="240" w:lineRule="auto"/>
        <w:ind w:right="43"/>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5 </w:t>
      </w:r>
      <w:r w:rsidRPr="001E4216">
        <w:rPr>
          <w:rFonts w:ascii="Times New Roman" w:eastAsia="Times New Roman" w:hAnsi="Times New Roman" w:cs="Times New Roman"/>
          <w:sz w:val="24"/>
          <w:szCs w:val="24"/>
          <w:lang w:eastAsia="ru-RU"/>
        </w:rPr>
        <w:t>Работа представляется:</w:t>
      </w:r>
    </w:p>
    <w:p w:rsidR="00DA6453" w:rsidRPr="001E4216" w:rsidRDefault="00DA6453" w:rsidP="00DA6453">
      <w:pPr>
        <w:spacing w:after="0" w:line="240" w:lineRule="auto"/>
        <w:ind w:left="284" w:right="43"/>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а) пояснительной запиской на </w:t>
      </w:r>
      <w:r>
        <w:rPr>
          <w:rFonts w:ascii="Times New Roman" w:eastAsia="Times New Roman" w:hAnsi="Times New Roman" w:cs="Times New Roman"/>
          <w:i/>
          <w:sz w:val="28"/>
          <w:szCs w:val="20"/>
          <w:lang w:eastAsia="ru-RU"/>
        </w:rPr>
        <w:t>_</w:t>
      </w:r>
      <w:r w:rsidR="009F3FB5">
        <w:rPr>
          <w:rFonts w:ascii="Times New Roman" w:eastAsia="Times New Roman" w:hAnsi="Times New Roman" w:cs="Times New Roman"/>
          <w:i/>
          <w:sz w:val="28"/>
          <w:szCs w:val="20"/>
          <w:lang w:eastAsia="ru-RU"/>
        </w:rPr>
        <w:t>50</w:t>
      </w:r>
      <w:r>
        <w:rPr>
          <w:rFonts w:ascii="Times New Roman" w:eastAsia="Times New Roman" w:hAnsi="Times New Roman" w:cs="Times New Roman"/>
          <w:i/>
          <w:sz w:val="28"/>
          <w:szCs w:val="20"/>
          <w:lang w:eastAsia="ru-RU"/>
        </w:rPr>
        <w:t xml:space="preserve">___ </w:t>
      </w:r>
      <w:r w:rsidRPr="001E4216">
        <w:rPr>
          <w:rFonts w:ascii="Times New Roman" w:eastAsia="Times New Roman" w:hAnsi="Times New Roman" w:cs="Times New Roman"/>
          <w:sz w:val="28"/>
          <w:szCs w:val="20"/>
          <w:lang w:eastAsia="ru-RU"/>
        </w:rPr>
        <w:t>страниц</w:t>
      </w:r>
      <w:bookmarkStart w:id="0" w:name="_GoBack"/>
      <w:bookmarkEnd w:id="0"/>
      <w:r w:rsidRPr="001E4216">
        <w:rPr>
          <w:rFonts w:ascii="Times New Roman" w:eastAsia="Times New Roman" w:hAnsi="Times New Roman" w:cs="Times New Roman"/>
          <w:sz w:val="28"/>
          <w:szCs w:val="20"/>
          <w:lang w:eastAsia="ru-RU"/>
        </w:rPr>
        <w:t>ах</w:t>
      </w:r>
    </w:p>
    <w:p w:rsidR="00DA6453" w:rsidRPr="001E4216" w:rsidRDefault="00DA6453" w:rsidP="00DA6453">
      <w:pPr>
        <w:spacing w:after="120" w:line="240" w:lineRule="auto"/>
        <w:ind w:left="284" w:right="-765"/>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б) приложениями на </w:t>
      </w:r>
      <w:r>
        <w:rPr>
          <w:rFonts w:ascii="Times New Roman" w:eastAsia="Times New Roman" w:hAnsi="Times New Roman" w:cs="Times New Roman"/>
          <w:i/>
          <w:sz w:val="28"/>
          <w:szCs w:val="20"/>
          <w:lang w:eastAsia="ru-RU"/>
        </w:rPr>
        <w:t>_</w:t>
      </w:r>
      <w:r w:rsidR="009F3FB5">
        <w:rPr>
          <w:rFonts w:ascii="Times New Roman" w:eastAsia="Times New Roman" w:hAnsi="Times New Roman" w:cs="Times New Roman"/>
          <w:i/>
          <w:sz w:val="28"/>
          <w:szCs w:val="20"/>
          <w:lang w:eastAsia="ru-RU"/>
        </w:rPr>
        <w:t>10</w:t>
      </w:r>
      <w:r>
        <w:rPr>
          <w:rFonts w:ascii="Times New Roman" w:eastAsia="Times New Roman" w:hAnsi="Times New Roman" w:cs="Times New Roman"/>
          <w:i/>
          <w:sz w:val="28"/>
          <w:szCs w:val="20"/>
          <w:lang w:eastAsia="ru-RU"/>
        </w:rPr>
        <w:t xml:space="preserve">__ </w:t>
      </w:r>
      <w:r w:rsidRPr="001E4216">
        <w:rPr>
          <w:rFonts w:ascii="Times New Roman" w:eastAsia="Times New Roman" w:hAnsi="Times New Roman" w:cs="Times New Roman"/>
          <w:sz w:val="28"/>
          <w:szCs w:val="20"/>
          <w:lang w:eastAsia="ru-RU"/>
        </w:rPr>
        <w:t>листах</w:t>
      </w:r>
    </w:p>
    <w:p w:rsidR="00DA6453" w:rsidRPr="001E4216" w:rsidRDefault="00DA6453" w:rsidP="00DA6453">
      <w:pPr>
        <w:spacing w:after="0" w:line="240" w:lineRule="auto"/>
        <w:ind w:right="43"/>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6 </w:t>
      </w:r>
      <w:r w:rsidRPr="001E4216">
        <w:rPr>
          <w:rFonts w:ascii="Times New Roman" w:eastAsia="Times New Roman" w:hAnsi="Times New Roman" w:cs="Times New Roman"/>
          <w:sz w:val="24"/>
          <w:szCs w:val="24"/>
          <w:lang w:eastAsia="ru-RU"/>
        </w:rPr>
        <w:t>Содержание пояснительной записки:</w:t>
      </w:r>
    </w:p>
    <w:p w:rsidR="00DA6453" w:rsidRPr="001E4216" w:rsidRDefault="00DA6453" w:rsidP="00DA6453">
      <w:pPr>
        <w:numPr>
          <w:ilvl w:val="0"/>
          <w:numId w:val="5"/>
        </w:numPr>
        <w:tabs>
          <w:tab w:val="left" w:pos="567"/>
          <w:tab w:val="num" w:pos="720"/>
        </w:tabs>
        <w:spacing w:after="0" w:line="320" w:lineRule="exact"/>
        <w:ind w:left="709" w:hanging="425"/>
        <w:jc w:val="both"/>
        <w:rPr>
          <w:rFonts w:ascii="Times New Roman" w:eastAsia="Times New Roman" w:hAnsi="Times New Roman" w:cs="Times New Roman"/>
          <w:i/>
          <w:sz w:val="28"/>
          <w:szCs w:val="20"/>
          <w:lang w:eastAsia="ru-RU"/>
        </w:rPr>
      </w:pPr>
      <w:r w:rsidRPr="001E4216">
        <w:rPr>
          <w:rFonts w:ascii="Times New Roman" w:eastAsia="Times New Roman" w:hAnsi="Times New Roman" w:cs="Times New Roman"/>
          <w:i/>
          <w:sz w:val="28"/>
          <w:szCs w:val="20"/>
          <w:lang w:eastAsia="ru-RU"/>
        </w:rPr>
        <w:t xml:space="preserve">Понятие и роль обеспечения кредита в банковской практике </w:t>
      </w:r>
    </w:p>
    <w:p w:rsidR="00DA6453" w:rsidRPr="001E4216" w:rsidRDefault="00DA6453" w:rsidP="00DA6453">
      <w:pPr>
        <w:numPr>
          <w:ilvl w:val="0"/>
          <w:numId w:val="5"/>
        </w:numPr>
        <w:tabs>
          <w:tab w:val="left" w:pos="567"/>
          <w:tab w:val="num" w:pos="720"/>
        </w:tabs>
        <w:spacing w:after="0" w:line="320" w:lineRule="exact"/>
        <w:ind w:left="709" w:hanging="425"/>
        <w:jc w:val="both"/>
        <w:rPr>
          <w:rFonts w:ascii="Times New Roman" w:eastAsia="Times New Roman" w:hAnsi="Times New Roman" w:cs="Times New Roman"/>
          <w:i/>
          <w:sz w:val="28"/>
          <w:szCs w:val="20"/>
          <w:lang w:eastAsia="ru-RU"/>
        </w:rPr>
      </w:pPr>
      <w:r w:rsidRPr="001E4216">
        <w:rPr>
          <w:rFonts w:ascii="Times New Roman" w:eastAsia="Times New Roman" w:hAnsi="Times New Roman" w:cs="Times New Roman"/>
          <w:i/>
          <w:sz w:val="28"/>
          <w:szCs w:val="20"/>
          <w:lang w:eastAsia="ru-RU"/>
        </w:rPr>
        <w:t>Анализ видов обеспечения кредита, используемых ВТБ (ПАО)</w:t>
      </w:r>
      <w:r w:rsidRPr="001E4216">
        <w:rPr>
          <w:rFonts w:ascii="Times New Roman" w:eastAsia="Times New Roman" w:hAnsi="Times New Roman" w:cs="Times New Roman"/>
          <w:i/>
          <w:sz w:val="28"/>
          <w:szCs w:val="28"/>
          <w:lang w:eastAsia="ru-RU"/>
        </w:rPr>
        <w:t>.</w:t>
      </w:r>
    </w:p>
    <w:p w:rsidR="00DA6453" w:rsidRPr="001E4216" w:rsidRDefault="00DA6453" w:rsidP="00DA6453">
      <w:pPr>
        <w:spacing w:after="0" w:line="240" w:lineRule="auto"/>
        <w:ind w:right="-1"/>
        <w:rPr>
          <w:rFonts w:ascii="Times New Roman" w:eastAsia="Times New Roman" w:hAnsi="Times New Roman" w:cs="Times New Roman"/>
          <w:sz w:val="20"/>
          <w:szCs w:val="20"/>
          <w:lang w:eastAsia="ru-RU"/>
        </w:rPr>
      </w:pPr>
    </w:p>
    <w:p w:rsidR="00DA6453" w:rsidRPr="001E4216" w:rsidRDefault="00DA6453" w:rsidP="00DA6453">
      <w:pPr>
        <w:spacing w:after="0" w:line="240" w:lineRule="auto"/>
        <w:ind w:right="-1"/>
        <w:rPr>
          <w:rFonts w:ascii="Times New Roman" w:eastAsia="Times New Roman" w:hAnsi="Times New Roman" w:cs="Times New Roman"/>
          <w:sz w:val="20"/>
          <w:szCs w:val="20"/>
          <w:lang w:eastAsia="ru-RU"/>
        </w:rPr>
      </w:pPr>
    </w:p>
    <w:p w:rsidR="00DA6453" w:rsidRPr="001E4216" w:rsidRDefault="00DA6453" w:rsidP="00DA6453">
      <w:pPr>
        <w:spacing w:after="0" w:line="240" w:lineRule="auto"/>
        <w:ind w:right="-1"/>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0"/>
          <w:szCs w:val="20"/>
          <w:lang w:eastAsia="ru-RU"/>
        </w:rPr>
        <w:t>Дата выдачи задания</w:t>
      </w:r>
      <w:r w:rsidRPr="001E4216">
        <w:rPr>
          <w:rFonts w:ascii="Times New Roman" w:eastAsia="Times New Roman" w:hAnsi="Times New Roman" w:cs="Times New Roman"/>
          <w:sz w:val="28"/>
          <w:szCs w:val="20"/>
          <w:lang w:eastAsia="ru-RU"/>
        </w:rPr>
        <w:t xml:space="preserve"> _</w:t>
      </w:r>
      <w:r w:rsidR="003066CD">
        <w:rPr>
          <w:rFonts w:ascii="Times New Roman" w:eastAsia="Times New Roman" w:hAnsi="Times New Roman" w:cs="Times New Roman"/>
          <w:i/>
          <w:sz w:val="28"/>
          <w:szCs w:val="20"/>
          <w:lang w:eastAsia="ru-RU"/>
        </w:rPr>
        <w:t>22.02.202</w:t>
      </w:r>
      <w:r w:rsidR="009F3FB5">
        <w:rPr>
          <w:rFonts w:ascii="Times New Roman" w:eastAsia="Times New Roman" w:hAnsi="Times New Roman" w:cs="Times New Roman"/>
          <w:i/>
          <w:sz w:val="28"/>
          <w:szCs w:val="20"/>
          <w:lang w:eastAsia="ru-RU"/>
        </w:rPr>
        <w:t>3</w:t>
      </w:r>
      <w:r w:rsidRPr="001E4216">
        <w:rPr>
          <w:rFonts w:ascii="Times New Roman" w:eastAsia="Times New Roman" w:hAnsi="Times New Roman" w:cs="Times New Roman"/>
          <w:sz w:val="28"/>
          <w:szCs w:val="20"/>
          <w:lang w:eastAsia="ru-RU"/>
        </w:rPr>
        <w:t xml:space="preserve">__ </w:t>
      </w:r>
    </w:p>
    <w:p w:rsidR="00DA6453" w:rsidRPr="001E4216" w:rsidRDefault="00DA6453" w:rsidP="00DA6453">
      <w:pPr>
        <w:spacing w:before="120" w:after="0" w:line="240" w:lineRule="auto"/>
        <w:ind w:right="45"/>
        <w:rPr>
          <w:rFonts w:ascii="Times New Roman" w:eastAsia="Times New Roman" w:hAnsi="Times New Roman" w:cs="Times New Roman"/>
          <w:sz w:val="20"/>
          <w:szCs w:val="20"/>
          <w:lang w:eastAsia="ru-RU"/>
        </w:rPr>
      </w:pPr>
      <w:r w:rsidRPr="001E4216">
        <w:rPr>
          <w:rFonts w:ascii="Times New Roman" w:eastAsia="Times New Roman" w:hAnsi="Times New Roman" w:cs="Times New Roman"/>
          <w:sz w:val="20"/>
          <w:szCs w:val="20"/>
          <w:lang w:eastAsia="ru-RU"/>
        </w:rPr>
        <w:t xml:space="preserve">Руководитель курсовой работы </w:t>
      </w:r>
    </w:p>
    <w:p w:rsidR="00DA6453" w:rsidRPr="001E4216" w:rsidRDefault="009F3FB5" w:rsidP="00DA6453">
      <w:pPr>
        <w:pBdr>
          <w:bottom w:val="single" w:sz="4" w:space="1" w:color="auto"/>
        </w:pBdr>
        <w:spacing w:after="0" w:line="240" w:lineRule="auto"/>
        <w:ind w:left="3112" w:firstLine="255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доцент, </w:t>
      </w:r>
      <w:proofErr w:type="spellStart"/>
      <w:proofErr w:type="gramStart"/>
      <w:r>
        <w:rPr>
          <w:rFonts w:ascii="Times New Roman" w:eastAsia="Times New Roman" w:hAnsi="Times New Roman" w:cs="Times New Roman"/>
          <w:sz w:val="28"/>
          <w:szCs w:val="20"/>
          <w:lang w:eastAsia="ru-RU"/>
        </w:rPr>
        <w:t>к.э.н</w:t>
      </w:r>
      <w:proofErr w:type="spellEnd"/>
      <w:r w:rsidR="00DA6453" w:rsidRPr="001E421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i/>
          <w:sz w:val="28"/>
          <w:szCs w:val="20"/>
          <w:lang w:eastAsia="ru-RU"/>
        </w:rPr>
        <w:t>В.</w:t>
      </w:r>
      <w:proofErr w:type="gramEnd"/>
      <w:r>
        <w:rPr>
          <w:rFonts w:ascii="Times New Roman" w:eastAsia="Times New Roman" w:hAnsi="Times New Roman" w:cs="Times New Roman"/>
          <w:i/>
          <w:sz w:val="28"/>
          <w:szCs w:val="20"/>
          <w:lang w:eastAsia="ru-RU"/>
        </w:rPr>
        <w:t xml:space="preserve"> М</w:t>
      </w:r>
      <w:r w:rsidR="00DA6453" w:rsidRPr="001E4216">
        <w:rPr>
          <w:rFonts w:ascii="Times New Roman" w:eastAsia="Times New Roman" w:hAnsi="Times New Roman" w:cs="Times New Roman"/>
          <w:i/>
          <w:sz w:val="28"/>
          <w:szCs w:val="20"/>
          <w:lang w:eastAsia="ru-RU"/>
        </w:rPr>
        <w:t xml:space="preserve">. </w:t>
      </w:r>
      <w:r>
        <w:rPr>
          <w:rFonts w:ascii="Times New Roman" w:eastAsia="Times New Roman" w:hAnsi="Times New Roman" w:cs="Times New Roman"/>
          <w:i/>
          <w:sz w:val="28"/>
          <w:szCs w:val="20"/>
          <w:lang w:eastAsia="ru-RU"/>
        </w:rPr>
        <w:t>Федоров</w:t>
      </w:r>
    </w:p>
    <w:p w:rsidR="00DA6453" w:rsidRPr="001E4216" w:rsidRDefault="009F3FB5" w:rsidP="00DA6453">
      <w:pPr>
        <w:spacing w:after="0" w:line="240" w:lineRule="auto"/>
        <w:ind w:left="1843" w:right="4109"/>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 xml:space="preserve">                                           </w:t>
      </w:r>
      <w:r w:rsidR="00DA6453" w:rsidRPr="001E4216">
        <w:rPr>
          <w:rFonts w:ascii="Times New Roman" w:eastAsia="Times New Roman" w:hAnsi="Times New Roman" w:cs="Times New Roman"/>
          <w:sz w:val="18"/>
          <w:szCs w:val="20"/>
          <w:lang w:eastAsia="ru-RU"/>
        </w:rPr>
        <w:t>(подпись)</w:t>
      </w:r>
    </w:p>
    <w:p w:rsidR="00DA6453" w:rsidRDefault="00DA6453" w:rsidP="009F3FB5">
      <w:pPr>
        <w:jc w:val="right"/>
        <w:rPr>
          <w:rFonts w:ascii="Times New Roman" w:eastAsia="Times New Roman" w:hAnsi="Times New Roman" w:cs="Times New Roman"/>
          <w:color w:val="000000"/>
          <w:sz w:val="28"/>
          <w:szCs w:val="28"/>
          <w:lang w:eastAsia="ar-SA"/>
        </w:rPr>
      </w:pPr>
      <w:r w:rsidRPr="001E4216">
        <w:rPr>
          <w:rFonts w:ascii="Cambria" w:eastAsia="Times New Roman" w:hAnsi="Cambria" w:cs="Times New Roman"/>
          <w:b/>
          <w:color w:val="000000"/>
          <w:sz w:val="34"/>
          <w:szCs w:val="34"/>
          <w:lang w:eastAsia="ar-SA"/>
        </w:rPr>
        <w:br w:type="page"/>
      </w:r>
      <w:r w:rsidR="009F3FB5">
        <w:rPr>
          <w:rFonts w:ascii="Cambria" w:eastAsia="Times New Roman" w:hAnsi="Cambria" w:cs="Times New Roman"/>
          <w:b/>
          <w:color w:val="000000"/>
          <w:sz w:val="34"/>
          <w:szCs w:val="34"/>
          <w:lang w:eastAsia="ar-SA"/>
        </w:rPr>
        <w:lastRenderedPageBreak/>
        <w:t xml:space="preserve"> </w:t>
      </w:r>
      <w:r w:rsidRPr="007244BA">
        <w:rPr>
          <w:rFonts w:ascii="Times New Roman" w:eastAsia="Times New Roman" w:hAnsi="Times New Roman" w:cs="Times New Roman"/>
          <w:color w:val="000000"/>
          <w:sz w:val="28"/>
          <w:szCs w:val="28"/>
          <w:lang w:eastAsia="ar-SA"/>
        </w:rPr>
        <w:t xml:space="preserve">ПРИЛОЖЕНИЕ </w:t>
      </w:r>
      <w:r>
        <w:rPr>
          <w:rFonts w:ascii="Times New Roman" w:eastAsia="Times New Roman" w:hAnsi="Times New Roman" w:cs="Times New Roman"/>
          <w:color w:val="000000"/>
          <w:sz w:val="28"/>
          <w:szCs w:val="28"/>
          <w:lang w:eastAsia="ar-SA"/>
        </w:rPr>
        <w:t>Г</w:t>
      </w:r>
    </w:p>
    <w:p w:rsidR="00DA6453" w:rsidRPr="001B574F" w:rsidRDefault="00DA6453" w:rsidP="00DA6453">
      <w:pPr>
        <w:spacing w:after="120" w:line="305" w:lineRule="auto"/>
        <w:rPr>
          <w:rFonts w:ascii="Times New Roman" w:eastAsia="Times New Roman" w:hAnsi="Times New Roman" w:cs="Times New Roman"/>
          <w:i/>
          <w:color w:val="000000"/>
          <w:sz w:val="28"/>
          <w:szCs w:val="28"/>
          <w:lang w:eastAsia="ar-SA"/>
        </w:rPr>
      </w:pPr>
      <w:r w:rsidRPr="001B574F">
        <w:rPr>
          <w:rFonts w:ascii="Times New Roman" w:eastAsia="Times New Roman" w:hAnsi="Times New Roman" w:cs="Times New Roman"/>
          <w:i/>
          <w:color w:val="000000"/>
          <w:sz w:val="28"/>
          <w:szCs w:val="28"/>
          <w:lang w:eastAsia="ar-SA"/>
        </w:rPr>
        <w:t>Образец содержания</w:t>
      </w:r>
      <w:r>
        <w:rPr>
          <w:rFonts w:ascii="Times New Roman" w:eastAsia="Times New Roman" w:hAnsi="Times New Roman" w:cs="Times New Roman"/>
          <w:i/>
          <w:color w:val="000000"/>
          <w:sz w:val="28"/>
          <w:szCs w:val="28"/>
          <w:lang w:eastAsia="ar-SA"/>
        </w:rPr>
        <w:t xml:space="preserve"> курсовой работы</w:t>
      </w:r>
    </w:p>
    <w:p w:rsidR="00DA6453" w:rsidRDefault="00DA6453" w:rsidP="00DA6453">
      <w:pPr>
        <w:spacing w:after="0" w:line="360" w:lineRule="auto"/>
        <w:ind w:right="43"/>
        <w:jc w:val="center"/>
        <w:rPr>
          <w:rFonts w:ascii="Times New Roman" w:eastAsia="Times New Roman" w:hAnsi="Times New Roman" w:cs="Times New Roman"/>
          <w:sz w:val="28"/>
          <w:szCs w:val="20"/>
          <w:lang w:eastAsia="ru-RU"/>
        </w:rPr>
      </w:pPr>
    </w:p>
    <w:p w:rsidR="00DA6453" w:rsidRPr="0044732A" w:rsidRDefault="00DA6453" w:rsidP="00DA6453">
      <w:pPr>
        <w:spacing w:after="0" w:line="360" w:lineRule="auto"/>
        <w:ind w:right="43"/>
        <w:jc w:val="center"/>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СОДЕРЖАНИЕ</w:t>
      </w:r>
    </w:p>
    <w:p w:rsidR="00DA6453" w:rsidRPr="0044732A" w:rsidRDefault="00DA6453" w:rsidP="00DA6453">
      <w:pPr>
        <w:spacing w:after="0" w:line="360" w:lineRule="auto"/>
        <w:ind w:right="43"/>
        <w:rPr>
          <w:rFonts w:ascii="Times New Roman" w:eastAsia="Times New Roman" w:hAnsi="Times New Roman" w:cs="Times New Roman"/>
          <w:sz w:val="28"/>
          <w:szCs w:val="20"/>
          <w:lang w:eastAsia="ru-RU"/>
        </w:rPr>
      </w:pPr>
    </w:p>
    <w:tbl>
      <w:tblPr>
        <w:tblW w:w="5000" w:type="pct"/>
        <w:tblCellMar>
          <w:left w:w="0" w:type="dxa"/>
          <w:right w:w="0" w:type="dxa"/>
        </w:tblCellMar>
        <w:tblLook w:val="0000" w:firstRow="0" w:lastRow="0" w:firstColumn="0" w:lastColumn="0" w:noHBand="0" w:noVBand="0"/>
      </w:tblPr>
      <w:tblGrid>
        <w:gridCol w:w="8962"/>
        <w:gridCol w:w="393"/>
      </w:tblGrid>
      <w:tr w:rsidR="00DA6453" w:rsidRPr="0044732A" w:rsidTr="00DA6453">
        <w:tc>
          <w:tcPr>
            <w:tcW w:w="4790" w:type="pct"/>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Введение…………………………………………………………………...…...</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8</w:t>
            </w:r>
          </w:p>
        </w:tc>
      </w:tr>
      <w:tr w:rsidR="00DA6453" w:rsidRPr="0044732A" w:rsidTr="00DA6453">
        <w:tc>
          <w:tcPr>
            <w:tcW w:w="4790" w:type="pct"/>
          </w:tcPr>
          <w:p w:rsidR="00DA6453" w:rsidRPr="0044732A" w:rsidRDefault="00DA6453" w:rsidP="00DA6453">
            <w:pPr>
              <w:spacing w:after="0" w:line="360" w:lineRule="auto"/>
              <w:ind w:left="284" w:right="43" w:hanging="284"/>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 Понятие и роль обеспечения кредита в банковской практике …………..</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10</w:t>
            </w:r>
          </w:p>
        </w:tc>
      </w:tr>
      <w:tr w:rsidR="00DA6453" w:rsidRPr="0044732A" w:rsidTr="00DA6453">
        <w:tc>
          <w:tcPr>
            <w:tcW w:w="4790" w:type="pct"/>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1.1 </w:t>
            </w:r>
            <w:r w:rsidRPr="0044732A">
              <w:rPr>
                <w:rFonts w:ascii="Times New Roman" w:eastAsia="Times New Roman" w:hAnsi="Times New Roman" w:cs="Times New Roman"/>
                <w:sz w:val="28"/>
                <w:szCs w:val="28"/>
                <w:lang w:eastAsia="ru-RU"/>
              </w:rPr>
              <w:t xml:space="preserve">Сущность обеспечения кредита </w:t>
            </w:r>
            <w:r w:rsidRPr="0044732A">
              <w:rPr>
                <w:rFonts w:ascii="Times New Roman" w:eastAsia="Times New Roman" w:hAnsi="Times New Roman" w:cs="Times New Roman"/>
                <w:sz w:val="28"/>
                <w:szCs w:val="20"/>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10</w:t>
            </w:r>
          </w:p>
        </w:tc>
      </w:tr>
      <w:tr w:rsidR="00DA6453" w:rsidRPr="0044732A" w:rsidTr="00DA6453">
        <w:tc>
          <w:tcPr>
            <w:tcW w:w="4790" w:type="pct"/>
          </w:tcPr>
          <w:p w:rsidR="00DA6453" w:rsidRPr="0044732A" w:rsidRDefault="00DA6453" w:rsidP="009F3FB5">
            <w:pPr>
              <w:spacing w:after="0" w:line="360" w:lineRule="auto"/>
              <w:ind w:left="770" w:right="43" w:hanging="486"/>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1.2 </w:t>
            </w:r>
            <w:r w:rsidRPr="0044732A">
              <w:rPr>
                <w:rFonts w:ascii="Times New Roman" w:eastAsia="Times New Roman" w:hAnsi="Times New Roman" w:cs="Times New Roman"/>
                <w:sz w:val="28"/>
                <w:szCs w:val="28"/>
                <w:lang w:eastAsia="ru-RU"/>
              </w:rPr>
              <w:t>Критерии классификации обеспечения кред</w:t>
            </w:r>
            <w:r w:rsidR="009F3FB5">
              <w:rPr>
                <w:rFonts w:ascii="Times New Roman" w:eastAsia="Times New Roman" w:hAnsi="Times New Roman" w:cs="Times New Roman"/>
                <w:sz w:val="28"/>
                <w:szCs w:val="28"/>
                <w:lang w:eastAsia="ru-RU"/>
              </w:rPr>
              <w:t>ита и требования к его качеству</w:t>
            </w:r>
            <w:r w:rsidRPr="0044732A">
              <w:rPr>
                <w:rFonts w:ascii="Times New Roman" w:eastAsia="Times New Roman" w:hAnsi="Times New Roman" w:cs="Times New Roman"/>
                <w:sz w:val="28"/>
                <w:szCs w:val="20"/>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13</w:t>
            </w:r>
          </w:p>
        </w:tc>
      </w:tr>
      <w:tr w:rsidR="00DA6453" w:rsidRPr="0044732A" w:rsidTr="00DA6453">
        <w:tc>
          <w:tcPr>
            <w:tcW w:w="4790" w:type="pct"/>
          </w:tcPr>
          <w:p w:rsidR="00DA6453" w:rsidRPr="0044732A" w:rsidRDefault="00DA6453" w:rsidP="00DA6453">
            <w:pPr>
              <w:spacing w:after="0" w:line="360" w:lineRule="auto"/>
              <w:ind w:left="756" w:right="43" w:hanging="472"/>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1.3 </w:t>
            </w:r>
            <w:r w:rsidRPr="0044732A">
              <w:rPr>
                <w:rFonts w:ascii="Times New Roman" w:eastAsia="Times New Roman" w:hAnsi="Times New Roman" w:cs="Times New Roman"/>
                <w:sz w:val="28"/>
                <w:szCs w:val="28"/>
                <w:lang w:eastAsia="ru-RU"/>
              </w:rPr>
              <w:t xml:space="preserve">Законодательные основы использования обеспечения как гарантии возврата кредита </w:t>
            </w:r>
            <w:r w:rsidRPr="0044732A">
              <w:rPr>
                <w:rFonts w:ascii="Times New Roman" w:eastAsia="Times New Roman" w:hAnsi="Times New Roman" w:cs="Times New Roman"/>
                <w:sz w:val="28"/>
                <w:szCs w:val="20"/>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16</w:t>
            </w:r>
          </w:p>
        </w:tc>
      </w:tr>
      <w:tr w:rsidR="00DA6453" w:rsidRPr="0044732A" w:rsidTr="00DA6453">
        <w:tc>
          <w:tcPr>
            <w:tcW w:w="4790" w:type="pct"/>
            <w:shd w:val="clear" w:color="auto" w:fill="auto"/>
          </w:tcPr>
          <w:p w:rsidR="00DA6453" w:rsidRPr="0044732A" w:rsidRDefault="00DA6453" w:rsidP="00DA6453">
            <w:pPr>
              <w:spacing w:after="0" w:line="360" w:lineRule="auto"/>
              <w:ind w:left="284" w:right="43" w:hanging="284"/>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2 Анализ видов обеспечения кредита, используемых ВТБ (ПАО) ……….</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val="en-US" w:eastAsia="ru-RU"/>
              </w:rPr>
              <w:t>19</w:t>
            </w:r>
          </w:p>
        </w:tc>
      </w:tr>
      <w:tr w:rsidR="00DA6453" w:rsidRPr="0044732A" w:rsidTr="00DA6453">
        <w:tc>
          <w:tcPr>
            <w:tcW w:w="4790" w:type="pct"/>
            <w:shd w:val="clear" w:color="auto" w:fill="auto"/>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2.1 </w:t>
            </w:r>
            <w:r w:rsidRPr="0044732A">
              <w:rPr>
                <w:rFonts w:ascii="Times New Roman" w:eastAsia="Times New Roman" w:hAnsi="Times New Roman" w:cs="Times New Roman"/>
                <w:sz w:val="28"/>
                <w:szCs w:val="28"/>
                <w:lang w:eastAsia="ru-RU"/>
              </w:rPr>
              <w:t xml:space="preserve">Экономическая характеристика </w:t>
            </w:r>
            <w:r w:rsidRPr="0044732A">
              <w:rPr>
                <w:rFonts w:ascii="Times New Roman" w:eastAsia="Times New Roman" w:hAnsi="Times New Roman" w:cs="Times New Roman"/>
                <w:sz w:val="28"/>
                <w:szCs w:val="28"/>
                <w:shd w:val="clear" w:color="auto" w:fill="FFFFFF"/>
                <w:lang w:eastAsia="ru-RU"/>
              </w:rPr>
              <w:t>ВТБ (</w:t>
            </w:r>
            <w:r w:rsidRPr="0044732A">
              <w:rPr>
                <w:rFonts w:ascii="Times New Roman" w:eastAsia="Times New Roman" w:hAnsi="Times New Roman" w:cs="Times New Roman"/>
                <w:bCs/>
                <w:sz w:val="28"/>
                <w:szCs w:val="28"/>
                <w:shd w:val="clear" w:color="auto" w:fill="FFFFFF"/>
                <w:lang w:eastAsia="ru-RU"/>
              </w:rPr>
              <w:t>ПАО</w:t>
            </w:r>
            <w:r w:rsidRPr="0044732A">
              <w:rPr>
                <w:rFonts w:ascii="Times New Roman" w:eastAsia="Times New Roman" w:hAnsi="Times New Roman" w:cs="Times New Roman"/>
                <w:sz w:val="28"/>
                <w:szCs w:val="28"/>
                <w:shd w:val="clear" w:color="auto" w:fill="FFFFFF"/>
                <w:lang w:eastAsia="ru-RU"/>
              </w:rPr>
              <w:t xml:space="preserve">) </w:t>
            </w:r>
            <w:r w:rsidRPr="0044732A">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19</w:t>
            </w:r>
          </w:p>
        </w:tc>
      </w:tr>
      <w:tr w:rsidR="00DA6453" w:rsidRPr="0044732A" w:rsidTr="00DA6453">
        <w:tc>
          <w:tcPr>
            <w:tcW w:w="4790" w:type="pct"/>
            <w:shd w:val="clear" w:color="auto" w:fill="auto"/>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2.2 </w:t>
            </w:r>
            <w:r w:rsidRPr="0044732A">
              <w:rPr>
                <w:rFonts w:ascii="Times New Roman" w:eastAsia="Times New Roman" w:hAnsi="Times New Roman" w:cs="Times New Roman"/>
                <w:sz w:val="28"/>
                <w:szCs w:val="28"/>
                <w:lang w:eastAsia="ru-RU"/>
              </w:rPr>
              <w:t xml:space="preserve">Залог как основной способ обеспечения кредита в банке </w:t>
            </w:r>
            <w:r w:rsidRPr="0044732A">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21</w:t>
            </w:r>
          </w:p>
        </w:tc>
      </w:tr>
      <w:tr w:rsidR="00DA6453" w:rsidRPr="0044732A" w:rsidTr="00DA6453">
        <w:tc>
          <w:tcPr>
            <w:tcW w:w="4790" w:type="pct"/>
            <w:shd w:val="clear" w:color="auto" w:fill="auto"/>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2.3 Разработка рекомендаций по </w:t>
            </w:r>
            <w:r w:rsidRPr="0044732A">
              <w:rPr>
                <w:rFonts w:ascii="Times New Roman" w:eastAsia="Times New Roman" w:hAnsi="Times New Roman" w:cs="Times New Roman"/>
                <w:sz w:val="28"/>
                <w:szCs w:val="28"/>
                <w:lang w:eastAsia="ru-RU"/>
              </w:rPr>
              <w:t>совершенствованию процесса обеспечения кредита</w:t>
            </w:r>
            <w:r w:rsidRPr="0044732A">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27</w:t>
            </w:r>
          </w:p>
        </w:tc>
      </w:tr>
      <w:tr w:rsidR="00DA6453" w:rsidRPr="0044732A" w:rsidTr="00DA6453">
        <w:tc>
          <w:tcPr>
            <w:tcW w:w="4790" w:type="pct"/>
            <w:shd w:val="clear" w:color="auto" w:fill="auto"/>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Заключение ………………………………………………………………….…</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31</w:t>
            </w:r>
          </w:p>
        </w:tc>
      </w:tr>
      <w:tr w:rsidR="00DA6453" w:rsidRPr="0044732A" w:rsidTr="00DA6453">
        <w:tc>
          <w:tcPr>
            <w:tcW w:w="4790" w:type="pct"/>
            <w:shd w:val="clear" w:color="auto" w:fill="auto"/>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31"/>
                <w:szCs w:val="20"/>
                <w:lang w:eastAsia="ru-RU"/>
              </w:rPr>
              <w:t>Список использованных источников</w:t>
            </w:r>
            <w:r w:rsidRPr="0044732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r w:rsidRPr="0044732A">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33</w:t>
            </w:r>
          </w:p>
        </w:tc>
      </w:tr>
      <w:tr w:rsidR="00DA6453" w:rsidRPr="0044732A" w:rsidTr="00DA6453">
        <w:tc>
          <w:tcPr>
            <w:tcW w:w="4790" w:type="pct"/>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Приложение А. Банковская система России ………………………………...</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35</w:t>
            </w:r>
          </w:p>
        </w:tc>
      </w:tr>
      <w:tr w:rsidR="00DA6453" w:rsidRPr="0044732A" w:rsidTr="00DA6453">
        <w:tc>
          <w:tcPr>
            <w:tcW w:w="4790" w:type="pct"/>
          </w:tcPr>
          <w:p w:rsidR="00DA6453" w:rsidRPr="0044732A" w:rsidRDefault="00DA6453" w:rsidP="003066CD">
            <w:pPr>
              <w:spacing w:after="0" w:line="360" w:lineRule="auto"/>
              <w:ind w:left="2127" w:right="43" w:hanging="212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Приложение Б. </w:t>
            </w:r>
            <w:r w:rsidRPr="0044732A">
              <w:rPr>
                <w:rFonts w:ascii="Times New Roman" w:eastAsia="Times New Roman" w:hAnsi="Times New Roman" w:cs="Times New Roman"/>
                <w:sz w:val="28"/>
                <w:szCs w:val="28"/>
                <w:lang w:eastAsia="ru-RU"/>
              </w:rPr>
              <w:t xml:space="preserve">Динамика основных показателей деятельности </w:t>
            </w:r>
            <w:r w:rsidRPr="0044732A">
              <w:rPr>
                <w:rFonts w:ascii="Times New Roman" w:eastAsia="Times New Roman" w:hAnsi="Times New Roman" w:cs="Times New Roman"/>
                <w:sz w:val="28"/>
                <w:szCs w:val="20"/>
                <w:lang w:eastAsia="ru-RU"/>
              </w:rPr>
              <w:t>ВТБ (ПАО)</w:t>
            </w:r>
            <w:r w:rsidR="009F3FB5">
              <w:rPr>
                <w:rFonts w:ascii="Times New Roman" w:eastAsia="Times New Roman" w:hAnsi="Times New Roman" w:cs="Times New Roman"/>
                <w:sz w:val="28"/>
                <w:szCs w:val="28"/>
                <w:lang w:eastAsia="ru-RU"/>
              </w:rPr>
              <w:t xml:space="preserve"> за 2020-2022</w:t>
            </w:r>
            <w:r w:rsidRPr="0044732A">
              <w:rPr>
                <w:rFonts w:ascii="Times New Roman" w:eastAsia="Times New Roman" w:hAnsi="Times New Roman" w:cs="Times New Roman"/>
                <w:sz w:val="28"/>
                <w:szCs w:val="28"/>
                <w:lang w:eastAsia="ru-RU"/>
              </w:rPr>
              <w:t xml:space="preserve"> гг..................................</w:t>
            </w:r>
            <w:r>
              <w:rPr>
                <w:rFonts w:ascii="Times New Roman" w:eastAsia="Times New Roman" w:hAnsi="Times New Roman" w:cs="Times New Roman"/>
                <w:sz w:val="28"/>
                <w:szCs w:val="28"/>
                <w:lang w:eastAsia="ru-RU"/>
              </w:rPr>
              <w:t>...........</w:t>
            </w:r>
            <w:r w:rsidRPr="0044732A">
              <w:rPr>
                <w:rFonts w:ascii="Times New Roman" w:eastAsia="Times New Roman" w:hAnsi="Times New Roman" w:cs="Times New Roman"/>
                <w:sz w:val="28"/>
                <w:szCs w:val="28"/>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36</w:t>
            </w:r>
          </w:p>
        </w:tc>
      </w:tr>
    </w:tbl>
    <w:p w:rsidR="00DA6453" w:rsidRDefault="00DA6453" w:rsidP="00DA6453">
      <w:pPr>
        <w:jc w:val="right"/>
        <w:rPr>
          <w:rFonts w:ascii="Cambria" w:eastAsia="Times New Roman" w:hAnsi="Cambria" w:cs="Times New Roman"/>
          <w:b/>
          <w:color w:val="000000"/>
          <w:sz w:val="34"/>
          <w:szCs w:val="34"/>
          <w:lang w:eastAsia="ar-SA"/>
        </w:rPr>
      </w:pPr>
    </w:p>
    <w:p w:rsidR="00DA6453" w:rsidRPr="00E47B96" w:rsidRDefault="00DA6453" w:rsidP="003066CD">
      <w:pPr>
        <w:jc w:val="right"/>
        <w:rPr>
          <w:rFonts w:ascii="Times New Roman" w:eastAsia="Times New Roman" w:hAnsi="Times New Roman" w:cs="Times New Roman"/>
          <w:sz w:val="18"/>
          <w:szCs w:val="20"/>
          <w:lang w:eastAsia="ru-RU"/>
        </w:rPr>
      </w:pPr>
      <w:r w:rsidRPr="00074E06">
        <w:rPr>
          <w:rFonts w:ascii="Cambria" w:eastAsia="Times New Roman" w:hAnsi="Cambria" w:cs="Times New Roman"/>
          <w:b/>
          <w:color w:val="000000"/>
          <w:sz w:val="34"/>
          <w:szCs w:val="34"/>
          <w:lang w:eastAsia="ar-SA"/>
        </w:rPr>
        <w:br w:type="page"/>
      </w:r>
    </w:p>
    <w:p w:rsidR="00DA6453" w:rsidRPr="001B574F" w:rsidRDefault="00DA6453" w:rsidP="003066CD">
      <w:pPr>
        <w:jc w:val="right"/>
        <w:rPr>
          <w:rFonts w:ascii="Times New Roman" w:eastAsia="Times New Roman" w:hAnsi="Times New Roman" w:cs="Times New Roman"/>
          <w:color w:val="000000"/>
          <w:sz w:val="28"/>
          <w:szCs w:val="28"/>
          <w:lang w:eastAsia="ar-SA"/>
        </w:rPr>
      </w:pPr>
      <w:r w:rsidRPr="001B574F">
        <w:rPr>
          <w:rFonts w:ascii="Times New Roman" w:eastAsia="Times New Roman" w:hAnsi="Times New Roman" w:cs="Times New Roman"/>
          <w:color w:val="000000"/>
          <w:sz w:val="28"/>
          <w:szCs w:val="28"/>
          <w:lang w:eastAsia="ar-SA"/>
        </w:rPr>
        <w:lastRenderedPageBreak/>
        <w:t>ПРИЛОЖЕНИЕ Д</w:t>
      </w:r>
    </w:p>
    <w:p w:rsidR="00DA6453" w:rsidRDefault="00DA6453" w:rsidP="00DA6453">
      <w:pPr>
        <w:spacing w:after="0" w:line="240" w:lineRule="auto"/>
        <w:ind w:right="-1"/>
        <w:rPr>
          <w:rFonts w:ascii="Times New Roman" w:eastAsia="Times New Roman" w:hAnsi="Times New Roman" w:cs="Times New Roman"/>
          <w:i/>
          <w:sz w:val="28"/>
          <w:szCs w:val="28"/>
          <w:lang w:eastAsia="ru-RU"/>
        </w:rPr>
      </w:pPr>
      <w:r w:rsidRPr="001B574F">
        <w:rPr>
          <w:rFonts w:ascii="Times New Roman" w:eastAsia="Times New Roman" w:hAnsi="Times New Roman" w:cs="Times New Roman"/>
          <w:i/>
          <w:sz w:val="28"/>
          <w:szCs w:val="28"/>
          <w:lang w:eastAsia="ru-RU"/>
        </w:rPr>
        <w:t>Образец оформления текста</w:t>
      </w:r>
    </w:p>
    <w:p w:rsidR="00DA6453" w:rsidRPr="001B574F" w:rsidRDefault="00DA6453" w:rsidP="00DA6453">
      <w:pPr>
        <w:spacing w:after="0" w:line="240" w:lineRule="auto"/>
        <w:ind w:right="-1"/>
        <w:jc w:val="center"/>
        <w:rPr>
          <w:rFonts w:ascii="Times New Roman" w:eastAsia="Times New Roman" w:hAnsi="Times New Roman" w:cs="Times New Roman"/>
          <w:i/>
          <w:sz w:val="28"/>
          <w:szCs w:val="28"/>
          <w:lang w:eastAsia="ru-RU"/>
        </w:rPr>
      </w:pPr>
    </w:p>
    <w:p w:rsidR="00DA6453" w:rsidRDefault="00DA6453" w:rsidP="00DA6453">
      <w:pPr>
        <w:widowControl w:val="0"/>
        <w:spacing w:after="0" w:line="360" w:lineRule="auto"/>
        <w:jc w:val="center"/>
        <w:rPr>
          <w:rFonts w:ascii="Times New Roman" w:hAnsi="Times New Roman" w:cs="Times New Roman"/>
          <w:sz w:val="28"/>
          <w:szCs w:val="28"/>
        </w:rPr>
      </w:pPr>
      <w:bookmarkStart w:id="1" w:name="_Toc309818004"/>
      <w:r w:rsidRPr="001B574F">
        <w:rPr>
          <w:rFonts w:ascii="Times New Roman" w:eastAsia="Times New Roman" w:hAnsi="Times New Roman" w:cs="Times New Roman"/>
          <w:sz w:val="28"/>
          <w:szCs w:val="20"/>
          <w:lang w:eastAsia="ru-RU"/>
        </w:rPr>
        <w:t xml:space="preserve">1 </w:t>
      </w:r>
      <w:bookmarkEnd w:id="1"/>
      <w:r w:rsidRPr="001B574F">
        <w:rPr>
          <w:rFonts w:ascii="Times New Roman" w:hAnsi="Times New Roman" w:cs="Times New Roman"/>
          <w:sz w:val="28"/>
          <w:szCs w:val="28"/>
        </w:rPr>
        <w:t xml:space="preserve">НОРМАТИВНО-ПРАВОВОЕ РЕГУЛИРОВАНИЕ ОБЕСПЕЧЕНИЯ </w:t>
      </w:r>
    </w:p>
    <w:p w:rsidR="00DA6453" w:rsidRPr="001B574F" w:rsidRDefault="00DA6453" w:rsidP="00DA6453">
      <w:pPr>
        <w:widowControl w:val="0"/>
        <w:spacing w:after="0" w:line="360" w:lineRule="auto"/>
        <w:jc w:val="center"/>
        <w:rPr>
          <w:rFonts w:ascii="Times New Roman" w:eastAsia="Times New Roman" w:hAnsi="Times New Roman" w:cs="Times New Roman"/>
          <w:sz w:val="28"/>
          <w:szCs w:val="20"/>
          <w:lang w:eastAsia="ru-RU"/>
        </w:rPr>
      </w:pPr>
      <w:r w:rsidRPr="001B574F">
        <w:rPr>
          <w:rFonts w:ascii="Times New Roman" w:hAnsi="Times New Roman" w:cs="Times New Roman"/>
          <w:sz w:val="28"/>
          <w:szCs w:val="28"/>
        </w:rPr>
        <w:t>КРЕДИТНЫХ ОБЯЗАТЕЛЬСТВ</w:t>
      </w:r>
    </w:p>
    <w:p w:rsidR="00DA6453" w:rsidRPr="001B574F" w:rsidRDefault="00DA6453" w:rsidP="00DA6453">
      <w:pPr>
        <w:widowControl w:val="0"/>
        <w:spacing w:after="0" w:line="360" w:lineRule="auto"/>
        <w:ind w:firstLine="567"/>
        <w:jc w:val="right"/>
        <w:rPr>
          <w:rFonts w:ascii="Times New Roman" w:eastAsia="Times New Roman" w:hAnsi="Times New Roman" w:cs="Times New Roman"/>
          <w:b/>
          <w:i/>
          <w:sz w:val="28"/>
          <w:szCs w:val="20"/>
          <w:lang w:eastAsia="ru-RU"/>
        </w:rPr>
      </w:pPr>
      <w:bookmarkStart w:id="2" w:name="_Toc280544451"/>
      <w:bookmarkStart w:id="3" w:name="_Toc280544476"/>
      <w:bookmarkStart w:id="4" w:name="_Toc281396938"/>
      <w:bookmarkStart w:id="5" w:name="_Toc281397037"/>
      <w:bookmarkStart w:id="6" w:name="_Toc282441866"/>
      <w:bookmarkStart w:id="7" w:name="_Toc284020340"/>
      <w:bookmarkStart w:id="8" w:name="_Toc300179717"/>
      <w:bookmarkStart w:id="9" w:name="_Toc300179752"/>
      <w:r w:rsidRPr="001B574F">
        <w:rPr>
          <w:rFonts w:ascii="Times New Roman" w:eastAsia="Times New Roman" w:hAnsi="Times New Roman" w:cs="Times New Roman"/>
          <w:b/>
          <w:i/>
          <w:sz w:val="28"/>
          <w:szCs w:val="20"/>
          <w:lang w:eastAsia="ru-RU"/>
        </w:rPr>
        <w:t>Пропускается 1 строка</w:t>
      </w:r>
    </w:p>
    <w:p w:rsidR="00DA6453" w:rsidRPr="001B574F" w:rsidRDefault="00DA6453" w:rsidP="00DA6453">
      <w:pPr>
        <w:widowControl w:val="0"/>
        <w:spacing w:after="0" w:line="360" w:lineRule="auto"/>
        <w:jc w:val="center"/>
        <w:rPr>
          <w:rFonts w:ascii="Times New Roman" w:eastAsia="Times New Roman" w:hAnsi="Times New Roman" w:cs="Times New Roman"/>
          <w:sz w:val="28"/>
          <w:szCs w:val="20"/>
          <w:lang w:eastAsia="ru-RU"/>
        </w:rPr>
      </w:pPr>
      <w:bookmarkStart w:id="10" w:name="_Toc309818005"/>
      <w:r w:rsidRPr="001B574F">
        <w:rPr>
          <w:rFonts w:ascii="Times New Roman" w:eastAsia="Times New Roman" w:hAnsi="Times New Roman" w:cs="Times New Roman"/>
          <w:sz w:val="28"/>
          <w:szCs w:val="20"/>
          <w:lang w:eastAsia="ru-RU"/>
        </w:rPr>
        <w:t xml:space="preserve">1.1 </w:t>
      </w:r>
      <w:bookmarkEnd w:id="2"/>
      <w:bookmarkEnd w:id="3"/>
      <w:bookmarkEnd w:id="4"/>
      <w:bookmarkEnd w:id="5"/>
      <w:bookmarkEnd w:id="6"/>
      <w:bookmarkEnd w:id="7"/>
      <w:bookmarkEnd w:id="8"/>
      <w:bookmarkEnd w:id="9"/>
      <w:bookmarkEnd w:id="10"/>
      <w:r w:rsidRPr="001B574F">
        <w:rPr>
          <w:rFonts w:ascii="Times New Roman" w:eastAsia="Times New Roman" w:hAnsi="Times New Roman" w:cs="Times New Roman"/>
          <w:sz w:val="28"/>
          <w:szCs w:val="20"/>
          <w:lang w:eastAsia="ru-RU"/>
        </w:rPr>
        <w:t>Понятие и роль обеспечения кредита в банковской практике</w:t>
      </w:r>
    </w:p>
    <w:p w:rsidR="00DA6453" w:rsidRPr="001B574F" w:rsidRDefault="00DA6453" w:rsidP="00DA6453">
      <w:pPr>
        <w:widowControl w:val="0"/>
        <w:spacing w:after="0" w:line="360" w:lineRule="auto"/>
        <w:ind w:firstLine="567"/>
        <w:jc w:val="right"/>
        <w:rPr>
          <w:rFonts w:ascii="Times New Roman" w:eastAsia="Times New Roman" w:hAnsi="Times New Roman" w:cs="Times New Roman"/>
          <w:b/>
          <w:i/>
          <w:sz w:val="28"/>
          <w:szCs w:val="20"/>
          <w:lang w:eastAsia="ru-RU"/>
        </w:rPr>
      </w:pPr>
      <w:r w:rsidRPr="001B574F">
        <w:rPr>
          <w:rFonts w:ascii="Times New Roman" w:eastAsia="Times New Roman" w:hAnsi="Times New Roman" w:cs="Times New Roman"/>
          <w:b/>
          <w:i/>
          <w:sz w:val="28"/>
          <w:szCs w:val="20"/>
          <w:lang w:eastAsia="ru-RU"/>
        </w:rPr>
        <w:t>Пропускается 1 строка</w:t>
      </w:r>
    </w:p>
    <w:p w:rsidR="00DA6453" w:rsidRPr="001B574F" w:rsidRDefault="00DA6453" w:rsidP="003066CD">
      <w:pPr>
        <w:shd w:val="clear" w:color="auto" w:fill="FFFFFF"/>
        <w:spacing w:after="0" w:line="360" w:lineRule="auto"/>
        <w:ind w:firstLine="709"/>
        <w:jc w:val="both"/>
        <w:rPr>
          <w:rFonts w:ascii="Times New Roman" w:eastAsia="Times New Roman" w:hAnsi="Times New Roman" w:cs="Times New Roman"/>
          <w:bCs/>
          <w:iCs/>
          <w:sz w:val="28"/>
          <w:szCs w:val="28"/>
          <w:lang w:eastAsia="ru-RU"/>
        </w:rPr>
      </w:pPr>
      <w:r w:rsidRPr="001B574F">
        <w:rPr>
          <w:rFonts w:ascii="Times New Roman" w:eastAsia="Times New Roman" w:hAnsi="Times New Roman" w:cs="Times New Roman"/>
          <w:bCs/>
          <w:iCs/>
          <w:sz w:val="28"/>
          <w:szCs w:val="28"/>
          <w:lang w:eastAsia="ru-RU"/>
        </w:rPr>
        <w:t>В современных условиях хозяйствования организаций основными факторами повышения эффективности их деятельности являются …. От уровня техники, технологии и организации (управления) производством непосредственно зависят все технико-экономические показатели деятельности предприятия (Прил. А</w:t>
      </w:r>
      <w:proofErr w:type="gramStart"/>
      <w:r w:rsidRPr="001B574F">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w:t>
      </w:r>
      <w:proofErr w:type="gramEnd"/>
      <w:r>
        <w:rPr>
          <w:rFonts w:ascii="Times New Roman" w:eastAsia="Times New Roman" w:hAnsi="Times New Roman" w:cs="Times New Roman"/>
          <w:bCs/>
          <w:iCs/>
          <w:sz w:val="28"/>
          <w:szCs w:val="28"/>
          <w:lang w:eastAsia="ru-RU"/>
        </w:rPr>
        <w:t>.</w:t>
      </w:r>
    </w:p>
    <w:p w:rsidR="00DA6453" w:rsidRPr="00027C95"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027C95">
        <w:rPr>
          <w:rFonts w:ascii="Times New Roman" w:eastAsia="Times New Roman" w:hAnsi="Times New Roman" w:cs="Times New Roman"/>
          <w:color w:val="000000"/>
          <w:sz w:val="30"/>
          <w:szCs w:val="30"/>
          <w:lang w:eastAsia="ar-SA"/>
        </w:rPr>
        <w:t>Совершенствование организационно-технологического уровня хозяйственной деятельности – это хозяйственной системы и методов хозяйствования. В то же время организационно-технический уровень организации характеризуется совершенства используемых на предприятии средств производства, организации труда и производства, эффективностью применяемых методов управления, уровнем качества услуг [2, c. 120].</w:t>
      </w:r>
    </w:p>
    <w:p w:rsidR="00DA6453" w:rsidRPr="00027C95"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027C95">
        <w:rPr>
          <w:rFonts w:ascii="Times New Roman" w:eastAsia="Times New Roman" w:hAnsi="Times New Roman" w:cs="Times New Roman"/>
          <w:color w:val="000000"/>
          <w:sz w:val="30"/>
          <w:szCs w:val="30"/>
          <w:lang w:eastAsia="ar-SA"/>
        </w:rPr>
        <w:t>Выбор системы показателей, отражающих состояние организационно- технологического уровня производства, находится в зависимости от особенностей отра</w:t>
      </w:r>
      <w:r>
        <w:rPr>
          <w:rFonts w:ascii="Times New Roman" w:eastAsia="Times New Roman" w:hAnsi="Times New Roman" w:cs="Times New Roman"/>
          <w:color w:val="000000"/>
          <w:sz w:val="30"/>
          <w:szCs w:val="30"/>
          <w:lang w:eastAsia="ar-SA"/>
        </w:rPr>
        <w:t>сли и объектов анализа (рис. 1</w:t>
      </w:r>
      <w:r w:rsidRPr="00027C95">
        <w:rPr>
          <w:rFonts w:ascii="Times New Roman" w:eastAsia="Times New Roman" w:hAnsi="Times New Roman" w:cs="Times New Roman"/>
          <w:color w:val="000000"/>
          <w:sz w:val="30"/>
          <w:szCs w:val="30"/>
          <w:lang w:eastAsia="ar-SA"/>
        </w:rPr>
        <w:t xml:space="preserve">). </w:t>
      </w: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027C95">
        <w:rPr>
          <w:rFonts w:ascii="Times New Roman" w:eastAsia="Times New Roman" w:hAnsi="Times New Roman" w:cs="Times New Roman"/>
          <w:color w:val="000000"/>
          <w:sz w:val="30"/>
          <w:szCs w:val="30"/>
          <w:lang w:eastAsia="ar-SA"/>
        </w:rPr>
        <w:t>В первом полугодии 2011 года затраты на 1 руб. продукции по всем отраслям сократились по сравнению с тем же периодом 2010 года на 12,4 %, а рентабельность выросла с 4,6 % до 9,6 % [37, с. 15]. Однако несмотря на этот факт рентабельность не достигла докризисного уровня. Однако на российском рынке в третьем квартале 2011 года наблюдался рост потребления стали: в сегменте листового проката он составил 8 % (относительно уровня вто</w:t>
      </w:r>
      <w:r>
        <w:rPr>
          <w:rFonts w:ascii="Times New Roman" w:eastAsia="Times New Roman" w:hAnsi="Times New Roman" w:cs="Times New Roman"/>
          <w:color w:val="000000"/>
          <w:sz w:val="30"/>
          <w:szCs w:val="30"/>
          <w:lang w:eastAsia="ar-SA"/>
        </w:rPr>
        <w:t xml:space="preserve">рого квартала) (табл. </w:t>
      </w:r>
      <w:r w:rsidRPr="00027C95">
        <w:rPr>
          <w:rFonts w:ascii="Times New Roman" w:eastAsia="Times New Roman" w:hAnsi="Times New Roman" w:cs="Times New Roman"/>
          <w:color w:val="000000"/>
          <w:sz w:val="30"/>
          <w:szCs w:val="30"/>
          <w:lang w:eastAsia="ar-SA"/>
        </w:rPr>
        <w:t>1).</w:t>
      </w: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p>
    <w:p w:rsidR="00DA6453" w:rsidRPr="00F6184A" w:rsidRDefault="00DA6453" w:rsidP="003066CD">
      <w:pPr>
        <w:spacing w:after="0" w:line="312" w:lineRule="auto"/>
        <w:jc w:val="both"/>
        <w:rPr>
          <w:rFonts w:ascii="Times New Roman" w:eastAsia="Times New Roman" w:hAnsi="Times New Roman" w:cs="Times New Roman"/>
          <w:i/>
          <w:color w:val="000000"/>
          <w:sz w:val="30"/>
          <w:szCs w:val="30"/>
          <w:lang w:eastAsia="ar-SA"/>
        </w:rPr>
      </w:pPr>
      <w:r w:rsidRPr="00F6184A">
        <w:rPr>
          <w:rFonts w:ascii="Times New Roman" w:eastAsia="Times New Roman" w:hAnsi="Times New Roman" w:cs="Times New Roman"/>
          <w:i/>
          <w:color w:val="000000"/>
          <w:sz w:val="30"/>
          <w:szCs w:val="30"/>
          <w:lang w:eastAsia="ar-SA"/>
        </w:rPr>
        <w:lastRenderedPageBreak/>
        <w:t>Образец оформления заголовка подраздела внутри раздела</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Задачи комплексного анализа организационно-технологического уровня хозяйствующего субъекта включают:</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1) определение научно-технического уровня производства и оценку его влияния на результаты работы организации;</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2) оценку степени эффективности управления производством в </w:t>
      </w:r>
      <w:proofErr w:type="spellStart"/>
      <w:proofErr w:type="gramStart"/>
      <w:r w:rsidRPr="00F6184A">
        <w:rPr>
          <w:rFonts w:ascii="Times New Roman" w:eastAsia="Times New Roman" w:hAnsi="Times New Roman" w:cs="Times New Roman"/>
          <w:color w:val="000000"/>
          <w:sz w:val="30"/>
          <w:szCs w:val="30"/>
          <w:lang w:eastAsia="ar-SA"/>
        </w:rPr>
        <w:t>организа-ции</w:t>
      </w:r>
      <w:proofErr w:type="spellEnd"/>
      <w:proofErr w:type="gramEnd"/>
      <w:r w:rsidRPr="00F6184A">
        <w:rPr>
          <w:rFonts w:ascii="Times New Roman" w:eastAsia="Times New Roman" w:hAnsi="Times New Roman" w:cs="Times New Roman"/>
          <w:color w:val="000000"/>
          <w:sz w:val="30"/>
          <w:szCs w:val="30"/>
          <w:lang w:eastAsia="ar-SA"/>
        </w:rPr>
        <w:t xml:space="preserve"> труда и развития социальных условий работы в организации;</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3) выявление возможностей и поиск путей повышения организационно-технического уровня производства [25, c. 120-122].</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Прибыль является основным источником финансовых ресурсов </w:t>
      </w:r>
      <w:proofErr w:type="spellStart"/>
      <w:proofErr w:type="gramStart"/>
      <w:r w:rsidRPr="00F6184A">
        <w:rPr>
          <w:rFonts w:ascii="Times New Roman" w:eastAsia="Times New Roman" w:hAnsi="Times New Roman" w:cs="Times New Roman"/>
          <w:color w:val="000000"/>
          <w:sz w:val="30"/>
          <w:szCs w:val="30"/>
          <w:lang w:eastAsia="ar-SA"/>
        </w:rPr>
        <w:t>предпри-ятия</w:t>
      </w:r>
      <w:proofErr w:type="spellEnd"/>
      <w:proofErr w:type="gramEnd"/>
      <w:r w:rsidRPr="00F6184A">
        <w:rPr>
          <w:rFonts w:ascii="Times New Roman" w:eastAsia="Times New Roman" w:hAnsi="Times New Roman" w:cs="Times New Roman"/>
          <w:color w:val="000000"/>
          <w:sz w:val="30"/>
          <w:szCs w:val="30"/>
          <w:lang w:eastAsia="ar-SA"/>
        </w:rPr>
        <w:t xml:space="preserve">, связанным с получением валового дохода. </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Валовой доход представляет собой разницу между выручкой от </w:t>
      </w:r>
      <w:proofErr w:type="spellStart"/>
      <w:proofErr w:type="gramStart"/>
      <w:r w:rsidRPr="00F6184A">
        <w:rPr>
          <w:rFonts w:ascii="Times New Roman" w:eastAsia="Times New Roman" w:hAnsi="Times New Roman" w:cs="Times New Roman"/>
          <w:color w:val="000000"/>
          <w:sz w:val="30"/>
          <w:szCs w:val="30"/>
          <w:lang w:eastAsia="ar-SA"/>
        </w:rPr>
        <w:t>реализа-ции</w:t>
      </w:r>
      <w:proofErr w:type="spellEnd"/>
      <w:proofErr w:type="gramEnd"/>
      <w:r w:rsidRPr="00F6184A">
        <w:rPr>
          <w:rFonts w:ascii="Times New Roman" w:eastAsia="Times New Roman" w:hAnsi="Times New Roman" w:cs="Times New Roman"/>
          <w:color w:val="000000"/>
          <w:sz w:val="30"/>
          <w:szCs w:val="30"/>
          <w:lang w:eastAsia="ar-SA"/>
        </w:rPr>
        <w:t xml:space="preserve"> продукции (работ и услуг) и материальными затратами на их производство (т.е. без вычитания затрат на оплату труда).</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Прибыль либо убыток от продаж продукции, работ и услуг определяется как разница между выручкой от продаж в действующих ценах без налога на добавленную стоимость, акцизов и затратами на их производство и реализацию (рис. В.1). </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Предприятие получает прибыль, если выручка превышает себестоимость. В случае, если выручка равна себестоимости, то предприятию удалось лишь возместить затраты на производство и реализацию.</w:t>
      </w:r>
    </w:p>
    <w:p w:rsidR="00DA6453" w:rsidRPr="00F6184A" w:rsidRDefault="00DA6453" w:rsidP="003066CD">
      <w:pPr>
        <w:spacing w:after="0" w:line="312" w:lineRule="auto"/>
        <w:ind w:firstLine="567"/>
        <w:jc w:val="both"/>
        <w:rPr>
          <w:rFonts w:ascii="Times New Roman" w:eastAsia="Times New Roman" w:hAnsi="Times New Roman" w:cs="Times New Roman"/>
          <w:b/>
          <w:i/>
          <w:color w:val="000000"/>
          <w:sz w:val="30"/>
          <w:szCs w:val="30"/>
          <w:lang w:eastAsia="ar-SA"/>
        </w:rPr>
      </w:pPr>
      <w:r w:rsidRPr="00F6184A">
        <w:rPr>
          <w:rFonts w:ascii="Times New Roman" w:eastAsia="Times New Roman" w:hAnsi="Times New Roman" w:cs="Times New Roman"/>
          <w:b/>
          <w:i/>
          <w:color w:val="000000"/>
          <w:sz w:val="30"/>
          <w:szCs w:val="30"/>
          <w:lang w:eastAsia="ar-SA"/>
        </w:rPr>
        <w:t>Пропускается 2 строки</w:t>
      </w:r>
    </w:p>
    <w:p w:rsidR="00DA6453" w:rsidRPr="00F6184A" w:rsidRDefault="00DA6453" w:rsidP="003066CD">
      <w:pPr>
        <w:spacing w:after="0" w:line="312" w:lineRule="auto"/>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1.2 Состав прибыли коммерческой организации</w:t>
      </w:r>
    </w:p>
    <w:p w:rsidR="00DA6453" w:rsidRPr="00F6184A" w:rsidRDefault="00DA6453" w:rsidP="003066CD">
      <w:pPr>
        <w:spacing w:after="0" w:line="312" w:lineRule="auto"/>
        <w:ind w:firstLine="567"/>
        <w:jc w:val="both"/>
        <w:rPr>
          <w:rFonts w:ascii="Times New Roman" w:eastAsia="Times New Roman" w:hAnsi="Times New Roman" w:cs="Times New Roman"/>
          <w:b/>
          <w:i/>
          <w:color w:val="000000"/>
          <w:sz w:val="30"/>
          <w:szCs w:val="30"/>
          <w:lang w:eastAsia="ar-SA"/>
        </w:rPr>
      </w:pPr>
      <w:r w:rsidRPr="00F6184A">
        <w:rPr>
          <w:rFonts w:ascii="Times New Roman" w:eastAsia="Times New Roman" w:hAnsi="Times New Roman" w:cs="Times New Roman"/>
          <w:b/>
          <w:i/>
          <w:color w:val="000000"/>
          <w:sz w:val="30"/>
          <w:szCs w:val="30"/>
          <w:lang w:eastAsia="ar-SA"/>
        </w:rPr>
        <w:t>Пропускается 1 строка</w:t>
      </w: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Все эти задачи стратегического характера, которые по тем или иным причинам были отодвинуты на второй план. Применяемые же стандарты, ориентированные на дальнейшее свертывание роли государства в развитии</w:t>
      </w:r>
    </w:p>
    <w:p w:rsidR="00DA6453" w:rsidRDefault="00DA6453" w:rsidP="003066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DA6453" w:rsidRPr="003066CD" w:rsidRDefault="00DA6453" w:rsidP="00DA6453">
      <w:pPr>
        <w:spacing w:after="0" w:line="264" w:lineRule="auto"/>
        <w:jc w:val="right"/>
        <w:rPr>
          <w:rFonts w:ascii="Times New Roman" w:eastAsia="Times New Roman" w:hAnsi="Times New Roman" w:cs="Times New Roman"/>
          <w:sz w:val="28"/>
          <w:szCs w:val="28"/>
          <w:lang w:eastAsia="ar-SA"/>
        </w:rPr>
      </w:pPr>
      <w:r w:rsidRPr="003066CD">
        <w:rPr>
          <w:rFonts w:ascii="Times New Roman" w:eastAsia="Times New Roman" w:hAnsi="Times New Roman" w:cs="Times New Roman"/>
          <w:sz w:val="28"/>
          <w:szCs w:val="28"/>
          <w:lang w:eastAsia="ar-SA"/>
        </w:rPr>
        <w:lastRenderedPageBreak/>
        <w:t>ПРИЛОЖЕНИЕ Е</w:t>
      </w:r>
    </w:p>
    <w:p w:rsidR="00DA6453" w:rsidRPr="003066CD" w:rsidRDefault="00DA6453" w:rsidP="00DA6453">
      <w:pPr>
        <w:widowControl w:val="0"/>
        <w:spacing w:after="0" w:line="240" w:lineRule="auto"/>
        <w:rPr>
          <w:rFonts w:ascii="Times New Roman" w:eastAsia="Times New Roman" w:hAnsi="Times New Roman" w:cs="Times New Roman"/>
          <w:i/>
          <w:sz w:val="28"/>
          <w:szCs w:val="28"/>
          <w:lang w:eastAsia="ru-RU"/>
        </w:rPr>
      </w:pPr>
      <w:r w:rsidRPr="003066CD">
        <w:rPr>
          <w:rFonts w:ascii="Times New Roman" w:eastAsia="Times New Roman" w:hAnsi="Times New Roman" w:cs="Times New Roman"/>
          <w:i/>
          <w:sz w:val="28"/>
          <w:szCs w:val="28"/>
          <w:lang w:eastAsia="ru-RU"/>
        </w:rPr>
        <w:t>Образец оформления Списка использованных источников</w:t>
      </w:r>
    </w:p>
    <w:p w:rsidR="00DA6453" w:rsidRPr="003066CD" w:rsidRDefault="00DA6453" w:rsidP="00DA6453">
      <w:pPr>
        <w:widowControl w:val="0"/>
        <w:spacing w:after="0" w:line="240" w:lineRule="auto"/>
        <w:ind w:firstLine="720"/>
        <w:jc w:val="center"/>
        <w:rPr>
          <w:rFonts w:ascii="Times New Roman" w:eastAsia="Times New Roman" w:hAnsi="Times New Roman" w:cs="Times New Roman"/>
          <w:sz w:val="28"/>
          <w:szCs w:val="28"/>
          <w:lang w:eastAsia="ru-RU"/>
        </w:rPr>
      </w:pPr>
    </w:p>
    <w:p w:rsidR="00DA6453" w:rsidRPr="003066CD" w:rsidRDefault="00DA6453" w:rsidP="00DA6453">
      <w:pPr>
        <w:spacing w:after="0" w:line="240" w:lineRule="auto"/>
        <w:jc w:val="center"/>
        <w:rPr>
          <w:rFonts w:ascii="Times New Roman" w:eastAsia="Times New Roman" w:hAnsi="Times New Roman" w:cs="Times New Roman"/>
          <w:sz w:val="28"/>
          <w:szCs w:val="28"/>
          <w:lang w:eastAsia="ru-RU"/>
        </w:rPr>
      </w:pPr>
      <w:r w:rsidRPr="003066CD">
        <w:rPr>
          <w:rFonts w:ascii="Times New Roman" w:eastAsia="Times New Roman" w:hAnsi="Times New Roman" w:cs="Times New Roman"/>
          <w:caps/>
          <w:sz w:val="28"/>
          <w:szCs w:val="28"/>
          <w:lang w:eastAsia="ru-RU"/>
        </w:rPr>
        <w:t>Список использованных источников</w:t>
      </w:r>
    </w:p>
    <w:p w:rsidR="00DA6453" w:rsidRPr="003066CD" w:rsidRDefault="00DA6453" w:rsidP="00DA6453">
      <w:pPr>
        <w:widowControl w:val="0"/>
        <w:spacing w:after="0" w:line="240" w:lineRule="auto"/>
        <w:ind w:firstLine="567"/>
        <w:jc w:val="right"/>
        <w:rPr>
          <w:rFonts w:ascii="Times New Roman" w:eastAsia="Times New Roman" w:hAnsi="Times New Roman" w:cs="Times New Roman"/>
          <w:b/>
          <w:i/>
          <w:sz w:val="28"/>
          <w:szCs w:val="28"/>
          <w:lang w:eastAsia="ru-RU"/>
        </w:rPr>
      </w:pPr>
      <w:r w:rsidRPr="003066CD">
        <w:rPr>
          <w:rFonts w:ascii="Times New Roman" w:eastAsia="Times New Roman" w:hAnsi="Times New Roman" w:cs="Times New Roman"/>
          <w:b/>
          <w:i/>
          <w:sz w:val="28"/>
          <w:szCs w:val="28"/>
          <w:lang w:eastAsia="ru-RU"/>
        </w:rPr>
        <w:t>Пропускается 1 строка</w:t>
      </w:r>
    </w:p>
    <w:p w:rsidR="00DA6453" w:rsidRPr="003066CD" w:rsidRDefault="00DA6453" w:rsidP="00DA6453">
      <w:pPr>
        <w:widowControl w:val="0"/>
        <w:spacing w:after="0" w:line="240" w:lineRule="auto"/>
        <w:ind w:firstLine="567"/>
        <w:jc w:val="both"/>
        <w:rPr>
          <w:rFonts w:ascii="Times New Roman" w:eastAsia="Times New Roman" w:hAnsi="Times New Roman" w:cs="Times New Roman"/>
          <w:b/>
          <w:i/>
          <w:sz w:val="28"/>
          <w:szCs w:val="28"/>
          <w:lang w:eastAsia="ru-RU"/>
        </w:rPr>
      </w:pP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3066CD">
        <w:rPr>
          <w:rFonts w:ascii="Times New Roman" w:eastAsia="Times New Roman" w:hAnsi="Times New Roman" w:cs="Times New Roman"/>
          <w:iCs/>
          <w:sz w:val="28"/>
          <w:szCs w:val="28"/>
          <w:shd w:val="clear" w:color="auto" w:fill="FFFFFF"/>
          <w:lang w:eastAsia="ru-RU"/>
        </w:rPr>
        <w:t xml:space="preserve">Конституция Российской </w:t>
      </w:r>
      <w:proofErr w:type="gramStart"/>
      <w:r w:rsidRPr="003066CD">
        <w:rPr>
          <w:rFonts w:ascii="Times New Roman" w:eastAsia="Times New Roman" w:hAnsi="Times New Roman" w:cs="Times New Roman"/>
          <w:iCs/>
          <w:sz w:val="28"/>
          <w:szCs w:val="28"/>
          <w:shd w:val="clear" w:color="auto" w:fill="FFFFFF"/>
          <w:lang w:eastAsia="ru-RU"/>
        </w:rPr>
        <w:t>Федерации :</w:t>
      </w:r>
      <w:proofErr w:type="gramEnd"/>
      <w:r w:rsidRPr="003066CD">
        <w:rPr>
          <w:rFonts w:ascii="Times New Roman" w:eastAsia="Times New Roman" w:hAnsi="Times New Roman" w:cs="Times New Roman"/>
          <w:iCs/>
          <w:sz w:val="28"/>
          <w:szCs w:val="28"/>
          <w:shd w:val="clear" w:color="auto" w:fill="FFFFFF"/>
          <w:lang w:eastAsia="ru-RU"/>
        </w:rPr>
        <w:t xml:space="preserve"> [</w:t>
      </w:r>
      <w:proofErr w:type="spellStart"/>
      <w:r w:rsidRPr="003066CD">
        <w:rPr>
          <w:rFonts w:ascii="Times New Roman" w:eastAsia="Times New Roman" w:hAnsi="Times New Roman" w:cs="Times New Roman"/>
          <w:iCs/>
          <w:sz w:val="28"/>
          <w:szCs w:val="28"/>
          <w:shd w:val="clear" w:color="auto" w:fill="FFFFFF"/>
          <w:lang w:eastAsia="ru-RU"/>
        </w:rPr>
        <w:t>федер</w:t>
      </w:r>
      <w:proofErr w:type="spellEnd"/>
      <w:r w:rsidRPr="003066CD">
        <w:rPr>
          <w:rFonts w:ascii="Times New Roman" w:eastAsia="Times New Roman" w:hAnsi="Times New Roman" w:cs="Times New Roman"/>
          <w:iCs/>
          <w:sz w:val="28"/>
          <w:szCs w:val="28"/>
          <w:shd w:val="clear" w:color="auto" w:fill="FFFFFF"/>
          <w:lang w:eastAsia="ru-RU"/>
        </w:rPr>
        <w:t xml:space="preserve">. </w:t>
      </w:r>
      <w:proofErr w:type="spellStart"/>
      <w:r w:rsidRPr="003066CD">
        <w:rPr>
          <w:rFonts w:ascii="Times New Roman" w:eastAsia="Times New Roman" w:hAnsi="Times New Roman" w:cs="Times New Roman"/>
          <w:iCs/>
          <w:sz w:val="28"/>
          <w:szCs w:val="28"/>
          <w:shd w:val="clear" w:color="auto" w:fill="FFFFFF"/>
          <w:lang w:eastAsia="ru-RU"/>
        </w:rPr>
        <w:t>конституц</w:t>
      </w:r>
      <w:proofErr w:type="spellEnd"/>
      <w:r w:rsidRPr="003066CD">
        <w:rPr>
          <w:rFonts w:ascii="Times New Roman" w:eastAsia="Times New Roman" w:hAnsi="Times New Roman" w:cs="Times New Roman"/>
          <w:iCs/>
          <w:sz w:val="28"/>
          <w:szCs w:val="28"/>
          <w:shd w:val="clear" w:color="auto" w:fill="FFFFFF"/>
          <w:lang w:eastAsia="ru-RU"/>
        </w:rPr>
        <w:t>. закон : принята всенародным</w:t>
      </w:r>
      <w:r w:rsidRPr="00E36B57">
        <w:rPr>
          <w:rFonts w:ascii="Times New Roman" w:eastAsia="Times New Roman" w:hAnsi="Times New Roman" w:cs="Times New Roman"/>
          <w:iCs/>
          <w:sz w:val="28"/>
          <w:szCs w:val="28"/>
          <w:shd w:val="clear" w:color="auto" w:fill="FFFFFF"/>
          <w:lang w:eastAsia="ru-RU"/>
        </w:rPr>
        <w:t xml:space="preserve"> голосованием 12.12.1993 : с учетом поправок, внесенных Законами РФ о поправках к Конституции РФ от 30.12.2008 N 6-ФКЗ, от 30.12.2008 N 7-ФКЗ, от 05.02.2014 N 2-ФКЗ, от 21.07.2014 N 11-ФКЗ] //  Консультант Плюс : справ.-правовая система. – Режим доступа: по подписке.</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Гражданский кодекс </w:t>
      </w:r>
      <w:proofErr w:type="gramStart"/>
      <w:r w:rsidRPr="00E36B57">
        <w:rPr>
          <w:rFonts w:ascii="Times New Roman" w:eastAsia="Times New Roman" w:hAnsi="Times New Roman" w:cs="Times New Roman"/>
          <w:iCs/>
          <w:sz w:val="28"/>
          <w:szCs w:val="28"/>
          <w:shd w:val="clear" w:color="auto" w:fill="FFFFFF"/>
          <w:lang w:eastAsia="ru-RU"/>
        </w:rPr>
        <w:t>РФ :</w:t>
      </w:r>
      <w:proofErr w:type="gramEnd"/>
      <w:r w:rsidRPr="00E36B57">
        <w:rPr>
          <w:rFonts w:ascii="Times New Roman" w:eastAsia="Times New Roman" w:hAnsi="Times New Roman" w:cs="Times New Roman"/>
          <w:iCs/>
          <w:sz w:val="28"/>
          <w:szCs w:val="28"/>
          <w:shd w:val="clear" w:color="auto" w:fill="FFFFFF"/>
          <w:lang w:eastAsia="ru-RU"/>
        </w:rPr>
        <w:t xml:space="preserve"> [принят ГД ФС РФ 21.10.1994 № 51-ФЗ] : офиц. текст : по состоянию на 15 </w:t>
      </w:r>
      <w:proofErr w:type="spellStart"/>
      <w:r w:rsidRPr="00E36B57">
        <w:rPr>
          <w:rFonts w:ascii="Times New Roman" w:eastAsia="Times New Roman" w:hAnsi="Times New Roman" w:cs="Times New Roman"/>
          <w:iCs/>
          <w:sz w:val="28"/>
          <w:szCs w:val="28"/>
          <w:shd w:val="clear" w:color="auto" w:fill="FFFFFF"/>
          <w:lang w:eastAsia="ru-RU"/>
        </w:rPr>
        <w:t>нояб</w:t>
      </w:r>
      <w:proofErr w:type="spellEnd"/>
      <w:r w:rsidRPr="00E36B57">
        <w:rPr>
          <w:rFonts w:ascii="Times New Roman" w:eastAsia="Times New Roman" w:hAnsi="Times New Roman" w:cs="Times New Roman"/>
          <w:iCs/>
          <w:sz w:val="28"/>
          <w:szCs w:val="28"/>
          <w:shd w:val="clear" w:color="auto" w:fill="FFFFFF"/>
          <w:lang w:eastAsia="ru-RU"/>
        </w:rPr>
        <w:t xml:space="preserve">. 2001 г. / М-во юстиции Рос. Федерации.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Маркетинг, 2001. – 159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О занятости населения в Российской </w:t>
      </w:r>
      <w:proofErr w:type="gramStart"/>
      <w:r w:rsidRPr="00E36B57">
        <w:rPr>
          <w:rFonts w:ascii="Times New Roman" w:eastAsia="Times New Roman" w:hAnsi="Times New Roman" w:cs="Times New Roman"/>
          <w:iCs/>
          <w:sz w:val="28"/>
          <w:szCs w:val="28"/>
          <w:shd w:val="clear" w:color="auto" w:fill="FFFFFF"/>
          <w:lang w:eastAsia="ru-RU"/>
        </w:rPr>
        <w:t>Федерации :</w:t>
      </w:r>
      <w:proofErr w:type="spellStart"/>
      <w:r w:rsidRPr="00E36B57">
        <w:rPr>
          <w:rFonts w:ascii="Times New Roman" w:eastAsia="Times New Roman" w:hAnsi="Times New Roman" w:cs="Times New Roman"/>
          <w:iCs/>
          <w:sz w:val="28"/>
          <w:szCs w:val="28"/>
          <w:shd w:val="clear" w:color="auto" w:fill="FFFFFF"/>
          <w:lang w:eastAsia="ru-RU"/>
        </w:rPr>
        <w:t>федер</w:t>
      </w:r>
      <w:proofErr w:type="spellEnd"/>
      <w:proofErr w:type="gramEnd"/>
      <w:r w:rsidRPr="00E36B57">
        <w:rPr>
          <w:rFonts w:ascii="Times New Roman" w:eastAsia="Times New Roman" w:hAnsi="Times New Roman" w:cs="Times New Roman"/>
          <w:iCs/>
          <w:sz w:val="28"/>
          <w:szCs w:val="28"/>
          <w:shd w:val="clear" w:color="auto" w:fill="FFFFFF"/>
          <w:lang w:eastAsia="ru-RU"/>
        </w:rPr>
        <w:t>. закон : [принят Гос. Думой от 19 апреля 1991 г. № 1032-1 по состоянию на 30.11.2011] // ГАРАНТ : справ.-правовая система. – Режим доступа: по подписке.</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Приказ Минфина РФ. Положение по бухгалтерскому учету «Бухгалтерская отчетность организации» (ПБУ 4/99</w:t>
      </w:r>
      <w:proofErr w:type="gramStart"/>
      <w:r w:rsidRPr="00E36B57">
        <w:rPr>
          <w:rFonts w:ascii="Times New Roman" w:eastAsia="Times New Roman" w:hAnsi="Times New Roman" w:cs="Times New Roman"/>
          <w:iCs/>
          <w:sz w:val="28"/>
          <w:szCs w:val="28"/>
          <w:shd w:val="clear" w:color="auto" w:fill="FFFFFF"/>
          <w:lang w:eastAsia="ru-RU"/>
        </w:rPr>
        <w:t>) :</w:t>
      </w:r>
      <w:proofErr w:type="gramEnd"/>
      <w:r w:rsidRPr="00E36B57">
        <w:rPr>
          <w:rFonts w:ascii="Times New Roman" w:eastAsia="Times New Roman" w:hAnsi="Times New Roman" w:cs="Times New Roman"/>
          <w:iCs/>
          <w:sz w:val="28"/>
          <w:szCs w:val="28"/>
          <w:shd w:val="clear" w:color="auto" w:fill="FFFFFF"/>
          <w:lang w:eastAsia="ru-RU"/>
        </w:rPr>
        <w:t>  [утверждено приказом Минфина РФ от 6.06.1999 № 43н. по состоянию на 08.11.2010] // Консультант Плюс : справ.-правовая система. – Режим доступа: по подписке.</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Азизова, Е. А. Разработка методики построения </w:t>
      </w:r>
      <w:proofErr w:type="spellStart"/>
      <w:r w:rsidRPr="00E36B57">
        <w:rPr>
          <w:rFonts w:ascii="Times New Roman" w:eastAsia="Times New Roman" w:hAnsi="Times New Roman" w:cs="Times New Roman"/>
          <w:iCs/>
          <w:sz w:val="28"/>
          <w:szCs w:val="28"/>
          <w:shd w:val="clear" w:color="auto" w:fill="FFFFFF"/>
          <w:lang w:eastAsia="ru-RU"/>
        </w:rPr>
        <w:t>мультиатрибутивной</w:t>
      </w:r>
      <w:proofErr w:type="spellEnd"/>
      <w:r w:rsidRPr="00E36B57">
        <w:rPr>
          <w:rFonts w:ascii="Times New Roman" w:eastAsia="Times New Roman" w:hAnsi="Times New Roman" w:cs="Times New Roman"/>
          <w:iCs/>
          <w:sz w:val="28"/>
          <w:szCs w:val="28"/>
          <w:shd w:val="clear" w:color="auto" w:fill="FFFFFF"/>
          <w:lang w:eastAsia="ru-RU"/>
        </w:rPr>
        <w:t xml:space="preserve"> модели розничных рынков   / Е. А. Азизова // Вестник Архангельского государственного технического университета. Сер. Экономика. – 2020. – № 1. – С. 76–83.</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Аллин, О. Н. Кадры для эффективного бизнеса. Подбор и мотивация персонала   / О. Н. Аллин, Н. И. Сальникова.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Генезис, 2019. – 248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Андрияшин</w:t>
      </w:r>
      <w:proofErr w:type="spellEnd"/>
      <w:r w:rsidRPr="00E36B57">
        <w:rPr>
          <w:rFonts w:ascii="Times New Roman" w:eastAsia="Times New Roman" w:hAnsi="Times New Roman" w:cs="Times New Roman"/>
          <w:iCs/>
          <w:sz w:val="28"/>
          <w:szCs w:val="28"/>
          <w:shd w:val="clear" w:color="auto" w:fill="FFFFFF"/>
          <w:lang w:eastAsia="ru-RU"/>
        </w:rPr>
        <w:t xml:space="preserve">, Н. В. Понятие рынка в маркетинге   / Н. В. </w:t>
      </w:r>
      <w:proofErr w:type="spellStart"/>
      <w:r w:rsidRPr="00E36B57">
        <w:rPr>
          <w:rFonts w:ascii="Times New Roman" w:eastAsia="Times New Roman" w:hAnsi="Times New Roman" w:cs="Times New Roman"/>
          <w:iCs/>
          <w:sz w:val="28"/>
          <w:szCs w:val="28"/>
          <w:shd w:val="clear" w:color="auto" w:fill="FFFFFF"/>
          <w:lang w:eastAsia="ru-RU"/>
        </w:rPr>
        <w:t>Андрияшин</w:t>
      </w:r>
      <w:proofErr w:type="spellEnd"/>
      <w:r w:rsidRPr="00E36B57">
        <w:rPr>
          <w:rFonts w:ascii="Times New Roman" w:eastAsia="Times New Roman" w:hAnsi="Times New Roman" w:cs="Times New Roman"/>
          <w:iCs/>
          <w:sz w:val="28"/>
          <w:szCs w:val="28"/>
          <w:shd w:val="clear" w:color="auto" w:fill="FFFFFF"/>
          <w:lang w:eastAsia="ru-RU"/>
        </w:rPr>
        <w:t xml:space="preserve"> // Экономическая социология. – 2021. – Т. 8, № 1. – С. 76–86.</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Березин, И. С. Маркетинговые исследования: Как это делают в России   / И. С. Березин.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Вершина, 2018. – 427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Блюмин, С. Л. Модели и методы принятия решений в условиях неопределенности   / С. Л. </w:t>
      </w:r>
      <w:proofErr w:type="gramStart"/>
      <w:r w:rsidRPr="00E36B57">
        <w:rPr>
          <w:rFonts w:ascii="Times New Roman" w:eastAsia="Times New Roman" w:hAnsi="Times New Roman" w:cs="Times New Roman"/>
          <w:iCs/>
          <w:sz w:val="28"/>
          <w:szCs w:val="28"/>
          <w:shd w:val="clear" w:color="auto" w:fill="FFFFFF"/>
          <w:lang w:eastAsia="ru-RU"/>
        </w:rPr>
        <w:t>Блюмин,  И.</w:t>
      </w:r>
      <w:proofErr w:type="gramEnd"/>
      <w:r w:rsidRPr="00E36B57">
        <w:rPr>
          <w:rFonts w:ascii="Times New Roman" w:eastAsia="Times New Roman" w:hAnsi="Times New Roman" w:cs="Times New Roman"/>
          <w:iCs/>
          <w:sz w:val="28"/>
          <w:szCs w:val="28"/>
          <w:shd w:val="clear" w:color="auto" w:fill="FFFFFF"/>
          <w:lang w:eastAsia="ru-RU"/>
        </w:rPr>
        <w:t xml:space="preserve"> А. </w:t>
      </w:r>
      <w:proofErr w:type="spellStart"/>
      <w:r w:rsidRPr="00E36B57">
        <w:rPr>
          <w:rFonts w:ascii="Times New Roman" w:eastAsia="Times New Roman" w:hAnsi="Times New Roman" w:cs="Times New Roman"/>
          <w:iCs/>
          <w:sz w:val="28"/>
          <w:szCs w:val="28"/>
          <w:shd w:val="clear" w:color="auto" w:fill="FFFFFF"/>
          <w:lang w:eastAsia="ru-RU"/>
        </w:rPr>
        <w:t>Шуйкова</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gramStart"/>
      <w:r w:rsidRPr="00E36B57">
        <w:rPr>
          <w:rFonts w:ascii="Times New Roman" w:eastAsia="Times New Roman" w:hAnsi="Times New Roman" w:cs="Times New Roman"/>
          <w:iCs/>
          <w:sz w:val="28"/>
          <w:szCs w:val="28"/>
          <w:shd w:val="clear" w:color="auto" w:fill="FFFFFF"/>
          <w:lang w:eastAsia="ru-RU"/>
        </w:rPr>
        <w:t>Липецк :</w:t>
      </w:r>
      <w:proofErr w:type="gramEnd"/>
      <w:r w:rsidRPr="00E36B57">
        <w:rPr>
          <w:rFonts w:ascii="Times New Roman" w:eastAsia="Times New Roman" w:hAnsi="Times New Roman" w:cs="Times New Roman"/>
          <w:iCs/>
          <w:sz w:val="28"/>
          <w:szCs w:val="28"/>
          <w:shd w:val="clear" w:color="auto" w:fill="FFFFFF"/>
          <w:lang w:eastAsia="ru-RU"/>
        </w:rPr>
        <w:t xml:space="preserve"> ЛЭГИ, 2019. – 138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Бобков, С. П. Банк маркетинговых ходов как часть маркетинговой </w:t>
      </w:r>
      <w:proofErr w:type="gramStart"/>
      <w:r w:rsidRPr="00E36B57">
        <w:rPr>
          <w:rFonts w:ascii="Times New Roman" w:eastAsia="Times New Roman" w:hAnsi="Times New Roman" w:cs="Times New Roman"/>
          <w:iCs/>
          <w:sz w:val="28"/>
          <w:szCs w:val="28"/>
          <w:shd w:val="clear" w:color="auto" w:fill="FFFFFF"/>
          <w:lang w:eastAsia="ru-RU"/>
        </w:rPr>
        <w:t>информационной  системы</w:t>
      </w:r>
      <w:proofErr w:type="gramEnd"/>
      <w:r w:rsidRPr="00E36B57">
        <w:rPr>
          <w:rFonts w:ascii="Times New Roman" w:eastAsia="Times New Roman" w:hAnsi="Times New Roman" w:cs="Times New Roman"/>
          <w:iCs/>
          <w:sz w:val="28"/>
          <w:szCs w:val="28"/>
          <w:shd w:val="clear" w:color="auto" w:fill="FFFFFF"/>
          <w:lang w:eastAsia="ru-RU"/>
        </w:rPr>
        <w:t> / С. П. Бобков, А. В. Филимонов, О. А. Широкая // Известия высших учебных заведений. Сер. Экономика, финансы и управление производством. – 2020. – № 3. – С. 46–50.</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Кожухар</w:t>
      </w:r>
      <w:proofErr w:type="spellEnd"/>
      <w:r w:rsidRPr="00E36B57">
        <w:rPr>
          <w:rFonts w:ascii="Times New Roman" w:eastAsia="Times New Roman" w:hAnsi="Times New Roman" w:cs="Times New Roman"/>
          <w:iCs/>
          <w:sz w:val="28"/>
          <w:szCs w:val="28"/>
          <w:shd w:val="clear" w:color="auto" w:fill="FFFFFF"/>
          <w:lang w:eastAsia="ru-RU"/>
        </w:rPr>
        <w:t>, В. М. Основы управления недвижимостью: учебное пособие </w:t>
      </w:r>
      <w:proofErr w:type="gramStart"/>
      <w:r w:rsidRPr="00E36B57">
        <w:rPr>
          <w:rFonts w:ascii="Times New Roman" w:eastAsia="Times New Roman" w:hAnsi="Times New Roman" w:cs="Times New Roman"/>
          <w:iCs/>
          <w:sz w:val="28"/>
          <w:szCs w:val="28"/>
          <w:shd w:val="clear" w:color="auto" w:fill="FFFFFF"/>
          <w:lang w:eastAsia="ru-RU"/>
        </w:rPr>
        <w:t>/  В.</w:t>
      </w:r>
      <w:proofErr w:type="gramEnd"/>
      <w:r w:rsidRPr="00E36B57">
        <w:rPr>
          <w:rFonts w:ascii="Times New Roman" w:eastAsia="Times New Roman" w:hAnsi="Times New Roman" w:cs="Times New Roman"/>
          <w:iCs/>
          <w:sz w:val="28"/>
          <w:szCs w:val="28"/>
          <w:shd w:val="clear" w:color="auto" w:fill="FFFFFF"/>
          <w:lang w:eastAsia="ru-RU"/>
        </w:rPr>
        <w:t xml:space="preserve"> М. </w:t>
      </w:r>
      <w:proofErr w:type="spellStart"/>
      <w:r w:rsidRPr="00E36B57">
        <w:rPr>
          <w:rFonts w:ascii="Times New Roman" w:eastAsia="Times New Roman" w:hAnsi="Times New Roman" w:cs="Times New Roman"/>
          <w:iCs/>
          <w:sz w:val="28"/>
          <w:szCs w:val="28"/>
          <w:shd w:val="clear" w:color="auto" w:fill="FFFFFF"/>
          <w:lang w:eastAsia="ru-RU"/>
        </w:rPr>
        <w:t>Кожухар</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Дашков и К, 2020. – 200 с. – URL: </w:t>
      </w:r>
      <w:hyperlink r:id="rId5" w:tgtFrame="_blank" w:history="1">
        <w:r w:rsidRPr="00E36B57">
          <w:rPr>
            <w:rFonts w:ascii="Times New Roman" w:eastAsia="Times New Roman" w:hAnsi="Times New Roman" w:cs="Times New Roman"/>
            <w:iCs/>
            <w:sz w:val="28"/>
            <w:szCs w:val="28"/>
            <w:shd w:val="clear" w:color="auto" w:fill="FFFFFF"/>
            <w:lang w:eastAsia="ru-RU"/>
          </w:rPr>
          <w:t>http://www.iprbookshop.ru/10950</w:t>
        </w:r>
      </w:hyperlink>
      <w:r w:rsidRPr="00E36B57">
        <w:rPr>
          <w:rFonts w:ascii="Times New Roman" w:eastAsia="Times New Roman" w:hAnsi="Times New Roman" w:cs="Times New Roman"/>
          <w:iCs/>
          <w:sz w:val="28"/>
          <w:szCs w:val="28"/>
          <w:shd w:val="clear" w:color="auto" w:fill="FFFFFF"/>
          <w:lang w:eastAsia="ru-RU"/>
        </w:rPr>
        <w:t xml:space="preserve"> (дата обращения: 12.04.2020). – Режим доступа: для </w:t>
      </w:r>
      <w:proofErr w:type="spellStart"/>
      <w:r w:rsidRPr="00E36B57">
        <w:rPr>
          <w:rFonts w:ascii="Times New Roman" w:eastAsia="Times New Roman" w:hAnsi="Times New Roman" w:cs="Times New Roman"/>
          <w:iCs/>
          <w:sz w:val="28"/>
          <w:szCs w:val="28"/>
          <w:shd w:val="clear" w:color="auto" w:fill="FFFFFF"/>
          <w:lang w:eastAsia="ru-RU"/>
        </w:rPr>
        <w:t>зарег</w:t>
      </w:r>
      <w:proofErr w:type="spellEnd"/>
      <w:r w:rsidRPr="00E36B57">
        <w:rPr>
          <w:rFonts w:ascii="Times New Roman" w:eastAsia="Times New Roman" w:hAnsi="Times New Roman" w:cs="Times New Roman"/>
          <w:iCs/>
          <w:sz w:val="28"/>
          <w:szCs w:val="28"/>
          <w:shd w:val="clear" w:color="auto" w:fill="FFFFFF"/>
          <w:lang w:eastAsia="ru-RU"/>
        </w:rPr>
        <w:t>. пользователей.</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lang w:eastAsia="ru-RU"/>
        </w:rPr>
        <w:t>Лунева,</w:t>
      </w:r>
      <w:r w:rsidRPr="00E36B57">
        <w:rPr>
          <w:rFonts w:ascii="Times New Roman" w:eastAsia="Times New Roman" w:hAnsi="Times New Roman" w:cs="Times New Roman"/>
          <w:iCs/>
          <w:sz w:val="28"/>
          <w:szCs w:val="28"/>
          <w:shd w:val="clear" w:color="auto" w:fill="FFFFFF"/>
          <w:lang w:eastAsia="ru-RU"/>
        </w:rPr>
        <w:t> </w:t>
      </w:r>
      <w:r w:rsidRPr="00E36B57">
        <w:rPr>
          <w:rFonts w:ascii="Times New Roman" w:eastAsia="Times New Roman" w:hAnsi="Times New Roman" w:cs="Times New Roman"/>
          <w:iCs/>
          <w:sz w:val="28"/>
          <w:szCs w:val="28"/>
          <w:lang w:eastAsia="ru-RU"/>
        </w:rPr>
        <w:t xml:space="preserve">Е. А. Оформление выпускной квалификационной </w:t>
      </w:r>
      <w:proofErr w:type="gramStart"/>
      <w:r w:rsidRPr="00E36B57">
        <w:rPr>
          <w:rFonts w:ascii="Times New Roman" w:eastAsia="Times New Roman" w:hAnsi="Times New Roman" w:cs="Times New Roman"/>
          <w:iCs/>
          <w:sz w:val="28"/>
          <w:szCs w:val="28"/>
          <w:lang w:eastAsia="ru-RU"/>
        </w:rPr>
        <w:t>работы :</w:t>
      </w:r>
      <w:proofErr w:type="gramEnd"/>
      <w:r w:rsidRPr="00E36B57">
        <w:rPr>
          <w:rFonts w:ascii="Times New Roman" w:eastAsia="Times New Roman" w:hAnsi="Times New Roman" w:cs="Times New Roman"/>
          <w:iCs/>
          <w:sz w:val="28"/>
          <w:szCs w:val="28"/>
          <w:lang w:eastAsia="ru-RU"/>
        </w:rPr>
        <w:t xml:space="preserve"> </w:t>
      </w:r>
      <w:proofErr w:type="spellStart"/>
      <w:r w:rsidRPr="00E36B57">
        <w:rPr>
          <w:rFonts w:ascii="Times New Roman" w:eastAsia="Times New Roman" w:hAnsi="Times New Roman" w:cs="Times New Roman"/>
          <w:iCs/>
          <w:sz w:val="28"/>
          <w:szCs w:val="28"/>
          <w:lang w:eastAsia="ru-RU"/>
        </w:rPr>
        <w:t>метод.указания</w:t>
      </w:r>
      <w:proofErr w:type="spellEnd"/>
      <w:r w:rsidRPr="00E36B57">
        <w:rPr>
          <w:rFonts w:ascii="Times New Roman" w:eastAsia="Times New Roman" w:hAnsi="Times New Roman" w:cs="Times New Roman"/>
          <w:iCs/>
          <w:sz w:val="28"/>
          <w:szCs w:val="28"/>
          <w:lang w:eastAsia="ru-RU"/>
        </w:rPr>
        <w:t xml:space="preserve"> / Е. А. Лунева, С. В. </w:t>
      </w:r>
      <w:proofErr w:type="spellStart"/>
      <w:r w:rsidRPr="00E36B57">
        <w:rPr>
          <w:rFonts w:ascii="Times New Roman" w:eastAsia="Times New Roman" w:hAnsi="Times New Roman" w:cs="Times New Roman"/>
          <w:iCs/>
          <w:sz w:val="28"/>
          <w:szCs w:val="28"/>
          <w:lang w:eastAsia="ru-RU"/>
        </w:rPr>
        <w:t>Тарута</w:t>
      </w:r>
      <w:proofErr w:type="spellEnd"/>
      <w:r w:rsidRPr="00E36B57">
        <w:rPr>
          <w:rFonts w:ascii="Times New Roman" w:eastAsia="Times New Roman" w:hAnsi="Times New Roman" w:cs="Times New Roman"/>
          <w:iCs/>
          <w:sz w:val="28"/>
          <w:szCs w:val="28"/>
          <w:lang w:eastAsia="ru-RU"/>
        </w:rPr>
        <w:t xml:space="preserve">. – </w:t>
      </w:r>
      <w:proofErr w:type="gramStart"/>
      <w:r w:rsidRPr="00E36B57">
        <w:rPr>
          <w:rFonts w:ascii="Times New Roman" w:eastAsia="Times New Roman" w:hAnsi="Times New Roman" w:cs="Times New Roman"/>
          <w:iCs/>
          <w:sz w:val="28"/>
          <w:szCs w:val="28"/>
          <w:lang w:eastAsia="ru-RU"/>
        </w:rPr>
        <w:t>Омск :</w:t>
      </w:r>
      <w:proofErr w:type="gramEnd"/>
      <w:r w:rsidRPr="00E36B57">
        <w:rPr>
          <w:rFonts w:ascii="Times New Roman" w:eastAsia="Times New Roman" w:hAnsi="Times New Roman" w:cs="Times New Roman"/>
          <w:iCs/>
          <w:sz w:val="28"/>
          <w:szCs w:val="28"/>
          <w:lang w:eastAsia="ru-RU"/>
        </w:rPr>
        <w:t xml:space="preserve"> Омский государственный </w:t>
      </w:r>
      <w:r w:rsidRPr="00E36B57">
        <w:rPr>
          <w:rFonts w:ascii="Times New Roman" w:eastAsia="Times New Roman" w:hAnsi="Times New Roman" w:cs="Times New Roman"/>
          <w:iCs/>
          <w:sz w:val="28"/>
          <w:szCs w:val="28"/>
          <w:lang w:eastAsia="ru-RU"/>
        </w:rPr>
        <w:lastRenderedPageBreak/>
        <w:t>институт сервиса, 2014. – 75 с. </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Цветков, В. Я. Компьютерная </w:t>
      </w:r>
      <w:proofErr w:type="gramStart"/>
      <w:r w:rsidRPr="00E36B57">
        <w:rPr>
          <w:rFonts w:ascii="Times New Roman" w:eastAsia="Times New Roman" w:hAnsi="Times New Roman" w:cs="Times New Roman"/>
          <w:iCs/>
          <w:sz w:val="28"/>
          <w:szCs w:val="28"/>
          <w:shd w:val="clear" w:color="auto" w:fill="FFFFFF"/>
          <w:lang w:eastAsia="ru-RU"/>
        </w:rPr>
        <w:t>графика :</w:t>
      </w:r>
      <w:proofErr w:type="gramEnd"/>
      <w:r w:rsidRPr="00E36B57">
        <w:rPr>
          <w:rFonts w:ascii="Times New Roman" w:eastAsia="Times New Roman" w:hAnsi="Times New Roman" w:cs="Times New Roman"/>
          <w:iCs/>
          <w:sz w:val="28"/>
          <w:szCs w:val="28"/>
          <w:shd w:val="clear" w:color="auto" w:fill="FFFFFF"/>
          <w:lang w:eastAsia="ru-RU"/>
        </w:rPr>
        <w:t xml:space="preserve"> [</w:t>
      </w:r>
      <w:proofErr w:type="spellStart"/>
      <w:r w:rsidRPr="00E36B57">
        <w:rPr>
          <w:rFonts w:ascii="Times New Roman" w:eastAsia="Times New Roman" w:hAnsi="Times New Roman" w:cs="Times New Roman"/>
          <w:iCs/>
          <w:sz w:val="28"/>
          <w:szCs w:val="28"/>
          <w:shd w:val="clear" w:color="auto" w:fill="FFFFFF"/>
          <w:lang w:eastAsia="ru-RU"/>
        </w:rPr>
        <w:t>интерактив</w:t>
      </w:r>
      <w:proofErr w:type="spellEnd"/>
      <w:r w:rsidRPr="00E36B57">
        <w:rPr>
          <w:rFonts w:ascii="Times New Roman" w:eastAsia="Times New Roman" w:hAnsi="Times New Roman" w:cs="Times New Roman"/>
          <w:iCs/>
          <w:sz w:val="28"/>
          <w:szCs w:val="28"/>
          <w:shd w:val="clear" w:color="auto" w:fill="FFFFFF"/>
          <w:lang w:eastAsia="ru-RU"/>
        </w:rPr>
        <w:t xml:space="preserve">. учеб.] / В. Я. Цветков. – </w:t>
      </w:r>
      <w:proofErr w:type="gramStart"/>
      <w:r w:rsidRPr="00E36B57">
        <w:rPr>
          <w:rFonts w:ascii="Times New Roman" w:eastAsia="Times New Roman" w:hAnsi="Times New Roman" w:cs="Times New Roman"/>
          <w:iCs/>
          <w:sz w:val="28"/>
          <w:szCs w:val="28"/>
          <w:shd w:val="clear" w:color="auto" w:fill="FFFFFF"/>
          <w:lang w:eastAsia="ru-RU"/>
        </w:rPr>
        <w:t>Омск :ОмГТУ</w:t>
      </w:r>
      <w:proofErr w:type="gramEnd"/>
      <w:r w:rsidRPr="00E36B57">
        <w:rPr>
          <w:rFonts w:ascii="Times New Roman" w:eastAsia="Times New Roman" w:hAnsi="Times New Roman" w:cs="Times New Roman"/>
          <w:iCs/>
          <w:sz w:val="28"/>
          <w:szCs w:val="28"/>
          <w:shd w:val="clear" w:color="auto" w:fill="FFFFFF"/>
          <w:lang w:eastAsia="ru-RU"/>
        </w:rPr>
        <w:t xml:space="preserve">, 2009. – 1 CD-ROM. – </w:t>
      </w:r>
      <w:proofErr w:type="spellStart"/>
      <w:r w:rsidRPr="00E36B57">
        <w:rPr>
          <w:rFonts w:ascii="Times New Roman" w:eastAsia="Times New Roman" w:hAnsi="Times New Roman" w:cs="Times New Roman"/>
          <w:iCs/>
          <w:sz w:val="28"/>
          <w:szCs w:val="28"/>
          <w:shd w:val="clear" w:color="auto" w:fill="FFFFFF"/>
          <w:lang w:eastAsia="ru-RU"/>
        </w:rPr>
        <w:t>Загл</w:t>
      </w:r>
      <w:proofErr w:type="spellEnd"/>
      <w:r w:rsidRPr="00E36B57">
        <w:rPr>
          <w:rFonts w:ascii="Times New Roman" w:eastAsia="Times New Roman" w:hAnsi="Times New Roman" w:cs="Times New Roman"/>
          <w:iCs/>
          <w:sz w:val="28"/>
          <w:szCs w:val="28"/>
          <w:shd w:val="clear" w:color="auto" w:fill="FFFFFF"/>
          <w:lang w:eastAsia="ru-RU"/>
        </w:rPr>
        <w:t xml:space="preserve">. с этикетки диска. </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Горовой</w:t>
      </w:r>
      <w:proofErr w:type="spellEnd"/>
      <w:r w:rsidRPr="00E36B57">
        <w:rPr>
          <w:rFonts w:ascii="Times New Roman" w:eastAsia="Times New Roman" w:hAnsi="Times New Roman" w:cs="Times New Roman"/>
          <w:iCs/>
          <w:sz w:val="28"/>
          <w:szCs w:val="28"/>
          <w:shd w:val="clear" w:color="auto" w:fill="FFFFFF"/>
          <w:lang w:eastAsia="ru-RU"/>
        </w:rPr>
        <w:t xml:space="preserve">, С. А. Обоснование параметров почвообрабатывающих орудий / С. А. </w:t>
      </w:r>
      <w:proofErr w:type="spellStart"/>
      <w:r w:rsidRPr="00E36B57">
        <w:rPr>
          <w:rFonts w:ascii="Times New Roman" w:eastAsia="Times New Roman" w:hAnsi="Times New Roman" w:cs="Times New Roman"/>
          <w:iCs/>
          <w:sz w:val="28"/>
          <w:szCs w:val="28"/>
          <w:shd w:val="clear" w:color="auto" w:fill="FFFFFF"/>
          <w:lang w:eastAsia="ru-RU"/>
        </w:rPr>
        <w:t>Горовой</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gramStart"/>
      <w:r w:rsidRPr="00E36B57">
        <w:rPr>
          <w:rFonts w:ascii="Times New Roman" w:eastAsia="Times New Roman" w:hAnsi="Times New Roman" w:cs="Times New Roman"/>
          <w:iCs/>
          <w:sz w:val="28"/>
          <w:szCs w:val="28"/>
          <w:shd w:val="clear" w:color="auto" w:fill="FFFFFF"/>
          <w:lang w:eastAsia="ru-RU"/>
        </w:rPr>
        <w:t>Меридиан :</w:t>
      </w:r>
      <w:proofErr w:type="gramEnd"/>
      <w:r w:rsidRPr="00E36B57">
        <w:rPr>
          <w:rFonts w:ascii="Times New Roman" w:eastAsia="Times New Roman" w:hAnsi="Times New Roman" w:cs="Times New Roman"/>
          <w:iCs/>
          <w:sz w:val="28"/>
          <w:szCs w:val="28"/>
          <w:shd w:val="clear" w:color="auto" w:fill="FFFFFF"/>
          <w:lang w:eastAsia="ru-RU"/>
        </w:rPr>
        <w:t xml:space="preserve"> </w:t>
      </w:r>
      <w:proofErr w:type="spellStart"/>
      <w:r w:rsidRPr="00E36B57">
        <w:rPr>
          <w:rFonts w:ascii="Times New Roman" w:eastAsia="Times New Roman" w:hAnsi="Times New Roman" w:cs="Times New Roman"/>
          <w:iCs/>
          <w:sz w:val="28"/>
          <w:szCs w:val="28"/>
          <w:shd w:val="clear" w:color="auto" w:fill="FFFFFF"/>
          <w:lang w:eastAsia="ru-RU"/>
        </w:rPr>
        <w:t>электрон.журнал</w:t>
      </w:r>
      <w:proofErr w:type="spellEnd"/>
      <w:r w:rsidRPr="00E36B57">
        <w:rPr>
          <w:rFonts w:ascii="Times New Roman" w:eastAsia="Times New Roman" w:hAnsi="Times New Roman" w:cs="Times New Roman"/>
          <w:iCs/>
          <w:sz w:val="28"/>
          <w:szCs w:val="28"/>
          <w:shd w:val="clear" w:color="auto" w:fill="FFFFFF"/>
          <w:lang w:eastAsia="ru-RU"/>
        </w:rPr>
        <w:t xml:space="preserve">. – 2019. – </w:t>
      </w:r>
      <w:proofErr w:type="spellStart"/>
      <w:r w:rsidRPr="00E36B57">
        <w:rPr>
          <w:rFonts w:ascii="Times New Roman" w:eastAsia="Times New Roman" w:hAnsi="Times New Roman" w:cs="Times New Roman"/>
          <w:iCs/>
          <w:sz w:val="28"/>
          <w:szCs w:val="28"/>
          <w:shd w:val="clear" w:color="auto" w:fill="FFFFFF"/>
          <w:lang w:eastAsia="ru-RU"/>
        </w:rPr>
        <w:t>Вып</w:t>
      </w:r>
      <w:proofErr w:type="spellEnd"/>
      <w:r w:rsidRPr="00E36B57">
        <w:rPr>
          <w:rFonts w:ascii="Times New Roman" w:eastAsia="Times New Roman" w:hAnsi="Times New Roman" w:cs="Times New Roman"/>
          <w:iCs/>
          <w:sz w:val="28"/>
          <w:szCs w:val="28"/>
          <w:shd w:val="clear" w:color="auto" w:fill="FFFFFF"/>
          <w:lang w:eastAsia="ru-RU"/>
        </w:rPr>
        <w:t>. № 11 (29). – URL: </w:t>
      </w:r>
      <w:hyperlink r:id="rId6" w:tgtFrame="_blank" w:history="1">
        <w:r w:rsidRPr="00E36B57">
          <w:rPr>
            <w:rFonts w:ascii="Times New Roman" w:eastAsia="Times New Roman" w:hAnsi="Times New Roman" w:cs="Times New Roman"/>
            <w:iCs/>
            <w:sz w:val="28"/>
            <w:szCs w:val="28"/>
            <w:shd w:val="clear" w:color="auto" w:fill="FFFFFF"/>
            <w:lang w:eastAsia="ru-RU"/>
          </w:rPr>
          <w:t>http://meridianjournal.ru/site/article?id=1658</w:t>
        </w:r>
      </w:hyperlink>
      <w:r w:rsidRPr="00E36B57">
        <w:rPr>
          <w:rFonts w:ascii="Times New Roman" w:eastAsia="Times New Roman" w:hAnsi="Times New Roman" w:cs="Times New Roman"/>
          <w:iCs/>
          <w:sz w:val="28"/>
          <w:szCs w:val="28"/>
          <w:shd w:val="clear" w:color="auto" w:fill="FFFFFF"/>
          <w:lang w:eastAsia="ru-RU"/>
        </w:rPr>
        <w:t xml:space="preserve"> (дата обращения: 24.11.2020).</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Стерник</w:t>
      </w:r>
      <w:proofErr w:type="spellEnd"/>
      <w:r w:rsidRPr="00E36B57">
        <w:rPr>
          <w:rFonts w:ascii="Times New Roman" w:eastAsia="Times New Roman" w:hAnsi="Times New Roman" w:cs="Times New Roman"/>
          <w:iCs/>
          <w:sz w:val="28"/>
          <w:szCs w:val="28"/>
          <w:shd w:val="clear" w:color="auto" w:fill="FFFFFF"/>
          <w:lang w:eastAsia="ru-RU"/>
        </w:rPr>
        <w:t>, Г. М. Ценовая ситуация и доходность на жилищном рынке городов России. Итоги 2017 года / Г. М. </w:t>
      </w:r>
      <w:proofErr w:type="spellStart"/>
      <w:r w:rsidRPr="00E36B57">
        <w:rPr>
          <w:rFonts w:ascii="Times New Roman" w:eastAsia="Times New Roman" w:hAnsi="Times New Roman" w:cs="Times New Roman"/>
          <w:iCs/>
          <w:sz w:val="28"/>
          <w:szCs w:val="28"/>
          <w:shd w:val="clear" w:color="auto" w:fill="FFFFFF"/>
          <w:lang w:eastAsia="ru-RU"/>
        </w:rPr>
        <w:t>Стерник</w:t>
      </w:r>
      <w:proofErr w:type="spellEnd"/>
      <w:r w:rsidRPr="00E36B57">
        <w:rPr>
          <w:rFonts w:ascii="Times New Roman" w:eastAsia="Times New Roman" w:hAnsi="Times New Roman" w:cs="Times New Roman"/>
          <w:iCs/>
          <w:sz w:val="28"/>
          <w:szCs w:val="28"/>
          <w:shd w:val="clear" w:color="auto" w:fill="FFFFFF"/>
          <w:lang w:eastAsia="ru-RU"/>
        </w:rPr>
        <w:t xml:space="preserve">, С. Г. </w:t>
      </w:r>
      <w:proofErr w:type="spellStart"/>
      <w:r w:rsidRPr="00E36B57">
        <w:rPr>
          <w:rFonts w:ascii="Times New Roman" w:eastAsia="Times New Roman" w:hAnsi="Times New Roman" w:cs="Times New Roman"/>
          <w:iCs/>
          <w:sz w:val="28"/>
          <w:szCs w:val="28"/>
          <w:shd w:val="clear" w:color="auto" w:fill="FFFFFF"/>
          <w:lang w:eastAsia="ru-RU"/>
        </w:rPr>
        <w:t>Стерник</w:t>
      </w:r>
      <w:proofErr w:type="spellEnd"/>
      <w:r w:rsidRPr="00E36B57">
        <w:rPr>
          <w:rFonts w:ascii="Times New Roman" w:eastAsia="Times New Roman" w:hAnsi="Times New Roman" w:cs="Times New Roman"/>
          <w:iCs/>
          <w:sz w:val="28"/>
          <w:szCs w:val="28"/>
          <w:shd w:val="clear" w:color="auto" w:fill="FFFFFF"/>
          <w:lang w:eastAsia="ru-RU"/>
        </w:rPr>
        <w:t>, О. Ю. Витязева. – URL : </w:t>
      </w:r>
      <w:hyperlink r:id="rId7" w:tgtFrame="_blank" w:history="1">
        <w:r w:rsidRPr="00E36B57">
          <w:rPr>
            <w:rFonts w:ascii="Times New Roman" w:eastAsia="Times New Roman" w:hAnsi="Times New Roman" w:cs="Times New Roman"/>
            <w:iCs/>
            <w:sz w:val="28"/>
            <w:szCs w:val="28"/>
            <w:shd w:val="clear" w:color="auto" w:fill="FFFFFF"/>
            <w:lang w:eastAsia="ru-RU"/>
          </w:rPr>
          <w:t>http://realtymarket.ru/analiti-eskie-materiali/sternik-g-m-sternik-s-g-vityazeva-o-cenovaya-situaciya-i-dohodnost-na-jilishnom-rinke-gorodov-rossii-itogi-2017-goda.html</w:t>
        </w:r>
      </w:hyperlink>
      <w:r w:rsidRPr="00E36B57">
        <w:rPr>
          <w:rFonts w:ascii="Times New Roman" w:eastAsia="Times New Roman" w:hAnsi="Times New Roman" w:cs="Times New Roman"/>
          <w:iCs/>
          <w:sz w:val="28"/>
          <w:szCs w:val="28"/>
          <w:shd w:val="clear" w:color="auto" w:fill="FFFFFF"/>
          <w:lang w:eastAsia="ru-RU"/>
        </w:rPr>
        <w:t> (Дата обращения: 24.11.2020). </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Евсеева, Т. В. Электронно-библиотечные </w:t>
      </w:r>
      <w:proofErr w:type="gramStart"/>
      <w:r w:rsidRPr="00E36B57">
        <w:rPr>
          <w:rFonts w:ascii="Times New Roman" w:eastAsia="Times New Roman" w:hAnsi="Times New Roman" w:cs="Times New Roman"/>
          <w:iCs/>
          <w:sz w:val="28"/>
          <w:szCs w:val="28"/>
          <w:shd w:val="clear" w:color="auto" w:fill="FFFFFF"/>
          <w:lang w:eastAsia="ru-RU"/>
        </w:rPr>
        <w:t>системы :</w:t>
      </w:r>
      <w:proofErr w:type="spellStart"/>
      <w:r w:rsidRPr="00E36B57">
        <w:rPr>
          <w:rFonts w:ascii="Times New Roman" w:eastAsia="Times New Roman" w:hAnsi="Times New Roman" w:cs="Times New Roman"/>
          <w:iCs/>
          <w:sz w:val="28"/>
          <w:szCs w:val="28"/>
          <w:shd w:val="clear" w:color="auto" w:fill="FFFFFF"/>
          <w:lang w:eastAsia="ru-RU"/>
        </w:rPr>
        <w:t>вебинар</w:t>
      </w:r>
      <w:proofErr w:type="spellEnd"/>
      <w:proofErr w:type="gramEnd"/>
      <w:r w:rsidRPr="00E36B57">
        <w:rPr>
          <w:rFonts w:ascii="Times New Roman" w:eastAsia="Times New Roman" w:hAnsi="Times New Roman" w:cs="Times New Roman"/>
          <w:iCs/>
          <w:sz w:val="28"/>
          <w:szCs w:val="28"/>
          <w:shd w:val="clear" w:color="auto" w:fill="FFFFFF"/>
          <w:lang w:eastAsia="ru-RU"/>
        </w:rPr>
        <w:t xml:space="preserve"> с </w:t>
      </w:r>
      <w:proofErr w:type="spellStart"/>
      <w:r w:rsidRPr="00E36B57">
        <w:rPr>
          <w:rFonts w:ascii="Times New Roman" w:eastAsia="Times New Roman" w:hAnsi="Times New Roman" w:cs="Times New Roman"/>
          <w:iCs/>
          <w:sz w:val="28"/>
          <w:szCs w:val="28"/>
          <w:shd w:val="clear" w:color="auto" w:fill="FFFFFF"/>
          <w:lang w:eastAsia="ru-RU"/>
        </w:rPr>
        <w:t>сурдопереводом</w:t>
      </w:r>
      <w:proofErr w:type="spellEnd"/>
      <w:r w:rsidRPr="00E36B57">
        <w:rPr>
          <w:rFonts w:ascii="Times New Roman" w:eastAsia="Times New Roman" w:hAnsi="Times New Roman" w:cs="Times New Roman"/>
          <w:iCs/>
          <w:sz w:val="28"/>
          <w:szCs w:val="28"/>
          <w:shd w:val="clear" w:color="auto" w:fill="FFFFFF"/>
          <w:lang w:eastAsia="ru-RU"/>
        </w:rPr>
        <w:t xml:space="preserve"> / Т. В. Евсеева ; пер. А. А. </w:t>
      </w:r>
      <w:proofErr w:type="spellStart"/>
      <w:r w:rsidRPr="00E36B57">
        <w:rPr>
          <w:rFonts w:ascii="Times New Roman" w:eastAsia="Times New Roman" w:hAnsi="Times New Roman" w:cs="Times New Roman"/>
          <w:iCs/>
          <w:sz w:val="28"/>
          <w:szCs w:val="28"/>
          <w:shd w:val="clear" w:color="auto" w:fill="FFFFFF"/>
          <w:lang w:eastAsia="ru-RU"/>
        </w:rPr>
        <w:t>Комсюкова</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spellStart"/>
      <w:r w:rsidRPr="00E36B57">
        <w:rPr>
          <w:rFonts w:ascii="Times New Roman" w:eastAsia="Times New Roman" w:hAnsi="Times New Roman" w:cs="Times New Roman"/>
          <w:iCs/>
          <w:sz w:val="28"/>
          <w:szCs w:val="28"/>
          <w:shd w:val="clear" w:color="auto" w:fill="FFFFFF"/>
          <w:lang w:eastAsia="ru-RU"/>
        </w:rPr>
        <w:t>ОмГТУ</w:t>
      </w:r>
      <w:proofErr w:type="spellEnd"/>
      <w:r w:rsidRPr="00E36B57">
        <w:rPr>
          <w:rFonts w:ascii="Times New Roman" w:eastAsia="Times New Roman" w:hAnsi="Times New Roman" w:cs="Times New Roman"/>
          <w:iCs/>
          <w:sz w:val="28"/>
          <w:szCs w:val="28"/>
          <w:shd w:val="clear" w:color="auto" w:fill="FFFFFF"/>
          <w:lang w:eastAsia="ru-RU"/>
        </w:rPr>
        <w:t xml:space="preserve"> [и др.]. – Омск, 2019. – (Библиотека, я тебя слышу). – URL: </w:t>
      </w:r>
      <w:hyperlink r:id="rId8" w:tgtFrame="_blank" w:history="1">
        <w:r w:rsidRPr="00E36B57">
          <w:rPr>
            <w:rFonts w:ascii="Times New Roman" w:eastAsia="Times New Roman" w:hAnsi="Times New Roman" w:cs="Times New Roman"/>
            <w:iCs/>
            <w:sz w:val="28"/>
            <w:szCs w:val="28"/>
            <w:shd w:val="clear" w:color="auto" w:fill="FFFFFF"/>
            <w:lang w:eastAsia="ru-RU"/>
          </w:rPr>
          <w:t>https://www.youtube.com/watch?v=X5mhVabmgAw</w:t>
        </w:r>
      </w:hyperlink>
      <w:r w:rsidRPr="00E36B57">
        <w:rPr>
          <w:rFonts w:ascii="Times New Roman" w:eastAsia="Times New Roman" w:hAnsi="Times New Roman" w:cs="Times New Roman"/>
          <w:iCs/>
          <w:sz w:val="28"/>
          <w:szCs w:val="28"/>
          <w:shd w:val="clear" w:color="auto" w:fill="FFFFFF"/>
          <w:lang w:eastAsia="ru-RU"/>
        </w:rPr>
        <w:t> (дата обращения: 19.12.2019).</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val="en-US" w:eastAsia="ru-RU"/>
        </w:rPr>
        <w:t xml:space="preserve">Darwin’s experimental natural </w:t>
      </w:r>
      <w:proofErr w:type="gramStart"/>
      <w:r w:rsidRPr="00E36B57">
        <w:rPr>
          <w:rFonts w:ascii="Times New Roman" w:eastAsia="Times New Roman" w:hAnsi="Times New Roman" w:cs="Times New Roman"/>
          <w:iCs/>
          <w:sz w:val="28"/>
          <w:szCs w:val="28"/>
          <w:shd w:val="clear" w:color="auto" w:fill="FFFFFF"/>
          <w:lang w:val="en-US" w:eastAsia="ru-RU"/>
        </w:rPr>
        <w:t>history  /</w:t>
      </w:r>
      <w:proofErr w:type="gramEnd"/>
      <w:r w:rsidRPr="00E36B57">
        <w:rPr>
          <w:rFonts w:ascii="Times New Roman" w:eastAsia="Times New Roman" w:hAnsi="Times New Roman" w:cs="Times New Roman"/>
          <w:iCs/>
          <w:sz w:val="28"/>
          <w:szCs w:val="28"/>
          <w:shd w:val="clear" w:color="auto" w:fill="FFFFFF"/>
          <w:lang w:val="en-US" w:eastAsia="ru-RU"/>
        </w:rPr>
        <w:t xml:space="preserve"> H. J. </w:t>
      </w:r>
      <w:proofErr w:type="spellStart"/>
      <w:r w:rsidRPr="00E36B57">
        <w:rPr>
          <w:rFonts w:ascii="Times New Roman" w:eastAsia="Times New Roman" w:hAnsi="Times New Roman" w:cs="Times New Roman"/>
          <w:iCs/>
          <w:sz w:val="28"/>
          <w:szCs w:val="28"/>
          <w:shd w:val="clear" w:color="auto" w:fill="FFFFFF"/>
          <w:lang w:val="en-US" w:eastAsia="ru-RU"/>
        </w:rPr>
        <w:t>Rheinberger</w:t>
      </w:r>
      <w:proofErr w:type="spellEnd"/>
      <w:r w:rsidRPr="00E36B57">
        <w:rPr>
          <w:rFonts w:ascii="Times New Roman" w:eastAsia="Times New Roman" w:hAnsi="Times New Roman" w:cs="Times New Roman"/>
          <w:iCs/>
          <w:sz w:val="28"/>
          <w:szCs w:val="28"/>
          <w:shd w:val="clear" w:color="auto" w:fill="FFFFFF"/>
          <w:lang w:val="en-US" w:eastAsia="ru-RU"/>
        </w:rPr>
        <w:t xml:space="preserve">, L. P. </w:t>
      </w:r>
      <w:proofErr w:type="spellStart"/>
      <w:r w:rsidRPr="00E36B57">
        <w:rPr>
          <w:rFonts w:ascii="Times New Roman" w:eastAsia="Times New Roman" w:hAnsi="Times New Roman" w:cs="Times New Roman"/>
          <w:iCs/>
          <w:sz w:val="28"/>
          <w:szCs w:val="28"/>
          <w:shd w:val="clear" w:color="auto" w:fill="FFFFFF"/>
          <w:lang w:val="en-US" w:eastAsia="ru-RU"/>
        </w:rPr>
        <w:t>McLauch</w:t>
      </w:r>
      <w:proofErr w:type="spellEnd"/>
      <w:r w:rsidRPr="00E36B57">
        <w:rPr>
          <w:rFonts w:ascii="Times New Roman" w:eastAsia="Times New Roman" w:hAnsi="Times New Roman" w:cs="Times New Roman"/>
          <w:iCs/>
          <w:sz w:val="28"/>
          <w:szCs w:val="28"/>
          <w:shd w:val="clear" w:color="auto" w:fill="FFFFFF"/>
          <w:lang w:val="en-US" w:eastAsia="ru-RU"/>
        </w:rPr>
        <w:t xml:space="preserve"> // J. Hist. </w:t>
      </w:r>
      <w:proofErr w:type="spellStart"/>
      <w:r w:rsidRPr="00E36B57">
        <w:rPr>
          <w:rFonts w:ascii="Times New Roman" w:eastAsia="Times New Roman" w:hAnsi="Times New Roman" w:cs="Times New Roman"/>
          <w:iCs/>
          <w:sz w:val="28"/>
          <w:szCs w:val="28"/>
          <w:shd w:val="clear" w:color="auto" w:fill="FFFFFF"/>
          <w:lang w:eastAsia="ru-RU"/>
        </w:rPr>
        <w:t>Biol</w:t>
      </w:r>
      <w:proofErr w:type="spellEnd"/>
      <w:r w:rsidRPr="00E36B57">
        <w:rPr>
          <w:rFonts w:ascii="Times New Roman" w:eastAsia="Times New Roman" w:hAnsi="Times New Roman" w:cs="Times New Roman"/>
          <w:iCs/>
          <w:sz w:val="28"/>
          <w:szCs w:val="28"/>
          <w:shd w:val="clear" w:color="auto" w:fill="FFFFFF"/>
          <w:lang w:eastAsia="ru-RU"/>
        </w:rPr>
        <w:t xml:space="preserve">. – 1986. – </w:t>
      </w:r>
      <w:proofErr w:type="spellStart"/>
      <w:r w:rsidRPr="00E36B57">
        <w:rPr>
          <w:rFonts w:ascii="Times New Roman" w:eastAsia="Times New Roman" w:hAnsi="Times New Roman" w:cs="Times New Roman"/>
          <w:iCs/>
          <w:sz w:val="28"/>
          <w:szCs w:val="28"/>
          <w:shd w:val="clear" w:color="auto" w:fill="FFFFFF"/>
          <w:lang w:eastAsia="ru-RU"/>
        </w:rPr>
        <w:t>Vol</w:t>
      </w:r>
      <w:proofErr w:type="spellEnd"/>
      <w:r w:rsidRPr="00E36B57">
        <w:rPr>
          <w:rFonts w:ascii="Times New Roman" w:eastAsia="Times New Roman" w:hAnsi="Times New Roman" w:cs="Times New Roman"/>
          <w:iCs/>
          <w:sz w:val="28"/>
          <w:szCs w:val="28"/>
          <w:shd w:val="clear" w:color="auto" w:fill="FFFFFF"/>
          <w:lang w:eastAsia="ru-RU"/>
        </w:rPr>
        <w:t>. 19, N 1. – P. 79–130.</w:t>
      </w:r>
    </w:p>
    <w:p w:rsidR="00DA6453" w:rsidRPr="003066CD"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Министерство экономики Омской </w:t>
      </w:r>
      <w:proofErr w:type="gramStart"/>
      <w:r w:rsidRPr="00E36B57">
        <w:rPr>
          <w:rFonts w:ascii="Times New Roman" w:eastAsia="Times New Roman" w:hAnsi="Times New Roman" w:cs="Times New Roman"/>
          <w:iCs/>
          <w:sz w:val="28"/>
          <w:szCs w:val="28"/>
          <w:shd w:val="clear" w:color="auto" w:fill="FFFFFF"/>
          <w:lang w:eastAsia="ru-RU"/>
        </w:rPr>
        <w:t>области :</w:t>
      </w:r>
      <w:proofErr w:type="gramEnd"/>
      <w:r w:rsidRPr="00E36B57">
        <w:rPr>
          <w:rFonts w:ascii="Times New Roman" w:eastAsia="Times New Roman" w:hAnsi="Times New Roman" w:cs="Times New Roman"/>
          <w:iCs/>
          <w:sz w:val="28"/>
          <w:szCs w:val="28"/>
          <w:shd w:val="clear" w:color="auto" w:fill="FFFFFF"/>
          <w:lang w:eastAsia="ru-RU"/>
        </w:rPr>
        <w:t xml:space="preserve"> сайт / Правительство Омск</w:t>
      </w:r>
      <w:r w:rsidRPr="003066CD">
        <w:rPr>
          <w:rFonts w:ascii="Times New Roman" w:eastAsia="Times New Roman" w:hAnsi="Times New Roman" w:cs="Times New Roman"/>
          <w:iCs/>
          <w:sz w:val="28"/>
          <w:szCs w:val="28"/>
          <w:shd w:val="clear" w:color="auto" w:fill="FFFFFF"/>
          <w:lang w:eastAsia="ru-RU"/>
        </w:rPr>
        <w:t>ой области. – URL: </w:t>
      </w:r>
      <w:hyperlink r:id="rId9" w:tgtFrame="_blank" w:history="1">
        <w:r w:rsidRPr="003066CD">
          <w:rPr>
            <w:rFonts w:ascii="Times New Roman" w:eastAsia="Times New Roman" w:hAnsi="Times New Roman" w:cs="Times New Roman"/>
            <w:iCs/>
            <w:sz w:val="28"/>
            <w:szCs w:val="28"/>
            <w:shd w:val="clear" w:color="auto" w:fill="FFFFFF"/>
            <w:lang w:eastAsia="ru-RU"/>
          </w:rPr>
          <w:t>http://mec.omskportal.ru/oiv/mec</w:t>
        </w:r>
      </w:hyperlink>
      <w:r w:rsidRPr="003066CD">
        <w:rPr>
          <w:rFonts w:ascii="Times New Roman" w:eastAsia="Times New Roman" w:hAnsi="Times New Roman" w:cs="Times New Roman"/>
          <w:iCs/>
          <w:sz w:val="28"/>
          <w:szCs w:val="28"/>
          <w:shd w:val="clear" w:color="auto" w:fill="FFFFFF"/>
          <w:lang w:eastAsia="ru-RU"/>
        </w:rPr>
        <w:t> (дата обращения 24.11.2020).</w:t>
      </w:r>
    </w:p>
    <w:p w:rsidR="00DA6453" w:rsidRDefault="00DA6453" w:rsidP="00DA6453">
      <w:pPr>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br w:type="page"/>
      </w:r>
    </w:p>
    <w:p w:rsidR="00DA6453" w:rsidRPr="00E36B57" w:rsidRDefault="00DA6453" w:rsidP="00DA6453">
      <w:pPr>
        <w:widowControl w:val="0"/>
        <w:tabs>
          <w:tab w:val="left" w:pos="993"/>
        </w:tabs>
        <w:suppressAutoHyphens/>
        <w:spacing w:after="0" w:line="240" w:lineRule="auto"/>
        <w:ind w:left="567"/>
        <w:jc w:val="right"/>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lastRenderedPageBreak/>
        <w:t>ПРИЛОЖЕНИЕ Ж</w:t>
      </w:r>
    </w:p>
    <w:p w:rsidR="00DA6453" w:rsidRPr="008272A2" w:rsidRDefault="00DA6453" w:rsidP="00DA6453">
      <w:pPr>
        <w:rPr>
          <w:rFonts w:ascii="Times New Roman" w:hAnsi="Times New Roman" w:cs="Times New Roman"/>
          <w:i/>
          <w:sz w:val="28"/>
          <w:szCs w:val="28"/>
        </w:rPr>
      </w:pPr>
      <w:r w:rsidRPr="008272A2">
        <w:rPr>
          <w:rFonts w:ascii="Times New Roman" w:hAnsi="Times New Roman" w:cs="Times New Roman"/>
          <w:i/>
          <w:sz w:val="28"/>
          <w:szCs w:val="28"/>
        </w:rPr>
        <w:t>Образец оформления таблицы</w:t>
      </w:r>
    </w:p>
    <w:p w:rsidR="00DA6453" w:rsidRPr="008272A2" w:rsidRDefault="00DA6453" w:rsidP="00DA6453">
      <w:pPr>
        <w:ind w:firstLine="709"/>
        <w:jc w:val="both"/>
        <w:rPr>
          <w:rFonts w:ascii="Times New Roman" w:hAnsi="Times New Roman" w:cs="Times New Roman"/>
          <w:sz w:val="28"/>
        </w:rPr>
      </w:pPr>
      <w:r w:rsidRPr="008272A2">
        <w:rPr>
          <w:rFonts w:ascii="Times New Roman" w:hAnsi="Times New Roman" w:cs="Times New Roman"/>
          <w:sz w:val="28"/>
        </w:rPr>
        <w:t xml:space="preserve">Воспользуемся данными табл. 2. В Ленинском отделении 480 юридических лиц находятся на расчетно-кассовом обслуживании 21,8 % от общего числа зарегистрированных в Ленинском округе. </w:t>
      </w:r>
    </w:p>
    <w:p w:rsidR="00DA6453" w:rsidRPr="008272A2" w:rsidRDefault="00DA6453" w:rsidP="00DA6453">
      <w:pPr>
        <w:ind w:firstLine="567"/>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p w:rsidR="00DA6453" w:rsidRPr="001254F9" w:rsidRDefault="00DA6453" w:rsidP="00DA6453">
      <w:pPr>
        <w:pStyle w:val="3"/>
        <w:tabs>
          <w:tab w:val="left" w:pos="1049"/>
        </w:tabs>
        <w:spacing w:line="244" w:lineRule="auto"/>
        <w:ind w:left="0"/>
        <w:rPr>
          <w:rFonts w:ascii="Times New Roman" w:hAnsi="Times New Roman" w:cs="Times New Roman"/>
          <w:sz w:val="28"/>
          <w:szCs w:val="28"/>
        </w:rPr>
      </w:pPr>
      <w:r w:rsidRPr="001254F9">
        <w:rPr>
          <w:rFonts w:ascii="Times New Roman" w:hAnsi="Times New Roman" w:cs="Times New Roman"/>
          <w:sz w:val="28"/>
          <w:szCs w:val="28"/>
        </w:rPr>
        <w:t>Таблица 2 – Изменение счетов юридических лиц Ленинского ОСБ</w:t>
      </w:r>
    </w:p>
    <w:p w:rsidR="00DA6453" w:rsidRPr="008272A2" w:rsidRDefault="00DA6453" w:rsidP="00DA6453">
      <w:pPr>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tbl>
      <w:tblPr>
        <w:tblW w:w="5000" w:type="pct"/>
        <w:jc w:val="center"/>
        <w:tblLook w:val="04A0" w:firstRow="1" w:lastRow="0" w:firstColumn="1" w:lastColumn="0" w:noHBand="0" w:noVBand="1"/>
      </w:tblPr>
      <w:tblGrid>
        <w:gridCol w:w="3658"/>
        <w:gridCol w:w="2059"/>
        <w:gridCol w:w="2049"/>
        <w:gridCol w:w="1573"/>
      </w:tblGrid>
      <w:tr w:rsidR="00DA6453" w:rsidRPr="008272A2" w:rsidTr="00DA6453">
        <w:trPr>
          <w:cantSplit/>
          <w:jc w:val="center"/>
        </w:trPr>
        <w:tc>
          <w:tcPr>
            <w:tcW w:w="1958" w:type="pct"/>
            <w:vMerge w:val="restart"/>
            <w:tcBorders>
              <w:top w:val="single" w:sz="6" w:space="0" w:color="auto"/>
              <w:left w:val="single" w:sz="6" w:space="0" w:color="auto"/>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Наименование показателя</w:t>
            </w:r>
          </w:p>
        </w:tc>
        <w:tc>
          <w:tcPr>
            <w:tcW w:w="2199" w:type="pct"/>
            <w:gridSpan w:val="2"/>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Дата</w:t>
            </w:r>
          </w:p>
        </w:tc>
        <w:tc>
          <w:tcPr>
            <w:tcW w:w="842" w:type="pct"/>
            <w:vMerge w:val="restart"/>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Изменение показателей</w:t>
            </w:r>
          </w:p>
        </w:tc>
      </w:tr>
      <w:tr w:rsidR="00DA6453" w:rsidRPr="008272A2" w:rsidTr="00DA6453">
        <w:trPr>
          <w:cantSplit/>
          <w:jc w:val="center"/>
        </w:trPr>
        <w:tc>
          <w:tcPr>
            <w:tcW w:w="1958" w:type="pct"/>
            <w:vMerge/>
            <w:tcBorders>
              <w:top w:val="single" w:sz="6" w:space="0" w:color="auto"/>
              <w:left w:val="single" w:sz="6" w:space="0" w:color="auto"/>
              <w:bottom w:val="nil"/>
              <w:right w:val="single" w:sz="6" w:space="0" w:color="auto"/>
            </w:tcBorders>
            <w:vAlign w:val="center"/>
            <w:hideMark/>
          </w:tcPr>
          <w:p w:rsidR="00DA6453" w:rsidRPr="008272A2" w:rsidRDefault="00DA6453" w:rsidP="00DA6453">
            <w:pPr>
              <w:rPr>
                <w:rFonts w:ascii="Times New Roman" w:hAnsi="Times New Roman" w:cs="Times New Roman"/>
                <w:sz w:val="24"/>
                <w:szCs w:val="24"/>
              </w:rPr>
            </w:pPr>
          </w:p>
        </w:tc>
        <w:tc>
          <w:tcPr>
            <w:tcW w:w="1102" w:type="pct"/>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01.01.2011 г.</w:t>
            </w:r>
          </w:p>
        </w:tc>
        <w:tc>
          <w:tcPr>
            <w:tcW w:w="1097" w:type="pct"/>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01.01.2012 г.</w:t>
            </w:r>
          </w:p>
        </w:tc>
        <w:tc>
          <w:tcPr>
            <w:tcW w:w="842" w:type="pct"/>
            <w:vMerge/>
            <w:tcBorders>
              <w:top w:val="single" w:sz="6" w:space="0" w:color="auto"/>
              <w:left w:val="nil"/>
              <w:bottom w:val="nil"/>
              <w:right w:val="single" w:sz="6" w:space="0" w:color="auto"/>
            </w:tcBorders>
            <w:vAlign w:val="center"/>
            <w:hideMark/>
          </w:tcPr>
          <w:p w:rsidR="00DA6453" w:rsidRPr="008272A2" w:rsidRDefault="00DA6453" w:rsidP="00DA6453">
            <w:pPr>
              <w:rPr>
                <w:rFonts w:ascii="Times New Roman" w:hAnsi="Times New Roman" w:cs="Times New Roman"/>
                <w:sz w:val="24"/>
                <w:szCs w:val="24"/>
              </w:rPr>
            </w:pPr>
          </w:p>
        </w:tc>
      </w:tr>
      <w:tr w:rsidR="00DA6453" w:rsidRPr="008272A2" w:rsidTr="00DA6453">
        <w:trPr>
          <w:jc w:val="center"/>
        </w:trPr>
        <w:tc>
          <w:tcPr>
            <w:tcW w:w="1958" w:type="pct"/>
            <w:tcBorders>
              <w:top w:val="single" w:sz="6" w:space="0" w:color="auto"/>
              <w:left w:val="single" w:sz="6" w:space="0" w:color="auto"/>
              <w:bottom w:val="nil"/>
              <w:right w:val="single" w:sz="6" w:space="0" w:color="auto"/>
            </w:tcBorders>
            <w:hideMark/>
          </w:tcPr>
          <w:p w:rsidR="00DA6453" w:rsidRPr="008272A2" w:rsidRDefault="00DA6453" w:rsidP="00DA6453">
            <w:pPr>
              <w:numPr>
                <w:ilvl w:val="0"/>
                <w:numId w:val="8"/>
              </w:numPr>
              <w:tabs>
                <w:tab w:val="num" w:pos="129"/>
              </w:tabs>
              <w:spacing w:after="0" w:line="240" w:lineRule="auto"/>
              <w:ind w:left="346" w:hanging="346"/>
              <w:jc w:val="both"/>
              <w:rPr>
                <w:rFonts w:ascii="Times New Roman" w:hAnsi="Times New Roman" w:cs="Times New Roman"/>
                <w:sz w:val="24"/>
                <w:szCs w:val="24"/>
              </w:rPr>
            </w:pPr>
            <w:r w:rsidRPr="008272A2">
              <w:rPr>
                <w:rFonts w:ascii="Times New Roman" w:hAnsi="Times New Roman" w:cs="Times New Roman"/>
                <w:sz w:val="24"/>
                <w:szCs w:val="24"/>
              </w:rPr>
              <w:t>Количество юридических лиц, ед.</w:t>
            </w:r>
          </w:p>
        </w:tc>
        <w:tc>
          <w:tcPr>
            <w:tcW w:w="1102"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2 120</w:t>
            </w:r>
          </w:p>
        </w:tc>
        <w:tc>
          <w:tcPr>
            <w:tcW w:w="1097"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2 200</w:t>
            </w:r>
          </w:p>
        </w:tc>
        <w:tc>
          <w:tcPr>
            <w:tcW w:w="842" w:type="pct"/>
            <w:tcBorders>
              <w:top w:val="single" w:sz="6" w:space="0" w:color="auto"/>
              <w:left w:val="nil"/>
              <w:bottom w:val="nil"/>
              <w:right w:val="single" w:sz="6" w:space="0" w:color="auto"/>
            </w:tcBorders>
            <w:vAlign w:val="bottom"/>
            <w:hideMark/>
          </w:tcPr>
          <w:p w:rsidR="00DA6453" w:rsidRPr="008272A2" w:rsidRDefault="00DA6453" w:rsidP="00DA6453">
            <w:pPr>
              <w:pStyle w:val="a5"/>
              <w:spacing w:line="240" w:lineRule="auto"/>
              <w:ind w:right="552"/>
              <w:jc w:val="right"/>
              <w:rPr>
                <w:caps w:val="0"/>
                <w:sz w:val="24"/>
                <w:szCs w:val="24"/>
              </w:rPr>
            </w:pPr>
            <w:r w:rsidRPr="008272A2">
              <w:rPr>
                <w:caps w:val="0"/>
                <w:sz w:val="24"/>
                <w:szCs w:val="24"/>
              </w:rPr>
              <w:t>+80</w:t>
            </w:r>
          </w:p>
        </w:tc>
      </w:tr>
      <w:tr w:rsidR="00DA6453" w:rsidRPr="008272A2" w:rsidTr="00DA6453">
        <w:trPr>
          <w:jc w:val="center"/>
        </w:trPr>
        <w:tc>
          <w:tcPr>
            <w:tcW w:w="1958" w:type="pct"/>
            <w:tcBorders>
              <w:top w:val="single" w:sz="6" w:space="0" w:color="auto"/>
              <w:left w:val="single" w:sz="6" w:space="0" w:color="auto"/>
              <w:bottom w:val="nil"/>
              <w:right w:val="single" w:sz="6" w:space="0" w:color="auto"/>
            </w:tcBorders>
            <w:hideMark/>
          </w:tcPr>
          <w:p w:rsidR="00DA6453" w:rsidRPr="008272A2" w:rsidRDefault="00DA6453" w:rsidP="00DA6453">
            <w:pPr>
              <w:numPr>
                <w:ilvl w:val="0"/>
                <w:numId w:val="8"/>
              </w:numPr>
              <w:tabs>
                <w:tab w:val="num" w:pos="318"/>
              </w:tabs>
              <w:spacing w:after="0" w:line="240" w:lineRule="auto"/>
              <w:ind w:left="346" w:hanging="346"/>
              <w:jc w:val="both"/>
              <w:rPr>
                <w:rFonts w:ascii="Times New Roman" w:hAnsi="Times New Roman" w:cs="Times New Roman"/>
                <w:sz w:val="24"/>
                <w:szCs w:val="24"/>
              </w:rPr>
            </w:pPr>
            <w:r w:rsidRPr="008272A2">
              <w:rPr>
                <w:rFonts w:ascii="Times New Roman" w:hAnsi="Times New Roman" w:cs="Times New Roman"/>
                <w:sz w:val="24"/>
                <w:szCs w:val="24"/>
              </w:rPr>
              <w:t>Количество счетов юридических лиц, ед.</w:t>
            </w:r>
          </w:p>
        </w:tc>
        <w:tc>
          <w:tcPr>
            <w:tcW w:w="1102"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460</w:t>
            </w:r>
          </w:p>
        </w:tc>
        <w:tc>
          <w:tcPr>
            <w:tcW w:w="1097"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480</w:t>
            </w:r>
          </w:p>
        </w:tc>
        <w:tc>
          <w:tcPr>
            <w:tcW w:w="842" w:type="pct"/>
            <w:tcBorders>
              <w:top w:val="single" w:sz="6" w:space="0" w:color="auto"/>
              <w:left w:val="nil"/>
              <w:bottom w:val="nil"/>
              <w:right w:val="single" w:sz="6" w:space="0" w:color="auto"/>
            </w:tcBorders>
            <w:vAlign w:val="bottom"/>
            <w:hideMark/>
          </w:tcPr>
          <w:p w:rsidR="00DA6453" w:rsidRPr="008272A2" w:rsidRDefault="00DA6453" w:rsidP="00DA6453">
            <w:pPr>
              <w:ind w:left="1015" w:right="552" w:hanging="1015"/>
              <w:jc w:val="right"/>
              <w:rPr>
                <w:rFonts w:ascii="Times New Roman" w:hAnsi="Times New Roman" w:cs="Times New Roman"/>
                <w:sz w:val="24"/>
                <w:szCs w:val="24"/>
              </w:rPr>
            </w:pPr>
            <w:r w:rsidRPr="008272A2">
              <w:rPr>
                <w:rFonts w:ascii="Times New Roman" w:hAnsi="Times New Roman" w:cs="Times New Roman"/>
                <w:sz w:val="24"/>
                <w:szCs w:val="24"/>
              </w:rPr>
              <w:t>+20</w:t>
            </w:r>
          </w:p>
        </w:tc>
      </w:tr>
      <w:tr w:rsidR="00DA6453" w:rsidRPr="008272A2" w:rsidTr="00DA6453">
        <w:trPr>
          <w:jc w:val="center"/>
        </w:trPr>
        <w:tc>
          <w:tcPr>
            <w:tcW w:w="1958" w:type="pct"/>
            <w:tcBorders>
              <w:top w:val="single" w:sz="6" w:space="0" w:color="auto"/>
              <w:left w:val="single" w:sz="6" w:space="0" w:color="auto"/>
              <w:bottom w:val="single" w:sz="4" w:space="0" w:color="auto"/>
              <w:right w:val="single" w:sz="6" w:space="0" w:color="auto"/>
            </w:tcBorders>
            <w:hideMark/>
          </w:tcPr>
          <w:p w:rsidR="00DA6453" w:rsidRPr="008272A2" w:rsidRDefault="00DA6453" w:rsidP="00DA6453">
            <w:pPr>
              <w:numPr>
                <w:ilvl w:val="0"/>
                <w:numId w:val="8"/>
              </w:numPr>
              <w:spacing w:after="0" w:line="240" w:lineRule="auto"/>
              <w:ind w:left="346" w:hanging="346"/>
              <w:jc w:val="both"/>
              <w:rPr>
                <w:rFonts w:ascii="Times New Roman" w:hAnsi="Times New Roman" w:cs="Times New Roman"/>
                <w:sz w:val="24"/>
                <w:szCs w:val="24"/>
              </w:rPr>
            </w:pPr>
            <w:r w:rsidRPr="008272A2">
              <w:rPr>
                <w:rFonts w:ascii="Times New Roman" w:hAnsi="Times New Roman" w:cs="Times New Roman"/>
                <w:sz w:val="24"/>
                <w:szCs w:val="24"/>
              </w:rPr>
              <w:t>Удельный вес, %</w:t>
            </w:r>
          </w:p>
        </w:tc>
        <w:tc>
          <w:tcPr>
            <w:tcW w:w="1102" w:type="pct"/>
            <w:tcBorders>
              <w:top w:val="single" w:sz="6" w:space="0" w:color="auto"/>
              <w:left w:val="nil"/>
              <w:bottom w:val="single" w:sz="4" w:space="0" w:color="auto"/>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21,7</w:t>
            </w:r>
          </w:p>
        </w:tc>
        <w:tc>
          <w:tcPr>
            <w:tcW w:w="1097" w:type="pct"/>
            <w:tcBorders>
              <w:top w:val="single" w:sz="6" w:space="0" w:color="auto"/>
              <w:left w:val="nil"/>
              <w:bottom w:val="single" w:sz="4" w:space="0" w:color="auto"/>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21,8</w:t>
            </w:r>
          </w:p>
        </w:tc>
        <w:tc>
          <w:tcPr>
            <w:tcW w:w="842" w:type="pct"/>
            <w:tcBorders>
              <w:top w:val="single" w:sz="6" w:space="0" w:color="auto"/>
              <w:left w:val="nil"/>
              <w:bottom w:val="single" w:sz="4" w:space="0" w:color="auto"/>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+0,1</w:t>
            </w:r>
          </w:p>
        </w:tc>
      </w:tr>
    </w:tbl>
    <w:p w:rsidR="00DA6453" w:rsidRPr="008272A2" w:rsidRDefault="00DA6453" w:rsidP="00DA6453">
      <w:pPr>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p w:rsidR="00DA6453" w:rsidRPr="008272A2" w:rsidRDefault="00DA6453" w:rsidP="00DA6453">
      <w:pPr>
        <w:ind w:firstLine="720"/>
        <w:jc w:val="both"/>
        <w:rPr>
          <w:rFonts w:ascii="Times New Roman" w:hAnsi="Times New Roman" w:cs="Times New Roman"/>
          <w:sz w:val="28"/>
          <w:szCs w:val="20"/>
        </w:rPr>
      </w:pPr>
      <w:r w:rsidRPr="008272A2">
        <w:rPr>
          <w:rFonts w:ascii="Times New Roman" w:hAnsi="Times New Roman" w:cs="Times New Roman"/>
          <w:sz w:val="28"/>
        </w:rPr>
        <w:t xml:space="preserve">Для организаций, являющихся юридическими лицами по законодательству Российской Федерации, Бухгалтерский баланс рассматривается, Отчет о прибылях и убытках (см. табл. 3). </w:t>
      </w:r>
    </w:p>
    <w:p w:rsidR="00DA6453" w:rsidRPr="008272A2" w:rsidRDefault="00DA6453" w:rsidP="00DA6453">
      <w:pPr>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p w:rsidR="00DA6453" w:rsidRDefault="00DA6453" w:rsidP="00DA6453">
      <w:pPr>
        <w:pStyle w:val="3"/>
        <w:tabs>
          <w:tab w:val="left" w:pos="1049"/>
        </w:tabs>
        <w:spacing w:line="244" w:lineRule="auto"/>
        <w:ind w:left="0"/>
        <w:rPr>
          <w:rFonts w:ascii="Times New Roman" w:hAnsi="Times New Roman" w:cs="Times New Roman"/>
          <w:sz w:val="28"/>
          <w:szCs w:val="28"/>
        </w:rPr>
      </w:pPr>
      <w:r w:rsidRPr="001254F9">
        <w:rPr>
          <w:rFonts w:ascii="Times New Roman" w:hAnsi="Times New Roman" w:cs="Times New Roman"/>
          <w:sz w:val="28"/>
          <w:szCs w:val="28"/>
        </w:rPr>
        <w:t xml:space="preserve">Таблица 3 – Группировка обязательств предприятия по срочности выплат </w:t>
      </w:r>
    </w:p>
    <w:p w:rsidR="00DA6453" w:rsidRDefault="00DA6453" w:rsidP="00DA6453">
      <w:pPr>
        <w:rPr>
          <w:rFonts w:ascii="Times New Roman" w:hAnsi="Times New Roman" w:cs="Times New Roman"/>
          <w:b/>
          <w:i/>
          <w:sz w:val="28"/>
          <w:szCs w:val="28"/>
        </w:rPr>
      </w:pPr>
      <w:r w:rsidRPr="001254F9">
        <w:rPr>
          <w:rFonts w:ascii="Times New Roman" w:hAnsi="Times New Roman" w:cs="Times New Roman"/>
          <w:sz w:val="28"/>
          <w:szCs w:val="28"/>
        </w:rPr>
        <w:t>Ленинского ОСБ</w:t>
      </w:r>
    </w:p>
    <w:p w:rsidR="00DA6453" w:rsidRDefault="00DA6453" w:rsidP="00DA6453">
      <w:pPr>
        <w:jc w:val="right"/>
        <w:rPr>
          <w:rFonts w:ascii="Times New Roman" w:hAnsi="Times New Roman" w:cs="Times New Roman"/>
          <w:sz w:val="28"/>
          <w:szCs w:val="28"/>
        </w:rPr>
      </w:pPr>
      <w:r>
        <w:rPr>
          <w:rFonts w:ascii="Times New Roman" w:hAnsi="Times New Roman" w:cs="Times New Roman"/>
          <w:b/>
          <w:i/>
          <w:sz w:val="28"/>
          <w:szCs w:val="28"/>
        </w:rPr>
        <w:t>Пропускается 1 строка</w:t>
      </w:r>
    </w:p>
    <w:p w:rsidR="00DA6453" w:rsidRPr="008272A2" w:rsidRDefault="00DA6453" w:rsidP="00DA6453">
      <w:pPr>
        <w:tabs>
          <w:tab w:val="left" w:pos="1049"/>
        </w:tabs>
        <w:spacing w:line="244" w:lineRule="auto"/>
        <w:jc w:val="right"/>
        <w:rPr>
          <w:rFonts w:ascii="Times New Roman" w:hAnsi="Times New Roman" w:cs="Times New Roman"/>
          <w:sz w:val="28"/>
          <w:szCs w:val="28"/>
        </w:rPr>
      </w:pPr>
      <w:r w:rsidRPr="008272A2">
        <w:rPr>
          <w:rFonts w:ascii="Times New Roman" w:hAnsi="Times New Roman" w:cs="Times New Roman"/>
          <w:sz w:val="28"/>
          <w:szCs w:val="28"/>
        </w:rPr>
        <w:t>В рублях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5560"/>
        <w:gridCol w:w="1607"/>
        <w:gridCol w:w="1497"/>
      </w:tblGrid>
      <w:tr w:rsidR="00DA6453" w:rsidRPr="008272A2" w:rsidTr="00DA6453">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DA6453" w:rsidRPr="008272A2" w:rsidRDefault="00DA6453" w:rsidP="00DA6453">
            <w:pPr>
              <w:tabs>
                <w:tab w:val="left" w:pos="1049"/>
              </w:tabs>
              <w:spacing w:line="244" w:lineRule="auto"/>
              <w:jc w:val="center"/>
              <w:rPr>
                <w:rFonts w:ascii="Times New Roman" w:hAnsi="Times New Roman" w:cs="Times New Roman"/>
                <w:sz w:val="24"/>
                <w:szCs w:val="24"/>
              </w:rPr>
            </w:pPr>
          </w:p>
        </w:tc>
        <w:tc>
          <w:tcPr>
            <w:tcW w:w="2974"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Обязательства</w:t>
            </w:r>
          </w:p>
        </w:tc>
        <w:tc>
          <w:tcPr>
            <w:tcW w:w="860"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На начало периода</w:t>
            </w:r>
          </w:p>
        </w:tc>
        <w:tc>
          <w:tcPr>
            <w:tcW w:w="801"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На конец периода</w:t>
            </w:r>
          </w:p>
        </w:tc>
      </w:tr>
      <w:tr w:rsidR="00DA6453" w:rsidRPr="008272A2" w:rsidTr="00DA6453">
        <w:trPr>
          <w:jc w:val="center"/>
        </w:trPr>
        <w:tc>
          <w:tcPr>
            <w:tcW w:w="364"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П1</w:t>
            </w:r>
          </w:p>
        </w:tc>
        <w:tc>
          <w:tcPr>
            <w:tcW w:w="2974"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Кредиторская задолженность</w:t>
            </w:r>
          </w:p>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Итого по П1</w:t>
            </w:r>
          </w:p>
        </w:tc>
        <w:tc>
          <w:tcPr>
            <w:tcW w:w="860"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3 716 465</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3 716 465</w:t>
            </w:r>
          </w:p>
        </w:tc>
        <w:tc>
          <w:tcPr>
            <w:tcW w:w="801"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2 576 693</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2 576 693</w:t>
            </w:r>
          </w:p>
        </w:tc>
      </w:tr>
      <w:tr w:rsidR="00DA6453" w:rsidRPr="008272A2" w:rsidTr="00DA6453">
        <w:trPr>
          <w:jc w:val="center"/>
        </w:trPr>
        <w:tc>
          <w:tcPr>
            <w:tcW w:w="364"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П2</w:t>
            </w:r>
          </w:p>
        </w:tc>
        <w:tc>
          <w:tcPr>
            <w:tcW w:w="2974"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Кредиты банков, подлежащие погашению в течение 12 месяцев</w:t>
            </w:r>
          </w:p>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Итого по П2</w:t>
            </w:r>
          </w:p>
        </w:tc>
        <w:tc>
          <w:tcPr>
            <w:tcW w:w="860" w:type="pct"/>
            <w:tcBorders>
              <w:top w:val="single" w:sz="4" w:space="0" w:color="auto"/>
              <w:left w:val="single" w:sz="4" w:space="0" w:color="auto"/>
              <w:bottom w:val="single" w:sz="4" w:space="0" w:color="auto"/>
              <w:right w:val="single" w:sz="4" w:space="0" w:color="auto"/>
            </w:tcBorders>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0</w:t>
            </w:r>
          </w:p>
        </w:tc>
        <w:tc>
          <w:tcPr>
            <w:tcW w:w="801" w:type="pct"/>
            <w:tcBorders>
              <w:top w:val="single" w:sz="4" w:space="0" w:color="auto"/>
              <w:left w:val="single" w:sz="4" w:space="0" w:color="auto"/>
              <w:bottom w:val="single" w:sz="4" w:space="0" w:color="auto"/>
              <w:right w:val="single" w:sz="4" w:space="0" w:color="auto"/>
            </w:tcBorders>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0</w:t>
            </w:r>
          </w:p>
        </w:tc>
      </w:tr>
    </w:tbl>
    <w:p w:rsidR="00DA6453" w:rsidRPr="001254F9" w:rsidRDefault="00DA6453" w:rsidP="00DA6453">
      <w:pPr>
        <w:spacing w:after="0" w:line="264" w:lineRule="auto"/>
        <w:jc w:val="right"/>
        <w:rPr>
          <w:rFonts w:ascii="Times New Roman" w:eastAsia="Times New Roman" w:hAnsi="Times New Roman" w:cs="Times New Roman"/>
          <w:sz w:val="28"/>
          <w:szCs w:val="28"/>
          <w:lang w:eastAsia="ar-SA"/>
        </w:rPr>
      </w:pPr>
      <w:r w:rsidRPr="001254F9">
        <w:rPr>
          <w:rFonts w:ascii="Times New Roman" w:eastAsia="Times New Roman" w:hAnsi="Times New Roman" w:cs="Times New Roman"/>
          <w:sz w:val="28"/>
          <w:szCs w:val="28"/>
          <w:lang w:eastAsia="ar-SA"/>
        </w:rPr>
        <w:lastRenderedPageBreak/>
        <w:t>ПРИЛОЖЕНИЕ З</w:t>
      </w:r>
    </w:p>
    <w:p w:rsidR="00DA6453" w:rsidRDefault="00DA6453" w:rsidP="00DA6453">
      <w:pPr>
        <w:pStyle w:val="a5"/>
        <w:spacing w:line="240" w:lineRule="auto"/>
        <w:jc w:val="left"/>
        <w:rPr>
          <w:i/>
          <w:caps w:val="0"/>
          <w:sz w:val="31"/>
        </w:rPr>
      </w:pPr>
      <w:r>
        <w:rPr>
          <w:i/>
          <w:caps w:val="0"/>
          <w:sz w:val="31"/>
        </w:rPr>
        <w:t>Образец оформления иллюстраций</w:t>
      </w:r>
    </w:p>
    <w:p w:rsidR="00DA6453" w:rsidRDefault="00DA6453" w:rsidP="00DA6453">
      <w:pPr>
        <w:ind w:firstLine="709"/>
        <w:jc w:val="both"/>
        <w:rPr>
          <w:rFonts w:ascii="Times New Roman" w:hAnsi="Times New Roman" w:cs="Times New Roman"/>
          <w:sz w:val="28"/>
        </w:rPr>
      </w:pPr>
    </w:p>
    <w:p w:rsidR="00DA6453" w:rsidRPr="001254F9" w:rsidRDefault="00DA6453" w:rsidP="00DA6453">
      <w:pPr>
        <w:ind w:firstLine="709"/>
        <w:jc w:val="both"/>
        <w:rPr>
          <w:rFonts w:ascii="Times New Roman" w:hAnsi="Times New Roman" w:cs="Times New Roman"/>
          <w:sz w:val="28"/>
        </w:rPr>
      </w:pPr>
      <w:r w:rsidRPr="001254F9">
        <w:rPr>
          <w:rFonts w:ascii="Times New Roman" w:hAnsi="Times New Roman" w:cs="Times New Roman"/>
          <w:sz w:val="28"/>
        </w:rPr>
        <w:t xml:space="preserve">На рис. 2 приведем пример изменения коэффициента риска Ленинского ОСБ на отчетные даты. </w:t>
      </w:r>
    </w:p>
    <w:p w:rsidR="00DA6453" w:rsidRPr="001254F9" w:rsidRDefault="00DA6453" w:rsidP="00DA6453">
      <w:pPr>
        <w:pStyle w:val="a6"/>
        <w:spacing w:line="240" w:lineRule="auto"/>
        <w:jc w:val="right"/>
        <w:rPr>
          <w:b/>
          <w:i/>
        </w:rPr>
      </w:pPr>
      <w:r w:rsidRPr="001254F9">
        <w:rPr>
          <w:b/>
          <w:i/>
        </w:rPr>
        <w:t>Пропускается 1 строка</w:t>
      </w:r>
    </w:p>
    <w:p w:rsidR="00DA6453" w:rsidRDefault="00DA6453" w:rsidP="00DA6453">
      <w:pPr>
        <w:pStyle w:val="a6"/>
        <w:spacing w:line="240" w:lineRule="auto"/>
        <w:ind w:firstLine="0"/>
        <w:jc w:val="center"/>
        <w:rPr>
          <w:b/>
          <w:i/>
        </w:rPr>
      </w:pPr>
      <w:r w:rsidRPr="001254F9">
        <w:rPr>
          <w:noProof/>
          <w:sz w:val="31"/>
          <w:lang w:val="en-US" w:eastAsia="en-US"/>
        </w:rPr>
        <w:drawing>
          <wp:inline distT="0" distB="0" distL="0" distR="0" wp14:anchorId="4AD59B18" wp14:editId="7FABBE2F">
            <wp:extent cx="5886450" cy="24098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6453" w:rsidRPr="001254F9" w:rsidRDefault="00DA6453" w:rsidP="00DA6453">
      <w:pPr>
        <w:pStyle w:val="a6"/>
        <w:spacing w:line="240" w:lineRule="auto"/>
        <w:ind w:firstLine="0"/>
        <w:jc w:val="right"/>
        <w:rPr>
          <w:b/>
          <w:i/>
        </w:rPr>
      </w:pPr>
      <w:r w:rsidRPr="001254F9">
        <w:rPr>
          <w:b/>
          <w:i/>
        </w:rPr>
        <w:t>Пропускается 1 строка</w:t>
      </w:r>
    </w:p>
    <w:p w:rsidR="00DA6453" w:rsidRPr="001254F9" w:rsidRDefault="00DA6453" w:rsidP="00DA6453">
      <w:pPr>
        <w:ind w:right="-1"/>
        <w:jc w:val="center"/>
        <w:rPr>
          <w:rFonts w:ascii="Times New Roman" w:hAnsi="Times New Roman" w:cs="Times New Roman"/>
          <w:sz w:val="28"/>
        </w:rPr>
      </w:pPr>
      <w:r w:rsidRPr="001254F9">
        <w:rPr>
          <w:rFonts w:ascii="Times New Roman" w:hAnsi="Times New Roman" w:cs="Times New Roman"/>
          <w:sz w:val="28"/>
        </w:rPr>
        <w:t>Рисунок 2 – Коэффициент риска</w:t>
      </w:r>
    </w:p>
    <w:p w:rsidR="00DA6453" w:rsidRDefault="00DA6453" w:rsidP="00DA6453">
      <w:pPr>
        <w:pStyle w:val="a6"/>
        <w:spacing w:line="240" w:lineRule="auto"/>
        <w:jc w:val="right"/>
        <w:rPr>
          <w:b/>
          <w:i/>
        </w:rPr>
      </w:pPr>
      <w:r>
        <w:rPr>
          <w:b/>
          <w:i/>
        </w:rPr>
        <w:t>Пропускается 1 строка</w:t>
      </w:r>
    </w:p>
    <w:p w:rsidR="00DA6453" w:rsidRDefault="00DA6453" w:rsidP="00DA6453">
      <w:pPr>
        <w:pStyle w:val="a6"/>
        <w:spacing w:line="240" w:lineRule="auto"/>
      </w:pPr>
      <w:r>
        <w:t>Качество кредитного портфеля с позиции риска в 2011 году наилучшим было на 1 апреля 2011 года (Р=0,96).  Изменение структуры выручки от торгово-закупочной деятельности приведено на нижеследующем рисунке.</w:t>
      </w:r>
    </w:p>
    <w:p w:rsidR="00DA6453" w:rsidRPr="00074E06" w:rsidRDefault="00DA6453" w:rsidP="00DA6453">
      <w:pPr>
        <w:spacing w:after="0" w:line="264" w:lineRule="auto"/>
        <w:jc w:val="center"/>
        <w:rPr>
          <w:rFonts w:ascii="Times New Roman" w:eastAsia="Times New Roman" w:hAnsi="Times New Roman" w:cs="Times New Roman"/>
          <w:sz w:val="24"/>
          <w:szCs w:val="24"/>
          <w:lang w:eastAsia="ar-SA"/>
        </w:rPr>
      </w:pPr>
    </w:p>
    <w:p w:rsidR="00DA6453" w:rsidRPr="001254F9" w:rsidRDefault="00DA6453" w:rsidP="00DA6453">
      <w:pPr>
        <w:widowControl w:val="0"/>
        <w:spacing w:after="0" w:line="240" w:lineRule="auto"/>
        <w:ind w:firstLine="567"/>
        <w:jc w:val="both"/>
        <w:rPr>
          <w:rFonts w:ascii="Times New Roman" w:eastAsia="Times New Roman" w:hAnsi="Times New Roman" w:cs="Times New Roman"/>
          <w:sz w:val="28"/>
          <w:szCs w:val="20"/>
          <w:lang w:eastAsia="ru-RU"/>
        </w:rPr>
      </w:pPr>
      <w:r w:rsidRPr="001254F9">
        <w:rPr>
          <w:rFonts w:ascii="Times New Roman" w:eastAsia="Times New Roman" w:hAnsi="Times New Roman" w:cs="Times New Roman"/>
          <w:sz w:val="28"/>
          <w:szCs w:val="20"/>
          <w:lang w:eastAsia="ru-RU"/>
        </w:rPr>
        <w:t>Качество кредитного портфеля с позиции риска в 2011 году наилучшим было на 1 апреля 2011 года (Р=0,96).  Изменение структуры выручки от торгово-закупочной деятельности приведено на нижеследующем рисунке.</w:t>
      </w:r>
    </w:p>
    <w:p w:rsidR="00DA6453" w:rsidRPr="001254F9" w:rsidRDefault="00DA6453" w:rsidP="00DA6453">
      <w:pPr>
        <w:widowControl w:val="0"/>
        <w:spacing w:after="0" w:line="240" w:lineRule="auto"/>
        <w:ind w:firstLine="567"/>
        <w:jc w:val="right"/>
        <w:rPr>
          <w:rFonts w:ascii="Times New Roman" w:eastAsia="Times New Roman" w:hAnsi="Times New Roman" w:cs="Times New Roman"/>
          <w:b/>
          <w:i/>
          <w:sz w:val="28"/>
          <w:szCs w:val="20"/>
          <w:lang w:eastAsia="ru-RU"/>
        </w:rPr>
      </w:pPr>
      <w:r w:rsidRPr="001254F9">
        <w:rPr>
          <w:rFonts w:ascii="Times New Roman" w:eastAsia="Times New Roman" w:hAnsi="Times New Roman" w:cs="Times New Roman"/>
          <w:b/>
          <w:i/>
          <w:sz w:val="28"/>
          <w:szCs w:val="20"/>
          <w:lang w:eastAsia="ru-RU"/>
        </w:rPr>
        <w:t>Пропускается 1 строка</w:t>
      </w:r>
    </w:p>
    <w:p w:rsidR="00DA6453" w:rsidRPr="001254F9" w:rsidRDefault="00DA6453" w:rsidP="00DA6453">
      <w:pPr>
        <w:widowControl w:val="0"/>
        <w:spacing w:after="0" w:line="240" w:lineRule="auto"/>
        <w:jc w:val="right"/>
        <w:rPr>
          <w:rFonts w:ascii="Times New Roman" w:eastAsia="Times New Roman" w:hAnsi="Times New Roman" w:cs="Times New Roman"/>
          <w:b/>
          <w:i/>
          <w:sz w:val="28"/>
          <w:szCs w:val="20"/>
          <w:lang w:eastAsia="ru-RU"/>
        </w:rPr>
      </w:pPr>
      <w:r w:rsidRPr="001254F9">
        <w:rPr>
          <w:rFonts w:ascii="Times New Roman" w:eastAsia="Times New Roman" w:hAnsi="Times New Roman" w:cs="Times New Roman"/>
          <w:sz w:val="28"/>
          <w:szCs w:val="20"/>
          <w:lang w:eastAsia="ru-RU"/>
        </w:rPr>
        <w:object w:dxaOrig="9545" w:dyaOrig="3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6pt" o:ole="" fillcolor="window">
            <v:imagedata r:id="rId11" o:title=""/>
          </v:shape>
          <o:OLEObject Type="Embed" ProgID="MSGraph.Chart.8" ShapeID="_x0000_i1025" DrawAspect="Content" ObjectID="_1740567232" r:id="rId12">
            <o:FieldCodes>\s</o:FieldCodes>
          </o:OLEObject>
        </w:object>
      </w:r>
      <w:r w:rsidRPr="001254F9">
        <w:rPr>
          <w:rFonts w:ascii="Times New Roman" w:eastAsia="Times New Roman" w:hAnsi="Times New Roman" w:cs="Times New Roman"/>
          <w:b/>
          <w:i/>
          <w:sz w:val="28"/>
          <w:szCs w:val="20"/>
          <w:lang w:eastAsia="ru-RU"/>
        </w:rPr>
        <w:t xml:space="preserve"> Пропускается 1 строка</w:t>
      </w:r>
    </w:p>
    <w:p w:rsidR="00DA6453" w:rsidRPr="001254F9" w:rsidRDefault="00DA6453" w:rsidP="00DA6453">
      <w:pPr>
        <w:spacing w:after="0" w:line="240" w:lineRule="auto"/>
        <w:ind w:right="-1"/>
        <w:jc w:val="center"/>
        <w:rPr>
          <w:rFonts w:ascii="Times New Roman" w:eastAsia="Times New Roman" w:hAnsi="Times New Roman" w:cs="Times New Roman"/>
          <w:sz w:val="28"/>
          <w:szCs w:val="20"/>
          <w:lang w:eastAsia="ru-RU"/>
        </w:rPr>
      </w:pPr>
      <w:r w:rsidRPr="001254F9">
        <w:rPr>
          <w:rFonts w:ascii="Times New Roman" w:eastAsia="Times New Roman" w:hAnsi="Times New Roman" w:cs="Times New Roman"/>
          <w:sz w:val="28"/>
          <w:szCs w:val="20"/>
          <w:lang w:eastAsia="ru-RU"/>
        </w:rPr>
        <w:t xml:space="preserve">Рисунок 3 – Структура выручки от торгово-закупочной деятельности </w:t>
      </w:r>
    </w:p>
    <w:p w:rsidR="00DA6453" w:rsidRPr="001254F9" w:rsidRDefault="00DA6453" w:rsidP="00DA6453">
      <w:pPr>
        <w:spacing w:after="0" w:line="240" w:lineRule="auto"/>
        <w:ind w:right="-1"/>
        <w:jc w:val="center"/>
        <w:rPr>
          <w:rFonts w:ascii="Times New Roman" w:eastAsia="Times New Roman" w:hAnsi="Times New Roman" w:cs="Times New Roman"/>
          <w:sz w:val="28"/>
          <w:szCs w:val="20"/>
          <w:lang w:eastAsia="ru-RU"/>
        </w:rPr>
      </w:pPr>
      <w:r w:rsidRPr="001254F9">
        <w:rPr>
          <w:rFonts w:ascii="Times New Roman" w:eastAsia="Times New Roman" w:hAnsi="Times New Roman" w:cs="Times New Roman"/>
          <w:sz w:val="28"/>
          <w:szCs w:val="20"/>
          <w:lang w:eastAsia="ru-RU"/>
        </w:rPr>
        <w:t xml:space="preserve">ООО «Торговой фирмы на </w:t>
      </w:r>
      <w:proofErr w:type="spellStart"/>
      <w:r w:rsidRPr="001254F9">
        <w:rPr>
          <w:rFonts w:ascii="Times New Roman" w:eastAsia="Times New Roman" w:hAnsi="Times New Roman" w:cs="Times New Roman"/>
          <w:sz w:val="28"/>
          <w:szCs w:val="20"/>
          <w:lang w:eastAsia="ru-RU"/>
        </w:rPr>
        <w:t>Волочаевской</w:t>
      </w:r>
      <w:proofErr w:type="spellEnd"/>
      <w:r w:rsidRPr="001254F9">
        <w:rPr>
          <w:rFonts w:ascii="Times New Roman" w:eastAsia="Times New Roman" w:hAnsi="Times New Roman" w:cs="Times New Roman"/>
          <w:sz w:val="28"/>
          <w:szCs w:val="20"/>
          <w:lang w:eastAsia="ru-RU"/>
        </w:rPr>
        <w:t>»</w:t>
      </w:r>
    </w:p>
    <w:p w:rsidR="00DA6453" w:rsidRPr="001254F9" w:rsidRDefault="00DA6453" w:rsidP="00DA6453">
      <w:pPr>
        <w:widowControl w:val="0"/>
        <w:spacing w:after="0" w:line="240" w:lineRule="auto"/>
        <w:ind w:firstLine="567"/>
        <w:jc w:val="right"/>
        <w:rPr>
          <w:rFonts w:ascii="Times New Roman" w:eastAsia="Times New Roman" w:hAnsi="Times New Roman" w:cs="Times New Roman"/>
          <w:b/>
          <w:i/>
          <w:sz w:val="28"/>
          <w:szCs w:val="20"/>
          <w:lang w:eastAsia="ru-RU"/>
        </w:rPr>
      </w:pPr>
      <w:r w:rsidRPr="001254F9">
        <w:rPr>
          <w:rFonts w:ascii="Times New Roman" w:eastAsia="Times New Roman" w:hAnsi="Times New Roman" w:cs="Times New Roman"/>
          <w:b/>
          <w:i/>
          <w:sz w:val="28"/>
          <w:szCs w:val="20"/>
          <w:lang w:eastAsia="ru-RU"/>
        </w:rPr>
        <w:t>Пропускается 1 строка</w:t>
      </w:r>
    </w:p>
    <w:p w:rsidR="00DA6453" w:rsidRPr="001254F9" w:rsidRDefault="00DA6453" w:rsidP="00DA6453">
      <w:pPr>
        <w:spacing w:after="0" w:line="264" w:lineRule="auto"/>
        <w:jc w:val="right"/>
        <w:rPr>
          <w:rFonts w:ascii="Times New Roman" w:eastAsia="Times New Roman" w:hAnsi="Times New Roman" w:cs="Times New Roman"/>
          <w:sz w:val="28"/>
          <w:szCs w:val="28"/>
          <w:lang w:eastAsia="ar-SA"/>
        </w:rPr>
      </w:pPr>
      <w:r w:rsidRPr="001254F9">
        <w:rPr>
          <w:rFonts w:ascii="Times New Roman" w:eastAsia="Times New Roman" w:hAnsi="Times New Roman" w:cs="Times New Roman"/>
          <w:sz w:val="28"/>
          <w:szCs w:val="28"/>
          <w:lang w:eastAsia="ar-SA"/>
        </w:rPr>
        <w:lastRenderedPageBreak/>
        <w:t>ПРИЛОЖЕНИ</w:t>
      </w:r>
      <w:r>
        <w:rPr>
          <w:rFonts w:ascii="Times New Roman" w:eastAsia="Times New Roman" w:hAnsi="Times New Roman" w:cs="Times New Roman"/>
          <w:sz w:val="28"/>
          <w:szCs w:val="28"/>
          <w:lang w:eastAsia="ar-SA"/>
        </w:rPr>
        <w:t>Е</w:t>
      </w:r>
      <w:r w:rsidRPr="001254F9">
        <w:rPr>
          <w:rFonts w:ascii="Times New Roman" w:eastAsia="Times New Roman" w:hAnsi="Times New Roman" w:cs="Times New Roman"/>
          <w:sz w:val="28"/>
          <w:szCs w:val="28"/>
          <w:lang w:eastAsia="ar-SA"/>
        </w:rPr>
        <w:t xml:space="preserve"> И</w:t>
      </w:r>
    </w:p>
    <w:p w:rsidR="00DA6453" w:rsidRDefault="00DA6453" w:rsidP="00DA6453">
      <w:pPr>
        <w:pStyle w:val="a5"/>
        <w:spacing w:line="240" w:lineRule="auto"/>
        <w:jc w:val="left"/>
        <w:rPr>
          <w:i/>
          <w:caps w:val="0"/>
          <w:sz w:val="31"/>
        </w:rPr>
      </w:pPr>
      <w:proofErr w:type="gramStart"/>
      <w:r>
        <w:rPr>
          <w:i/>
          <w:caps w:val="0"/>
          <w:sz w:val="31"/>
        </w:rPr>
        <w:t>Образец  оформления</w:t>
      </w:r>
      <w:proofErr w:type="gramEnd"/>
      <w:r>
        <w:rPr>
          <w:i/>
          <w:caps w:val="0"/>
          <w:sz w:val="31"/>
        </w:rPr>
        <w:t xml:space="preserve"> формул и расчетов</w:t>
      </w:r>
    </w:p>
    <w:p w:rsidR="00DA6453" w:rsidRDefault="00DA6453" w:rsidP="00DA6453">
      <w:pPr>
        <w:pStyle w:val="a5"/>
        <w:spacing w:line="240" w:lineRule="auto"/>
        <w:rPr>
          <w:caps w:val="0"/>
          <w:sz w:val="31"/>
        </w:rPr>
      </w:pPr>
    </w:p>
    <w:p w:rsidR="00DA6453" w:rsidRPr="001254F9" w:rsidRDefault="00DA6453" w:rsidP="00DA6453">
      <w:pPr>
        <w:pStyle w:val="3"/>
        <w:ind w:left="0"/>
        <w:jc w:val="both"/>
        <w:rPr>
          <w:rFonts w:ascii="Times New Roman" w:hAnsi="Times New Roman" w:cs="Times New Roman"/>
          <w:sz w:val="28"/>
          <w:szCs w:val="28"/>
        </w:rPr>
      </w:pPr>
      <w:r w:rsidRPr="001254F9">
        <w:rPr>
          <w:rFonts w:ascii="Times New Roman" w:hAnsi="Times New Roman" w:cs="Times New Roman"/>
          <w:sz w:val="28"/>
          <w:szCs w:val="28"/>
        </w:rPr>
        <w:t>Для более рационального использования средств, привлеченных во вклады и для оценки вкладов в качестве ресурсов краткосрочного кредитования исчисляется средний срок хранения вкладного рубля и уровень оседания средств, поступивших во вклады. Для этого применяются следующие формулы:</w:t>
      </w:r>
    </w:p>
    <w:p w:rsidR="00DA6453" w:rsidRPr="001254F9" w:rsidRDefault="00DA6453" w:rsidP="00DA6453">
      <w:pPr>
        <w:pStyle w:val="3"/>
        <w:jc w:val="right"/>
        <w:rPr>
          <w:rFonts w:ascii="Times New Roman" w:hAnsi="Times New Roman" w:cs="Times New Roman"/>
          <w:sz w:val="28"/>
          <w:szCs w:val="28"/>
        </w:rPr>
      </w:pPr>
      <w:r w:rsidRPr="001254F9">
        <w:rPr>
          <w:rFonts w:ascii="Times New Roman" w:hAnsi="Times New Roman" w:cs="Times New Roman"/>
          <w:b/>
          <w:i/>
          <w:sz w:val="28"/>
          <w:szCs w:val="28"/>
        </w:rPr>
        <w:t>Пропускается 1 строка</w:t>
      </w:r>
    </w:p>
    <w:p w:rsidR="00DA6453" w:rsidRPr="001254F9" w:rsidRDefault="00DA6453" w:rsidP="00DA6453">
      <w:pPr>
        <w:jc w:val="right"/>
        <w:rPr>
          <w:rFonts w:ascii="Times New Roman" w:hAnsi="Times New Roman" w:cs="Times New Roman"/>
          <w:sz w:val="28"/>
          <w:szCs w:val="28"/>
        </w:rPr>
      </w:pPr>
      <w:proofErr w:type="spellStart"/>
      <w:r w:rsidRPr="001254F9">
        <w:rPr>
          <w:rFonts w:ascii="Times New Roman" w:hAnsi="Times New Roman" w:cs="Times New Roman"/>
          <w:sz w:val="28"/>
          <w:szCs w:val="28"/>
        </w:rPr>
        <w:t>С</w:t>
      </w:r>
      <w:r w:rsidRPr="001254F9">
        <w:rPr>
          <w:rFonts w:ascii="Times New Roman" w:hAnsi="Times New Roman" w:cs="Times New Roman"/>
          <w:sz w:val="28"/>
          <w:szCs w:val="28"/>
          <w:vertAlign w:val="subscript"/>
        </w:rPr>
        <w:t>д</w:t>
      </w:r>
      <w:proofErr w:type="spellEnd"/>
      <w:r w:rsidRPr="001254F9">
        <w:rPr>
          <w:rFonts w:ascii="Times New Roman" w:hAnsi="Times New Roman" w:cs="Times New Roman"/>
          <w:sz w:val="28"/>
          <w:szCs w:val="28"/>
        </w:rPr>
        <w:t xml:space="preserve">= </w:t>
      </w:r>
      <w:proofErr w:type="spellStart"/>
      <w:proofErr w:type="gramStart"/>
      <w:r w:rsidRPr="001254F9">
        <w:rPr>
          <w:rFonts w:ascii="Times New Roman" w:hAnsi="Times New Roman" w:cs="Times New Roman"/>
          <w:sz w:val="28"/>
          <w:szCs w:val="28"/>
        </w:rPr>
        <w:t>О</w:t>
      </w:r>
      <w:r w:rsidRPr="001254F9">
        <w:rPr>
          <w:rFonts w:ascii="Times New Roman" w:hAnsi="Times New Roman" w:cs="Times New Roman"/>
          <w:sz w:val="28"/>
          <w:szCs w:val="28"/>
          <w:vertAlign w:val="subscript"/>
        </w:rPr>
        <w:t>ср</w:t>
      </w:r>
      <w:proofErr w:type="spellEnd"/>
      <w:r w:rsidRPr="001254F9">
        <w:rPr>
          <w:rFonts w:ascii="Times New Roman" w:hAnsi="Times New Roman" w:cs="Times New Roman"/>
          <w:sz w:val="28"/>
          <w:szCs w:val="28"/>
        </w:rPr>
        <w:t xml:space="preserve"> :</w:t>
      </w:r>
      <w:proofErr w:type="gramEnd"/>
      <w:r w:rsidRPr="001254F9">
        <w:rPr>
          <w:rFonts w:ascii="Times New Roman" w:hAnsi="Times New Roman" w:cs="Times New Roman"/>
          <w:sz w:val="28"/>
          <w:szCs w:val="28"/>
        </w:rPr>
        <w:t xml:space="preserve"> В × Д,</w:t>
      </w:r>
      <w:r w:rsidRPr="001254F9">
        <w:rPr>
          <w:rFonts w:ascii="Times New Roman" w:hAnsi="Times New Roman" w:cs="Times New Roman"/>
          <w:sz w:val="28"/>
          <w:szCs w:val="28"/>
        </w:rPr>
        <w:tab/>
      </w:r>
      <w:r w:rsidRPr="001254F9">
        <w:rPr>
          <w:rFonts w:ascii="Times New Roman" w:hAnsi="Times New Roman" w:cs="Times New Roman"/>
          <w:sz w:val="28"/>
          <w:szCs w:val="28"/>
        </w:rPr>
        <w:tab/>
      </w:r>
      <w:r w:rsidRPr="001254F9">
        <w:rPr>
          <w:rFonts w:ascii="Times New Roman" w:hAnsi="Times New Roman" w:cs="Times New Roman"/>
          <w:sz w:val="28"/>
          <w:szCs w:val="28"/>
        </w:rPr>
        <w:tab/>
      </w:r>
      <w:r w:rsidRPr="001254F9">
        <w:rPr>
          <w:rFonts w:ascii="Times New Roman" w:hAnsi="Times New Roman" w:cs="Times New Roman"/>
          <w:sz w:val="28"/>
          <w:szCs w:val="28"/>
        </w:rPr>
        <w:tab/>
      </w:r>
      <w:r w:rsidRPr="001254F9">
        <w:rPr>
          <w:rFonts w:ascii="Times New Roman" w:hAnsi="Times New Roman" w:cs="Times New Roman"/>
          <w:sz w:val="28"/>
          <w:szCs w:val="28"/>
        </w:rPr>
        <w:tab/>
        <w:t>(2.1)</w:t>
      </w:r>
    </w:p>
    <w:p w:rsidR="00DA6453" w:rsidRPr="001254F9" w:rsidRDefault="00DA6453" w:rsidP="00DA6453">
      <w:pPr>
        <w:pStyle w:val="3"/>
        <w:jc w:val="right"/>
        <w:rPr>
          <w:rFonts w:ascii="Times New Roman" w:hAnsi="Times New Roman" w:cs="Times New Roman"/>
          <w:sz w:val="28"/>
          <w:szCs w:val="28"/>
        </w:rPr>
      </w:pPr>
      <w:r w:rsidRPr="001254F9">
        <w:rPr>
          <w:rFonts w:ascii="Times New Roman" w:hAnsi="Times New Roman" w:cs="Times New Roman"/>
          <w:b/>
          <w:i/>
          <w:sz w:val="28"/>
          <w:szCs w:val="28"/>
        </w:rPr>
        <w:t>Пропускается 1 строка</w:t>
      </w:r>
    </w:p>
    <w:p w:rsidR="00DA6453" w:rsidRPr="001254F9" w:rsidRDefault="00DA6453" w:rsidP="00DA6453">
      <w:pPr>
        <w:jc w:val="both"/>
        <w:rPr>
          <w:rFonts w:ascii="Times New Roman" w:hAnsi="Times New Roman" w:cs="Times New Roman"/>
          <w:sz w:val="28"/>
          <w:szCs w:val="28"/>
        </w:rPr>
      </w:pPr>
      <w:r w:rsidRPr="001254F9">
        <w:rPr>
          <w:rFonts w:ascii="Times New Roman" w:hAnsi="Times New Roman" w:cs="Times New Roman"/>
          <w:sz w:val="28"/>
          <w:szCs w:val="28"/>
        </w:rPr>
        <w:t>где</w:t>
      </w:r>
      <w:r w:rsidRPr="001254F9">
        <w:rPr>
          <w:rFonts w:ascii="Times New Roman" w:hAnsi="Times New Roman" w:cs="Times New Roman"/>
          <w:sz w:val="28"/>
          <w:szCs w:val="28"/>
        </w:rPr>
        <w:tab/>
      </w:r>
      <w:proofErr w:type="spellStart"/>
      <w:r w:rsidRPr="001254F9">
        <w:rPr>
          <w:rFonts w:ascii="Times New Roman" w:hAnsi="Times New Roman" w:cs="Times New Roman"/>
          <w:sz w:val="28"/>
          <w:szCs w:val="28"/>
        </w:rPr>
        <w:t>С</w:t>
      </w:r>
      <w:r w:rsidRPr="001254F9">
        <w:rPr>
          <w:rFonts w:ascii="Times New Roman" w:hAnsi="Times New Roman" w:cs="Times New Roman"/>
          <w:sz w:val="28"/>
          <w:szCs w:val="28"/>
          <w:vertAlign w:val="subscript"/>
        </w:rPr>
        <w:t>д</w:t>
      </w:r>
      <w:proofErr w:type="spellEnd"/>
      <w:r w:rsidRPr="001254F9">
        <w:rPr>
          <w:rFonts w:ascii="Times New Roman" w:hAnsi="Times New Roman" w:cs="Times New Roman"/>
          <w:sz w:val="28"/>
          <w:szCs w:val="28"/>
        </w:rPr>
        <w:t xml:space="preserve"> – средний срок хранения вкладного рубля, дней;</w:t>
      </w:r>
    </w:p>
    <w:p w:rsidR="00DA6453" w:rsidRPr="001254F9" w:rsidRDefault="00DA6453" w:rsidP="00DA6453">
      <w:pPr>
        <w:ind w:left="567" w:firstLine="153"/>
        <w:jc w:val="both"/>
        <w:rPr>
          <w:rFonts w:ascii="Times New Roman" w:hAnsi="Times New Roman" w:cs="Times New Roman"/>
          <w:sz w:val="28"/>
          <w:szCs w:val="28"/>
        </w:rPr>
      </w:pPr>
      <w:proofErr w:type="spellStart"/>
      <w:r w:rsidRPr="001254F9">
        <w:rPr>
          <w:rFonts w:ascii="Times New Roman" w:hAnsi="Times New Roman" w:cs="Times New Roman"/>
          <w:sz w:val="28"/>
          <w:szCs w:val="28"/>
        </w:rPr>
        <w:t>О</w:t>
      </w:r>
      <w:r w:rsidRPr="001254F9">
        <w:rPr>
          <w:rFonts w:ascii="Times New Roman" w:hAnsi="Times New Roman" w:cs="Times New Roman"/>
          <w:sz w:val="28"/>
          <w:szCs w:val="28"/>
          <w:vertAlign w:val="subscript"/>
        </w:rPr>
        <w:t>ср</w:t>
      </w:r>
      <w:proofErr w:type="spellEnd"/>
      <w:r w:rsidRPr="001254F9">
        <w:rPr>
          <w:rFonts w:ascii="Times New Roman" w:hAnsi="Times New Roman" w:cs="Times New Roman"/>
          <w:sz w:val="28"/>
          <w:szCs w:val="28"/>
        </w:rPr>
        <w:t xml:space="preserve"> – средний остаток вкладов, руб.;</w:t>
      </w:r>
    </w:p>
    <w:p w:rsidR="00DA6453" w:rsidRPr="001254F9" w:rsidRDefault="00DA6453" w:rsidP="00DA6453">
      <w:pPr>
        <w:ind w:left="567" w:firstLine="153"/>
        <w:jc w:val="both"/>
        <w:rPr>
          <w:rFonts w:ascii="Times New Roman" w:hAnsi="Times New Roman" w:cs="Times New Roman"/>
          <w:sz w:val="28"/>
          <w:szCs w:val="28"/>
        </w:rPr>
      </w:pPr>
      <w:r w:rsidRPr="001254F9">
        <w:rPr>
          <w:rFonts w:ascii="Times New Roman" w:hAnsi="Times New Roman" w:cs="Times New Roman"/>
          <w:sz w:val="28"/>
          <w:szCs w:val="28"/>
        </w:rPr>
        <w:t>В – оборот по выдаче вкладов, руб.;</w:t>
      </w:r>
    </w:p>
    <w:p w:rsidR="00DA6453" w:rsidRDefault="00DA6453"/>
    <w:p w:rsidR="00DA6453" w:rsidRDefault="00DA6453"/>
    <w:sectPr w:rsidR="00DA6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2"/>
    <w:lvl w:ilvl="0">
      <w:start w:val="1"/>
      <w:numFmt w:val="bullet"/>
      <w:lvlText w:val=""/>
      <w:lvlJc w:val="left"/>
      <w:pPr>
        <w:tabs>
          <w:tab w:val="num" w:pos="0"/>
        </w:tabs>
        <w:ind w:left="1290" w:hanging="360"/>
      </w:pPr>
      <w:rPr>
        <w:rFonts w:ascii="Symbol" w:hAnsi="Symbol" w:cs="Symbol"/>
      </w:rPr>
    </w:lvl>
    <w:lvl w:ilvl="1">
      <w:start w:val="1"/>
      <w:numFmt w:val="bullet"/>
      <w:lvlText w:val=""/>
      <w:lvlJc w:val="left"/>
      <w:pPr>
        <w:tabs>
          <w:tab w:val="num" w:pos="0"/>
        </w:tabs>
        <w:ind w:left="2010" w:hanging="360"/>
      </w:pPr>
      <w:rPr>
        <w:rFonts w:ascii="Symbol" w:hAnsi="Symbol" w:cs="Symbol"/>
      </w:rPr>
    </w:lvl>
    <w:lvl w:ilvl="2">
      <w:start w:val="1"/>
      <w:numFmt w:val="bullet"/>
      <w:lvlText w:val=""/>
      <w:lvlJc w:val="left"/>
      <w:pPr>
        <w:tabs>
          <w:tab w:val="num" w:pos="0"/>
        </w:tabs>
        <w:ind w:left="2730" w:hanging="360"/>
      </w:pPr>
      <w:rPr>
        <w:rFonts w:ascii="Wingdings" w:hAnsi="Wingdings" w:cs="Wingdings"/>
      </w:rPr>
    </w:lvl>
    <w:lvl w:ilvl="3">
      <w:start w:val="1"/>
      <w:numFmt w:val="bullet"/>
      <w:lvlText w:val=""/>
      <w:lvlJc w:val="left"/>
      <w:pPr>
        <w:tabs>
          <w:tab w:val="num" w:pos="0"/>
        </w:tabs>
        <w:ind w:left="3450" w:hanging="360"/>
      </w:pPr>
      <w:rPr>
        <w:rFonts w:ascii="Symbol" w:hAnsi="Symbol" w:cs="Symbol"/>
      </w:rPr>
    </w:lvl>
    <w:lvl w:ilvl="4">
      <w:start w:val="1"/>
      <w:numFmt w:val="bullet"/>
      <w:lvlText w:val="o"/>
      <w:lvlJc w:val="left"/>
      <w:pPr>
        <w:tabs>
          <w:tab w:val="num" w:pos="0"/>
        </w:tabs>
        <w:ind w:left="4170" w:hanging="360"/>
      </w:pPr>
      <w:rPr>
        <w:rFonts w:ascii="Courier New" w:hAnsi="Courier New" w:cs="Courier New"/>
      </w:rPr>
    </w:lvl>
    <w:lvl w:ilvl="5">
      <w:start w:val="1"/>
      <w:numFmt w:val="bullet"/>
      <w:lvlText w:val=""/>
      <w:lvlJc w:val="left"/>
      <w:pPr>
        <w:tabs>
          <w:tab w:val="num" w:pos="0"/>
        </w:tabs>
        <w:ind w:left="4890" w:hanging="360"/>
      </w:pPr>
      <w:rPr>
        <w:rFonts w:ascii="Wingdings" w:hAnsi="Wingdings" w:cs="Wingdings"/>
      </w:rPr>
    </w:lvl>
    <w:lvl w:ilvl="6">
      <w:start w:val="1"/>
      <w:numFmt w:val="bullet"/>
      <w:lvlText w:val=""/>
      <w:lvlJc w:val="left"/>
      <w:pPr>
        <w:tabs>
          <w:tab w:val="num" w:pos="0"/>
        </w:tabs>
        <w:ind w:left="5610" w:hanging="360"/>
      </w:pPr>
      <w:rPr>
        <w:rFonts w:ascii="Symbol" w:hAnsi="Symbol" w:cs="Symbol"/>
      </w:rPr>
    </w:lvl>
    <w:lvl w:ilvl="7">
      <w:start w:val="1"/>
      <w:numFmt w:val="bullet"/>
      <w:lvlText w:val="o"/>
      <w:lvlJc w:val="left"/>
      <w:pPr>
        <w:tabs>
          <w:tab w:val="num" w:pos="0"/>
        </w:tabs>
        <w:ind w:left="6330" w:hanging="360"/>
      </w:pPr>
      <w:rPr>
        <w:rFonts w:ascii="Courier New" w:hAnsi="Courier New" w:cs="Courier New"/>
      </w:rPr>
    </w:lvl>
    <w:lvl w:ilvl="8">
      <w:start w:val="1"/>
      <w:numFmt w:val="bullet"/>
      <w:lvlText w:val=""/>
      <w:lvlJc w:val="left"/>
      <w:pPr>
        <w:tabs>
          <w:tab w:val="num" w:pos="0"/>
        </w:tabs>
        <w:ind w:left="7050" w:hanging="360"/>
      </w:pPr>
      <w:rPr>
        <w:rFonts w:ascii="Wingdings" w:hAnsi="Wingdings" w:cs="Wingdings"/>
      </w:rPr>
    </w:lvl>
  </w:abstractNum>
  <w:abstractNum w:abstractNumId="1" w15:restartNumberingAfterBreak="0">
    <w:nsid w:val="34804737"/>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3F36453B"/>
    <w:multiLevelType w:val="hybridMultilevel"/>
    <w:tmpl w:val="714000F0"/>
    <w:lvl w:ilvl="0" w:tplc="868639D0">
      <w:start w:val="1"/>
      <w:numFmt w:val="bullet"/>
      <w:lvlText w:val="-"/>
      <w:lvlJc w:val="left"/>
      <w:pPr>
        <w:ind w:left="1298" w:hanging="360"/>
      </w:pPr>
      <w:rPr>
        <w:rFonts w:ascii="Courier New" w:hAnsi="Courier New"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3" w15:restartNumberingAfterBreak="0">
    <w:nsid w:val="41E93E0F"/>
    <w:multiLevelType w:val="hybridMultilevel"/>
    <w:tmpl w:val="E6F85A7A"/>
    <w:lvl w:ilvl="0" w:tplc="0C849BC4">
      <w:start w:val="1"/>
      <w:numFmt w:val="decimal"/>
      <w:lvlText w:val="%1. "/>
      <w:lvlJc w:val="left"/>
      <w:pPr>
        <w:tabs>
          <w:tab w:val="num" w:pos="360"/>
        </w:tabs>
        <w:ind w:left="283" w:hanging="283"/>
      </w:pPr>
      <w:rPr>
        <w:rFonts w:ascii="Times New Roman" w:hAnsi="Times New Roman" w:hint="default"/>
        <w:b w:val="0"/>
        <w:i w:val="0"/>
        <w:sz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93E0478"/>
    <w:multiLevelType w:val="hybridMultilevel"/>
    <w:tmpl w:val="271813DA"/>
    <w:lvl w:ilvl="0" w:tplc="A6FA6100">
      <w:start w:val="1"/>
      <w:numFmt w:val="bullet"/>
      <w:lvlText w:val="-"/>
      <w:lvlJc w:val="left"/>
      <w:pPr>
        <w:tabs>
          <w:tab w:val="num" w:pos="170"/>
        </w:tabs>
        <w:ind w:left="0" w:firstLine="72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142EE"/>
    <w:multiLevelType w:val="hybridMultilevel"/>
    <w:tmpl w:val="393C1D16"/>
    <w:lvl w:ilvl="0" w:tplc="1D0496C4">
      <w:start w:val="1"/>
      <w:numFmt w:val="decimal"/>
      <w:lvlText w:val="%1."/>
      <w:lvlJc w:val="left"/>
      <w:pPr>
        <w:ind w:left="786"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3597966"/>
    <w:multiLevelType w:val="hybridMultilevel"/>
    <w:tmpl w:val="4300A1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74A413C5"/>
    <w:multiLevelType w:val="hybridMultilevel"/>
    <w:tmpl w:val="E7FC7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3"/>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48"/>
    <w:rsid w:val="000F277B"/>
    <w:rsid w:val="00257D48"/>
    <w:rsid w:val="003066CD"/>
    <w:rsid w:val="003F5D4B"/>
    <w:rsid w:val="004210FA"/>
    <w:rsid w:val="00512079"/>
    <w:rsid w:val="00831BB2"/>
    <w:rsid w:val="009F3FB5"/>
    <w:rsid w:val="00DA6453"/>
    <w:rsid w:val="00F2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5834"/>
  <w15:docId w15:val="{97BA5523-A210-4951-93F1-878EDD4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DA6453"/>
    <w:pPr>
      <w:spacing w:after="0" w:line="240" w:lineRule="auto"/>
    </w:pPr>
    <w:rPr>
      <w:rFonts w:ascii="Courier New" w:eastAsia="Times New Roman" w:hAnsi="Courier New" w:cs="Courier New"/>
      <w:sz w:val="20"/>
      <w:szCs w:val="20"/>
      <w:lang w:eastAsia="ar-SA"/>
    </w:rPr>
  </w:style>
  <w:style w:type="paragraph" w:styleId="a3">
    <w:name w:val="List Paragraph"/>
    <w:aliases w:val="Содержание. 2 уровень"/>
    <w:basedOn w:val="a"/>
    <w:link w:val="a4"/>
    <w:uiPriority w:val="99"/>
    <w:qFormat/>
    <w:rsid w:val="00DA6453"/>
    <w:pPr>
      <w:spacing w:before="120" w:after="120" w:line="240" w:lineRule="auto"/>
      <w:ind w:left="708"/>
    </w:pPr>
    <w:rPr>
      <w:rFonts w:ascii="Times New Roman" w:eastAsia="Times New Roman" w:hAnsi="Times New Roman" w:cs="Times New Roman"/>
      <w:sz w:val="24"/>
      <w:szCs w:val="24"/>
    </w:rPr>
  </w:style>
  <w:style w:type="character" w:customStyle="1" w:styleId="a4">
    <w:name w:val="Абзац списка Знак"/>
    <w:aliases w:val="Содержание. 2 уровень Знак"/>
    <w:link w:val="a3"/>
    <w:uiPriority w:val="99"/>
    <w:qFormat/>
    <w:locked/>
    <w:rsid w:val="00DA6453"/>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DA6453"/>
    <w:pPr>
      <w:spacing w:after="120"/>
      <w:ind w:left="283"/>
    </w:pPr>
    <w:rPr>
      <w:sz w:val="16"/>
      <w:szCs w:val="16"/>
    </w:rPr>
  </w:style>
  <w:style w:type="character" w:customStyle="1" w:styleId="30">
    <w:name w:val="Основной текст с отступом 3 Знак"/>
    <w:basedOn w:val="a0"/>
    <w:link w:val="3"/>
    <w:uiPriority w:val="99"/>
    <w:semiHidden/>
    <w:rsid w:val="00DA6453"/>
    <w:rPr>
      <w:sz w:val="16"/>
      <w:szCs w:val="16"/>
    </w:rPr>
  </w:style>
  <w:style w:type="paragraph" w:customStyle="1" w:styleId="a5">
    <w:name w:val="Глава"/>
    <w:basedOn w:val="a"/>
    <w:rsid w:val="00DA6453"/>
    <w:pPr>
      <w:spacing w:after="0" w:line="360" w:lineRule="auto"/>
      <w:jc w:val="center"/>
    </w:pPr>
    <w:rPr>
      <w:rFonts w:ascii="Times New Roman" w:eastAsia="Times New Roman" w:hAnsi="Times New Roman" w:cs="Times New Roman"/>
      <w:caps/>
      <w:sz w:val="28"/>
      <w:szCs w:val="20"/>
      <w:lang w:eastAsia="ru-RU"/>
    </w:rPr>
  </w:style>
  <w:style w:type="paragraph" w:customStyle="1" w:styleId="a6">
    <w:name w:val="абз"/>
    <w:basedOn w:val="a"/>
    <w:rsid w:val="00DA6453"/>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DA64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6453"/>
    <w:rPr>
      <w:rFonts w:ascii="Tahoma" w:hAnsi="Tahoma" w:cs="Tahoma"/>
      <w:sz w:val="16"/>
      <w:szCs w:val="16"/>
    </w:rPr>
  </w:style>
  <w:style w:type="paragraph" w:styleId="a9">
    <w:name w:val="Title"/>
    <w:basedOn w:val="a"/>
    <w:link w:val="aa"/>
    <w:qFormat/>
    <w:rsid w:val="009F3FB5"/>
    <w:pPr>
      <w:spacing w:after="0" w:line="240" w:lineRule="auto"/>
      <w:jc w:val="center"/>
    </w:pPr>
    <w:rPr>
      <w:rFonts w:ascii="Times New Roman" w:eastAsia="Times New Roman" w:hAnsi="Times New Roman" w:cs="Times New Roman"/>
      <w:b/>
      <w:i/>
      <w:sz w:val="32"/>
      <w:szCs w:val="20"/>
      <w:lang w:val="x-none" w:eastAsia="ru-RU"/>
    </w:rPr>
  </w:style>
  <w:style w:type="character" w:customStyle="1" w:styleId="aa">
    <w:name w:val="Заголовок Знак"/>
    <w:basedOn w:val="a0"/>
    <w:link w:val="a9"/>
    <w:rsid w:val="009F3FB5"/>
    <w:rPr>
      <w:rFonts w:ascii="Times New Roman" w:eastAsia="Times New Roman" w:hAnsi="Times New Roman" w:cs="Times New Roman"/>
      <w:b/>
      <w:i/>
      <w:sz w:val="32"/>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5mhVabmg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altymarket.ru/analiti-eskie-materiali/sternik-g-m-sternik-s-g-vityazeva-o-cenovaya-situaciya-i-dohodnost-na-jilishnom-rinke-gorodov-rossii-itogi-2017-goda.html"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ridianjournal.ru/site/article?id=1658" TargetMode="External"/><Relationship Id="rId11" Type="http://schemas.openxmlformats.org/officeDocument/2006/relationships/image" Target="media/image1.wmf"/><Relationship Id="rId5" Type="http://schemas.openxmlformats.org/officeDocument/2006/relationships/hyperlink" Target="http://www.iprbookshop.ru/10950"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mec.omskportal.ru/oiv/mec"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53271028037388"/>
          <c:y val="0.12162162162162163"/>
          <c:w val="0.82109479305741007"/>
          <c:h val="0.71959459459459474"/>
        </c:manualLayout>
      </c:layout>
      <c:lineChart>
        <c:grouping val="standard"/>
        <c:varyColors val="0"/>
        <c:ser>
          <c:idx val="1"/>
          <c:order val="0"/>
          <c:tx>
            <c:strRef>
              <c:f>Лист1!$B$1</c:f>
              <c:strCache>
                <c:ptCount val="1"/>
              </c:strCache>
            </c:strRef>
          </c:tx>
          <c:cat>
            <c:numRef>
              <c:f>Лист1!$A$2:$A$6</c:f>
              <c:numCache>
                <c:formatCode>dd/mm/yyyy</c:formatCode>
                <c:ptCount val="5"/>
                <c:pt idx="0">
                  <c:v>40544</c:v>
                </c:pt>
                <c:pt idx="1">
                  <c:v>40634</c:v>
                </c:pt>
                <c:pt idx="2">
                  <c:v>40725</c:v>
                </c:pt>
                <c:pt idx="3">
                  <c:v>40817</c:v>
                </c:pt>
                <c:pt idx="4">
                  <c:v>40909</c:v>
                </c:pt>
              </c:numCache>
            </c:numRef>
          </c:cat>
          <c:val>
            <c:numRef>
              <c:f>Лист1!$B$2:$B$6</c:f>
            </c:numRef>
          </c:val>
          <c:smooth val="0"/>
          <c:extLst>
            <c:ext xmlns:c16="http://schemas.microsoft.com/office/drawing/2014/chart" uri="{C3380CC4-5D6E-409C-BE32-E72D297353CC}">
              <c16:uniqueId val="{00000000-130B-492F-8C83-F5FADADD40D9}"/>
            </c:ext>
          </c:extLst>
        </c:ser>
        <c:ser>
          <c:idx val="0"/>
          <c:order val="1"/>
          <c:tx>
            <c:strRef>
              <c:f>Лист1!$C$1</c:f>
              <c:strCache>
                <c:ptCount val="1"/>
                <c:pt idx="0">
                  <c:v>КОЭФФИЦИЕНТ РИСКА</c:v>
                </c:pt>
              </c:strCache>
            </c:strRef>
          </c:tx>
          <c:spPr>
            <a:ln w="25359">
              <a:solidFill>
                <a:srgbClr val="000080"/>
              </a:solidFill>
              <a:prstDash val="solid"/>
            </a:ln>
          </c:spPr>
          <c:marker>
            <c:symbol val="diamond"/>
            <c:size val="4"/>
            <c:spPr>
              <a:solidFill>
                <a:srgbClr val="000080"/>
              </a:solidFill>
              <a:ln>
                <a:solidFill>
                  <a:srgbClr val="000080"/>
                </a:solidFill>
                <a:prstDash val="solid"/>
              </a:ln>
            </c:spPr>
          </c:marker>
          <c:cat>
            <c:numRef>
              <c:f>Лист1!$A$2:$A$6</c:f>
              <c:numCache>
                <c:formatCode>dd/mm/yyyy</c:formatCode>
                <c:ptCount val="5"/>
                <c:pt idx="0">
                  <c:v>40544</c:v>
                </c:pt>
                <c:pt idx="1">
                  <c:v>40634</c:v>
                </c:pt>
                <c:pt idx="2">
                  <c:v>40725</c:v>
                </c:pt>
                <c:pt idx="3">
                  <c:v>40817</c:v>
                </c:pt>
                <c:pt idx="4">
                  <c:v>40909</c:v>
                </c:pt>
              </c:numCache>
            </c:numRef>
          </c:cat>
          <c:val>
            <c:numRef>
              <c:f>Лист1!$C$2:$C$6</c:f>
              <c:numCache>
                <c:formatCode>General</c:formatCode>
                <c:ptCount val="5"/>
                <c:pt idx="0">
                  <c:v>0.95700000000000007</c:v>
                </c:pt>
                <c:pt idx="1">
                  <c:v>0.96000000000000008</c:v>
                </c:pt>
                <c:pt idx="2">
                  <c:v>0.95000000000000007</c:v>
                </c:pt>
                <c:pt idx="3">
                  <c:v>0.89000000000000012</c:v>
                </c:pt>
                <c:pt idx="4">
                  <c:v>0.92</c:v>
                </c:pt>
              </c:numCache>
            </c:numRef>
          </c:val>
          <c:smooth val="0"/>
          <c:extLst>
            <c:ext xmlns:c16="http://schemas.microsoft.com/office/drawing/2014/chart" uri="{C3380CC4-5D6E-409C-BE32-E72D297353CC}">
              <c16:uniqueId val="{00000001-130B-492F-8C83-F5FADADD40D9}"/>
            </c:ext>
          </c:extLst>
        </c:ser>
        <c:dLbls>
          <c:showLegendKey val="0"/>
          <c:showVal val="0"/>
          <c:showCatName val="0"/>
          <c:showSerName val="0"/>
          <c:showPercent val="0"/>
          <c:showBubbleSize val="0"/>
        </c:dLbls>
        <c:marker val="1"/>
        <c:smooth val="0"/>
        <c:axId val="176768896"/>
        <c:axId val="181469568"/>
      </c:lineChart>
      <c:catAx>
        <c:axId val="176768896"/>
        <c:scaling>
          <c:orientation val="minMax"/>
        </c:scaling>
        <c:delete val="0"/>
        <c:axPos val="b"/>
        <c:title>
          <c:tx>
            <c:rich>
              <a:bodyPr/>
              <a:lstStyle/>
              <a:p>
                <a:pPr>
                  <a:defRPr/>
                </a:pPr>
                <a:r>
                  <a:rPr lang="ru-RU"/>
                  <a:t>дата</a:t>
                </a:r>
              </a:p>
            </c:rich>
          </c:tx>
          <c:layout>
            <c:manualLayout>
              <c:xMode val="edge"/>
              <c:yMode val="edge"/>
              <c:x val="0.9425901201602136"/>
              <c:y val="0.71283783783783772"/>
            </c:manualLayout>
          </c:layout>
          <c:overlay val="0"/>
          <c:spPr>
            <a:noFill/>
            <a:ln w="25359">
              <a:noFill/>
            </a:ln>
          </c:spPr>
        </c:title>
        <c:numFmt formatCode="dd/mm/yyyy" sourceLinked="1"/>
        <c:majorTickMark val="cross"/>
        <c:minorTickMark val="none"/>
        <c:tickLblPos val="nextTo"/>
        <c:spPr>
          <a:ln w="3170">
            <a:solidFill>
              <a:srgbClr val="000000"/>
            </a:solidFill>
            <a:prstDash val="solid"/>
          </a:ln>
        </c:spPr>
        <c:txPr>
          <a:bodyPr rot="0" vert="horz"/>
          <a:lstStyle/>
          <a:p>
            <a:pPr>
              <a:defRPr/>
            </a:pPr>
            <a:endParaRPr lang="en-US"/>
          </a:p>
        </c:txPr>
        <c:crossAx val="181469568"/>
        <c:crosses val="autoZero"/>
        <c:auto val="0"/>
        <c:lblAlgn val="ctr"/>
        <c:lblOffset val="100"/>
        <c:tickLblSkip val="1"/>
        <c:tickMarkSkip val="1"/>
        <c:noMultiLvlLbl val="0"/>
      </c:catAx>
      <c:valAx>
        <c:axId val="181469568"/>
        <c:scaling>
          <c:orientation val="minMax"/>
          <c:max val="0.97000000000000008"/>
          <c:min val="0.88000000000000012"/>
        </c:scaling>
        <c:delete val="0"/>
        <c:axPos val="l"/>
        <c:majorGridlines>
          <c:spPr>
            <a:ln w="3170">
              <a:solidFill>
                <a:srgbClr val="000000"/>
              </a:solidFill>
              <a:prstDash val="sysDash"/>
            </a:ln>
          </c:spPr>
        </c:majorGridlines>
        <c:title>
          <c:tx>
            <c:rich>
              <a:bodyPr rot="0" vert="horz"/>
              <a:lstStyle/>
              <a:p>
                <a:pPr algn="ctr">
                  <a:defRPr sz="1198" b="0" i="0" u="none" strike="noStrike" baseline="0">
                    <a:solidFill>
                      <a:srgbClr val="000000"/>
                    </a:solidFill>
                    <a:latin typeface="Times New Roman"/>
                    <a:ea typeface="Times New Roman"/>
                    <a:cs typeface="Times New Roman"/>
                  </a:defRPr>
                </a:pPr>
                <a:r>
                  <a:rPr lang="ru-RU"/>
                  <a:t>ед.</a:t>
                </a:r>
              </a:p>
            </c:rich>
          </c:tx>
          <c:layout>
            <c:manualLayout>
              <c:xMode val="edge"/>
              <c:yMode val="edge"/>
              <c:x val="2.9014414989813372E-4"/>
              <c:y val="4.7244999920696617E-3"/>
            </c:manualLayout>
          </c:layout>
          <c:overlay val="0"/>
          <c:spPr>
            <a:noFill/>
            <a:ln w="25359">
              <a:noFill/>
            </a:ln>
          </c:spPr>
        </c:title>
        <c:numFmt formatCode="#,##0.00" sourceLinked="0"/>
        <c:majorTickMark val="out"/>
        <c:minorTickMark val="none"/>
        <c:tickLblPos val="nextTo"/>
        <c:spPr>
          <a:ln w="3170">
            <a:solidFill>
              <a:srgbClr val="000000"/>
            </a:solidFill>
            <a:prstDash val="solid"/>
          </a:ln>
        </c:spPr>
        <c:txPr>
          <a:bodyPr rot="0" vert="horz"/>
          <a:lstStyle/>
          <a:p>
            <a:pPr>
              <a:defRPr/>
            </a:pPr>
            <a:endParaRPr lang="en-US"/>
          </a:p>
        </c:txPr>
        <c:crossAx val="176768896"/>
        <c:crosses val="autoZero"/>
        <c:crossBetween val="midCat"/>
        <c:majorUnit val="2.0000000000000007E-2"/>
        <c:minorUnit val="2.0000000000000007E-2"/>
      </c:valAx>
      <c:spPr>
        <a:solidFill>
          <a:srgbClr val="FFFFFF"/>
        </a:solidFill>
        <a:ln w="25359">
          <a:noFill/>
        </a:ln>
      </c:spPr>
    </c:plotArea>
    <c:plotVisOnly val="1"/>
    <c:dispBlanksAs val="gap"/>
    <c:showDLblsOverMax val="0"/>
  </c:chart>
  <c:spPr>
    <a:noFill/>
    <a:ln>
      <a:noFill/>
    </a:ln>
  </c:spPr>
  <c:txPr>
    <a:bodyPr/>
    <a:lstStyle/>
    <a:p>
      <a:pPr>
        <a:defRPr sz="1198" b="0" i="0" u="none" strike="noStrike" baseline="0">
          <a:solidFill>
            <a:srgbClr val="000000"/>
          </a:solidFill>
          <a:latin typeface="Times New Roman" pitchFamily="18" charset="0"/>
          <a:ea typeface="Arial Cyr"/>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4628</Words>
  <Characters>26382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Иванов</dc:creator>
  <cp:keywords/>
  <dc:description/>
  <cp:lastModifiedBy>Фотосалон</cp:lastModifiedBy>
  <cp:revision>3</cp:revision>
  <dcterms:created xsi:type="dcterms:W3CDTF">2023-02-15T08:46:00Z</dcterms:created>
  <dcterms:modified xsi:type="dcterms:W3CDTF">2023-03-17T08:07:00Z</dcterms:modified>
</cp:coreProperties>
</file>