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7B" w:rsidRDefault="006B3E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F71F41">
        <w:rPr>
          <w:rFonts w:ascii="Arial" w:hAnsi="Arial" w:cs="Arial"/>
          <w:color w:val="000000"/>
          <w:szCs w:val="20"/>
          <w:shd w:val="clear" w:color="auto" w:fill="FFFFFF"/>
        </w:rPr>
        <w:t>Для заданной стержневой системы), состоящей из стальных стержней круглого поперечного сечения, требуется:</w:t>
      </w:r>
      <w:r w:rsidRPr="00F71F41">
        <w:rPr>
          <w:rFonts w:ascii="Arial" w:hAnsi="Arial" w:cs="Arial"/>
          <w:color w:val="000000"/>
          <w:szCs w:val="20"/>
        </w:rPr>
        <w:br/>
      </w:r>
      <w:r w:rsidRPr="00F71F41">
        <w:rPr>
          <w:rFonts w:ascii="Arial" w:hAnsi="Arial" w:cs="Arial"/>
          <w:color w:val="000000"/>
          <w:szCs w:val="20"/>
        </w:rPr>
        <w:br/>
      </w:r>
      <w:r w:rsidRPr="00F71F41">
        <w:rPr>
          <w:rFonts w:ascii="Times New Roman" w:hAnsi="Times New Roman" w:cs="Times New Roman"/>
          <w:color w:val="000000"/>
          <w:szCs w:val="20"/>
          <w:shd w:val="clear" w:color="auto" w:fill="FFFFFF"/>
        </w:rPr>
        <w:t>1) при известном соотношении площадей подобрать из расчета на прочность диаметры поперечных сечений стержне</w:t>
      </w:r>
      <w:r w:rsidR="00ED40A5" w:rsidRPr="00F71F41">
        <w:rPr>
          <w:rFonts w:ascii="Times New Roman" w:hAnsi="Times New Roman" w:cs="Times New Roman"/>
          <w:color w:val="000000"/>
          <w:szCs w:val="20"/>
          <w:shd w:val="clear" w:color="auto" w:fill="FFFFFF"/>
        </w:rPr>
        <w:t>й, если допускаемое напряжение</w:t>
      </w:r>
      <w:r w:rsidR="003B75F4" w:rsidRPr="00F71F41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ED40A5" w:rsidRPr="00F71F4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0"/>
            <w:shd w:val="clear" w:color="auto" w:fill="FFFFFF"/>
          </w:rPr>
          <m:t>σ</m:t>
        </m:r>
      </m:oMath>
      <w:r w:rsidR="003B75F4" w:rsidRPr="00F71F41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F71F41">
        <w:rPr>
          <w:rFonts w:ascii="Times New Roman" w:hAnsi="Times New Roman" w:cs="Times New Roman"/>
          <w:color w:val="000000"/>
          <w:szCs w:val="20"/>
          <w:shd w:val="clear" w:color="auto" w:fill="FFFFFF"/>
        </w:rPr>
        <w:t>= 160МПа;</w:t>
      </w:r>
      <w:proofErr w:type="gramEnd"/>
      <w:r w:rsidRPr="00F71F41">
        <w:rPr>
          <w:rFonts w:ascii="Times New Roman" w:hAnsi="Times New Roman" w:cs="Times New Roman"/>
          <w:color w:val="000000"/>
          <w:szCs w:val="20"/>
        </w:rPr>
        <w:br/>
      </w:r>
      <w:r w:rsidRPr="00F71F41">
        <w:rPr>
          <w:rFonts w:ascii="Times New Roman" w:hAnsi="Times New Roman" w:cs="Times New Roman"/>
          <w:color w:val="000000"/>
          <w:szCs w:val="20"/>
        </w:rPr>
        <w:br/>
      </w:r>
      <w:proofErr w:type="gramStart"/>
      <w:r w:rsidRPr="00F71F41">
        <w:rPr>
          <w:rFonts w:ascii="Times New Roman" w:hAnsi="Times New Roman" w:cs="Times New Roman"/>
          <w:color w:val="000000"/>
          <w:szCs w:val="20"/>
          <w:shd w:val="clear" w:color="auto" w:fill="FFFFFF"/>
        </w:rPr>
        <w:t>2) при рассчитанных значениях диаметров определить напряжения в стержнях, возникающие при сборке системы, если известно,</w:t>
      </w:r>
      <w:r w:rsidR="003B75F4" w:rsidRPr="00F71F41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что помеченный (помеченные)</w:t>
      </w:r>
      <w:r w:rsidR="00F71F41" w:rsidRPr="00F71F41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3B75F4" w:rsidRPr="00F71F41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(</w:t>
      </w:r>
      <w:r w:rsidR="003B75F4" w:rsidRPr="00F71F41">
        <w:rPr>
          <w:rFonts w:ascii="Times New Roman" w:hAnsi="Times New Roman" w:cs="Times New Roman"/>
          <w:color w:val="000000"/>
          <w:szCs w:val="20"/>
          <w:shd w:val="clear" w:color="auto" w:fill="FFFFFF"/>
          <w:lang w:val="en-US"/>
        </w:rPr>
        <w:t>II</w:t>
      </w:r>
      <w:r w:rsidRPr="00F71F41">
        <w:rPr>
          <w:rFonts w:ascii="Times New Roman" w:hAnsi="Times New Roman" w:cs="Times New Roman"/>
          <w:color w:val="000000"/>
          <w:szCs w:val="20"/>
          <w:shd w:val="clear" w:color="auto" w:fill="FFFFFF"/>
        </w:rPr>
        <w:t>) на расчетной схеме стержень (стержни) изготовлен (изготовлены) длиннее (короче) проектного размера на величину</w:t>
      </w:r>
      <w:r w:rsidR="00F71F41" w:rsidRPr="00F71F41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F71F41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Cs w:val="20"/>
            <w:shd w:val="clear" w:color="auto" w:fill="FFFFFF"/>
          </w:rPr>
          <m:t>∆</m:t>
        </m:r>
      </m:oMath>
      <w:r w:rsidRPr="00F71F41">
        <w:rPr>
          <w:rFonts w:ascii="Times New Roman" w:hAnsi="Times New Roman" w:cs="Times New Roman"/>
          <w:color w:val="000000"/>
          <w:szCs w:val="20"/>
          <w:shd w:val="clear" w:color="auto" w:fill="FFFFFF"/>
        </w:rPr>
        <w:t>. Нагрузку при этом считать отсутствующей.</w:t>
      </w:r>
      <w:proofErr w:type="gramEnd"/>
      <w:r w:rsidRPr="00F71F41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Проверить прочность стержней при </w:t>
      </w:r>
      <m:oMath>
        <m:r>
          <w:rPr>
            <w:rFonts w:ascii="Cambria Math" w:hAnsi="Cambria Math" w:cs="Times New Roman"/>
            <w:color w:val="000000"/>
            <w:sz w:val="28"/>
            <w:szCs w:val="20"/>
            <w:shd w:val="clear" w:color="auto" w:fill="FFFFFF"/>
          </w:rPr>
          <m:t>σ</m:t>
        </m:r>
      </m:oMath>
      <w:r w:rsidR="00066F29" w:rsidRPr="00F71F41">
        <w:rPr>
          <w:rFonts w:ascii="Times New Roman" w:eastAsiaTheme="minorEastAsia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066F29" w:rsidRPr="00F71F41">
        <w:rPr>
          <w:rFonts w:ascii="Times New Roman" w:hAnsi="Times New Roman" w:cs="Times New Roman"/>
          <w:color w:val="000000"/>
          <w:szCs w:val="20"/>
          <w:shd w:val="clear" w:color="auto" w:fill="FFFFFF"/>
        </w:rPr>
        <w:t>= 160МПа;</w:t>
      </w:r>
      <w:r w:rsidRPr="00F71F41">
        <w:rPr>
          <w:rFonts w:ascii="Times New Roman" w:hAnsi="Times New Roman" w:cs="Times New Roman"/>
          <w:color w:val="000000"/>
          <w:szCs w:val="20"/>
        </w:rPr>
        <w:br/>
      </w:r>
      <w:r w:rsidRPr="00F71F41">
        <w:rPr>
          <w:rFonts w:ascii="Arial" w:hAnsi="Arial" w:cs="Arial"/>
          <w:color w:val="00000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Принять E = 2•10</w:t>
      </w:r>
      <w:r w:rsidR="00DB0A2B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en-US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МПа.</w:t>
      </w:r>
    </w:p>
    <w:tbl>
      <w:tblPr>
        <w:tblStyle w:val="a3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D40A5" w:rsidRPr="00647820" w:rsidTr="00ED40A5">
        <w:tc>
          <w:tcPr>
            <w:tcW w:w="4101" w:type="dxa"/>
            <w:gridSpan w:val="3"/>
          </w:tcPr>
          <w:p w:rsidR="00ED40A5" w:rsidRPr="00647820" w:rsidRDefault="00ED40A5" w:rsidP="00ED40A5">
            <w:pPr>
              <w:jc w:val="center"/>
              <w:rPr>
                <w:rFonts w:ascii="Times New Roman" w:hAnsi="Times New Roman" w:cs="Times New Roman"/>
              </w:rPr>
            </w:pPr>
            <w:r w:rsidRPr="00647820">
              <w:rPr>
                <w:rFonts w:ascii="Times New Roman" w:hAnsi="Times New Roman" w:cs="Times New Roman"/>
              </w:rPr>
              <w:t>Нагрузка, кН</w:t>
            </w:r>
          </w:p>
        </w:tc>
        <w:tc>
          <w:tcPr>
            <w:tcW w:w="1367" w:type="dxa"/>
            <w:vMerge w:val="restart"/>
          </w:tcPr>
          <w:p w:rsidR="00ED40A5" w:rsidRPr="00647820" w:rsidRDefault="00ED40A5" w:rsidP="00ED40A5">
            <w:pPr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∆</m:t>
              </m:r>
            </m:oMath>
            <w:r w:rsidRPr="00647820">
              <w:rPr>
                <w:rFonts w:ascii="Times New Roman" w:eastAsiaTheme="minorEastAsia" w:hAnsi="Times New Roman" w:cs="Times New Roman"/>
                <w:lang w:val="en-US"/>
              </w:rPr>
              <w:t xml:space="preserve">, </w:t>
            </w:r>
            <w:r w:rsidRPr="00647820">
              <w:rPr>
                <w:rFonts w:ascii="Times New Roman" w:eastAsiaTheme="minorEastAsia" w:hAnsi="Times New Roman" w:cs="Times New Roman"/>
              </w:rPr>
              <w:t>мм</w:t>
            </w:r>
          </w:p>
        </w:tc>
        <w:tc>
          <w:tcPr>
            <w:tcW w:w="4103" w:type="dxa"/>
            <w:gridSpan w:val="3"/>
          </w:tcPr>
          <w:p w:rsidR="00ED40A5" w:rsidRPr="00647820" w:rsidRDefault="00ED40A5" w:rsidP="00ED40A5">
            <w:pPr>
              <w:jc w:val="center"/>
              <w:rPr>
                <w:rFonts w:ascii="Times New Roman" w:hAnsi="Times New Roman" w:cs="Times New Roman"/>
              </w:rPr>
            </w:pPr>
            <w:r w:rsidRPr="00647820">
              <w:rPr>
                <w:rFonts w:ascii="Times New Roman" w:hAnsi="Times New Roman" w:cs="Times New Roman"/>
              </w:rPr>
              <w:t>Размеры, М</w:t>
            </w:r>
          </w:p>
        </w:tc>
      </w:tr>
      <w:tr w:rsidR="00ED40A5" w:rsidRPr="00647820" w:rsidTr="00ED40A5">
        <w:tc>
          <w:tcPr>
            <w:tcW w:w="1367" w:type="dxa"/>
          </w:tcPr>
          <w:p w:rsidR="00ED40A5" w:rsidRPr="00647820" w:rsidRDefault="00ED40A5" w:rsidP="00066F29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647820">
              <w:rPr>
                <w:rFonts w:ascii="Times New Roman" w:hAnsi="Times New Roman" w:cs="Times New Roman"/>
                <w:lang w:val="en-US"/>
              </w:rPr>
              <w:t>P</w:t>
            </w:r>
            <w:r w:rsidRPr="00647820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</w:p>
        </w:tc>
        <w:tc>
          <w:tcPr>
            <w:tcW w:w="1367" w:type="dxa"/>
          </w:tcPr>
          <w:p w:rsidR="00ED40A5" w:rsidRPr="00647820" w:rsidRDefault="00ED40A5" w:rsidP="00066F29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647820">
              <w:rPr>
                <w:rFonts w:ascii="Times New Roman" w:hAnsi="Times New Roman" w:cs="Times New Roman"/>
                <w:lang w:val="en-US"/>
              </w:rPr>
              <w:t>P</w:t>
            </w:r>
            <w:r w:rsidRPr="00647820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1367" w:type="dxa"/>
          </w:tcPr>
          <w:p w:rsidR="00ED40A5" w:rsidRPr="00647820" w:rsidRDefault="00ED40A5" w:rsidP="00066F29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647820">
              <w:rPr>
                <w:rFonts w:ascii="Times New Roman" w:hAnsi="Times New Roman" w:cs="Times New Roman"/>
                <w:lang w:val="en-US"/>
              </w:rPr>
              <w:t>P</w:t>
            </w:r>
            <w:r w:rsidRPr="00647820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367" w:type="dxa"/>
            <w:vMerge/>
          </w:tcPr>
          <w:p w:rsidR="00ED40A5" w:rsidRPr="00647820" w:rsidRDefault="00ED40A5" w:rsidP="00ED4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D40A5" w:rsidRPr="006753D3" w:rsidRDefault="00ED40A5" w:rsidP="00066F29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1368" w:type="dxa"/>
          </w:tcPr>
          <w:p w:rsidR="00ED40A5" w:rsidRPr="006753D3" w:rsidRDefault="00ED40A5" w:rsidP="00066F29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368" w:type="dxa"/>
          </w:tcPr>
          <w:p w:rsidR="00ED40A5" w:rsidRPr="006753D3" w:rsidRDefault="00ED40A5" w:rsidP="00066F29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ED40A5" w:rsidRPr="00647820" w:rsidTr="00ED40A5">
        <w:tc>
          <w:tcPr>
            <w:tcW w:w="1367" w:type="dxa"/>
          </w:tcPr>
          <w:p w:rsidR="00ED40A5" w:rsidRPr="00647820" w:rsidRDefault="00ED40A5" w:rsidP="00ED40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782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67" w:type="dxa"/>
          </w:tcPr>
          <w:p w:rsidR="00ED40A5" w:rsidRPr="00647820" w:rsidRDefault="00ED40A5" w:rsidP="00ED40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782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67" w:type="dxa"/>
          </w:tcPr>
          <w:p w:rsidR="00ED40A5" w:rsidRPr="00647820" w:rsidRDefault="00ED40A5" w:rsidP="00ED40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782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67" w:type="dxa"/>
          </w:tcPr>
          <w:p w:rsidR="00ED40A5" w:rsidRPr="00647820" w:rsidRDefault="00ED40A5" w:rsidP="00ED40A5">
            <w:pPr>
              <w:jc w:val="center"/>
              <w:rPr>
                <w:rFonts w:ascii="Times New Roman" w:hAnsi="Times New Roman" w:cs="Times New Roman"/>
              </w:rPr>
            </w:pPr>
            <w:r w:rsidRPr="00647820">
              <w:rPr>
                <w:rFonts w:ascii="Times New Roman" w:hAnsi="Times New Roman" w:cs="Times New Roman"/>
              </w:rPr>
              <w:t>-2,0</w:t>
            </w:r>
          </w:p>
        </w:tc>
        <w:tc>
          <w:tcPr>
            <w:tcW w:w="1367" w:type="dxa"/>
          </w:tcPr>
          <w:p w:rsidR="00ED40A5" w:rsidRPr="00647820" w:rsidRDefault="00ED40A5" w:rsidP="00ED4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68" w:type="dxa"/>
          </w:tcPr>
          <w:p w:rsidR="00ED40A5" w:rsidRPr="00647820" w:rsidRDefault="00ED40A5" w:rsidP="00ED4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68" w:type="dxa"/>
          </w:tcPr>
          <w:p w:rsidR="00ED40A5" w:rsidRPr="00647820" w:rsidRDefault="00ED40A5" w:rsidP="00ED4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</w:tbl>
    <w:p w:rsidR="006B3E71" w:rsidRDefault="006B3E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3E71" w:rsidRDefault="00066F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50EBCC" wp14:editId="5572D2AA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5420360" cy="4800600"/>
            <wp:effectExtent l="0" t="0" r="8890" b="0"/>
            <wp:wrapSquare wrapText="bothSides"/>
            <wp:docPr id="1" name="Рисунок 1" descr="D:\техм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хмех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E71" w:rsidRDefault="006B3E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3E71" w:rsidRDefault="006B3E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3E71" w:rsidRDefault="006B3E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3E71" w:rsidRDefault="006B3E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3E71" w:rsidRDefault="006B3E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3E71" w:rsidRDefault="006B3E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3E71" w:rsidRDefault="006B3E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3E71" w:rsidRDefault="006B3E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Default="006B3E71">
      <w:pPr>
        <w:rPr>
          <w:rFonts w:ascii="Times New Roman" w:hAnsi="Times New Roman" w:cs="Times New Roman"/>
        </w:rPr>
      </w:pPr>
    </w:p>
    <w:p w:rsidR="006B3E71" w:rsidRPr="00647820" w:rsidRDefault="006B3E71">
      <w:pPr>
        <w:rPr>
          <w:rFonts w:ascii="Times New Roman" w:hAnsi="Times New Roman" w:cs="Times New Roman"/>
        </w:rPr>
      </w:pPr>
    </w:p>
    <w:sectPr w:rsidR="006B3E71" w:rsidRPr="0064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69" w:rsidRDefault="00C43769" w:rsidP="00BB07FF">
      <w:pPr>
        <w:spacing w:after="0" w:line="240" w:lineRule="auto"/>
      </w:pPr>
      <w:r>
        <w:separator/>
      </w:r>
    </w:p>
  </w:endnote>
  <w:endnote w:type="continuationSeparator" w:id="0">
    <w:p w:rsidR="00C43769" w:rsidRDefault="00C43769" w:rsidP="00B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69" w:rsidRDefault="00C43769" w:rsidP="00BB07FF">
      <w:pPr>
        <w:spacing w:after="0" w:line="240" w:lineRule="auto"/>
      </w:pPr>
      <w:r>
        <w:separator/>
      </w:r>
    </w:p>
  </w:footnote>
  <w:footnote w:type="continuationSeparator" w:id="0">
    <w:p w:rsidR="00C43769" w:rsidRDefault="00C43769" w:rsidP="00BB0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DB"/>
    <w:rsid w:val="00066F29"/>
    <w:rsid w:val="001517D5"/>
    <w:rsid w:val="003356B3"/>
    <w:rsid w:val="003375DB"/>
    <w:rsid w:val="003B75F4"/>
    <w:rsid w:val="00405EFD"/>
    <w:rsid w:val="00647820"/>
    <w:rsid w:val="006753D3"/>
    <w:rsid w:val="006B3E71"/>
    <w:rsid w:val="00900D7B"/>
    <w:rsid w:val="00BB07FF"/>
    <w:rsid w:val="00C43769"/>
    <w:rsid w:val="00DB0A2B"/>
    <w:rsid w:val="00ED40A5"/>
    <w:rsid w:val="00F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517D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5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7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7FF"/>
  </w:style>
  <w:style w:type="paragraph" w:styleId="a9">
    <w:name w:val="footer"/>
    <w:basedOn w:val="a"/>
    <w:link w:val="aa"/>
    <w:uiPriority w:val="99"/>
    <w:unhideWhenUsed/>
    <w:rsid w:val="00B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517D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5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7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7FF"/>
  </w:style>
  <w:style w:type="paragraph" w:styleId="a9">
    <w:name w:val="footer"/>
    <w:basedOn w:val="a"/>
    <w:link w:val="aa"/>
    <w:uiPriority w:val="99"/>
    <w:unhideWhenUsed/>
    <w:rsid w:val="00B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</cp:revision>
  <dcterms:created xsi:type="dcterms:W3CDTF">2023-03-31T05:22:00Z</dcterms:created>
  <dcterms:modified xsi:type="dcterms:W3CDTF">2023-03-31T05:40:00Z</dcterms:modified>
</cp:coreProperties>
</file>