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C24FB96" w14:textId="77777777" w:rsidR="003C1434" w:rsidRDefault="003C1434" w:rsidP="003C1434">
      <w:pPr>
        <w:shd w:val="clear" w:color="auto" w:fill="FFFFFF"/>
        <w:spacing w:before="197"/>
        <w:ind w:left="43" w:hanging="43"/>
        <w:jc w:val="center"/>
        <w:rPr>
          <w:b/>
          <w:bCs/>
          <w:color w:val="000000"/>
          <w:spacing w:val="-4"/>
          <w:sz w:val="28"/>
          <w:szCs w:val="28"/>
        </w:rPr>
      </w:pPr>
      <w:r>
        <w:rPr>
          <w:b/>
          <w:bCs/>
          <w:color w:val="000000"/>
          <w:spacing w:val="-4"/>
          <w:sz w:val="28"/>
          <w:szCs w:val="28"/>
        </w:rPr>
        <w:t>Индивидуальное задание</w:t>
      </w:r>
    </w:p>
    <w:p w14:paraId="41D48D5F" w14:textId="189B9921" w:rsidR="003C1434" w:rsidRPr="006F0570" w:rsidRDefault="003C1434" w:rsidP="003C1434">
      <w:pPr>
        <w:shd w:val="clear" w:color="auto" w:fill="FFFFFF"/>
        <w:spacing w:before="197"/>
        <w:ind w:left="43" w:hanging="43"/>
        <w:jc w:val="center"/>
        <w:rPr>
          <w:b/>
          <w:bCs/>
          <w:color w:val="000000"/>
          <w:spacing w:val="-4"/>
          <w:sz w:val="28"/>
          <w:szCs w:val="28"/>
        </w:rPr>
      </w:pPr>
      <w:r>
        <w:rPr>
          <w:b/>
          <w:bCs/>
          <w:color w:val="000000"/>
          <w:spacing w:val="-4"/>
          <w:sz w:val="28"/>
          <w:szCs w:val="28"/>
        </w:rPr>
        <w:t xml:space="preserve">по </w:t>
      </w:r>
      <w:r w:rsidR="008D6B30">
        <w:rPr>
          <w:b/>
          <w:bCs/>
          <w:color w:val="000000"/>
          <w:spacing w:val="-4"/>
          <w:sz w:val="28"/>
          <w:szCs w:val="28"/>
        </w:rPr>
        <w:t>учебной практике</w:t>
      </w:r>
    </w:p>
    <w:p w14:paraId="669AB213" w14:textId="19A8AA09" w:rsidR="003C1434" w:rsidRPr="006D3DA5" w:rsidRDefault="003C1434" w:rsidP="003C1434">
      <w:pPr>
        <w:shd w:val="clear" w:color="auto" w:fill="FFFFFF"/>
        <w:spacing w:before="197"/>
        <w:ind w:left="43" w:hanging="43"/>
        <w:jc w:val="center"/>
        <w:rPr>
          <w:color w:val="000000"/>
          <w:spacing w:val="-5"/>
          <w:sz w:val="24"/>
          <w:szCs w:val="24"/>
        </w:rPr>
      </w:pPr>
      <w:r w:rsidRPr="006D3DA5">
        <w:rPr>
          <w:color w:val="000000"/>
          <w:spacing w:val="-5"/>
          <w:sz w:val="24"/>
          <w:szCs w:val="24"/>
        </w:rPr>
        <w:t xml:space="preserve">по профессиональному модулю </w:t>
      </w:r>
      <w:r w:rsidR="008D6B30" w:rsidRPr="0045128E">
        <w:rPr>
          <w:rFonts w:eastAsia="Calibri"/>
          <w:color w:val="000000"/>
          <w:spacing w:val="-5"/>
          <w:sz w:val="24"/>
          <w:szCs w:val="24"/>
        </w:rPr>
        <w:t>ПМ.01 Обеспечение реализации прав граждан в сфере пенсионного обеспечения и социальной защиты</w:t>
      </w:r>
    </w:p>
    <w:p w14:paraId="16B0EE74" w14:textId="77777777" w:rsidR="00B36100" w:rsidRDefault="00292075" w:rsidP="00B36100">
      <w:pPr>
        <w:shd w:val="clear" w:color="auto" w:fill="FFFFFF"/>
        <w:tabs>
          <w:tab w:val="left" w:leader="underscore" w:pos="-7513"/>
        </w:tabs>
        <w:spacing w:before="341"/>
        <w:jc w:val="center"/>
        <w:rPr>
          <w:color w:val="000000"/>
          <w:spacing w:val="-5"/>
          <w:sz w:val="28"/>
          <w:szCs w:val="28"/>
        </w:rPr>
      </w:pPr>
      <w:r>
        <w:rPr>
          <w:color w:val="000000"/>
          <w:spacing w:val="-5"/>
          <w:sz w:val="28"/>
          <w:szCs w:val="28"/>
        </w:rPr>
        <w:t>обучающегося</w:t>
      </w:r>
      <w:r w:rsidR="00B36100" w:rsidRPr="00387B46">
        <w:rPr>
          <w:color w:val="000000"/>
          <w:spacing w:val="-5"/>
          <w:sz w:val="28"/>
          <w:szCs w:val="28"/>
        </w:rPr>
        <w:t xml:space="preserve"> группы ___</w:t>
      </w:r>
      <w:r w:rsidR="00B36100">
        <w:rPr>
          <w:color w:val="000000"/>
          <w:spacing w:val="-5"/>
          <w:sz w:val="28"/>
          <w:szCs w:val="28"/>
        </w:rPr>
        <w:t>___</w:t>
      </w:r>
      <w:r w:rsidR="00CD15AE">
        <w:rPr>
          <w:color w:val="000000"/>
          <w:spacing w:val="-5"/>
          <w:sz w:val="28"/>
          <w:szCs w:val="28"/>
        </w:rPr>
        <w:t>__</w:t>
      </w:r>
      <w:r w:rsidR="00B36100">
        <w:rPr>
          <w:color w:val="000000"/>
          <w:spacing w:val="-5"/>
          <w:sz w:val="28"/>
          <w:szCs w:val="28"/>
        </w:rPr>
        <w:t>___</w:t>
      </w:r>
      <w:r w:rsidR="00B36100" w:rsidRPr="00387B46">
        <w:rPr>
          <w:color w:val="000000"/>
          <w:spacing w:val="-5"/>
          <w:sz w:val="28"/>
          <w:szCs w:val="28"/>
        </w:rPr>
        <w:t>______</w:t>
      </w:r>
    </w:p>
    <w:p w14:paraId="1CB8833A" w14:textId="77777777" w:rsidR="00B36100" w:rsidRPr="007271EE" w:rsidRDefault="00CD15AE" w:rsidP="00B36100">
      <w:pPr>
        <w:shd w:val="clear" w:color="auto" w:fill="FFFFFF"/>
        <w:tabs>
          <w:tab w:val="left" w:leader="underscore" w:pos="-7513"/>
        </w:tabs>
        <w:jc w:val="center"/>
        <w:rPr>
          <w:color w:val="000000"/>
          <w:spacing w:val="-3"/>
          <w:sz w:val="16"/>
          <w:szCs w:val="16"/>
        </w:rPr>
      </w:pPr>
      <w:r>
        <w:rPr>
          <w:color w:val="000000"/>
          <w:spacing w:val="-5"/>
          <w:sz w:val="16"/>
          <w:szCs w:val="16"/>
        </w:rPr>
        <w:tab/>
      </w:r>
      <w:r>
        <w:rPr>
          <w:color w:val="000000"/>
          <w:spacing w:val="-5"/>
          <w:sz w:val="16"/>
          <w:szCs w:val="16"/>
        </w:rPr>
        <w:tab/>
      </w:r>
      <w:r>
        <w:rPr>
          <w:color w:val="000000"/>
          <w:spacing w:val="-5"/>
          <w:sz w:val="16"/>
          <w:szCs w:val="16"/>
        </w:rPr>
        <w:tab/>
      </w:r>
      <w:r w:rsidR="00B36100">
        <w:rPr>
          <w:color w:val="000000"/>
          <w:spacing w:val="-5"/>
          <w:sz w:val="16"/>
          <w:szCs w:val="16"/>
        </w:rPr>
        <w:t>шифр и номер группы</w:t>
      </w:r>
    </w:p>
    <w:p w14:paraId="6D8F0C8D" w14:textId="25D0541F" w:rsidR="00B36100" w:rsidRPr="00387B46" w:rsidRDefault="00B36100" w:rsidP="00B36100">
      <w:pPr>
        <w:shd w:val="clear" w:color="auto" w:fill="FFFFFF"/>
        <w:tabs>
          <w:tab w:val="left" w:leader="underscore" w:pos="-7513"/>
        </w:tabs>
        <w:spacing w:before="341"/>
        <w:jc w:val="center"/>
        <w:rPr>
          <w:color w:val="000066"/>
          <w:sz w:val="28"/>
          <w:szCs w:val="28"/>
        </w:rPr>
      </w:pPr>
      <w:r w:rsidRPr="00387B46">
        <w:rPr>
          <w:color w:val="000000"/>
          <w:spacing w:val="-3"/>
          <w:sz w:val="28"/>
          <w:szCs w:val="28"/>
        </w:rPr>
        <w:t>_________________________________________</w:t>
      </w:r>
    </w:p>
    <w:p w14:paraId="23E17E2D" w14:textId="77777777" w:rsidR="00916D6D" w:rsidRDefault="00B36100" w:rsidP="00DA0377">
      <w:pPr>
        <w:shd w:val="clear" w:color="auto" w:fill="FFFFFF"/>
        <w:tabs>
          <w:tab w:val="left" w:leader="underscore" w:pos="5342"/>
        </w:tabs>
        <w:jc w:val="center"/>
        <w:rPr>
          <w:color w:val="000000"/>
          <w:spacing w:val="-5"/>
          <w:sz w:val="16"/>
          <w:szCs w:val="16"/>
        </w:rPr>
      </w:pPr>
      <w:r w:rsidRPr="007271EE">
        <w:rPr>
          <w:color w:val="000000"/>
          <w:spacing w:val="-5"/>
          <w:sz w:val="16"/>
          <w:szCs w:val="16"/>
        </w:rPr>
        <w:t>(Ф.И.О.)</w:t>
      </w:r>
    </w:p>
    <w:p w14:paraId="1CB24F0E" w14:textId="77777777" w:rsidR="00DA0377" w:rsidRPr="007271EE" w:rsidRDefault="00DA0377" w:rsidP="00DA0377">
      <w:pPr>
        <w:shd w:val="clear" w:color="auto" w:fill="FFFFFF"/>
        <w:tabs>
          <w:tab w:val="left" w:leader="underscore" w:pos="5342"/>
        </w:tabs>
        <w:jc w:val="center"/>
        <w:rPr>
          <w:color w:val="000000"/>
          <w:spacing w:val="-5"/>
          <w:sz w:val="16"/>
          <w:szCs w:val="16"/>
        </w:rPr>
      </w:pPr>
    </w:p>
    <w:tbl>
      <w:tblPr>
        <w:tblW w:w="9356" w:type="dxa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709"/>
        <w:gridCol w:w="6804"/>
        <w:gridCol w:w="1843"/>
      </w:tblGrid>
      <w:tr w:rsidR="003C1434" w:rsidRPr="006F4D37" w14:paraId="6DDE063B" w14:textId="77777777" w:rsidTr="005A6A69">
        <w:tc>
          <w:tcPr>
            <w:tcW w:w="709" w:type="dxa"/>
            <w:vAlign w:val="center"/>
          </w:tcPr>
          <w:p w14:paraId="7F8F833B" w14:textId="77777777" w:rsidR="003C1434" w:rsidRPr="006F4D37" w:rsidRDefault="003C1434" w:rsidP="00CD15AE">
            <w:pPr>
              <w:jc w:val="center"/>
              <w:rPr>
                <w:b/>
                <w:sz w:val="24"/>
                <w:szCs w:val="24"/>
              </w:rPr>
            </w:pPr>
            <w:r w:rsidRPr="006F4D37"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6804" w:type="dxa"/>
            <w:vAlign w:val="center"/>
          </w:tcPr>
          <w:p w14:paraId="069749A8" w14:textId="77777777" w:rsidR="003C1434" w:rsidRPr="006F4D37" w:rsidRDefault="003C1434" w:rsidP="00CD15AE">
            <w:pPr>
              <w:jc w:val="center"/>
              <w:rPr>
                <w:b/>
                <w:sz w:val="24"/>
                <w:szCs w:val="24"/>
              </w:rPr>
            </w:pPr>
            <w:r w:rsidRPr="006F4D37">
              <w:rPr>
                <w:b/>
                <w:sz w:val="24"/>
                <w:szCs w:val="24"/>
              </w:rPr>
              <w:t>Виды работ</w:t>
            </w:r>
          </w:p>
        </w:tc>
        <w:tc>
          <w:tcPr>
            <w:tcW w:w="1843" w:type="dxa"/>
            <w:vAlign w:val="center"/>
          </w:tcPr>
          <w:p w14:paraId="74F17337" w14:textId="42A1F68F" w:rsidR="003C1434" w:rsidRPr="006F4D37" w:rsidRDefault="00D84824" w:rsidP="00CD15AE">
            <w:pPr>
              <w:jc w:val="center"/>
              <w:rPr>
                <w:b/>
                <w:sz w:val="24"/>
                <w:szCs w:val="24"/>
              </w:rPr>
            </w:pPr>
            <w:r w:rsidRPr="006F4D37">
              <w:rPr>
                <w:b/>
                <w:sz w:val="24"/>
                <w:szCs w:val="24"/>
              </w:rPr>
              <w:t>Период выполнения работ</w:t>
            </w:r>
            <w:r>
              <w:rPr>
                <w:rStyle w:val="af"/>
                <w:b/>
                <w:sz w:val="24"/>
                <w:szCs w:val="24"/>
              </w:rPr>
              <w:footnoteReference w:id="1"/>
            </w:r>
          </w:p>
        </w:tc>
      </w:tr>
      <w:tr w:rsidR="003C1434" w:rsidRPr="006F4D37" w14:paraId="4882FBF3" w14:textId="77777777" w:rsidTr="005A6A69">
        <w:tc>
          <w:tcPr>
            <w:tcW w:w="709" w:type="dxa"/>
            <w:vAlign w:val="center"/>
          </w:tcPr>
          <w:p w14:paraId="79A1EC02" w14:textId="77777777" w:rsidR="003C1434" w:rsidRPr="006F4D37" w:rsidRDefault="003C1434" w:rsidP="003C1434">
            <w:pPr>
              <w:pStyle w:val="a3"/>
              <w:numPr>
                <w:ilvl w:val="0"/>
                <w:numId w:val="1"/>
              </w:numPr>
              <w:ind w:hanging="691"/>
              <w:rPr>
                <w:sz w:val="24"/>
                <w:szCs w:val="24"/>
              </w:rPr>
            </w:pPr>
          </w:p>
        </w:tc>
        <w:tc>
          <w:tcPr>
            <w:tcW w:w="6804" w:type="dxa"/>
            <w:vAlign w:val="center"/>
          </w:tcPr>
          <w:p w14:paraId="1AF28EB0" w14:textId="77777777" w:rsidR="006232B4" w:rsidRDefault="006232B4" w:rsidP="006232B4">
            <w:pPr>
              <w:widowControl/>
              <w:autoSpaceDE/>
              <w:autoSpaceDN/>
              <w:adjustRightInd/>
              <w:ind w:firstLine="464"/>
              <w:jc w:val="both"/>
              <w:rPr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О</w:t>
            </w:r>
            <w:r w:rsidRPr="00A02EF3">
              <w:rPr>
                <w:b/>
                <w:color w:val="000000"/>
                <w:sz w:val="24"/>
                <w:szCs w:val="24"/>
              </w:rPr>
              <w:t>знакомительн</w:t>
            </w:r>
            <w:r>
              <w:rPr>
                <w:b/>
                <w:color w:val="000000"/>
                <w:sz w:val="24"/>
                <w:szCs w:val="24"/>
              </w:rPr>
              <w:t>ая лекция</w:t>
            </w:r>
            <w:r w:rsidRPr="00A02EF3">
              <w:rPr>
                <w:b/>
                <w:color w:val="000000"/>
                <w:sz w:val="24"/>
                <w:szCs w:val="24"/>
              </w:rPr>
              <w:t xml:space="preserve">, включая инструктаж по </w:t>
            </w:r>
            <w:r>
              <w:rPr>
                <w:b/>
                <w:color w:val="000000"/>
                <w:sz w:val="24"/>
                <w:szCs w:val="24"/>
              </w:rPr>
              <w:t>соблюдению правил противопожарной безопасности, правил охраны труда, техники</w:t>
            </w:r>
            <w:r w:rsidRPr="00A02EF3">
              <w:rPr>
                <w:b/>
                <w:color w:val="000000"/>
                <w:sz w:val="24"/>
                <w:szCs w:val="24"/>
              </w:rPr>
              <w:t xml:space="preserve"> безопасности</w:t>
            </w:r>
            <w:r>
              <w:rPr>
                <w:b/>
                <w:color w:val="000000"/>
                <w:sz w:val="24"/>
                <w:szCs w:val="24"/>
              </w:rPr>
              <w:t>, санитарно-эпидемиологических правил и гигиенических нормативов.</w:t>
            </w:r>
          </w:p>
          <w:p w14:paraId="6658BBEB" w14:textId="520C3268" w:rsidR="006232B4" w:rsidRPr="006232B4" w:rsidRDefault="006232B4" w:rsidP="006232B4">
            <w:pPr>
              <w:pStyle w:val="a3"/>
              <w:widowControl/>
              <w:numPr>
                <w:ilvl w:val="1"/>
                <w:numId w:val="35"/>
              </w:numPr>
              <w:tabs>
                <w:tab w:val="left" w:pos="1020"/>
              </w:tabs>
              <w:autoSpaceDE/>
              <w:autoSpaceDN/>
              <w:adjustRightInd/>
              <w:ind w:left="0" w:firstLine="462"/>
              <w:jc w:val="both"/>
              <w:rPr>
                <w:sz w:val="24"/>
                <w:szCs w:val="24"/>
              </w:rPr>
            </w:pPr>
            <w:r w:rsidRPr="006232B4">
              <w:rPr>
                <w:sz w:val="24"/>
                <w:szCs w:val="24"/>
              </w:rPr>
              <w:t xml:space="preserve">Пройти инструктивное совещание с ответственным лицом от Профильной организации, на котором ознакомиться с кругом обязанностей по определенным видам работ, связанным с будущей профессиональной деятельностью, а также уточнить правила в отношении субординации, внешнего вида, внутреннего трудового распорядка и режима конфиденциальности. </w:t>
            </w:r>
          </w:p>
          <w:p w14:paraId="1BB7E2AA" w14:textId="08269663" w:rsidR="003C1434" w:rsidRPr="006232B4" w:rsidRDefault="006232B4" w:rsidP="006232B4">
            <w:pPr>
              <w:pStyle w:val="a3"/>
              <w:widowControl/>
              <w:numPr>
                <w:ilvl w:val="1"/>
                <w:numId w:val="35"/>
              </w:numPr>
              <w:tabs>
                <w:tab w:val="left" w:pos="1020"/>
              </w:tabs>
              <w:autoSpaceDE/>
              <w:autoSpaceDN/>
              <w:adjustRightInd/>
              <w:ind w:left="0" w:firstLine="462"/>
              <w:jc w:val="both"/>
              <w:rPr>
                <w:sz w:val="24"/>
                <w:szCs w:val="24"/>
              </w:rPr>
            </w:pPr>
            <w:r w:rsidRPr="006232B4">
              <w:rPr>
                <w:sz w:val="24"/>
                <w:szCs w:val="24"/>
              </w:rPr>
              <w:t>Пройти инструктаж по соблюдению правил противопожарной безопасности, правил охраны труда, техники безопасности, санитарно-эпидемиологических правил и гигиенических нормативов (в случае медицинских противопоказаний к выполнению определенных видов деятельности – принести подтверждающую справку из медицинского учреждения).</w:t>
            </w:r>
          </w:p>
        </w:tc>
        <w:tc>
          <w:tcPr>
            <w:tcW w:w="1843" w:type="dxa"/>
            <w:vAlign w:val="center"/>
          </w:tcPr>
          <w:p w14:paraId="787F58EA" w14:textId="75B2EA44" w:rsidR="003C1434" w:rsidRPr="006F4D37" w:rsidRDefault="003C1434" w:rsidP="001C733B">
            <w:pPr>
              <w:jc w:val="center"/>
              <w:rPr>
                <w:sz w:val="24"/>
                <w:szCs w:val="24"/>
              </w:rPr>
            </w:pPr>
          </w:p>
        </w:tc>
      </w:tr>
      <w:tr w:rsidR="003C1434" w:rsidRPr="006F4D37" w14:paraId="256A9E44" w14:textId="77777777" w:rsidTr="005A6A69">
        <w:tc>
          <w:tcPr>
            <w:tcW w:w="709" w:type="dxa"/>
            <w:vAlign w:val="center"/>
          </w:tcPr>
          <w:p w14:paraId="64086554" w14:textId="77777777" w:rsidR="003C1434" w:rsidRPr="006F4D37" w:rsidRDefault="003C1434" w:rsidP="00CD15AE">
            <w:pPr>
              <w:pStyle w:val="a3"/>
              <w:numPr>
                <w:ilvl w:val="0"/>
                <w:numId w:val="1"/>
              </w:numPr>
              <w:ind w:hanging="691"/>
              <w:rPr>
                <w:sz w:val="24"/>
                <w:szCs w:val="24"/>
              </w:rPr>
            </w:pPr>
          </w:p>
        </w:tc>
        <w:tc>
          <w:tcPr>
            <w:tcW w:w="6804" w:type="dxa"/>
            <w:vAlign w:val="center"/>
          </w:tcPr>
          <w:p w14:paraId="3D209EFF" w14:textId="4566F7BB" w:rsidR="003C1434" w:rsidRPr="000406F4" w:rsidRDefault="003C1434" w:rsidP="00B41155">
            <w:pPr>
              <w:pStyle w:val="a3"/>
              <w:widowControl/>
              <w:autoSpaceDE/>
              <w:autoSpaceDN/>
              <w:adjustRightInd/>
              <w:ind w:left="5" w:firstLine="425"/>
              <w:jc w:val="both"/>
              <w:rPr>
                <w:sz w:val="24"/>
                <w:szCs w:val="24"/>
              </w:rPr>
            </w:pPr>
            <w:r w:rsidRPr="000406F4">
              <w:rPr>
                <w:b/>
                <w:sz w:val="24"/>
                <w:szCs w:val="24"/>
              </w:rPr>
              <w:t xml:space="preserve">Изучение </w:t>
            </w:r>
            <w:r w:rsidR="008D6B30">
              <w:rPr>
                <w:b/>
                <w:bCs/>
                <w:sz w:val="24"/>
                <w:szCs w:val="24"/>
              </w:rPr>
              <w:t>н</w:t>
            </w:r>
            <w:r w:rsidR="008D6B30" w:rsidRPr="00B77621">
              <w:rPr>
                <w:b/>
                <w:bCs/>
                <w:sz w:val="24"/>
                <w:szCs w:val="24"/>
              </w:rPr>
              <w:t>ормативно-правов</w:t>
            </w:r>
            <w:r w:rsidR="008D6B30">
              <w:rPr>
                <w:b/>
                <w:bCs/>
                <w:sz w:val="24"/>
                <w:szCs w:val="24"/>
              </w:rPr>
              <w:t>ой</w:t>
            </w:r>
            <w:r w:rsidR="008D6B30" w:rsidRPr="00B77621">
              <w:rPr>
                <w:b/>
                <w:bCs/>
                <w:sz w:val="24"/>
                <w:szCs w:val="24"/>
              </w:rPr>
              <w:t xml:space="preserve"> баз</w:t>
            </w:r>
            <w:r w:rsidR="008D6B30">
              <w:rPr>
                <w:b/>
                <w:bCs/>
                <w:sz w:val="24"/>
                <w:szCs w:val="24"/>
              </w:rPr>
              <w:t>ы</w:t>
            </w:r>
            <w:r w:rsidR="008D6B30" w:rsidRPr="00B77621">
              <w:rPr>
                <w:b/>
                <w:bCs/>
                <w:sz w:val="24"/>
                <w:szCs w:val="24"/>
              </w:rPr>
              <w:t>, регламентирующ</w:t>
            </w:r>
            <w:r w:rsidR="008D6B30">
              <w:rPr>
                <w:b/>
                <w:bCs/>
                <w:sz w:val="24"/>
                <w:szCs w:val="24"/>
              </w:rPr>
              <w:t xml:space="preserve">ей </w:t>
            </w:r>
            <w:r w:rsidR="008D6B30" w:rsidRPr="00B77621">
              <w:rPr>
                <w:b/>
                <w:bCs/>
                <w:sz w:val="24"/>
                <w:szCs w:val="24"/>
              </w:rPr>
              <w:t>реализацию прав граждан в сфере пенсионного обеспечения и социальной защиты</w:t>
            </w:r>
            <w:r w:rsidRPr="000406F4">
              <w:rPr>
                <w:b/>
                <w:sz w:val="24"/>
                <w:szCs w:val="24"/>
              </w:rPr>
              <w:t>.</w:t>
            </w:r>
          </w:p>
          <w:p w14:paraId="118EADC1" w14:textId="75AD78D2" w:rsidR="008D6B30" w:rsidRPr="00B77621" w:rsidRDefault="006232B4" w:rsidP="008D6B30">
            <w:pPr>
              <w:ind w:firstLine="462"/>
              <w:contextualSpacing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2.</w:t>
            </w:r>
            <w:r w:rsidR="008D6B30" w:rsidRPr="00B77621">
              <w:rPr>
                <w:bCs/>
                <w:sz w:val="24"/>
                <w:szCs w:val="24"/>
              </w:rPr>
              <w:t xml:space="preserve">1. Составить перечень нормативно-правовых актов в сфере пенсионного обеспечения и социальной защиты, используя компьютерную справочную правовую систему «Консультант Плюс» и ЭБС «Университетская библиотека онлайн» </w:t>
            </w:r>
            <w:hyperlink r:id="rId8" w:history="1">
              <w:r w:rsidR="008D6B30" w:rsidRPr="00B93A81">
                <w:rPr>
                  <w:rStyle w:val="a8"/>
                  <w:bCs/>
                  <w:sz w:val="24"/>
                  <w:szCs w:val="24"/>
                </w:rPr>
                <w:t>https://biblioclub.ru/</w:t>
              </w:r>
            </w:hyperlink>
            <w:r w:rsidR="008D6B30">
              <w:rPr>
                <w:bCs/>
                <w:sz w:val="24"/>
                <w:szCs w:val="24"/>
              </w:rPr>
              <w:t xml:space="preserve"> </w:t>
            </w:r>
          </w:p>
          <w:p w14:paraId="29AC8601" w14:textId="1294E6F1" w:rsidR="008D6B30" w:rsidRPr="00B77621" w:rsidRDefault="006232B4" w:rsidP="008D6B30">
            <w:pPr>
              <w:ind w:firstLine="462"/>
              <w:contextualSpacing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2.</w:t>
            </w:r>
            <w:r w:rsidR="008D6B30" w:rsidRPr="00B77621">
              <w:rPr>
                <w:bCs/>
                <w:sz w:val="24"/>
                <w:szCs w:val="24"/>
              </w:rPr>
              <w:t>2. Изучить способы информирования граждан и должностных лиц об изменениях в области пенсионного обеспечения и социальной защиты.</w:t>
            </w:r>
          </w:p>
          <w:p w14:paraId="5A9D9360" w14:textId="58E28896" w:rsidR="008D6B30" w:rsidRPr="00B77621" w:rsidRDefault="006232B4" w:rsidP="008D6B30">
            <w:pPr>
              <w:ind w:firstLine="462"/>
              <w:contextualSpacing/>
              <w:jc w:val="both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2.</w:t>
            </w:r>
            <w:r w:rsidR="008D6B30" w:rsidRPr="00B77621">
              <w:rPr>
                <w:bCs/>
                <w:sz w:val="24"/>
                <w:szCs w:val="24"/>
              </w:rPr>
              <w:t>3. Ознакомиться с Кодексом профессиональной этики специалиста органов и учреждений социальной защиты населения, органов Пенсионного фонда РФ.</w:t>
            </w:r>
          </w:p>
          <w:p w14:paraId="15100284" w14:textId="3652930D" w:rsidR="003C1434" w:rsidRPr="008D6B30" w:rsidRDefault="006232B4" w:rsidP="008D6B30">
            <w:pPr>
              <w:widowControl/>
              <w:tabs>
                <w:tab w:val="left" w:pos="847"/>
              </w:tabs>
              <w:ind w:firstLine="462"/>
              <w:jc w:val="both"/>
              <w:rPr>
                <w:b/>
                <w:i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2.</w:t>
            </w:r>
            <w:r w:rsidR="008D6B30" w:rsidRPr="008D6B30">
              <w:rPr>
                <w:bCs/>
                <w:sz w:val="24"/>
                <w:szCs w:val="24"/>
              </w:rPr>
              <w:t>4. Составить перечень нормативных правовых актов в сфере противодействия коррупции, регламентирующих реализацию прав граждан в сфере пенсионного обеспечения и социальной защиты.</w:t>
            </w:r>
          </w:p>
        </w:tc>
        <w:tc>
          <w:tcPr>
            <w:tcW w:w="1843" w:type="dxa"/>
            <w:vAlign w:val="center"/>
          </w:tcPr>
          <w:p w14:paraId="223D5174" w14:textId="6BD22EC8" w:rsidR="003C1434" w:rsidRPr="006F4D37" w:rsidRDefault="003C1434" w:rsidP="0030056D">
            <w:pPr>
              <w:jc w:val="center"/>
              <w:rPr>
                <w:sz w:val="24"/>
                <w:szCs w:val="24"/>
              </w:rPr>
            </w:pPr>
          </w:p>
        </w:tc>
      </w:tr>
      <w:tr w:rsidR="003C1434" w:rsidRPr="006F4D37" w14:paraId="36FCE680" w14:textId="77777777" w:rsidTr="005A6A69">
        <w:tc>
          <w:tcPr>
            <w:tcW w:w="709" w:type="dxa"/>
            <w:vAlign w:val="center"/>
          </w:tcPr>
          <w:p w14:paraId="0646695A" w14:textId="77777777" w:rsidR="003C1434" w:rsidRPr="006F4D37" w:rsidRDefault="003C1434" w:rsidP="003C1434">
            <w:pPr>
              <w:pStyle w:val="a3"/>
              <w:numPr>
                <w:ilvl w:val="0"/>
                <w:numId w:val="1"/>
              </w:numPr>
              <w:ind w:hanging="691"/>
              <w:rPr>
                <w:sz w:val="24"/>
                <w:szCs w:val="24"/>
              </w:rPr>
            </w:pPr>
          </w:p>
        </w:tc>
        <w:tc>
          <w:tcPr>
            <w:tcW w:w="6804" w:type="dxa"/>
            <w:vAlign w:val="center"/>
          </w:tcPr>
          <w:p w14:paraId="56BAC363" w14:textId="7C4D32B0" w:rsidR="003C1434" w:rsidRDefault="003C1434" w:rsidP="008D6B30">
            <w:pPr>
              <w:pStyle w:val="Default"/>
              <w:ind w:firstLine="459"/>
              <w:jc w:val="both"/>
            </w:pPr>
            <w:r w:rsidRPr="00B94E2A">
              <w:rPr>
                <w:b/>
              </w:rPr>
              <w:t xml:space="preserve">Сбор информации об объекте практики и анализ </w:t>
            </w:r>
            <w:r>
              <w:rPr>
                <w:b/>
              </w:rPr>
              <w:t xml:space="preserve">содержания </w:t>
            </w:r>
            <w:r w:rsidRPr="00B94E2A">
              <w:rPr>
                <w:b/>
              </w:rPr>
              <w:t>источников.</w:t>
            </w:r>
          </w:p>
          <w:p w14:paraId="55E3FC7E" w14:textId="77777777" w:rsidR="008D6B30" w:rsidRPr="00B77621" w:rsidRDefault="008D6B30" w:rsidP="008D6B30">
            <w:pPr>
              <w:ind w:firstLine="459"/>
              <w:contextualSpacing/>
              <w:jc w:val="both"/>
              <w:rPr>
                <w:b/>
                <w:bCs/>
                <w:sz w:val="24"/>
                <w:szCs w:val="24"/>
              </w:rPr>
            </w:pPr>
            <w:r w:rsidRPr="00B77621">
              <w:rPr>
                <w:b/>
                <w:bCs/>
                <w:sz w:val="24"/>
                <w:szCs w:val="24"/>
              </w:rPr>
              <w:t xml:space="preserve">Общая характеристика деятельности органов Пенсионного фонда РФ и социальной защиты. </w:t>
            </w:r>
          </w:p>
          <w:p w14:paraId="265A449E" w14:textId="722B0422" w:rsidR="008D6B30" w:rsidRPr="006232B4" w:rsidRDefault="008D6B30" w:rsidP="006232B4">
            <w:pPr>
              <w:pStyle w:val="a3"/>
              <w:numPr>
                <w:ilvl w:val="1"/>
                <w:numId w:val="36"/>
              </w:numPr>
              <w:tabs>
                <w:tab w:val="left" w:pos="1029"/>
              </w:tabs>
              <w:ind w:left="0" w:firstLine="462"/>
              <w:jc w:val="both"/>
              <w:rPr>
                <w:bCs/>
                <w:sz w:val="24"/>
                <w:szCs w:val="24"/>
              </w:rPr>
            </w:pPr>
            <w:r w:rsidRPr="006232B4">
              <w:rPr>
                <w:bCs/>
                <w:sz w:val="24"/>
                <w:szCs w:val="24"/>
              </w:rPr>
              <w:t>Составить схему структуры территориального органа Пенсионного Фонда РФ и социальной защиты.</w:t>
            </w:r>
          </w:p>
          <w:p w14:paraId="268DC64D" w14:textId="523325EB" w:rsidR="003C1434" w:rsidRPr="006232B4" w:rsidRDefault="008D6B30" w:rsidP="006232B4">
            <w:pPr>
              <w:pStyle w:val="a3"/>
              <w:numPr>
                <w:ilvl w:val="1"/>
                <w:numId w:val="36"/>
              </w:numPr>
              <w:tabs>
                <w:tab w:val="left" w:pos="1029"/>
              </w:tabs>
              <w:ind w:left="0" w:firstLine="462"/>
              <w:jc w:val="both"/>
              <w:rPr>
                <w:bCs/>
                <w:sz w:val="24"/>
                <w:szCs w:val="24"/>
              </w:rPr>
            </w:pPr>
            <w:r w:rsidRPr="006232B4">
              <w:rPr>
                <w:bCs/>
                <w:sz w:val="24"/>
                <w:szCs w:val="24"/>
              </w:rPr>
              <w:t>Составить схему обязанностей должностных лиц отдела, в котором обучающийся (практикант) проходит практику.</w:t>
            </w:r>
          </w:p>
        </w:tc>
        <w:tc>
          <w:tcPr>
            <w:tcW w:w="1843" w:type="dxa"/>
            <w:vAlign w:val="center"/>
          </w:tcPr>
          <w:p w14:paraId="27FD2EE6" w14:textId="7959A710" w:rsidR="003C1434" w:rsidRPr="006F4D37" w:rsidRDefault="003C1434" w:rsidP="001C733B">
            <w:pPr>
              <w:jc w:val="center"/>
              <w:rPr>
                <w:sz w:val="24"/>
                <w:szCs w:val="24"/>
              </w:rPr>
            </w:pPr>
          </w:p>
        </w:tc>
      </w:tr>
      <w:tr w:rsidR="003C1434" w:rsidRPr="006F4D37" w14:paraId="733AA09A" w14:textId="77777777" w:rsidTr="005A6A69">
        <w:tc>
          <w:tcPr>
            <w:tcW w:w="709" w:type="dxa"/>
            <w:vAlign w:val="center"/>
          </w:tcPr>
          <w:p w14:paraId="1F239824" w14:textId="77777777" w:rsidR="003C1434" w:rsidRPr="006F4D37" w:rsidRDefault="003C1434" w:rsidP="003C1434">
            <w:pPr>
              <w:pStyle w:val="a3"/>
              <w:numPr>
                <w:ilvl w:val="0"/>
                <w:numId w:val="1"/>
              </w:numPr>
              <w:ind w:hanging="691"/>
              <w:rPr>
                <w:sz w:val="24"/>
                <w:szCs w:val="24"/>
              </w:rPr>
            </w:pPr>
          </w:p>
        </w:tc>
        <w:tc>
          <w:tcPr>
            <w:tcW w:w="6804" w:type="dxa"/>
            <w:vAlign w:val="center"/>
          </w:tcPr>
          <w:p w14:paraId="5ED452B8" w14:textId="051CB7F0" w:rsidR="003C1434" w:rsidRPr="003C1434" w:rsidRDefault="003C1434" w:rsidP="00F6601D">
            <w:pPr>
              <w:pStyle w:val="ConsPlusNormal"/>
              <w:tabs>
                <w:tab w:val="left" w:pos="768"/>
                <w:tab w:val="left" w:pos="1171"/>
              </w:tabs>
              <w:ind w:firstLine="459"/>
              <w:jc w:val="both"/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</w:pPr>
            <w:bookmarkStart w:id="0" w:name="_Hlk58506611"/>
            <w:r w:rsidRPr="003C1434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Экспериментально-практическая работа</w:t>
            </w:r>
            <w:bookmarkEnd w:id="0"/>
            <w:r w:rsidRPr="003C1434"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>.</w:t>
            </w:r>
            <w:r>
              <w:rPr>
                <w:rFonts w:ascii="Times New Roman" w:eastAsia="Calibri" w:hAnsi="Times New Roman" w:cs="Times New Roman"/>
                <w:b/>
                <w:color w:val="000000"/>
                <w:sz w:val="24"/>
                <w:szCs w:val="24"/>
              </w:rPr>
              <w:t xml:space="preserve"> </w:t>
            </w:r>
            <w:r w:rsidRPr="003C14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Приобретение необходимых знаний, умений и </w:t>
            </w:r>
            <w:r w:rsidR="00F6601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первоначального </w:t>
            </w:r>
            <w:r w:rsidRPr="003C14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опыта практической работы по специальности в рамках </w:t>
            </w:r>
            <w:bookmarkStart w:id="1" w:name="_Hlk58507701"/>
            <w:r w:rsidRPr="003C143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освоения вида деятельности ВД </w:t>
            </w:r>
            <w:r w:rsidR="00F6601D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F6601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. </w:t>
            </w:r>
            <w:r w:rsidR="00F6601D" w:rsidRPr="00F6601D">
              <w:rPr>
                <w:rFonts w:ascii="Times New Roman" w:hAnsi="Times New Roman" w:cs="Times New Roman"/>
                <w:b/>
                <w:sz w:val="24"/>
                <w:szCs w:val="24"/>
              </w:rPr>
              <w:t>Обеспечение реализации прав граждан в сфере пенсионного обеспечения и социальной защиты.</w:t>
            </w:r>
          </w:p>
          <w:bookmarkEnd w:id="1"/>
          <w:p w14:paraId="721B7B8B" w14:textId="01797A73" w:rsidR="006232B4" w:rsidRPr="006232B4" w:rsidRDefault="00D1437B" w:rsidP="00D1437B">
            <w:pPr>
              <w:pStyle w:val="Default"/>
              <w:ind w:firstLine="462"/>
              <w:jc w:val="both"/>
              <w:rPr>
                <w:rFonts w:eastAsia="Times New Roman"/>
                <w:bCs/>
                <w:color w:val="auto"/>
              </w:rPr>
            </w:pPr>
            <w:r>
              <w:rPr>
                <w:rFonts w:eastAsia="Times New Roman"/>
                <w:bCs/>
                <w:color w:val="auto"/>
              </w:rPr>
              <w:t>4.</w:t>
            </w:r>
            <w:r w:rsidR="006232B4" w:rsidRPr="006232B4">
              <w:rPr>
                <w:rFonts w:eastAsia="Times New Roman"/>
                <w:bCs/>
                <w:color w:val="auto"/>
              </w:rPr>
              <w:t xml:space="preserve">1. Рассмотреть порядок назначения, определения, перерасчета, индексации, корректировки, выплат пенсий по государственному пенсионному обеспечению. </w:t>
            </w:r>
          </w:p>
          <w:p w14:paraId="235F7EAE" w14:textId="44E5E0A6" w:rsidR="006232B4" w:rsidRPr="006232B4" w:rsidRDefault="00D1437B" w:rsidP="00D1437B">
            <w:pPr>
              <w:pStyle w:val="Default"/>
              <w:ind w:firstLine="462"/>
              <w:jc w:val="both"/>
              <w:rPr>
                <w:rFonts w:eastAsia="Times New Roman"/>
                <w:bCs/>
                <w:color w:val="auto"/>
              </w:rPr>
            </w:pPr>
            <w:r>
              <w:rPr>
                <w:rFonts w:eastAsia="Times New Roman"/>
                <w:bCs/>
                <w:color w:val="auto"/>
              </w:rPr>
              <w:t>4.</w:t>
            </w:r>
            <w:r w:rsidR="006232B4" w:rsidRPr="006232B4">
              <w:rPr>
                <w:rFonts w:eastAsia="Times New Roman"/>
                <w:bCs/>
                <w:color w:val="auto"/>
              </w:rPr>
              <w:t xml:space="preserve">2. Описать и проанализировать особенности расчета стажа государственной гражданской службы для получения пенсии за выслугу лет. Сформулировать выводы по результатам анализа. </w:t>
            </w:r>
          </w:p>
          <w:p w14:paraId="218BA45E" w14:textId="7E10B84D" w:rsidR="006232B4" w:rsidRPr="006232B4" w:rsidRDefault="00D1437B" w:rsidP="00D1437B">
            <w:pPr>
              <w:pStyle w:val="Default"/>
              <w:ind w:firstLine="462"/>
              <w:jc w:val="both"/>
              <w:rPr>
                <w:rFonts w:eastAsia="Times New Roman"/>
                <w:bCs/>
                <w:color w:val="auto"/>
              </w:rPr>
            </w:pPr>
            <w:r>
              <w:rPr>
                <w:rFonts w:eastAsia="Times New Roman"/>
                <w:bCs/>
                <w:color w:val="auto"/>
              </w:rPr>
              <w:t>4.</w:t>
            </w:r>
            <w:r w:rsidR="006232B4" w:rsidRPr="006232B4">
              <w:rPr>
                <w:rFonts w:eastAsia="Times New Roman"/>
                <w:bCs/>
                <w:color w:val="auto"/>
              </w:rPr>
              <w:t xml:space="preserve">3. Выяснить особенности расчета страхового стажа работника. </w:t>
            </w:r>
          </w:p>
          <w:p w14:paraId="052D64BF" w14:textId="3249EBE8" w:rsidR="006232B4" w:rsidRPr="006232B4" w:rsidRDefault="00D1437B" w:rsidP="00D1437B">
            <w:pPr>
              <w:pStyle w:val="Default"/>
              <w:ind w:firstLine="462"/>
              <w:jc w:val="both"/>
              <w:rPr>
                <w:rFonts w:eastAsia="Times New Roman"/>
                <w:bCs/>
                <w:color w:val="auto"/>
              </w:rPr>
            </w:pPr>
            <w:r>
              <w:rPr>
                <w:rFonts w:eastAsia="Times New Roman"/>
                <w:bCs/>
                <w:color w:val="auto"/>
              </w:rPr>
              <w:t>4.</w:t>
            </w:r>
            <w:r w:rsidR="006232B4" w:rsidRPr="006232B4">
              <w:rPr>
                <w:rFonts w:eastAsia="Times New Roman"/>
                <w:bCs/>
                <w:color w:val="auto"/>
              </w:rPr>
              <w:t>4. Составить проект заявления на получение страховой пенсии по старости с определением набора необходимых документов.</w:t>
            </w:r>
          </w:p>
          <w:p w14:paraId="397EA883" w14:textId="6E7A5587" w:rsidR="006232B4" w:rsidRPr="006232B4" w:rsidRDefault="00D1437B" w:rsidP="00D1437B">
            <w:pPr>
              <w:pStyle w:val="Default"/>
              <w:ind w:firstLine="462"/>
              <w:jc w:val="both"/>
              <w:rPr>
                <w:rFonts w:eastAsia="Times New Roman"/>
                <w:bCs/>
                <w:color w:val="auto"/>
              </w:rPr>
            </w:pPr>
            <w:r>
              <w:rPr>
                <w:rFonts w:eastAsia="Times New Roman"/>
                <w:bCs/>
                <w:color w:val="auto"/>
              </w:rPr>
              <w:t>4.</w:t>
            </w:r>
            <w:r w:rsidR="006232B4" w:rsidRPr="006232B4">
              <w:rPr>
                <w:rFonts w:eastAsia="Times New Roman"/>
                <w:bCs/>
                <w:color w:val="auto"/>
              </w:rPr>
              <w:t xml:space="preserve">5. Определить порядок назначения различных групп инвалидности. </w:t>
            </w:r>
          </w:p>
          <w:p w14:paraId="4B137B1D" w14:textId="5E4E137E" w:rsidR="006232B4" w:rsidRPr="006232B4" w:rsidRDefault="00D1437B" w:rsidP="00D1437B">
            <w:pPr>
              <w:pStyle w:val="Default"/>
              <w:ind w:firstLine="462"/>
              <w:jc w:val="both"/>
              <w:rPr>
                <w:rFonts w:eastAsia="Times New Roman"/>
                <w:bCs/>
                <w:color w:val="auto"/>
              </w:rPr>
            </w:pPr>
            <w:r>
              <w:rPr>
                <w:rFonts w:eastAsia="Times New Roman"/>
                <w:bCs/>
                <w:color w:val="auto"/>
              </w:rPr>
              <w:t>4.</w:t>
            </w:r>
            <w:r w:rsidR="006232B4" w:rsidRPr="006232B4">
              <w:rPr>
                <w:rFonts w:eastAsia="Times New Roman"/>
                <w:bCs/>
                <w:color w:val="auto"/>
              </w:rPr>
              <w:t xml:space="preserve">6. Определить порядок назначения, определения, перерасчета, индексации, корректировки пенсии по инвалидности. </w:t>
            </w:r>
          </w:p>
          <w:p w14:paraId="4566D2FD" w14:textId="09A13D1D" w:rsidR="006232B4" w:rsidRPr="006232B4" w:rsidRDefault="00D1437B" w:rsidP="00D1437B">
            <w:pPr>
              <w:pStyle w:val="Default"/>
              <w:ind w:firstLine="462"/>
              <w:jc w:val="both"/>
              <w:rPr>
                <w:rFonts w:eastAsia="Times New Roman"/>
                <w:bCs/>
                <w:color w:val="auto"/>
              </w:rPr>
            </w:pPr>
            <w:r>
              <w:rPr>
                <w:rFonts w:eastAsia="Times New Roman"/>
                <w:bCs/>
                <w:color w:val="auto"/>
              </w:rPr>
              <w:t>4.</w:t>
            </w:r>
            <w:r w:rsidR="006232B4" w:rsidRPr="006232B4">
              <w:rPr>
                <w:rFonts w:eastAsia="Times New Roman"/>
                <w:bCs/>
                <w:color w:val="auto"/>
              </w:rPr>
              <w:t xml:space="preserve">7. Определить порядок назначения, определения, перерасчета, индексации, корректировки страховой пенсии по случаю потери кормильца. </w:t>
            </w:r>
          </w:p>
          <w:p w14:paraId="14B90A61" w14:textId="14F34267" w:rsidR="006232B4" w:rsidRPr="006232B4" w:rsidRDefault="00D1437B" w:rsidP="00D1437B">
            <w:pPr>
              <w:pStyle w:val="Default"/>
              <w:ind w:firstLine="462"/>
              <w:jc w:val="both"/>
              <w:rPr>
                <w:rFonts w:eastAsia="Times New Roman"/>
                <w:bCs/>
                <w:color w:val="auto"/>
              </w:rPr>
            </w:pPr>
            <w:r>
              <w:rPr>
                <w:rFonts w:eastAsia="Times New Roman"/>
                <w:bCs/>
                <w:color w:val="auto"/>
              </w:rPr>
              <w:lastRenderedPageBreak/>
              <w:t>4.</w:t>
            </w:r>
            <w:r w:rsidR="006232B4" w:rsidRPr="006232B4">
              <w:rPr>
                <w:rFonts w:eastAsia="Times New Roman"/>
                <w:bCs/>
                <w:color w:val="auto"/>
              </w:rPr>
              <w:t xml:space="preserve">8. Составить заявление и определить комплект документов для получения пенсии по случаю потери кормильца. </w:t>
            </w:r>
          </w:p>
          <w:p w14:paraId="19CFF63F" w14:textId="6B4BC1EE" w:rsidR="006232B4" w:rsidRPr="006232B4" w:rsidRDefault="00D1437B" w:rsidP="00D1437B">
            <w:pPr>
              <w:pStyle w:val="Default"/>
              <w:ind w:firstLine="462"/>
              <w:jc w:val="both"/>
              <w:rPr>
                <w:rFonts w:eastAsia="Times New Roman"/>
                <w:bCs/>
                <w:color w:val="auto"/>
              </w:rPr>
            </w:pPr>
            <w:r>
              <w:rPr>
                <w:rFonts w:eastAsia="Times New Roman"/>
                <w:bCs/>
                <w:color w:val="auto"/>
              </w:rPr>
              <w:t>4.</w:t>
            </w:r>
            <w:r w:rsidR="006232B4" w:rsidRPr="006232B4">
              <w:rPr>
                <w:rFonts w:eastAsia="Times New Roman"/>
                <w:bCs/>
                <w:color w:val="auto"/>
              </w:rPr>
              <w:t xml:space="preserve">9. Определить особенности начисления социальной пенсии в Российской Федерации. </w:t>
            </w:r>
          </w:p>
          <w:p w14:paraId="40FB2D9F" w14:textId="5BB2086C" w:rsidR="003C1434" w:rsidRPr="006F4D37" w:rsidRDefault="00D1437B" w:rsidP="00D1437B">
            <w:pPr>
              <w:pStyle w:val="ConsPlusNormal"/>
              <w:keepNext/>
              <w:tabs>
                <w:tab w:val="left" w:pos="360"/>
                <w:tab w:val="left" w:pos="768"/>
                <w:tab w:val="left" w:pos="862"/>
                <w:tab w:val="left" w:pos="1171"/>
              </w:tabs>
              <w:ind w:firstLine="46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4.</w:t>
            </w:r>
            <w:r w:rsidR="006232B4" w:rsidRPr="006232B4">
              <w:rPr>
                <w:rFonts w:ascii="Times New Roman" w:hAnsi="Times New Roman" w:cs="Times New Roman"/>
                <w:bCs/>
                <w:sz w:val="24"/>
                <w:szCs w:val="24"/>
              </w:rPr>
              <w:t>10. Определить особенности начисления пенсии по государственному пенсионному обеспечению в РФ.</w:t>
            </w:r>
          </w:p>
        </w:tc>
        <w:tc>
          <w:tcPr>
            <w:tcW w:w="1843" w:type="dxa"/>
            <w:vAlign w:val="center"/>
          </w:tcPr>
          <w:p w14:paraId="7F12119D" w14:textId="7F6B0D1D" w:rsidR="003C1434" w:rsidRPr="006F4D37" w:rsidRDefault="003C1434" w:rsidP="007E2032">
            <w:pPr>
              <w:jc w:val="center"/>
              <w:rPr>
                <w:sz w:val="24"/>
                <w:szCs w:val="24"/>
              </w:rPr>
            </w:pPr>
          </w:p>
        </w:tc>
      </w:tr>
      <w:tr w:rsidR="003C1434" w:rsidRPr="006F4D37" w14:paraId="79467B79" w14:textId="77777777" w:rsidTr="005A6A69">
        <w:tc>
          <w:tcPr>
            <w:tcW w:w="709" w:type="dxa"/>
            <w:vAlign w:val="center"/>
          </w:tcPr>
          <w:p w14:paraId="2B303BCB" w14:textId="77777777" w:rsidR="003C1434" w:rsidRPr="006F4D37" w:rsidRDefault="003C1434" w:rsidP="003C1434">
            <w:pPr>
              <w:pStyle w:val="a3"/>
              <w:numPr>
                <w:ilvl w:val="0"/>
                <w:numId w:val="1"/>
              </w:numPr>
              <w:ind w:hanging="691"/>
              <w:rPr>
                <w:sz w:val="24"/>
                <w:szCs w:val="24"/>
              </w:rPr>
            </w:pPr>
          </w:p>
        </w:tc>
        <w:tc>
          <w:tcPr>
            <w:tcW w:w="6804" w:type="dxa"/>
            <w:vAlign w:val="center"/>
          </w:tcPr>
          <w:p w14:paraId="7990919F" w14:textId="77777777" w:rsidR="003C1434" w:rsidRPr="00AC2915" w:rsidRDefault="003C1434" w:rsidP="003C1434">
            <w:pPr>
              <w:pStyle w:val="a3"/>
              <w:widowControl/>
              <w:autoSpaceDE/>
              <w:adjustRightInd/>
              <w:ind w:left="0" w:firstLine="459"/>
              <w:jc w:val="both"/>
              <w:rPr>
                <w:rFonts w:cs="Calibri"/>
                <w:b/>
                <w:sz w:val="24"/>
                <w:szCs w:val="24"/>
              </w:rPr>
            </w:pPr>
            <w:r w:rsidRPr="00AC2915">
              <w:rPr>
                <w:rFonts w:cs="Calibri"/>
                <w:b/>
                <w:sz w:val="24"/>
                <w:szCs w:val="24"/>
              </w:rPr>
              <w:t xml:space="preserve">Обработка и </w:t>
            </w:r>
            <w:r>
              <w:rPr>
                <w:rFonts w:cs="Calibri"/>
                <w:b/>
                <w:sz w:val="24"/>
                <w:szCs w:val="24"/>
              </w:rPr>
              <w:t>систематизация полученного фактического материала</w:t>
            </w:r>
            <w:r w:rsidRPr="00AC2915">
              <w:rPr>
                <w:rFonts w:cs="Calibri"/>
                <w:b/>
                <w:sz w:val="24"/>
                <w:szCs w:val="24"/>
              </w:rPr>
              <w:t>.</w:t>
            </w:r>
          </w:p>
          <w:p w14:paraId="7F10DB17" w14:textId="51F79D1D" w:rsidR="003C1434" w:rsidRPr="006F4D37" w:rsidRDefault="00D1437B" w:rsidP="003C1434">
            <w:pPr>
              <w:pStyle w:val="CM3"/>
              <w:spacing w:line="240" w:lineRule="auto"/>
              <w:ind w:left="5" w:firstLine="425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5.1. </w:t>
            </w:r>
            <w:r w:rsidRPr="00D25DC5">
              <w:rPr>
                <w:rFonts w:ascii="Times New Roman" w:hAnsi="Times New Roman"/>
              </w:rPr>
              <w:t>Осуществить комплексный анализ полученной информации, разработать свои предложения и рекомендации, опираясь на первоначальный практический опыт в рамках профессионального модуля ПМ.01 Обеспечение реализации прав граждан в сфере пенсионного обеспечения и социальной защиты</w:t>
            </w:r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1843" w:type="dxa"/>
            <w:vAlign w:val="center"/>
          </w:tcPr>
          <w:p w14:paraId="44B1EFBA" w14:textId="48E31EED" w:rsidR="003C1434" w:rsidRPr="006F4D37" w:rsidRDefault="003C1434" w:rsidP="003C1434">
            <w:pPr>
              <w:jc w:val="center"/>
              <w:rPr>
                <w:sz w:val="24"/>
                <w:szCs w:val="24"/>
              </w:rPr>
            </w:pPr>
          </w:p>
        </w:tc>
      </w:tr>
      <w:tr w:rsidR="003C1434" w:rsidRPr="006F4D37" w14:paraId="77942ACE" w14:textId="77777777" w:rsidTr="005A6A69">
        <w:tc>
          <w:tcPr>
            <w:tcW w:w="709" w:type="dxa"/>
            <w:vAlign w:val="center"/>
          </w:tcPr>
          <w:p w14:paraId="1FFBC70C" w14:textId="77777777" w:rsidR="003C1434" w:rsidRPr="006F4D37" w:rsidRDefault="003C1434" w:rsidP="003C1434">
            <w:pPr>
              <w:rPr>
                <w:sz w:val="24"/>
                <w:szCs w:val="24"/>
              </w:rPr>
            </w:pPr>
            <w:r w:rsidRPr="006F4D37">
              <w:rPr>
                <w:sz w:val="24"/>
                <w:szCs w:val="24"/>
              </w:rPr>
              <w:t>6.</w:t>
            </w:r>
          </w:p>
        </w:tc>
        <w:tc>
          <w:tcPr>
            <w:tcW w:w="6804" w:type="dxa"/>
            <w:vAlign w:val="center"/>
          </w:tcPr>
          <w:p w14:paraId="0B0846BE" w14:textId="77777777" w:rsidR="003C1434" w:rsidRDefault="003C1434" w:rsidP="003C1434">
            <w:pPr>
              <w:pStyle w:val="Default"/>
              <w:ind w:firstLine="459"/>
              <w:jc w:val="both"/>
              <w:rPr>
                <w:b/>
              </w:rPr>
            </w:pPr>
            <w:r w:rsidRPr="00F34511">
              <w:rPr>
                <w:b/>
              </w:rPr>
              <w:t xml:space="preserve">Оформление отчетных документов о прохождении </w:t>
            </w:r>
            <w:r>
              <w:rPr>
                <w:b/>
              </w:rPr>
              <w:t>практики</w:t>
            </w:r>
            <w:r w:rsidRPr="00F34511">
              <w:rPr>
                <w:b/>
              </w:rPr>
              <w:t xml:space="preserve"> и экспертная оценка результатов ее прохождения</w:t>
            </w:r>
            <w:r>
              <w:rPr>
                <w:b/>
              </w:rPr>
              <w:t>.</w:t>
            </w:r>
          </w:p>
          <w:p w14:paraId="578E903C" w14:textId="7188029E" w:rsidR="003C1434" w:rsidRDefault="00D1437B" w:rsidP="003C1434">
            <w:pPr>
              <w:pStyle w:val="Default"/>
              <w:ind w:firstLine="459"/>
              <w:jc w:val="both"/>
            </w:pPr>
            <w:r w:rsidRPr="00D1437B">
              <w:t>6.1.</w:t>
            </w:r>
            <w:r>
              <w:rPr>
                <w:i/>
              </w:rPr>
              <w:t xml:space="preserve"> </w:t>
            </w:r>
            <w:r w:rsidR="003C1434" w:rsidRPr="002779F2">
              <w:rPr>
                <w:i/>
              </w:rPr>
              <w:t>Оформить отчет по практике</w:t>
            </w:r>
            <w:r w:rsidR="003C1434">
              <w:rPr>
                <w:i/>
              </w:rPr>
              <w:t xml:space="preserve"> в формате презентации </w:t>
            </w:r>
            <w:r w:rsidR="003C1434">
              <w:rPr>
                <w:i/>
                <w:lang w:val="en-US"/>
              </w:rPr>
              <w:t>PowerPoint</w:t>
            </w:r>
            <w:r w:rsidR="003C1434">
              <w:rPr>
                <w:i/>
              </w:rPr>
              <w:t xml:space="preserve">, </w:t>
            </w:r>
            <w:r w:rsidR="003C1434" w:rsidRPr="002719B0">
              <w:t xml:space="preserve">содержащий </w:t>
            </w:r>
            <w:r w:rsidR="003C1434">
              <w:t>базовую и информационно-вспомогательную информацию,</w:t>
            </w:r>
            <w:r w:rsidR="003C1434" w:rsidRPr="00851E77">
              <w:t xml:space="preserve"> </w:t>
            </w:r>
            <w:r w:rsidR="003C1434">
              <w:t xml:space="preserve">согласно </w:t>
            </w:r>
            <w:r w:rsidR="003C1434" w:rsidRPr="008C66E7">
              <w:t>Приложени</w:t>
            </w:r>
            <w:r w:rsidR="003C1434">
              <w:t>ю</w:t>
            </w:r>
            <w:r w:rsidR="003C1434" w:rsidRPr="008C66E7">
              <w:t xml:space="preserve"> 1.</w:t>
            </w:r>
            <w:r w:rsidR="003C1434" w:rsidRPr="002779F2">
              <w:t xml:space="preserve"> </w:t>
            </w:r>
          </w:p>
          <w:p w14:paraId="134023E4" w14:textId="1B41A24A" w:rsidR="003C1434" w:rsidRDefault="00D1437B" w:rsidP="003C1434">
            <w:pPr>
              <w:pStyle w:val="Default"/>
              <w:ind w:firstLine="459"/>
              <w:jc w:val="both"/>
            </w:pPr>
            <w:r w:rsidRPr="00D1437B">
              <w:t>6.2.</w:t>
            </w:r>
            <w:r>
              <w:rPr>
                <w:i/>
              </w:rPr>
              <w:t xml:space="preserve"> </w:t>
            </w:r>
            <w:r w:rsidR="003C1434" w:rsidRPr="008E0C44">
              <w:rPr>
                <w:i/>
              </w:rPr>
              <w:t xml:space="preserve">Оформить </w:t>
            </w:r>
            <w:r w:rsidR="003C1434">
              <w:rPr>
                <w:i/>
              </w:rPr>
              <w:t>справку</w:t>
            </w:r>
            <w:r w:rsidR="003C1434" w:rsidRPr="00F34511">
              <w:t xml:space="preserve">, </w:t>
            </w:r>
            <w:r w:rsidR="003C1434">
              <w:t>заверенную подписью и печатью (при наличии) от</w:t>
            </w:r>
            <w:bookmarkStart w:id="2" w:name="_GoBack"/>
            <w:bookmarkEnd w:id="2"/>
            <w:r w:rsidR="003C1434">
              <w:t>ветственного лица от Профильной организации, содержащую сведения о прохождении практики.</w:t>
            </w:r>
          </w:p>
          <w:p w14:paraId="12EF4133" w14:textId="113C41A4" w:rsidR="003C1434" w:rsidRPr="000406F4" w:rsidRDefault="00D1437B" w:rsidP="003C1434">
            <w:pPr>
              <w:pStyle w:val="Default"/>
              <w:ind w:firstLine="430"/>
              <w:jc w:val="both"/>
            </w:pPr>
            <w:r>
              <w:t xml:space="preserve">6.3. </w:t>
            </w:r>
            <w:r w:rsidR="003C1434">
              <w:t xml:space="preserve">Разместить полностью оформленный комплект отчетной документации по практике в электронной информационно-образовательной среде Университета «Синергия» на платформе </w:t>
            </w:r>
            <w:proofErr w:type="spellStart"/>
            <w:r w:rsidR="003C1434">
              <w:rPr>
                <w:lang w:val="en-US"/>
              </w:rPr>
              <w:t>lms</w:t>
            </w:r>
            <w:proofErr w:type="spellEnd"/>
            <w:r w:rsidR="003C1434" w:rsidRPr="00F71BCD">
              <w:t>.</w:t>
            </w:r>
            <w:r w:rsidR="003C1434">
              <w:rPr>
                <w:lang w:val="en-US"/>
              </w:rPr>
              <w:t>synergy</w:t>
            </w:r>
            <w:r w:rsidR="003C1434" w:rsidRPr="00F71BCD">
              <w:t>.</w:t>
            </w:r>
            <w:r w:rsidR="003C1434">
              <w:rPr>
                <w:lang w:val="en-US"/>
              </w:rPr>
              <w:t>ru</w:t>
            </w:r>
            <w:r w:rsidR="003C1434" w:rsidRPr="00F71BCD">
              <w:t xml:space="preserve"> </w:t>
            </w:r>
            <w:r w:rsidR="003C1434">
              <w:t xml:space="preserve">в формате </w:t>
            </w:r>
            <w:r w:rsidR="003C1434" w:rsidRPr="00F71BCD">
              <w:t>.</w:t>
            </w:r>
            <w:r w:rsidR="003C1434">
              <w:rPr>
                <w:lang w:val="en-US"/>
              </w:rPr>
              <w:t>pdf</w:t>
            </w:r>
            <w:r w:rsidR="003C1434" w:rsidRPr="00F71BCD">
              <w:t xml:space="preserve"> </w:t>
            </w:r>
            <w:r w:rsidR="003C1434">
              <w:t>руководителю практики от Образовательной организации для экспертной оценки результатов ее прохождения.</w:t>
            </w:r>
          </w:p>
        </w:tc>
        <w:tc>
          <w:tcPr>
            <w:tcW w:w="1843" w:type="dxa"/>
            <w:vAlign w:val="center"/>
          </w:tcPr>
          <w:p w14:paraId="7FA4FD3E" w14:textId="4C263AA5" w:rsidR="003C1434" w:rsidRPr="006F4D37" w:rsidRDefault="003C1434" w:rsidP="003C1434">
            <w:pPr>
              <w:jc w:val="center"/>
              <w:rPr>
                <w:sz w:val="24"/>
                <w:szCs w:val="24"/>
              </w:rPr>
            </w:pPr>
          </w:p>
        </w:tc>
      </w:tr>
    </w:tbl>
    <w:p w14:paraId="1A6C4300" w14:textId="123A7D23" w:rsidR="0060798F" w:rsidRDefault="0060798F" w:rsidP="0060798F"/>
    <w:p w14:paraId="15BBBDF8" w14:textId="77777777" w:rsidR="00D84824" w:rsidRDefault="00D84824" w:rsidP="00D84824"/>
    <w:p w14:paraId="5E739EC5" w14:textId="77777777" w:rsidR="00D84824" w:rsidRPr="00C33123" w:rsidRDefault="00D84824" w:rsidP="00D84824"/>
    <w:p w14:paraId="149ED6F1" w14:textId="77777777" w:rsidR="00D84824" w:rsidRPr="00FF6E46" w:rsidRDefault="00D84824" w:rsidP="00D84824">
      <w:pPr>
        <w:rPr>
          <w:sz w:val="24"/>
          <w:szCs w:val="24"/>
        </w:rPr>
      </w:pPr>
      <w:r w:rsidRPr="00FF6E46">
        <w:rPr>
          <w:sz w:val="24"/>
          <w:szCs w:val="24"/>
        </w:rPr>
        <w:t xml:space="preserve">Обучающийся </w:t>
      </w:r>
      <w:r>
        <w:rPr>
          <w:sz w:val="24"/>
          <w:szCs w:val="24"/>
        </w:rPr>
        <w:t>индивидуальное задание получил: ______________</w:t>
      </w:r>
      <w:r>
        <w:rPr>
          <w:sz w:val="24"/>
          <w:szCs w:val="24"/>
        </w:rPr>
        <w:tab/>
        <w:t>_________________</w:t>
      </w:r>
    </w:p>
    <w:p w14:paraId="2CA89A31" w14:textId="77777777" w:rsidR="00D84824" w:rsidRDefault="00D84824" w:rsidP="00D84824">
      <w:pPr>
        <w:ind w:left="4248" w:firstLine="708"/>
        <w:jc w:val="center"/>
      </w:pPr>
      <w:r>
        <w:t>(</w:t>
      </w:r>
      <w:r w:rsidRPr="008B56EE">
        <w:t>подпись</w:t>
      </w:r>
      <w:r>
        <w:t>)</w:t>
      </w:r>
      <w:r w:rsidRPr="008B56EE">
        <w:tab/>
      </w:r>
      <w:r>
        <w:tab/>
        <w:t>(</w:t>
      </w:r>
      <w:r w:rsidRPr="008B56EE">
        <w:t>расшифровка</w:t>
      </w:r>
      <w:r>
        <w:t>)</w:t>
      </w:r>
    </w:p>
    <w:p w14:paraId="4F1B70EC" w14:textId="1B3685E7" w:rsidR="003E1CD8" w:rsidRDefault="003E1CD8" w:rsidP="00D84824"/>
    <w:p w14:paraId="138FD29E" w14:textId="0461BF9E" w:rsidR="003E1CD8" w:rsidRPr="007271EE" w:rsidRDefault="003E1CD8" w:rsidP="00CB1D2C">
      <w:pPr>
        <w:jc w:val="center"/>
        <w:rPr>
          <w:color w:val="000000"/>
          <w:spacing w:val="-2"/>
          <w:sz w:val="16"/>
          <w:szCs w:val="16"/>
        </w:rPr>
      </w:pPr>
    </w:p>
    <w:sectPr w:rsidR="003E1CD8" w:rsidRPr="007271EE" w:rsidSect="00D84824">
      <w:headerReference w:type="default" r:id="rId9"/>
      <w:headerReference w:type="first" r:id="rId10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8702549" w14:textId="77777777" w:rsidR="00D84824" w:rsidRDefault="00D84824" w:rsidP="00D84824">
      <w:r>
        <w:separator/>
      </w:r>
    </w:p>
  </w:endnote>
  <w:endnote w:type="continuationSeparator" w:id="0">
    <w:p w14:paraId="6ABFF716" w14:textId="77777777" w:rsidR="00D84824" w:rsidRDefault="00D84824" w:rsidP="00D8482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PSMT">
    <w:altName w:val="Times New Roman PSMT"/>
    <w:panose1 w:val="00000000000000000000"/>
    <w:charset w:val="CC"/>
    <w:family w:val="roman"/>
    <w:notTrueType/>
    <w:pitch w:val="default"/>
    <w:sig w:usb0="00000201" w:usb1="00000000" w:usb2="00000000" w:usb3="00000000" w:csb0="00000004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D50EF77" w14:textId="77777777" w:rsidR="00D84824" w:rsidRDefault="00D84824" w:rsidP="00D84824">
      <w:r>
        <w:separator/>
      </w:r>
    </w:p>
  </w:footnote>
  <w:footnote w:type="continuationSeparator" w:id="0">
    <w:p w14:paraId="5018C549" w14:textId="77777777" w:rsidR="00D84824" w:rsidRDefault="00D84824" w:rsidP="00D84824">
      <w:r>
        <w:continuationSeparator/>
      </w:r>
    </w:p>
  </w:footnote>
  <w:footnote w:id="1">
    <w:p w14:paraId="5A7CA6FC" w14:textId="77777777" w:rsidR="00D84824" w:rsidRDefault="00D84824" w:rsidP="00D84824">
      <w:pPr>
        <w:pStyle w:val="ad"/>
        <w:jc w:val="both"/>
      </w:pPr>
      <w:r>
        <w:rPr>
          <w:rStyle w:val="af"/>
        </w:rPr>
        <w:footnoteRef/>
      </w:r>
      <w:r>
        <w:t xml:space="preserve"> </w:t>
      </w:r>
      <w:r w:rsidRPr="00A64BC0">
        <w:rPr>
          <w:i/>
          <w:color w:val="FF0000"/>
          <w:sz w:val="24"/>
          <w:szCs w:val="24"/>
        </w:rPr>
        <w:t xml:space="preserve">Сроки организации практической подготовки определяются учебным планом в соответствии с календарным учебным графиком. Даты необходимо уточнить у куратора учебной группы путем взаимодействия в личном кабинете на платформе </w:t>
      </w:r>
      <w:proofErr w:type="spellStart"/>
      <w:r w:rsidRPr="00A64BC0">
        <w:rPr>
          <w:i/>
          <w:color w:val="FF0000"/>
          <w:sz w:val="24"/>
          <w:szCs w:val="24"/>
          <w:lang w:val="en-US"/>
        </w:rPr>
        <w:t>lms</w:t>
      </w:r>
      <w:proofErr w:type="spellEnd"/>
      <w:r w:rsidRPr="00A64BC0">
        <w:rPr>
          <w:i/>
          <w:color w:val="FF0000"/>
          <w:sz w:val="24"/>
          <w:szCs w:val="24"/>
        </w:rPr>
        <w:t>.</w:t>
      </w:r>
      <w:r w:rsidRPr="00A64BC0">
        <w:rPr>
          <w:i/>
          <w:color w:val="FF0000"/>
          <w:sz w:val="24"/>
          <w:szCs w:val="24"/>
          <w:lang w:val="en-US"/>
        </w:rPr>
        <w:t>synergy</w:t>
      </w:r>
      <w:r w:rsidRPr="00A64BC0">
        <w:rPr>
          <w:i/>
          <w:color w:val="FF0000"/>
          <w:sz w:val="24"/>
          <w:szCs w:val="24"/>
        </w:rPr>
        <w:t>.</w:t>
      </w:r>
      <w:r w:rsidRPr="00A64BC0">
        <w:rPr>
          <w:i/>
          <w:color w:val="FF0000"/>
          <w:sz w:val="24"/>
          <w:szCs w:val="24"/>
          <w:lang w:val="en-US"/>
        </w:rPr>
        <w:t>ru</w:t>
      </w:r>
      <w:r w:rsidRPr="00A64BC0">
        <w:rPr>
          <w:i/>
          <w:color w:val="FF0000"/>
          <w:sz w:val="24"/>
          <w:szCs w:val="24"/>
        </w:rPr>
        <w:t xml:space="preserve"> посредством опции «Обратиться в деканат».</w:t>
      </w:r>
    </w:p>
    <w:p w14:paraId="7B1F05FB" w14:textId="77777777" w:rsidR="00D84824" w:rsidRDefault="00D84824" w:rsidP="00D84824">
      <w:pPr>
        <w:pStyle w:val="ad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5B9E201" w14:textId="6E8F844B" w:rsidR="00D84824" w:rsidRDefault="00D84824">
    <w:pPr>
      <w:pStyle w:val="a9"/>
    </w:pPr>
  </w:p>
  <w:p w14:paraId="649D46FC" w14:textId="77777777" w:rsidR="00D84824" w:rsidRDefault="00D84824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43" w:type="dxa"/>
      <w:tblLook w:val="00A0" w:firstRow="1" w:lastRow="0" w:firstColumn="1" w:lastColumn="0" w:noHBand="0" w:noVBand="0"/>
    </w:tblPr>
    <w:tblGrid>
      <w:gridCol w:w="3149"/>
      <w:gridCol w:w="6162"/>
    </w:tblGrid>
    <w:tr w:rsidR="00D84824" w14:paraId="2BCCE82B" w14:textId="77777777" w:rsidTr="009F25D9">
      <w:tc>
        <w:tcPr>
          <w:tcW w:w="4656" w:type="dxa"/>
        </w:tcPr>
        <w:p w14:paraId="13A60B5D" w14:textId="77777777" w:rsidR="00D84824" w:rsidRPr="001C279F" w:rsidRDefault="00D84824" w:rsidP="00D84824">
          <w:pPr>
            <w:jc w:val="center"/>
            <w:rPr>
              <w:bCs/>
              <w:color w:val="000000"/>
              <w:spacing w:val="-4"/>
              <w:sz w:val="24"/>
              <w:szCs w:val="24"/>
            </w:rPr>
          </w:pPr>
          <w:r>
            <w:rPr>
              <w:noProof/>
            </w:rPr>
            <w:drawing>
              <wp:anchor distT="0" distB="0" distL="114300" distR="114300" simplePos="0" relativeHeight="251659264" behindDoc="1" locked="0" layoutInCell="1" allowOverlap="1" wp14:anchorId="6EF3745D" wp14:editId="0CC3FD36">
                <wp:simplePos x="0" y="0"/>
                <wp:positionH relativeFrom="column">
                  <wp:posOffset>52705</wp:posOffset>
                </wp:positionH>
                <wp:positionV relativeFrom="paragraph">
                  <wp:posOffset>25400</wp:posOffset>
                </wp:positionV>
                <wp:extent cx="1634045" cy="239663"/>
                <wp:effectExtent l="0" t="0" r="4445" b="8255"/>
                <wp:wrapNone/>
                <wp:docPr id="24" name="Рисунок 2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4" name="Рисунок 23"/>
                        <pic:cNvPicPr>
                          <a:picLocks noChangeAspect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t="21844" r="17949"/>
                        <a:stretch/>
                      </pic:blipFill>
                      <pic:spPr>
                        <a:xfrm>
                          <a:off x="0" y="0"/>
                          <a:ext cx="1634045" cy="239663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4655" w:type="dxa"/>
        </w:tcPr>
        <w:p w14:paraId="1FDE3CBD" w14:textId="1ECD73CB" w:rsidR="00D84824" w:rsidRPr="001C279F" w:rsidRDefault="00D84824" w:rsidP="00D84824">
          <w:pPr>
            <w:jc w:val="center"/>
            <w:rPr>
              <w:b/>
              <w:bCs/>
              <w:color w:val="000000"/>
              <w:spacing w:val="-4"/>
              <w:sz w:val="24"/>
              <w:szCs w:val="24"/>
            </w:rPr>
          </w:pPr>
          <w:r w:rsidRPr="00641474">
            <w:rPr>
              <w:bCs/>
              <w:noProof/>
              <w:color w:val="000000"/>
              <w:spacing w:val="-4"/>
              <w:sz w:val="24"/>
              <w:szCs w:val="24"/>
            </w:rPr>
            <w:drawing>
              <wp:inline distT="0" distB="0" distL="0" distR="0" wp14:anchorId="55D5C9F9" wp14:editId="05B228A2">
                <wp:extent cx="3775710" cy="1887855"/>
                <wp:effectExtent l="0" t="0" r="0" b="0"/>
                <wp:docPr id="11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775710" cy="18878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17925EA1" w14:textId="77777777" w:rsidR="00D84824" w:rsidRDefault="00D84824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840B8B"/>
    <w:multiLevelType w:val="hybridMultilevel"/>
    <w:tmpl w:val="EC5C0284"/>
    <w:lvl w:ilvl="0" w:tplc="CAB040A6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CF6E2E"/>
    <w:multiLevelType w:val="multilevel"/>
    <w:tmpl w:val="734CCBF0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  <w:i w:val="0"/>
      </w:rPr>
    </w:lvl>
    <w:lvl w:ilvl="1">
      <w:start w:val="5"/>
      <w:numFmt w:val="decimal"/>
      <w:lvlText w:val="%1.%2."/>
      <w:lvlJc w:val="left"/>
      <w:pPr>
        <w:ind w:left="769" w:hanging="540"/>
      </w:pPr>
      <w:rPr>
        <w:rFonts w:hint="default"/>
        <w:i w:val="0"/>
      </w:rPr>
    </w:lvl>
    <w:lvl w:ilvl="2">
      <w:start w:val="1"/>
      <w:numFmt w:val="decimal"/>
      <w:lvlText w:val="%1.%2.%3."/>
      <w:lvlJc w:val="left"/>
      <w:pPr>
        <w:ind w:left="1178" w:hanging="720"/>
      </w:pPr>
      <w:rPr>
        <w:rFonts w:hint="default"/>
        <w:i w:val="0"/>
      </w:rPr>
    </w:lvl>
    <w:lvl w:ilvl="3">
      <w:start w:val="1"/>
      <w:numFmt w:val="decimal"/>
      <w:lvlText w:val="%1.%2.%3.%4."/>
      <w:lvlJc w:val="left"/>
      <w:pPr>
        <w:ind w:left="1407" w:hanging="720"/>
      </w:pPr>
      <w:rPr>
        <w:rFonts w:hint="default"/>
        <w:i w:val="0"/>
      </w:rPr>
    </w:lvl>
    <w:lvl w:ilvl="4">
      <w:start w:val="1"/>
      <w:numFmt w:val="decimalZero"/>
      <w:lvlText w:val="%1.%2.%3.%4.%5."/>
      <w:lvlJc w:val="left"/>
      <w:pPr>
        <w:ind w:left="1996" w:hanging="1080"/>
      </w:pPr>
      <w:rPr>
        <w:rFonts w:hint="default"/>
        <w:i w:val="0"/>
      </w:rPr>
    </w:lvl>
    <w:lvl w:ilvl="5">
      <w:start w:val="1"/>
      <w:numFmt w:val="decimal"/>
      <w:lvlText w:val="%1.%2.%3.%4.%5.%6."/>
      <w:lvlJc w:val="left"/>
      <w:pPr>
        <w:ind w:left="2225" w:hanging="1080"/>
      </w:pPr>
      <w:rPr>
        <w:rFonts w:hint="default"/>
        <w:i w:val="0"/>
      </w:rPr>
    </w:lvl>
    <w:lvl w:ilvl="6">
      <w:start w:val="1"/>
      <w:numFmt w:val="decimal"/>
      <w:lvlText w:val="%1.%2.%3.%4.%5.%6.%7."/>
      <w:lvlJc w:val="left"/>
      <w:pPr>
        <w:ind w:left="2814" w:hanging="1440"/>
      </w:pPr>
      <w:rPr>
        <w:rFonts w:hint="default"/>
        <w:i w:val="0"/>
      </w:rPr>
    </w:lvl>
    <w:lvl w:ilvl="7">
      <w:start w:val="1"/>
      <w:numFmt w:val="decimal"/>
      <w:lvlText w:val="%1.%2.%3.%4.%5.%6.%7.%8."/>
      <w:lvlJc w:val="left"/>
      <w:pPr>
        <w:ind w:left="3043" w:hanging="1440"/>
      </w:pPr>
      <w:rPr>
        <w:rFonts w:hint="default"/>
        <w:i w:val="0"/>
      </w:rPr>
    </w:lvl>
    <w:lvl w:ilvl="8">
      <w:start w:val="1"/>
      <w:numFmt w:val="decimal"/>
      <w:lvlText w:val="%1.%2.%3.%4.%5.%6.%7.%8.%9."/>
      <w:lvlJc w:val="left"/>
      <w:pPr>
        <w:ind w:left="3632" w:hanging="1800"/>
      </w:pPr>
      <w:rPr>
        <w:rFonts w:hint="default"/>
        <w:i w:val="0"/>
      </w:rPr>
    </w:lvl>
  </w:abstractNum>
  <w:abstractNum w:abstractNumId="2" w15:restartNumberingAfterBreak="0">
    <w:nsid w:val="071B46C9"/>
    <w:multiLevelType w:val="hybridMultilevel"/>
    <w:tmpl w:val="B0C2749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405A52"/>
    <w:multiLevelType w:val="hybridMultilevel"/>
    <w:tmpl w:val="77F8FF86"/>
    <w:lvl w:ilvl="0" w:tplc="04190001">
      <w:start w:val="1"/>
      <w:numFmt w:val="bullet"/>
      <w:lvlText w:val=""/>
      <w:lvlJc w:val="left"/>
      <w:pPr>
        <w:ind w:left="11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4" w15:restartNumberingAfterBreak="0">
    <w:nsid w:val="0B834EA5"/>
    <w:multiLevelType w:val="hybridMultilevel"/>
    <w:tmpl w:val="8EDC1010"/>
    <w:lvl w:ilvl="0" w:tplc="4CC6CEB4">
      <w:start w:val="1"/>
      <w:numFmt w:val="bullet"/>
      <w:lvlText w:val=""/>
      <w:lvlJc w:val="left"/>
      <w:pPr>
        <w:ind w:left="11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0" w:hanging="360"/>
      </w:pPr>
      <w:rPr>
        <w:rFonts w:ascii="Wingdings" w:hAnsi="Wingdings" w:hint="default"/>
      </w:rPr>
    </w:lvl>
  </w:abstractNum>
  <w:abstractNum w:abstractNumId="5" w15:restartNumberingAfterBreak="0">
    <w:nsid w:val="12FC6FF2"/>
    <w:multiLevelType w:val="hybridMultilevel"/>
    <w:tmpl w:val="E690AB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7B3805"/>
    <w:multiLevelType w:val="hybridMultilevel"/>
    <w:tmpl w:val="9A24C2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CC6CEB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8890223"/>
    <w:multiLevelType w:val="hybridMultilevel"/>
    <w:tmpl w:val="2DBAB1D6"/>
    <w:lvl w:ilvl="0" w:tplc="04190001">
      <w:start w:val="1"/>
      <w:numFmt w:val="bullet"/>
      <w:lvlText w:val=""/>
      <w:lvlJc w:val="left"/>
      <w:pPr>
        <w:ind w:left="11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0" w:hanging="360"/>
      </w:pPr>
      <w:rPr>
        <w:rFonts w:ascii="Wingdings" w:hAnsi="Wingdings" w:hint="default"/>
      </w:rPr>
    </w:lvl>
  </w:abstractNum>
  <w:abstractNum w:abstractNumId="8" w15:restartNumberingAfterBreak="0">
    <w:nsid w:val="1FF36152"/>
    <w:multiLevelType w:val="hybridMultilevel"/>
    <w:tmpl w:val="D9D67B18"/>
    <w:lvl w:ilvl="0" w:tplc="04190001">
      <w:start w:val="1"/>
      <w:numFmt w:val="bullet"/>
      <w:lvlText w:val=""/>
      <w:lvlJc w:val="left"/>
      <w:pPr>
        <w:ind w:left="11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9" w15:restartNumberingAfterBreak="0">
    <w:nsid w:val="21A02ABD"/>
    <w:multiLevelType w:val="hybridMultilevel"/>
    <w:tmpl w:val="A36274F4"/>
    <w:lvl w:ilvl="0" w:tplc="0468635C">
      <w:start w:val="1"/>
      <w:numFmt w:val="bullet"/>
      <w:lvlText w:val=""/>
      <w:lvlJc w:val="left"/>
      <w:pPr>
        <w:ind w:left="11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10" w15:restartNumberingAfterBreak="0">
    <w:nsid w:val="2A117730"/>
    <w:multiLevelType w:val="hybridMultilevel"/>
    <w:tmpl w:val="6B3C5C08"/>
    <w:lvl w:ilvl="0" w:tplc="2A5C63B2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CA71CB"/>
    <w:multiLevelType w:val="hybridMultilevel"/>
    <w:tmpl w:val="A6827394"/>
    <w:lvl w:ilvl="0" w:tplc="4CC6CEB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E05399"/>
    <w:multiLevelType w:val="hybridMultilevel"/>
    <w:tmpl w:val="53820B04"/>
    <w:lvl w:ilvl="0" w:tplc="82D00A94">
      <w:start w:val="1"/>
      <w:numFmt w:val="decimal"/>
      <w:lvlText w:val="%1."/>
      <w:lvlJc w:val="left"/>
      <w:pPr>
        <w:ind w:left="924" w:hanging="465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539" w:hanging="360"/>
      </w:pPr>
    </w:lvl>
    <w:lvl w:ilvl="2" w:tplc="0419001B" w:tentative="1">
      <w:start w:val="1"/>
      <w:numFmt w:val="lowerRoman"/>
      <w:lvlText w:val="%3."/>
      <w:lvlJc w:val="right"/>
      <w:pPr>
        <w:ind w:left="2259" w:hanging="180"/>
      </w:pPr>
    </w:lvl>
    <w:lvl w:ilvl="3" w:tplc="0419000F" w:tentative="1">
      <w:start w:val="1"/>
      <w:numFmt w:val="decimal"/>
      <w:lvlText w:val="%4."/>
      <w:lvlJc w:val="left"/>
      <w:pPr>
        <w:ind w:left="2979" w:hanging="360"/>
      </w:pPr>
    </w:lvl>
    <w:lvl w:ilvl="4" w:tplc="04190019" w:tentative="1">
      <w:start w:val="1"/>
      <w:numFmt w:val="lowerLetter"/>
      <w:lvlText w:val="%5."/>
      <w:lvlJc w:val="left"/>
      <w:pPr>
        <w:ind w:left="3699" w:hanging="360"/>
      </w:pPr>
    </w:lvl>
    <w:lvl w:ilvl="5" w:tplc="0419001B" w:tentative="1">
      <w:start w:val="1"/>
      <w:numFmt w:val="lowerRoman"/>
      <w:lvlText w:val="%6."/>
      <w:lvlJc w:val="right"/>
      <w:pPr>
        <w:ind w:left="4419" w:hanging="180"/>
      </w:pPr>
    </w:lvl>
    <w:lvl w:ilvl="6" w:tplc="0419000F" w:tentative="1">
      <w:start w:val="1"/>
      <w:numFmt w:val="decimal"/>
      <w:lvlText w:val="%7."/>
      <w:lvlJc w:val="left"/>
      <w:pPr>
        <w:ind w:left="5139" w:hanging="360"/>
      </w:pPr>
    </w:lvl>
    <w:lvl w:ilvl="7" w:tplc="04190019" w:tentative="1">
      <w:start w:val="1"/>
      <w:numFmt w:val="lowerLetter"/>
      <w:lvlText w:val="%8."/>
      <w:lvlJc w:val="left"/>
      <w:pPr>
        <w:ind w:left="5859" w:hanging="360"/>
      </w:pPr>
    </w:lvl>
    <w:lvl w:ilvl="8" w:tplc="0419001B" w:tentative="1">
      <w:start w:val="1"/>
      <w:numFmt w:val="lowerRoman"/>
      <w:lvlText w:val="%9."/>
      <w:lvlJc w:val="right"/>
      <w:pPr>
        <w:ind w:left="6579" w:hanging="180"/>
      </w:pPr>
    </w:lvl>
  </w:abstractNum>
  <w:abstractNum w:abstractNumId="13" w15:restartNumberingAfterBreak="0">
    <w:nsid w:val="2FA223FA"/>
    <w:multiLevelType w:val="hybridMultilevel"/>
    <w:tmpl w:val="AEBE577E"/>
    <w:lvl w:ilvl="0" w:tplc="4CC6CEB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434DF1"/>
    <w:multiLevelType w:val="hybridMultilevel"/>
    <w:tmpl w:val="9E6C0B28"/>
    <w:lvl w:ilvl="0" w:tplc="04190001">
      <w:start w:val="1"/>
      <w:numFmt w:val="bullet"/>
      <w:lvlText w:val=""/>
      <w:lvlJc w:val="left"/>
      <w:pPr>
        <w:ind w:left="11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15" w15:restartNumberingAfterBreak="0">
    <w:nsid w:val="34317F97"/>
    <w:multiLevelType w:val="hybridMultilevel"/>
    <w:tmpl w:val="43F09C7C"/>
    <w:lvl w:ilvl="0" w:tplc="4CC6CEB4">
      <w:start w:val="1"/>
      <w:numFmt w:val="bullet"/>
      <w:lvlText w:val=""/>
      <w:lvlJc w:val="left"/>
      <w:pPr>
        <w:ind w:left="11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16" w15:restartNumberingAfterBreak="0">
    <w:nsid w:val="347074C7"/>
    <w:multiLevelType w:val="hybridMultilevel"/>
    <w:tmpl w:val="AE324A0C"/>
    <w:lvl w:ilvl="0" w:tplc="8DBAAB8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354C5820"/>
    <w:multiLevelType w:val="hybridMultilevel"/>
    <w:tmpl w:val="FCFAA428"/>
    <w:lvl w:ilvl="0" w:tplc="4CC6CEB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F66955"/>
    <w:multiLevelType w:val="multilevel"/>
    <w:tmpl w:val="47F4B4D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1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9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7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5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72" w:hanging="1800"/>
      </w:pPr>
      <w:rPr>
        <w:rFonts w:hint="default"/>
      </w:rPr>
    </w:lvl>
  </w:abstractNum>
  <w:abstractNum w:abstractNumId="19" w15:restartNumberingAfterBreak="0">
    <w:nsid w:val="399849A7"/>
    <w:multiLevelType w:val="hybridMultilevel"/>
    <w:tmpl w:val="AE56C5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68635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2C83E34"/>
    <w:multiLevelType w:val="hybridMultilevel"/>
    <w:tmpl w:val="A75A98F2"/>
    <w:lvl w:ilvl="0" w:tplc="3C60A81C">
      <w:start w:val="1"/>
      <w:numFmt w:val="decimal"/>
      <w:lvlText w:val="%1."/>
      <w:lvlJc w:val="left"/>
      <w:pPr>
        <w:ind w:left="53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57" w:hanging="360"/>
      </w:pPr>
    </w:lvl>
    <w:lvl w:ilvl="2" w:tplc="0419001B" w:tentative="1">
      <w:start w:val="1"/>
      <w:numFmt w:val="lowerRoman"/>
      <w:lvlText w:val="%3."/>
      <w:lvlJc w:val="right"/>
      <w:pPr>
        <w:ind w:left="1977" w:hanging="180"/>
      </w:pPr>
    </w:lvl>
    <w:lvl w:ilvl="3" w:tplc="0419000F" w:tentative="1">
      <w:start w:val="1"/>
      <w:numFmt w:val="decimal"/>
      <w:lvlText w:val="%4."/>
      <w:lvlJc w:val="left"/>
      <w:pPr>
        <w:ind w:left="2697" w:hanging="360"/>
      </w:pPr>
    </w:lvl>
    <w:lvl w:ilvl="4" w:tplc="04190019" w:tentative="1">
      <w:start w:val="1"/>
      <w:numFmt w:val="lowerLetter"/>
      <w:lvlText w:val="%5."/>
      <w:lvlJc w:val="left"/>
      <w:pPr>
        <w:ind w:left="3417" w:hanging="360"/>
      </w:pPr>
    </w:lvl>
    <w:lvl w:ilvl="5" w:tplc="0419001B" w:tentative="1">
      <w:start w:val="1"/>
      <w:numFmt w:val="lowerRoman"/>
      <w:lvlText w:val="%6."/>
      <w:lvlJc w:val="right"/>
      <w:pPr>
        <w:ind w:left="4137" w:hanging="180"/>
      </w:pPr>
    </w:lvl>
    <w:lvl w:ilvl="6" w:tplc="0419000F" w:tentative="1">
      <w:start w:val="1"/>
      <w:numFmt w:val="decimal"/>
      <w:lvlText w:val="%7."/>
      <w:lvlJc w:val="left"/>
      <w:pPr>
        <w:ind w:left="4857" w:hanging="360"/>
      </w:pPr>
    </w:lvl>
    <w:lvl w:ilvl="7" w:tplc="04190019" w:tentative="1">
      <w:start w:val="1"/>
      <w:numFmt w:val="lowerLetter"/>
      <w:lvlText w:val="%8."/>
      <w:lvlJc w:val="left"/>
      <w:pPr>
        <w:ind w:left="5577" w:hanging="360"/>
      </w:pPr>
    </w:lvl>
    <w:lvl w:ilvl="8" w:tplc="0419001B" w:tentative="1">
      <w:start w:val="1"/>
      <w:numFmt w:val="lowerRoman"/>
      <w:lvlText w:val="%9."/>
      <w:lvlJc w:val="right"/>
      <w:pPr>
        <w:ind w:left="6297" w:hanging="180"/>
      </w:pPr>
    </w:lvl>
  </w:abstractNum>
  <w:abstractNum w:abstractNumId="21" w15:restartNumberingAfterBreak="0">
    <w:nsid w:val="473906BF"/>
    <w:multiLevelType w:val="hybridMultilevel"/>
    <w:tmpl w:val="F22C3D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E584A83"/>
    <w:multiLevelType w:val="hybridMultilevel"/>
    <w:tmpl w:val="3B545D1C"/>
    <w:lvl w:ilvl="0" w:tplc="0468635C">
      <w:start w:val="1"/>
      <w:numFmt w:val="bullet"/>
      <w:lvlText w:val=""/>
      <w:lvlJc w:val="left"/>
      <w:pPr>
        <w:ind w:left="11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0" w:hanging="360"/>
      </w:pPr>
      <w:rPr>
        <w:rFonts w:ascii="Wingdings" w:hAnsi="Wingdings" w:hint="default"/>
      </w:rPr>
    </w:lvl>
  </w:abstractNum>
  <w:abstractNum w:abstractNumId="23" w15:restartNumberingAfterBreak="0">
    <w:nsid w:val="51347257"/>
    <w:multiLevelType w:val="hybridMultilevel"/>
    <w:tmpl w:val="99FCCFE2"/>
    <w:lvl w:ilvl="0" w:tplc="4CC6CEB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3885D72"/>
    <w:multiLevelType w:val="hybridMultilevel"/>
    <w:tmpl w:val="108C10E2"/>
    <w:lvl w:ilvl="0" w:tplc="43E869CC">
      <w:start w:val="1"/>
      <w:numFmt w:val="decimal"/>
      <w:lvlText w:val="%1."/>
      <w:lvlJc w:val="left"/>
      <w:pPr>
        <w:ind w:left="8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39" w:hanging="360"/>
      </w:pPr>
    </w:lvl>
    <w:lvl w:ilvl="2" w:tplc="0419001B" w:tentative="1">
      <w:start w:val="1"/>
      <w:numFmt w:val="lowerRoman"/>
      <w:lvlText w:val="%3."/>
      <w:lvlJc w:val="right"/>
      <w:pPr>
        <w:ind w:left="2259" w:hanging="180"/>
      </w:pPr>
    </w:lvl>
    <w:lvl w:ilvl="3" w:tplc="0419000F" w:tentative="1">
      <w:start w:val="1"/>
      <w:numFmt w:val="decimal"/>
      <w:lvlText w:val="%4."/>
      <w:lvlJc w:val="left"/>
      <w:pPr>
        <w:ind w:left="2979" w:hanging="360"/>
      </w:pPr>
    </w:lvl>
    <w:lvl w:ilvl="4" w:tplc="04190019" w:tentative="1">
      <w:start w:val="1"/>
      <w:numFmt w:val="lowerLetter"/>
      <w:lvlText w:val="%5."/>
      <w:lvlJc w:val="left"/>
      <w:pPr>
        <w:ind w:left="3699" w:hanging="360"/>
      </w:pPr>
    </w:lvl>
    <w:lvl w:ilvl="5" w:tplc="0419001B" w:tentative="1">
      <w:start w:val="1"/>
      <w:numFmt w:val="lowerRoman"/>
      <w:lvlText w:val="%6."/>
      <w:lvlJc w:val="right"/>
      <w:pPr>
        <w:ind w:left="4419" w:hanging="180"/>
      </w:pPr>
    </w:lvl>
    <w:lvl w:ilvl="6" w:tplc="0419000F" w:tentative="1">
      <w:start w:val="1"/>
      <w:numFmt w:val="decimal"/>
      <w:lvlText w:val="%7."/>
      <w:lvlJc w:val="left"/>
      <w:pPr>
        <w:ind w:left="5139" w:hanging="360"/>
      </w:pPr>
    </w:lvl>
    <w:lvl w:ilvl="7" w:tplc="04190019" w:tentative="1">
      <w:start w:val="1"/>
      <w:numFmt w:val="lowerLetter"/>
      <w:lvlText w:val="%8."/>
      <w:lvlJc w:val="left"/>
      <w:pPr>
        <w:ind w:left="5859" w:hanging="360"/>
      </w:pPr>
    </w:lvl>
    <w:lvl w:ilvl="8" w:tplc="0419001B" w:tentative="1">
      <w:start w:val="1"/>
      <w:numFmt w:val="lowerRoman"/>
      <w:lvlText w:val="%9."/>
      <w:lvlJc w:val="right"/>
      <w:pPr>
        <w:ind w:left="6579" w:hanging="180"/>
      </w:pPr>
    </w:lvl>
  </w:abstractNum>
  <w:abstractNum w:abstractNumId="25" w15:restartNumberingAfterBreak="0">
    <w:nsid w:val="55D4650B"/>
    <w:multiLevelType w:val="multilevel"/>
    <w:tmpl w:val="2260099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22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16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06" w:hanging="720"/>
      </w:pPr>
      <w:rPr>
        <w:rFonts w:hint="default"/>
      </w:rPr>
    </w:lvl>
    <w:lvl w:ilvl="4">
      <w:start w:val="1"/>
      <w:numFmt w:val="decimalZero"/>
      <w:lvlText w:val="%1.%2.%3.%4.%5."/>
      <w:lvlJc w:val="left"/>
      <w:pPr>
        <w:ind w:left="292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21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7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96" w:hanging="1800"/>
      </w:pPr>
      <w:rPr>
        <w:rFonts w:hint="default"/>
      </w:rPr>
    </w:lvl>
  </w:abstractNum>
  <w:abstractNum w:abstractNumId="26" w15:restartNumberingAfterBreak="0">
    <w:nsid w:val="606301D9"/>
    <w:multiLevelType w:val="hybridMultilevel"/>
    <w:tmpl w:val="410E232C"/>
    <w:lvl w:ilvl="0" w:tplc="28AEDF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09F0425"/>
    <w:multiLevelType w:val="hybridMultilevel"/>
    <w:tmpl w:val="1DE42EE6"/>
    <w:lvl w:ilvl="0" w:tplc="04190001">
      <w:start w:val="1"/>
      <w:numFmt w:val="bullet"/>
      <w:lvlText w:val=""/>
      <w:lvlJc w:val="left"/>
      <w:pPr>
        <w:ind w:left="115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0" w:hanging="360"/>
      </w:pPr>
      <w:rPr>
        <w:rFonts w:ascii="Wingdings" w:hAnsi="Wingdings" w:hint="default"/>
      </w:rPr>
    </w:lvl>
  </w:abstractNum>
  <w:abstractNum w:abstractNumId="28" w15:restartNumberingAfterBreak="0">
    <w:nsid w:val="69343882"/>
    <w:multiLevelType w:val="hybridMultilevel"/>
    <w:tmpl w:val="3ED6F7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D82714D"/>
    <w:multiLevelType w:val="multilevel"/>
    <w:tmpl w:val="F0D4BEA8"/>
    <w:lvl w:ilvl="0">
      <w:start w:val="4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71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18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413" w:hanging="720"/>
      </w:pPr>
      <w:rPr>
        <w:rFonts w:hint="default"/>
      </w:rPr>
    </w:lvl>
    <w:lvl w:ilvl="4">
      <w:start w:val="1"/>
      <w:numFmt w:val="decimalZero"/>
      <w:lvlText w:val="%1.%2.%3.%4.%5."/>
      <w:lvlJc w:val="left"/>
      <w:pPr>
        <w:ind w:left="200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23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82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57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48" w:hanging="1800"/>
      </w:pPr>
      <w:rPr>
        <w:rFonts w:hint="default"/>
      </w:rPr>
    </w:lvl>
  </w:abstractNum>
  <w:abstractNum w:abstractNumId="30" w15:restartNumberingAfterBreak="0">
    <w:nsid w:val="71201BA5"/>
    <w:multiLevelType w:val="hybridMultilevel"/>
    <w:tmpl w:val="70A4E820"/>
    <w:lvl w:ilvl="0" w:tplc="0468635C">
      <w:start w:val="1"/>
      <w:numFmt w:val="bullet"/>
      <w:lvlText w:val=""/>
      <w:lvlJc w:val="left"/>
      <w:pPr>
        <w:ind w:left="117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9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1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3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5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7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9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1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39" w:hanging="360"/>
      </w:pPr>
      <w:rPr>
        <w:rFonts w:ascii="Wingdings" w:hAnsi="Wingdings" w:hint="default"/>
      </w:rPr>
    </w:lvl>
  </w:abstractNum>
  <w:abstractNum w:abstractNumId="31" w15:restartNumberingAfterBreak="0">
    <w:nsid w:val="742C0551"/>
    <w:multiLevelType w:val="multilevel"/>
    <w:tmpl w:val="C2DA9E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2" w15:restartNumberingAfterBreak="0">
    <w:nsid w:val="74C61E81"/>
    <w:multiLevelType w:val="hybridMultilevel"/>
    <w:tmpl w:val="8EEA10E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77490315"/>
    <w:multiLevelType w:val="multilevel"/>
    <w:tmpl w:val="EB8052C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1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6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09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37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1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65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72" w:hanging="1800"/>
      </w:pPr>
      <w:rPr>
        <w:rFonts w:hint="default"/>
      </w:rPr>
    </w:lvl>
  </w:abstractNum>
  <w:abstractNum w:abstractNumId="34" w15:restartNumberingAfterBreak="0">
    <w:nsid w:val="774C678D"/>
    <w:multiLevelType w:val="hybridMultilevel"/>
    <w:tmpl w:val="9B50E36E"/>
    <w:lvl w:ilvl="0" w:tplc="4CC6CEB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F37D54"/>
    <w:multiLevelType w:val="hybridMultilevel"/>
    <w:tmpl w:val="8CE6F2C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8"/>
  </w:num>
  <w:num w:numId="2">
    <w:abstractNumId w:val="10"/>
  </w:num>
  <w:num w:numId="3">
    <w:abstractNumId w:val="11"/>
  </w:num>
  <w:num w:numId="4">
    <w:abstractNumId w:val="23"/>
  </w:num>
  <w:num w:numId="5">
    <w:abstractNumId w:val="2"/>
  </w:num>
  <w:num w:numId="6">
    <w:abstractNumId w:val="16"/>
  </w:num>
  <w:num w:numId="7">
    <w:abstractNumId w:val="19"/>
  </w:num>
  <w:num w:numId="8">
    <w:abstractNumId w:val="22"/>
  </w:num>
  <w:num w:numId="9">
    <w:abstractNumId w:val="5"/>
  </w:num>
  <w:num w:numId="10">
    <w:abstractNumId w:val="27"/>
  </w:num>
  <w:num w:numId="11">
    <w:abstractNumId w:val="7"/>
  </w:num>
  <w:num w:numId="12">
    <w:abstractNumId w:val="35"/>
  </w:num>
  <w:num w:numId="13">
    <w:abstractNumId w:val="32"/>
  </w:num>
  <w:num w:numId="14">
    <w:abstractNumId w:val="9"/>
  </w:num>
  <w:num w:numId="15">
    <w:abstractNumId w:val="0"/>
  </w:num>
  <w:num w:numId="16">
    <w:abstractNumId w:val="30"/>
  </w:num>
  <w:num w:numId="17">
    <w:abstractNumId w:val="31"/>
  </w:num>
  <w:num w:numId="18">
    <w:abstractNumId w:val="14"/>
  </w:num>
  <w:num w:numId="19">
    <w:abstractNumId w:val="26"/>
  </w:num>
  <w:num w:numId="20">
    <w:abstractNumId w:val="21"/>
  </w:num>
  <w:num w:numId="21">
    <w:abstractNumId w:val="6"/>
  </w:num>
  <w:num w:numId="22">
    <w:abstractNumId w:val="34"/>
  </w:num>
  <w:num w:numId="23">
    <w:abstractNumId w:val="4"/>
  </w:num>
  <w:num w:numId="24">
    <w:abstractNumId w:val="13"/>
  </w:num>
  <w:num w:numId="25">
    <w:abstractNumId w:val="17"/>
  </w:num>
  <w:num w:numId="26">
    <w:abstractNumId w:val="15"/>
  </w:num>
  <w:num w:numId="27">
    <w:abstractNumId w:val="24"/>
  </w:num>
  <w:num w:numId="28">
    <w:abstractNumId w:val="12"/>
  </w:num>
  <w:num w:numId="29">
    <w:abstractNumId w:val="3"/>
  </w:num>
  <w:num w:numId="30">
    <w:abstractNumId w:val="20"/>
  </w:num>
  <w:num w:numId="31">
    <w:abstractNumId w:val="25"/>
  </w:num>
  <w:num w:numId="32">
    <w:abstractNumId w:val="29"/>
  </w:num>
  <w:num w:numId="33">
    <w:abstractNumId w:val="1"/>
  </w:num>
  <w:num w:numId="34">
    <w:abstractNumId w:val="8"/>
  </w:num>
  <w:num w:numId="35">
    <w:abstractNumId w:val="18"/>
  </w:num>
  <w:num w:numId="36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36100"/>
    <w:rsid w:val="00010AE5"/>
    <w:rsid w:val="000169CD"/>
    <w:rsid w:val="000406F4"/>
    <w:rsid w:val="0004316F"/>
    <w:rsid w:val="00051626"/>
    <w:rsid w:val="000637BB"/>
    <w:rsid w:val="000D6406"/>
    <w:rsid w:val="000E5D49"/>
    <w:rsid w:val="000F4BBB"/>
    <w:rsid w:val="000F647C"/>
    <w:rsid w:val="0011059D"/>
    <w:rsid w:val="00117D67"/>
    <w:rsid w:val="00126F4E"/>
    <w:rsid w:val="001607A4"/>
    <w:rsid w:val="00176E60"/>
    <w:rsid w:val="001922E6"/>
    <w:rsid w:val="001927E1"/>
    <w:rsid w:val="001C733B"/>
    <w:rsid w:val="001E46D0"/>
    <w:rsid w:val="002160E8"/>
    <w:rsid w:val="00287497"/>
    <w:rsid w:val="00292075"/>
    <w:rsid w:val="0030056D"/>
    <w:rsid w:val="00350B1A"/>
    <w:rsid w:val="003514A6"/>
    <w:rsid w:val="003C1434"/>
    <w:rsid w:val="003E1CD8"/>
    <w:rsid w:val="003E54F3"/>
    <w:rsid w:val="00447C5D"/>
    <w:rsid w:val="00461CDD"/>
    <w:rsid w:val="00465A4B"/>
    <w:rsid w:val="004C15B7"/>
    <w:rsid w:val="004D0DDE"/>
    <w:rsid w:val="004F2301"/>
    <w:rsid w:val="005418F6"/>
    <w:rsid w:val="00551375"/>
    <w:rsid w:val="00582999"/>
    <w:rsid w:val="00593A53"/>
    <w:rsid w:val="00597EAF"/>
    <w:rsid w:val="005A6A69"/>
    <w:rsid w:val="0060798F"/>
    <w:rsid w:val="006125EE"/>
    <w:rsid w:val="006232B4"/>
    <w:rsid w:val="00632410"/>
    <w:rsid w:val="006449ED"/>
    <w:rsid w:val="00650EC1"/>
    <w:rsid w:val="006B6691"/>
    <w:rsid w:val="006D09CC"/>
    <w:rsid w:val="006D796F"/>
    <w:rsid w:val="006F09E7"/>
    <w:rsid w:val="006F4C11"/>
    <w:rsid w:val="006F4D37"/>
    <w:rsid w:val="00730BFC"/>
    <w:rsid w:val="00767B32"/>
    <w:rsid w:val="00793CB4"/>
    <w:rsid w:val="00795D26"/>
    <w:rsid w:val="007E2032"/>
    <w:rsid w:val="007E31C5"/>
    <w:rsid w:val="007E6C83"/>
    <w:rsid w:val="00884949"/>
    <w:rsid w:val="008A2270"/>
    <w:rsid w:val="008D67F3"/>
    <w:rsid w:val="008D6B30"/>
    <w:rsid w:val="00911F17"/>
    <w:rsid w:val="00916D6D"/>
    <w:rsid w:val="009408A6"/>
    <w:rsid w:val="00956473"/>
    <w:rsid w:val="009B1EE4"/>
    <w:rsid w:val="009B2240"/>
    <w:rsid w:val="009B4D57"/>
    <w:rsid w:val="009D7FBC"/>
    <w:rsid w:val="009E0482"/>
    <w:rsid w:val="009F0C6E"/>
    <w:rsid w:val="009F7562"/>
    <w:rsid w:val="00A34A83"/>
    <w:rsid w:val="00A42CEA"/>
    <w:rsid w:val="00A50664"/>
    <w:rsid w:val="00A531B0"/>
    <w:rsid w:val="00A8194C"/>
    <w:rsid w:val="00A82ADA"/>
    <w:rsid w:val="00AB5956"/>
    <w:rsid w:val="00B36100"/>
    <w:rsid w:val="00B4097C"/>
    <w:rsid w:val="00B41155"/>
    <w:rsid w:val="00B842DB"/>
    <w:rsid w:val="00CB1D2C"/>
    <w:rsid w:val="00CC46F1"/>
    <w:rsid w:val="00CD15AE"/>
    <w:rsid w:val="00CD1C1F"/>
    <w:rsid w:val="00CD70D1"/>
    <w:rsid w:val="00CE23C8"/>
    <w:rsid w:val="00D1437B"/>
    <w:rsid w:val="00D22BCE"/>
    <w:rsid w:val="00D33F1D"/>
    <w:rsid w:val="00D64158"/>
    <w:rsid w:val="00D64699"/>
    <w:rsid w:val="00D829FA"/>
    <w:rsid w:val="00D84824"/>
    <w:rsid w:val="00DA0377"/>
    <w:rsid w:val="00E70F8F"/>
    <w:rsid w:val="00E97CC1"/>
    <w:rsid w:val="00EA196E"/>
    <w:rsid w:val="00EF7412"/>
    <w:rsid w:val="00F44CC4"/>
    <w:rsid w:val="00F50BFD"/>
    <w:rsid w:val="00F6601D"/>
    <w:rsid w:val="00F66FBF"/>
    <w:rsid w:val="00F90C9C"/>
    <w:rsid w:val="00FD7B3D"/>
    <w:rsid w:val="00FF66C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F924D7"/>
  <w15:docId w15:val="{16098FB4-B84F-4CA3-9E42-FBDEB7B326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3610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M3">
    <w:name w:val="CM3"/>
    <w:basedOn w:val="a"/>
    <w:next w:val="a"/>
    <w:uiPriority w:val="99"/>
    <w:rsid w:val="00B36100"/>
    <w:pPr>
      <w:spacing w:line="276" w:lineRule="atLeast"/>
    </w:pPr>
    <w:rPr>
      <w:rFonts w:ascii="Times New Roman PSMT" w:eastAsia="Calibri" w:hAnsi="Times New Roman PSMT"/>
      <w:sz w:val="24"/>
      <w:szCs w:val="24"/>
    </w:rPr>
  </w:style>
  <w:style w:type="paragraph" w:customStyle="1" w:styleId="Default">
    <w:name w:val="Default"/>
    <w:rsid w:val="00B36100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qFormat/>
    <w:rsid w:val="00CD15AE"/>
    <w:pPr>
      <w:ind w:left="720"/>
      <w:contextualSpacing/>
    </w:pPr>
  </w:style>
  <w:style w:type="paragraph" w:customStyle="1" w:styleId="ConsPlusNormal">
    <w:name w:val="ConsPlusNormal"/>
    <w:rsid w:val="002160E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793CB4"/>
    <w:rPr>
      <w:rFonts w:ascii="Segoe UI" w:hAnsi="Segoe UI" w:cs="Segoe UI"/>
      <w:sz w:val="18"/>
      <w:szCs w:val="18"/>
    </w:rPr>
  </w:style>
  <w:style w:type="character" w:customStyle="1" w:styleId="a6">
    <w:name w:val="Текст выноски Знак"/>
    <w:basedOn w:val="a0"/>
    <w:link w:val="a5"/>
    <w:uiPriority w:val="99"/>
    <w:semiHidden/>
    <w:rsid w:val="00793CB4"/>
    <w:rPr>
      <w:rFonts w:ascii="Segoe UI" w:eastAsia="Times New Roman" w:hAnsi="Segoe UI" w:cs="Segoe UI"/>
      <w:sz w:val="18"/>
      <w:szCs w:val="18"/>
      <w:lang w:eastAsia="ru-RU"/>
    </w:rPr>
  </w:style>
  <w:style w:type="table" w:styleId="a7">
    <w:name w:val="Table Grid"/>
    <w:basedOn w:val="a1"/>
    <w:uiPriority w:val="59"/>
    <w:rsid w:val="006F4D3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4-1">
    <w:name w:val="А:14-1"/>
    <w:basedOn w:val="a"/>
    <w:rsid w:val="00117D67"/>
    <w:pPr>
      <w:widowControl/>
      <w:autoSpaceDE/>
      <w:autoSpaceDN/>
      <w:adjustRightInd/>
      <w:ind w:firstLine="680"/>
      <w:jc w:val="both"/>
    </w:pPr>
    <w:rPr>
      <w:sz w:val="28"/>
    </w:rPr>
  </w:style>
  <w:style w:type="character" w:customStyle="1" w:styleId="a4">
    <w:name w:val="Абзац списка Знак"/>
    <w:basedOn w:val="a0"/>
    <w:link w:val="a3"/>
    <w:uiPriority w:val="34"/>
    <w:qFormat/>
    <w:rsid w:val="003C143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Hyperlink"/>
    <w:basedOn w:val="a0"/>
    <w:uiPriority w:val="99"/>
    <w:unhideWhenUsed/>
    <w:rsid w:val="008D6B30"/>
    <w:rPr>
      <w:color w:val="0563C1" w:themeColor="hyperlink"/>
      <w:u w:val="single"/>
    </w:rPr>
  </w:style>
  <w:style w:type="paragraph" w:styleId="a9">
    <w:name w:val="header"/>
    <w:basedOn w:val="a"/>
    <w:link w:val="aa"/>
    <w:uiPriority w:val="99"/>
    <w:unhideWhenUsed/>
    <w:rsid w:val="00D84824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D8482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footer"/>
    <w:basedOn w:val="a"/>
    <w:link w:val="ac"/>
    <w:uiPriority w:val="99"/>
    <w:unhideWhenUsed/>
    <w:rsid w:val="00D84824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D8482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footnote text"/>
    <w:basedOn w:val="a"/>
    <w:link w:val="ae"/>
    <w:uiPriority w:val="99"/>
    <w:semiHidden/>
    <w:unhideWhenUsed/>
    <w:rsid w:val="00D84824"/>
  </w:style>
  <w:style w:type="character" w:customStyle="1" w:styleId="ae">
    <w:name w:val="Текст сноски Знак"/>
    <w:basedOn w:val="a0"/>
    <w:link w:val="ad"/>
    <w:uiPriority w:val="99"/>
    <w:semiHidden/>
    <w:rsid w:val="00D84824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">
    <w:name w:val="footnote reference"/>
    <w:basedOn w:val="a0"/>
    <w:uiPriority w:val="99"/>
    <w:semiHidden/>
    <w:unhideWhenUsed/>
    <w:rsid w:val="00D8482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iblioclub.ru/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emf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2C2423B-033A-4FEF-BED7-13F2D50C3E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</TotalTime>
  <Pages>3</Pages>
  <Words>739</Words>
  <Characters>4217</Characters>
  <Application>Microsoft Office Word</Application>
  <DocSecurity>0</DocSecurity>
  <Lines>35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4947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Харитонов Сергей Владимирович</dc:creator>
  <cp:lastModifiedBy>Богатырева Нина Владимировна</cp:lastModifiedBy>
  <cp:revision>22</cp:revision>
  <cp:lastPrinted>2017-01-30T08:05:00Z</cp:lastPrinted>
  <dcterms:created xsi:type="dcterms:W3CDTF">2020-12-10T21:02:00Z</dcterms:created>
  <dcterms:modified xsi:type="dcterms:W3CDTF">2021-03-25T14:09:00Z</dcterms:modified>
</cp:coreProperties>
</file>