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FF96B" w14:textId="27129934" w:rsidR="00626C24" w:rsidRDefault="00626C24">
      <w:r w:rsidRPr="00626C24">
        <w:t>Программно реализовать Код Хаффмана для любого большого произведения (Война и Мир, Большой русский словарь, Мировая история). на Python.</w:t>
      </w:r>
    </w:p>
    <w:sectPr w:rsidR="00626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C24"/>
    <w:rsid w:val="0062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50F0A"/>
  <w15:chartTrackingRefBased/>
  <w15:docId w15:val="{A81CCD3B-808E-42A9-B78F-52A0E488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Musatov Matvey</dc:creator>
  <cp:keywords/>
  <dc:description/>
  <cp:lastModifiedBy>Musatov Matvey</cp:lastModifiedBy>
  <cp:revision>1</cp:revision>
  <dcterms:created xsi:type="dcterms:W3CDTF">2023-05-12T12:04:00Z</dcterms:created>
  <dcterms:modified xsi:type="dcterms:W3CDTF">2023-05-12T12:04:00Z</dcterms:modified>
</cp:coreProperties>
</file>