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F79" w:rsidRDefault="001142F7">
      <w:r>
        <w:t>Задание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3453"/>
      </w:tblGrid>
      <w:tr w:rsidR="001142F7" w:rsidTr="00B2659C">
        <w:tc>
          <w:tcPr>
            <w:tcW w:w="6487" w:type="dxa"/>
            <w:shd w:val="clear" w:color="auto" w:fill="auto"/>
          </w:tcPr>
          <w:p w:rsidR="001142F7" w:rsidRPr="00815F72" w:rsidRDefault="001142F7" w:rsidP="00B2659C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15F72">
              <w:rPr>
                <w:rFonts w:ascii="Times New Roman" w:eastAsia="Calibri" w:hAnsi="Times New Roman" w:cs="Times New Roman"/>
                <w:b/>
                <w:szCs w:val="20"/>
              </w:rPr>
              <w:t>Задание</w:t>
            </w:r>
          </w:p>
        </w:tc>
        <w:tc>
          <w:tcPr>
            <w:tcW w:w="3650" w:type="dxa"/>
            <w:shd w:val="clear" w:color="auto" w:fill="auto"/>
          </w:tcPr>
          <w:p w:rsidR="001142F7" w:rsidRPr="00815F72" w:rsidRDefault="001142F7" w:rsidP="00B2659C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15F72">
              <w:rPr>
                <w:rFonts w:ascii="Times New Roman" w:eastAsia="Calibri" w:hAnsi="Times New Roman" w:cs="Times New Roman"/>
                <w:b/>
                <w:szCs w:val="20"/>
              </w:rPr>
              <w:t>Форма отчётности</w:t>
            </w:r>
          </w:p>
        </w:tc>
      </w:tr>
      <w:tr w:rsidR="001142F7" w:rsidTr="00B2659C">
        <w:tc>
          <w:tcPr>
            <w:tcW w:w="6487" w:type="dxa"/>
            <w:shd w:val="clear" w:color="auto" w:fill="auto"/>
          </w:tcPr>
          <w:p w:rsidR="001142F7" w:rsidRPr="004651E3" w:rsidRDefault="001142F7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1.Соотнести содержание Конвенции ООН о правах ребенка (принятой Генеральной Ассамблеи ООН 20 ноября 1989 года) и Федерального закона Российской Федерации от 24 июля 1998 г. N 124-ФЗ </w:t>
            </w:r>
            <w:r>
              <w:rPr>
                <w:rFonts w:ascii="Times New Roman" w:eastAsia="Calibri" w:hAnsi="Times New Roman" w:cs="Times New Roman"/>
                <w:szCs w:val="20"/>
              </w:rPr>
              <w:t>«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>Об основных гарантиях прав ребенка в Российской Федерации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; или Национальной стратегии действий в интересах детей на 2012 – 2017 годы (утв. Указом Президента РФ от 1 июня 2012 г. №761) и национального проекта «Образование» с 2019 по 2024 год. </w:t>
            </w:r>
          </w:p>
          <w:p w:rsidR="001142F7" w:rsidRPr="004651E3" w:rsidRDefault="001142F7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2.Соотнести Трудовой кодекс Российской Федерации (официальный текст Подписан Президентом РФ 30.12.2001 № 197-ФЗ) и </w:t>
            </w:r>
            <w:r w:rsidRPr="005E6A7C">
              <w:rPr>
                <w:rFonts w:ascii="Times New Roman" w:eastAsia="Calibri" w:hAnsi="Times New Roman" w:cs="Times New Roman"/>
                <w:szCs w:val="20"/>
              </w:rPr>
              <w:t>Профессиональный стандарт Педагог-психолог (психолог в сфере образования), утвержденный приказом Министерства труда и социальной защиты РФ от 24 июля 2015 года № 514н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1142F7" w:rsidRPr="004651E3" w:rsidRDefault="001142F7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3.Ознакомиться с перечнем нормативно-правовых документов, которые должны быть в кабинете педагога-психолога, выписать этический кодекс психолога. </w:t>
            </w:r>
          </w:p>
          <w:p w:rsidR="001142F7" w:rsidRPr="00815F72" w:rsidRDefault="001142F7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4.Представить в табличной форме </w:t>
            </w:r>
            <w:r>
              <w:rPr>
                <w:rFonts w:ascii="Times New Roman" w:eastAsia="Calibri" w:hAnsi="Times New Roman" w:cs="Times New Roman"/>
                <w:szCs w:val="20"/>
              </w:rPr>
              <w:t>перечень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 основных нормативно-методических документов образовательной организации. Требования к организации предметно-развивающей среды ФГОС.</w:t>
            </w:r>
          </w:p>
        </w:tc>
        <w:tc>
          <w:tcPr>
            <w:tcW w:w="3650" w:type="dxa"/>
            <w:shd w:val="clear" w:color="auto" w:fill="auto"/>
          </w:tcPr>
          <w:p w:rsidR="001142F7" w:rsidRPr="007E137E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Сравнительный анализ</w:t>
            </w:r>
            <w:r w:rsidRPr="007E137E">
              <w:rPr>
                <w:rFonts w:ascii="Times New Roman" w:eastAsia="Calibri" w:hAnsi="Times New Roman" w:cs="Times New Roman"/>
                <w:szCs w:val="20"/>
              </w:rPr>
              <w:t xml:space="preserve"> «Конвенция ООН о правах ребенка и ФЗ РФ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«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>Об основных гарантиях прав ребенка в Российской Федерации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  <w:r w:rsidRPr="007E137E"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Сравнительный анализ</w:t>
            </w:r>
            <w:r w:rsidRPr="009528F6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0"/>
              </w:rPr>
              <w:t>«</w:t>
            </w:r>
            <w:bookmarkStart w:id="0" w:name="_Hlk46171663"/>
            <w:r w:rsidRPr="004651E3">
              <w:rPr>
                <w:rFonts w:ascii="Times New Roman" w:eastAsia="Calibri" w:hAnsi="Times New Roman" w:cs="Times New Roman"/>
                <w:szCs w:val="20"/>
              </w:rPr>
              <w:t>Трудовой кодекс Российской Федерации</w:t>
            </w:r>
            <w:r w:rsidRPr="009528F6">
              <w:rPr>
                <w:rFonts w:ascii="Times New Roman" w:eastAsia="Calibri" w:hAnsi="Times New Roman" w:cs="Times New Roman"/>
                <w:szCs w:val="20"/>
              </w:rPr>
              <w:t xml:space="preserve"> и </w:t>
            </w:r>
            <w:r w:rsidRPr="005E6A7C">
              <w:rPr>
                <w:rFonts w:ascii="Times New Roman" w:eastAsia="Calibri" w:hAnsi="Times New Roman" w:cs="Times New Roman"/>
                <w:szCs w:val="20"/>
              </w:rPr>
              <w:t>Профессиональный стандарт Педагог-психолог (психолог в сфере образования)</w:t>
            </w:r>
            <w:bookmarkEnd w:id="0"/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2B21DA">
              <w:rPr>
                <w:rFonts w:ascii="Times New Roman" w:eastAsia="Calibri" w:hAnsi="Times New Roman" w:cs="Times New Roman"/>
                <w:szCs w:val="20"/>
              </w:rPr>
              <w:t>Этический кодекс психолога образования</w:t>
            </w:r>
          </w:p>
          <w:p w:rsidR="001142F7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1142F7" w:rsidRPr="00815F72" w:rsidRDefault="001142F7" w:rsidP="00B2659C">
            <w:pPr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4651E3">
              <w:rPr>
                <w:rFonts w:ascii="Times New Roman" w:eastAsia="Calibri" w:hAnsi="Times New Roman" w:cs="Times New Roman"/>
                <w:szCs w:val="20"/>
              </w:rPr>
              <w:t xml:space="preserve">Требования к организации предметно-развивающей среды </w:t>
            </w:r>
            <w:r>
              <w:rPr>
                <w:rFonts w:ascii="Times New Roman" w:eastAsia="Calibri" w:hAnsi="Times New Roman" w:cs="Times New Roman"/>
                <w:szCs w:val="20"/>
              </w:rPr>
              <w:t>ОО</w:t>
            </w:r>
          </w:p>
        </w:tc>
      </w:tr>
    </w:tbl>
    <w:p w:rsidR="001142F7" w:rsidRDefault="001142F7" w:rsidP="001142F7">
      <w:pPr>
        <w:widowControl w:val="0"/>
        <w:ind w:left="720"/>
        <w:jc w:val="both"/>
      </w:pP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  <w:i/>
          <w:iCs/>
        </w:rPr>
      </w:pPr>
      <w:r w:rsidRPr="00E40AF6">
        <w:rPr>
          <w:rFonts w:ascii="Times New Roman" w:hAnsi="Times New Roman"/>
          <w:i/>
          <w:iCs/>
        </w:rPr>
        <w:t>Методические рекомендации по выполнению задания:</w:t>
      </w: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  <w:r w:rsidRPr="00765B9B">
        <w:rPr>
          <w:rFonts w:ascii="Times New Roman" w:hAnsi="Times New Roman"/>
        </w:rPr>
        <w:t>Внимательно изучите все четыре пункта индивидуального задания №1</w:t>
      </w:r>
      <w:r>
        <w:rPr>
          <w:rFonts w:ascii="Times New Roman" w:hAnsi="Times New Roman"/>
        </w:rPr>
        <w:t>. Не менее 2-х пунктов из 4-х надо оформить письменно, остальные следует подготовить для устного выступления на итоговой конференции.</w:t>
      </w:r>
    </w:p>
    <w:p w:rsidR="001142F7" w:rsidRPr="00765B9B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Изучите предложенные документы, определите, какие пункты задания будут оформлено письменно в виде таблицы или конспекта.</w:t>
      </w:r>
    </w:p>
    <w:p w:rsidR="001142F7" w:rsidRDefault="001142F7" w:rsidP="001142F7">
      <w:pPr>
        <w:widowControl w:val="0"/>
        <w:ind w:left="1080"/>
        <w:jc w:val="both"/>
        <w:rPr>
          <w:rFonts w:ascii="Times New Roman" w:hAnsi="Times New Roman"/>
        </w:rPr>
      </w:pPr>
    </w:p>
    <w:p w:rsidR="001142F7" w:rsidRDefault="001142F7" w:rsidP="001142F7">
      <w:pPr>
        <w:widowControl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Материалы сравнительного анализа документов целесообразно представить в табличном виде, например:</w:t>
      </w:r>
    </w:p>
    <w:tbl>
      <w:tblPr>
        <w:tblW w:w="9615" w:type="dxa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810"/>
        <w:gridCol w:w="3885"/>
      </w:tblGrid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7E137E">
              <w:rPr>
                <w:rFonts w:ascii="Times New Roman" w:eastAsia="Calibri" w:hAnsi="Times New Roman" w:cs="Times New Roman"/>
                <w:szCs w:val="20"/>
              </w:rPr>
              <w:t xml:space="preserve">Конвенция ООН о правах ребенка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7E137E">
              <w:rPr>
                <w:rFonts w:ascii="Times New Roman" w:eastAsia="Calibri" w:hAnsi="Times New Roman" w:cs="Times New Roman"/>
                <w:szCs w:val="20"/>
              </w:rPr>
              <w:t>ФЗ РФ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«</w:t>
            </w:r>
            <w:r w:rsidRPr="004651E3">
              <w:rPr>
                <w:rFonts w:ascii="Times New Roman" w:eastAsia="Calibri" w:hAnsi="Times New Roman" w:cs="Times New Roman"/>
                <w:szCs w:val="20"/>
              </w:rPr>
              <w:t>Об основных гарантиях прав ребенка в Российской Федерации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</w:tc>
      </w:tr>
      <w:tr w:rsidR="001142F7" w:rsidRPr="009528F6" w:rsidTr="00B2659C">
        <w:trPr>
          <w:trHeight w:val="447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Определение ребенок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  <w:t xml:space="preserve">Ребенок -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  <w:t xml:space="preserve">Ребенок - </w:t>
            </w:r>
          </w:p>
        </w:tc>
      </w:tr>
      <w:tr w:rsidR="001142F7" w:rsidRPr="009528F6" w:rsidTr="00B2659C">
        <w:trPr>
          <w:trHeight w:val="721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Право детей на особую защиту и помощь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Право на жизнь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Семья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Родители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</w:pPr>
            <w:r w:rsidRPr="009528F6"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К чему должен быть подготовлен </w:t>
            </w: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position w:val="-1"/>
                <w:sz w:val="20"/>
                <w:szCs w:val="20"/>
              </w:rPr>
            </w:pP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Нуждаются в </w:t>
            </w:r>
            <w:proofErr w:type="gramStart"/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особом 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 w:rsidRPr="009528F6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внимании</w:t>
            </w:r>
            <w:proofErr w:type="gramEnd"/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333333"/>
                <w:position w:val="-1"/>
                <w:sz w:val="20"/>
                <w:szCs w:val="20"/>
                <w:highlight w:val="white"/>
              </w:rPr>
            </w:pPr>
          </w:p>
        </w:tc>
      </w:tr>
      <w:tr w:rsidR="001142F7" w:rsidRPr="009528F6" w:rsidTr="00B2659C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</w:tr>
    </w:tbl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</w:p>
    <w:p w:rsidR="001142F7" w:rsidRDefault="001142F7" w:rsidP="001142F7">
      <w:pPr>
        <w:widowControl w:val="0"/>
        <w:ind w:left="720"/>
        <w:jc w:val="both"/>
      </w:pPr>
      <w:r>
        <w:rPr>
          <w:rFonts w:ascii="Times New Roman" w:hAnsi="Times New Roman"/>
        </w:rPr>
        <w:t xml:space="preserve">Изучив содержание </w:t>
      </w:r>
      <w:proofErr w:type="gramStart"/>
      <w:r w:rsidRPr="004651E3">
        <w:rPr>
          <w:rFonts w:ascii="Times New Roman" w:eastAsia="Calibri" w:hAnsi="Times New Roman" w:cs="Times New Roman"/>
          <w:szCs w:val="20"/>
        </w:rPr>
        <w:t>Трудово</w:t>
      </w:r>
      <w:r>
        <w:rPr>
          <w:rFonts w:ascii="Times New Roman" w:eastAsia="Calibri" w:hAnsi="Times New Roman" w:cs="Times New Roman"/>
          <w:szCs w:val="20"/>
        </w:rPr>
        <w:t>го</w:t>
      </w:r>
      <w:r w:rsidRPr="004651E3">
        <w:rPr>
          <w:rFonts w:ascii="Times New Roman" w:eastAsia="Calibri" w:hAnsi="Times New Roman" w:cs="Times New Roman"/>
          <w:szCs w:val="20"/>
        </w:rPr>
        <w:t xml:space="preserve"> кодекс</w:t>
      </w:r>
      <w:r>
        <w:rPr>
          <w:rFonts w:ascii="Times New Roman" w:eastAsia="Calibri" w:hAnsi="Times New Roman" w:cs="Times New Roman"/>
          <w:szCs w:val="20"/>
        </w:rPr>
        <w:t>а</w:t>
      </w:r>
      <w:r w:rsidRPr="004651E3">
        <w:rPr>
          <w:rFonts w:ascii="Times New Roman" w:eastAsia="Calibri" w:hAnsi="Times New Roman" w:cs="Times New Roman"/>
          <w:szCs w:val="20"/>
        </w:rPr>
        <w:t xml:space="preserve"> Р</w:t>
      </w:r>
      <w:r>
        <w:rPr>
          <w:rFonts w:ascii="Times New Roman" w:eastAsia="Calibri" w:hAnsi="Times New Roman" w:cs="Times New Roman"/>
          <w:szCs w:val="20"/>
        </w:rPr>
        <w:t>Ф</w:t>
      </w:r>
      <w:r w:rsidRPr="009528F6">
        <w:rPr>
          <w:rFonts w:ascii="Times New Roman" w:eastAsia="Calibri" w:hAnsi="Times New Roman" w:cs="Times New Roman"/>
          <w:szCs w:val="20"/>
        </w:rPr>
        <w:t xml:space="preserve"> и </w:t>
      </w:r>
      <w:r w:rsidRPr="005E6A7C">
        <w:rPr>
          <w:rFonts w:ascii="Times New Roman" w:eastAsia="Calibri" w:hAnsi="Times New Roman" w:cs="Times New Roman"/>
          <w:szCs w:val="20"/>
        </w:rPr>
        <w:t>Профессиональн</w:t>
      </w:r>
      <w:r>
        <w:rPr>
          <w:rFonts w:ascii="Times New Roman" w:eastAsia="Calibri" w:hAnsi="Times New Roman" w:cs="Times New Roman"/>
          <w:szCs w:val="20"/>
        </w:rPr>
        <w:t>ого</w:t>
      </w:r>
      <w:r w:rsidRPr="005E6A7C">
        <w:rPr>
          <w:rFonts w:ascii="Times New Roman" w:eastAsia="Calibri" w:hAnsi="Times New Roman" w:cs="Times New Roman"/>
          <w:szCs w:val="20"/>
        </w:rPr>
        <w:t xml:space="preserve"> стандарт</w:t>
      </w:r>
      <w:r>
        <w:rPr>
          <w:rFonts w:ascii="Times New Roman" w:eastAsia="Calibri" w:hAnsi="Times New Roman" w:cs="Times New Roman"/>
          <w:szCs w:val="20"/>
        </w:rPr>
        <w:t>а</w:t>
      </w:r>
      <w:proofErr w:type="gramEnd"/>
      <w:r w:rsidRPr="005E6A7C">
        <w:rPr>
          <w:rFonts w:ascii="Times New Roman" w:eastAsia="Calibri" w:hAnsi="Times New Roman" w:cs="Times New Roman"/>
          <w:szCs w:val="20"/>
        </w:rPr>
        <w:t xml:space="preserve"> Педагог-психолог (психолог в сфере образования)</w:t>
      </w:r>
      <w:r>
        <w:rPr>
          <w:rFonts w:ascii="Times New Roman" w:hAnsi="Times New Roman"/>
        </w:rPr>
        <w:t>, заполните таблицу:</w:t>
      </w:r>
    </w:p>
    <w:tbl>
      <w:tblPr>
        <w:tblW w:w="9690" w:type="dxa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930"/>
        <w:gridCol w:w="3780"/>
      </w:tblGrid>
      <w:tr w:rsidR="001142F7" w:rsidRPr="009528F6" w:rsidTr="00B2659C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</w:rPr>
              <w:t>Трудовой кодекс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РФ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</w:rPr>
              <w:t xml:space="preserve">Профессиональный стандарт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Педагог-</w:t>
            </w:r>
            <w:r w:rsidRPr="009528F6">
              <w:rPr>
                <w:rFonts w:ascii="Times New Roman" w:eastAsia="Times New Roman" w:hAnsi="Times New Roman" w:cs="Times New Roman"/>
                <w:position w:val="-1"/>
              </w:rPr>
              <w:t>психолог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(психолог в сфере образования)</w:t>
            </w:r>
          </w:p>
        </w:tc>
      </w:tr>
      <w:tr w:rsidR="001142F7" w:rsidRPr="009528F6" w:rsidTr="00B2659C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</w:rPr>
              <w:t>Ограничения трудовой деятельности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</w:rPr>
            </w:pPr>
          </w:p>
        </w:tc>
      </w:tr>
      <w:tr w:rsidR="001142F7" w:rsidRPr="009528F6" w:rsidTr="00B2659C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9528F6">
              <w:rPr>
                <w:rFonts w:ascii="Times New Roman" w:eastAsia="Times New Roman" w:hAnsi="Times New Roman" w:cs="Times New Roman"/>
                <w:position w:val="-1"/>
              </w:rPr>
              <w:t>Требования к квалификации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1142F7" w:rsidRPr="009528F6" w:rsidTr="00B2659C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2F7" w:rsidRPr="009528F6" w:rsidRDefault="001142F7" w:rsidP="00B2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</w:tbl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</w:p>
    <w:p w:rsidR="001142F7" w:rsidRPr="002C2436" w:rsidRDefault="001142F7" w:rsidP="001142F7">
      <w:pPr>
        <w:widowControl w:val="0"/>
        <w:ind w:left="720"/>
        <w:jc w:val="both"/>
        <w:rPr>
          <w:i/>
          <w:iCs/>
        </w:rPr>
      </w:pPr>
      <w:r w:rsidRPr="002C2436">
        <w:rPr>
          <w:rFonts w:ascii="Times New Roman" w:hAnsi="Times New Roman"/>
          <w:i/>
          <w:iCs/>
        </w:rPr>
        <w:t>Учебно-методические материалы, необходимые для выполнения задания:</w:t>
      </w: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материалы по реализации ФГОС ДО и НО.</w:t>
      </w: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документы, регламентирующие образовательную деятельность ОО.</w:t>
      </w:r>
    </w:p>
    <w:p w:rsidR="001142F7" w:rsidRDefault="001142F7" w:rsidP="001142F7">
      <w:pPr>
        <w:widowControl w:val="0"/>
        <w:ind w:left="720"/>
        <w:jc w:val="both"/>
        <w:rPr>
          <w:rFonts w:ascii="Times New Roman" w:hAnsi="Times New Roman"/>
        </w:rPr>
      </w:pPr>
    </w:p>
    <w:p w:rsidR="001142F7" w:rsidRDefault="001142F7" w:rsidP="001142F7">
      <w:pPr>
        <w:spacing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Задание 2</w:t>
      </w: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Конспект </w:t>
      </w: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2B21DA">
        <w:rPr>
          <w:rFonts w:ascii="Times New Roman" w:eastAsia="Calibri" w:hAnsi="Times New Roman" w:cs="Times New Roman"/>
          <w:szCs w:val="20"/>
        </w:rPr>
        <w:t>Этический кодекс психолога образования</w:t>
      </w: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Задание 3 </w:t>
      </w: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Конспект </w:t>
      </w:r>
    </w:p>
    <w:p w:rsidR="001142F7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4651E3">
        <w:rPr>
          <w:rFonts w:ascii="Times New Roman" w:eastAsia="Calibri" w:hAnsi="Times New Roman" w:cs="Times New Roman"/>
          <w:szCs w:val="20"/>
        </w:rPr>
        <w:t xml:space="preserve">Требования к организации предметно-развивающей среды </w:t>
      </w:r>
      <w:r>
        <w:rPr>
          <w:rFonts w:ascii="Times New Roman" w:eastAsia="Calibri" w:hAnsi="Times New Roman" w:cs="Times New Roman"/>
          <w:szCs w:val="20"/>
        </w:rPr>
        <w:t>в ОО</w:t>
      </w:r>
    </w:p>
    <w:p w:rsidR="001142F7" w:rsidRPr="007E137E" w:rsidRDefault="001142F7" w:rsidP="001142F7">
      <w:pPr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</w:p>
    <w:p w:rsidR="001142F7" w:rsidRPr="001142F7" w:rsidRDefault="001142F7"/>
    <w:sectPr w:rsidR="001142F7" w:rsidRPr="001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673E"/>
    <w:multiLevelType w:val="multilevel"/>
    <w:tmpl w:val="EFA4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12728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7"/>
    <w:rsid w:val="001142F7"/>
    <w:rsid w:val="006F3F79"/>
    <w:rsid w:val="00A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29C"/>
  <w15:chartTrackingRefBased/>
  <w15:docId w15:val="{678C0716-FEDB-F541-B4EE-88E2D3DE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2023-05-23T09:34:00Z</dcterms:created>
  <dcterms:modified xsi:type="dcterms:W3CDTF">2023-05-23T09:37:00Z</dcterms:modified>
</cp:coreProperties>
</file>