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B4F" w:rsidRPr="00D5735C" w:rsidRDefault="00D24B4F" w:rsidP="00D24B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735C">
        <w:rPr>
          <w:rFonts w:ascii="Times New Roman" w:hAnsi="Times New Roman"/>
          <w:sz w:val="24"/>
          <w:szCs w:val="24"/>
        </w:rPr>
        <w:t>В каких случаях проводится специальное ТО воздушного судна?</w:t>
      </w:r>
    </w:p>
    <w:p w:rsidR="00D24B4F" w:rsidRPr="00D5735C" w:rsidRDefault="00D24B4F" w:rsidP="00D24B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5735C">
        <w:rPr>
          <w:rFonts w:ascii="Times New Roman" w:hAnsi="Times New Roman"/>
          <w:sz w:val="24"/>
          <w:szCs w:val="24"/>
        </w:rPr>
        <w:t>Перечислите принципы организации работ по сертификации качества</w:t>
      </w:r>
    </w:p>
    <w:p w:rsidR="00D24B4F" w:rsidRDefault="00D24B4F" w:rsidP="00D24B4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D5735C">
        <w:rPr>
          <w:rFonts w:ascii="Times New Roman" w:hAnsi="Times New Roman"/>
          <w:sz w:val="24"/>
          <w:szCs w:val="24"/>
        </w:rPr>
        <w:t>В чем заключается сущность цикла «</w:t>
      </w:r>
      <w:r w:rsidRPr="00D5735C">
        <w:rPr>
          <w:rFonts w:ascii="Times New Roman" w:hAnsi="Times New Roman"/>
          <w:iCs/>
          <w:sz w:val="24"/>
          <w:szCs w:val="24"/>
        </w:rPr>
        <w:t>Р</w:t>
      </w:r>
      <w:r w:rsidRPr="00D5735C">
        <w:rPr>
          <w:rFonts w:ascii="Times New Roman" w:hAnsi="Times New Roman"/>
          <w:iCs/>
          <w:sz w:val="24"/>
          <w:szCs w:val="24"/>
          <w:lang w:val="en-US"/>
        </w:rPr>
        <w:t>l</w:t>
      </w:r>
      <w:r w:rsidRPr="00D5735C">
        <w:rPr>
          <w:rFonts w:ascii="Times New Roman" w:hAnsi="Times New Roman"/>
          <w:iCs/>
          <w:sz w:val="24"/>
          <w:szCs w:val="24"/>
        </w:rPr>
        <w:t>а</w:t>
      </w:r>
      <w:r w:rsidRPr="00D5735C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D5735C">
        <w:rPr>
          <w:rFonts w:ascii="Times New Roman" w:hAnsi="Times New Roman"/>
          <w:iCs/>
          <w:sz w:val="24"/>
          <w:szCs w:val="24"/>
        </w:rPr>
        <w:t xml:space="preserve"> - </w:t>
      </w:r>
      <w:r w:rsidRPr="00D5735C">
        <w:rPr>
          <w:rFonts w:ascii="Times New Roman" w:hAnsi="Times New Roman"/>
          <w:iCs/>
          <w:sz w:val="24"/>
          <w:szCs w:val="24"/>
          <w:lang w:val="en-US"/>
        </w:rPr>
        <w:t>D</w:t>
      </w:r>
      <w:r w:rsidRPr="00D5735C">
        <w:rPr>
          <w:rFonts w:ascii="Times New Roman" w:hAnsi="Times New Roman"/>
          <w:iCs/>
          <w:sz w:val="24"/>
          <w:szCs w:val="24"/>
        </w:rPr>
        <w:t>о - С</w:t>
      </w:r>
      <w:r w:rsidRPr="00D5735C">
        <w:rPr>
          <w:rFonts w:ascii="Times New Roman" w:hAnsi="Times New Roman"/>
          <w:iCs/>
          <w:sz w:val="24"/>
          <w:szCs w:val="24"/>
          <w:lang w:val="en-US"/>
        </w:rPr>
        <w:t>h</w:t>
      </w:r>
      <w:proofErr w:type="spellStart"/>
      <w:r w:rsidRPr="00D5735C">
        <w:rPr>
          <w:rFonts w:ascii="Times New Roman" w:hAnsi="Times New Roman"/>
          <w:iCs/>
          <w:sz w:val="24"/>
          <w:szCs w:val="24"/>
        </w:rPr>
        <w:t>еск</w:t>
      </w:r>
      <w:proofErr w:type="spellEnd"/>
      <w:r w:rsidRPr="00D5735C">
        <w:rPr>
          <w:rFonts w:ascii="Times New Roman" w:hAnsi="Times New Roman"/>
          <w:iCs/>
          <w:sz w:val="24"/>
          <w:szCs w:val="24"/>
        </w:rPr>
        <w:t xml:space="preserve"> – Ас</w:t>
      </w:r>
      <w:r w:rsidRPr="00D5735C">
        <w:rPr>
          <w:rFonts w:ascii="Times New Roman" w:hAnsi="Times New Roman"/>
          <w:iCs/>
          <w:sz w:val="24"/>
          <w:szCs w:val="24"/>
          <w:lang w:val="en-US"/>
        </w:rPr>
        <w:t>t</w:t>
      </w:r>
      <w:r w:rsidRPr="00D5735C">
        <w:rPr>
          <w:rFonts w:ascii="Times New Roman" w:hAnsi="Times New Roman"/>
          <w:iCs/>
          <w:sz w:val="24"/>
          <w:szCs w:val="24"/>
        </w:rPr>
        <w:t xml:space="preserve">» при процессном подходе </w:t>
      </w:r>
      <w:r w:rsidRPr="00D5735C">
        <w:rPr>
          <w:rFonts w:ascii="Times New Roman" w:hAnsi="Times New Roman"/>
          <w:sz w:val="24"/>
          <w:szCs w:val="24"/>
        </w:rPr>
        <w:t>в системе управления качеством</w:t>
      </w:r>
      <w:r w:rsidRPr="00D5735C">
        <w:rPr>
          <w:rFonts w:ascii="Times New Roman" w:hAnsi="Times New Roman"/>
          <w:iCs/>
          <w:sz w:val="24"/>
          <w:szCs w:val="24"/>
        </w:rPr>
        <w:t>?</w:t>
      </w:r>
    </w:p>
    <w:p w:rsidR="00D24B4F" w:rsidRPr="008C6D6B" w:rsidRDefault="00D24B4F" w:rsidP="00D24B4F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C6D6B">
        <w:rPr>
          <w:sz w:val="24"/>
          <w:szCs w:val="24"/>
        </w:rPr>
        <w:t xml:space="preserve">Какие требования предъявляются к функциям органа системы менеджмента качества в организации по </w:t>
      </w:r>
      <w:proofErr w:type="spellStart"/>
      <w:r w:rsidRPr="008C6D6B">
        <w:rPr>
          <w:sz w:val="24"/>
          <w:szCs w:val="24"/>
        </w:rPr>
        <w:t>ТОиР</w:t>
      </w:r>
      <w:proofErr w:type="spellEnd"/>
      <w:r w:rsidRPr="008C6D6B">
        <w:rPr>
          <w:sz w:val="24"/>
          <w:szCs w:val="24"/>
        </w:rPr>
        <w:t xml:space="preserve"> АТ?</w:t>
      </w:r>
    </w:p>
    <w:p w:rsidR="00D24B4F" w:rsidRPr="008C6D6B" w:rsidRDefault="00D24B4F" w:rsidP="00D24B4F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C6D6B">
        <w:rPr>
          <w:sz w:val="24"/>
          <w:szCs w:val="24"/>
        </w:rPr>
        <w:t>Приведите основные рекомендации по оценке качества процессов технической эксплуатации авиационной техники?</w:t>
      </w:r>
    </w:p>
    <w:p w:rsidR="00D24B4F" w:rsidRDefault="00D24B4F" w:rsidP="00D24B4F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C6D6B">
        <w:rPr>
          <w:sz w:val="24"/>
          <w:szCs w:val="24"/>
        </w:rPr>
        <w:t>Какие требования предъявляются к документации системы управления качеством?</w:t>
      </w:r>
    </w:p>
    <w:p w:rsidR="00D24B4F" w:rsidRPr="00D24B4F" w:rsidRDefault="00D24B4F" w:rsidP="00D24B4F">
      <w:pPr>
        <w:pStyle w:val="2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67CD7">
        <w:rPr>
          <w:sz w:val="24"/>
          <w:szCs w:val="24"/>
        </w:rPr>
        <w:t xml:space="preserve">Какой установлен порядок комплектования группы аудита (проверок) системы менеджмента качества в организации по </w:t>
      </w:r>
      <w:proofErr w:type="spellStart"/>
      <w:r w:rsidRPr="00467CD7">
        <w:rPr>
          <w:sz w:val="24"/>
          <w:szCs w:val="24"/>
        </w:rPr>
        <w:t>ТОиР</w:t>
      </w:r>
      <w:proofErr w:type="spellEnd"/>
      <w:r w:rsidRPr="00467CD7">
        <w:rPr>
          <w:sz w:val="24"/>
          <w:szCs w:val="24"/>
        </w:rPr>
        <w:t xml:space="preserve"> АТ?</w:t>
      </w:r>
    </w:p>
    <w:p w:rsidR="00D24B4F" w:rsidRDefault="00D24B4F"/>
    <w:p w:rsidR="00D24B4F" w:rsidRDefault="00D24B4F"/>
    <w:sectPr w:rsidR="00D2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C3576"/>
    <w:multiLevelType w:val="hybridMultilevel"/>
    <w:tmpl w:val="3A08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101C2"/>
    <w:multiLevelType w:val="hybridMultilevel"/>
    <w:tmpl w:val="E7507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103300">
    <w:abstractNumId w:val="1"/>
  </w:num>
  <w:num w:numId="2" w16cid:durableId="79791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4F"/>
    <w:rsid w:val="00D2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D4AA5"/>
  <w15:chartTrackingRefBased/>
  <w15:docId w15:val="{54D14FE4-15C2-884D-9022-88D9C8C0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4F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24B4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4B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Sagaydak</dc:creator>
  <cp:keywords/>
  <dc:description/>
  <cp:lastModifiedBy>Nikita Sagaydak</cp:lastModifiedBy>
  <cp:revision>1</cp:revision>
  <dcterms:created xsi:type="dcterms:W3CDTF">2023-06-05T10:26:00Z</dcterms:created>
  <dcterms:modified xsi:type="dcterms:W3CDTF">2023-06-05T10:28:00Z</dcterms:modified>
</cp:coreProperties>
</file>