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B6" w:rsidRPr="00FB3F5B" w:rsidRDefault="00B90EB6" w:rsidP="00E34BF6">
      <w:pPr>
        <w:spacing w:after="0" w:line="360" w:lineRule="auto"/>
        <w:ind w:left="0" w:right="0" w:firstLine="0"/>
        <w:jc w:val="center"/>
        <w:rPr>
          <w:color w:val="auto"/>
          <w:lang w:eastAsia="en-US"/>
        </w:rPr>
      </w:pPr>
      <w:bookmarkStart w:id="0" w:name="_Hlk129680790"/>
      <w:r w:rsidRPr="00FB3F5B">
        <w:rPr>
          <w:color w:val="auto"/>
          <w:lang w:eastAsia="en-US"/>
        </w:rPr>
        <w:t>МИНИСТЕРСТВО НАУКИ И ВЫСШЕГО ОБРАЗОВАНИЯ РОССИЙСКОЙ ФЕДЕРАЦИИ</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ФЕДЕРАЛЬНОЕ ГОСУДАРСТВЕННОЕ АВТОНОМНОЕ</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ОБРАЗОВАТЕЛЬНОЕ УЧРЕЖДЕНИЕ ВЫСШЕГО ОБРАЗОВАНИЯ</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«НИЖЕГОРОДСКИЙ ГОСУДАРСТВЕННЫЙ УНИВЕРСИТЕТ</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ИМ. Н.И. ЛОБАЧЕВСКОГО»</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ИНСТИТУТ ЭКОНОМИКИ И ПРЕДПРИНИМАТЕЛЬСТВА</w:t>
      </w:r>
    </w:p>
    <w:p w:rsidR="00B90EB6" w:rsidRPr="00FB3F5B" w:rsidRDefault="00B90EB6" w:rsidP="00E34BF6">
      <w:pPr>
        <w:spacing w:after="0" w:line="360" w:lineRule="auto"/>
        <w:ind w:left="0" w:right="0" w:firstLine="0"/>
        <w:jc w:val="center"/>
        <w:rPr>
          <w:color w:val="auto"/>
          <w:lang w:eastAsia="en-US"/>
        </w:rPr>
      </w:pPr>
      <w:r w:rsidRPr="00FB3F5B">
        <w:rPr>
          <w:color w:val="auto"/>
          <w:lang w:eastAsia="en-US"/>
        </w:rPr>
        <w:t>КАФЕДРА бухгалтерского учета</w:t>
      </w:r>
    </w:p>
    <w:p w:rsidR="00B90EB6" w:rsidRPr="00FB3F5B" w:rsidRDefault="00B90EB6" w:rsidP="00E34BF6">
      <w:pPr>
        <w:spacing w:after="0" w:line="360" w:lineRule="auto"/>
        <w:ind w:left="0" w:right="0" w:firstLine="0"/>
        <w:jc w:val="center"/>
        <w:rPr>
          <w:b/>
          <w:bCs/>
          <w:color w:val="auto"/>
          <w:lang w:eastAsia="en-US"/>
        </w:rPr>
      </w:pPr>
    </w:p>
    <w:p w:rsidR="00B90EB6" w:rsidRPr="00FB3F5B" w:rsidRDefault="00B90EB6" w:rsidP="00E34BF6">
      <w:pPr>
        <w:spacing w:after="0" w:line="360" w:lineRule="auto"/>
        <w:ind w:left="0" w:right="0" w:firstLine="0"/>
        <w:jc w:val="center"/>
        <w:rPr>
          <w:b/>
          <w:bCs/>
          <w:color w:val="auto"/>
          <w:lang w:eastAsia="en-US"/>
        </w:rPr>
      </w:pPr>
    </w:p>
    <w:p w:rsidR="00B90EB6" w:rsidRPr="00FB3F5B" w:rsidRDefault="00B90EB6" w:rsidP="00E34BF6">
      <w:pPr>
        <w:spacing w:after="0" w:line="360" w:lineRule="auto"/>
        <w:ind w:left="0" w:right="0" w:firstLine="0"/>
        <w:jc w:val="center"/>
        <w:rPr>
          <w:b/>
          <w:bCs/>
          <w:color w:val="auto"/>
          <w:lang w:eastAsia="en-US"/>
        </w:rPr>
      </w:pPr>
    </w:p>
    <w:p w:rsidR="00B90EB6" w:rsidRPr="00FB3F5B" w:rsidRDefault="00B90EB6" w:rsidP="00E34BF6">
      <w:pPr>
        <w:spacing w:after="0" w:line="360" w:lineRule="auto"/>
        <w:ind w:left="0" w:right="0" w:firstLine="0"/>
        <w:jc w:val="center"/>
        <w:rPr>
          <w:b/>
          <w:bCs/>
          <w:color w:val="auto"/>
          <w:lang w:eastAsia="en-US"/>
        </w:rPr>
      </w:pPr>
    </w:p>
    <w:p w:rsidR="00B90EB6" w:rsidRPr="00FB3F5B" w:rsidRDefault="00B90EB6" w:rsidP="00E34BF6">
      <w:pPr>
        <w:spacing w:after="0" w:line="360" w:lineRule="auto"/>
        <w:ind w:left="0" w:right="0" w:firstLine="0"/>
        <w:jc w:val="center"/>
        <w:rPr>
          <w:b/>
          <w:bCs/>
          <w:color w:val="auto"/>
          <w:lang w:eastAsia="en-US"/>
        </w:rPr>
      </w:pPr>
      <w:r w:rsidRPr="00FB3F5B">
        <w:rPr>
          <w:b/>
          <w:bCs/>
          <w:color w:val="auto"/>
          <w:lang w:eastAsia="en-US"/>
        </w:rPr>
        <w:t>Курсовая работа по дисциплине:</w:t>
      </w:r>
    </w:p>
    <w:p w:rsidR="00B90EB6" w:rsidRPr="00FB3F5B" w:rsidRDefault="00B90EB6" w:rsidP="00E34BF6">
      <w:pPr>
        <w:spacing w:after="0" w:line="360" w:lineRule="auto"/>
        <w:ind w:left="0" w:right="0" w:firstLine="0"/>
        <w:jc w:val="center"/>
        <w:rPr>
          <w:b/>
          <w:bCs/>
          <w:color w:val="auto"/>
          <w:lang w:eastAsia="en-US"/>
        </w:rPr>
      </w:pPr>
      <w:r w:rsidRPr="00FB3F5B">
        <w:rPr>
          <w:b/>
          <w:bCs/>
          <w:color w:val="auto"/>
          <w:lang w:eastAsia="en-US"/>
        </w:rPr>
        <w:t>«Бухгалтерский финансовый учет»</w:t>
      </w:r>
    </w:p>
    <w:p w:rsidR="00B90EB6" w:rsidRPr="00FB3F5B" w:rsidRDefault="00B90EB6" w:rsidP="00E34BF6">
      <w:pPr>
        <w:spacing w:after="0" w:line="360" w:lineRule="auto"/>
        <w:ind w:left="0" w:right="0" w:firstLine="0"/>
        <w:jc w:val="center"/>
        <w:rPr>
          <w:b/>
          <w:color w:val="auto"/>
          <w:szCs w:val="28"/>
        </w:rPr>
      </w:pPr>
      <w:r w:rsidRPr="00FB3F5B">
        <w:rPr>
          <w:b/>
          <w:bCs/>
          <w:color w:val="auto"/>
          <w:lang w:eastAsia="en-US"/>
        </w:rPr>
        <w:t xml:space="preserve">На тему: </w:t>
      </w:r>
      <w:r w:rsidRPr="00FB3F5B">
        <w:rPr>
          <w:b/>
          <w:color w:val="auto"/>
          <w:szCs w:val="28"/>
        </w:rPr>
        <w:t>«11. Бухгалтерский учёт операций по движению и использованию материалов»</w:t>
      </w:r>
    </w:p>
    <w:p w:rsidR="00B90EB6" w:rsidRPr="00FB3F5B" w:rsidRDefault="00B90EB6" w:rsidP="00E34BF6">
      <w:pPr>
        <w:spacing w:after="0" w:line="360" w:lineRule="auto"/>
        <w:ind w:left="0" w:right="0" w:firstLine="0"/>
        <w:jc w:val="center"/>
        <w:rPr>
          <w:b/>
          <w:bCs/>
          <w:color w:val="auto"/>
          <w:lang w:eastAsia="en-US"/>
        </w:rPr>
      </w:pPr>
      <w:r w:rsidRPr="00FB3F5B">
        <w:rPr>
          <w:b/>
          <w:bCs/>
          <w:color w:val="auto"/>
          <w:lang w:eastAsia="en-US"/>
        </w:rPr>
        <w:t>ВАРИАНТ 1</w:t>
      </w:r>
    </w:p>
    <w:p w:rsidR="00B90EB6" w:rsidRPr="00FB3F5B" w:rsidRDefault="00B90EB6" w:rsidP="00E34BF6">
      <w:pPr>
        <w:spacing w:after="0" w:line="240" w:lineRule="auto"/>
        <w:ind w:left="5103" w:right="0" w:firstLine="0"/>
        <w:rPr>
          <w:color w:val="auto"/>
          <w:lang w:eastAsia="en-US"/>
        </w:rPr>
      </w:pPr>
    </w:p>
    <w:p w:rsidR="00B90EB6" w:rsidRPr="00FB3F5B" w:rsidRDefault="00B90EB6" w:rsidP="00E34BF6">
      <w:pPr>
        <w:spacing w:after="0" w:line="240" w:lineRule="auto"/>
        <w:ind w:left="5103" w:right="0" w:firstLine="0"/>
        <w:rPr>
          <w:color w:val="auto"/>
          <w:lang w:eastAsia="en-US"/>
        </w:rPr>
      </w:pPr>
    </w:p>
    <w:p w:rsidR="00B90EB6" w:rsidRPr="00FB3F5B" w:rsidRDefault="00B90EB6" w:rsidP="00E34BF6">
      <w:pPr>
        <w:spacing w:after="0" w:line="240" w:lineRule="auto"/>
        <w:ind w:left="5103" w:right="0" w:firstLine="0"/>
        <w:rPr>
          <w:color w:val="auto"/>
          <w:lang w:eastAsia="en-US"/>
        </w:rPr>
      </w:pPr>
    </w:p>
    <w:p w:rsidR="00B90EB6" w:rsidRPr="00FB3F5B" w:rsidRDefault="00B90EB6" w:rsidP="00E34BF6">
      <w:pPr>
        <w:spacing w:after="0" w:line="240" w:lineRule="auto"/>
        <w:ind w:left="5103" w:right="0" w:firstLine="0"/>
        <w:rPr>
          <w:color w:val="auto"/>
          <w:lang w:eastAsia="en-US"/>
        </w:rPr>
      </w:pPr>
      <w:r w:rsidRPr="00FB3F5B">
        <w:rPr>
          <w:color w:val="auto"/>
          <w:lang w:eastAsia="en-US"/>
        </w:rPr>
        <w:t>Работу выполнил студент</w:t>
      </w:r>
    </w:p>
    <w:p w:rsidR="00B90EB6" w:rsidRPr="00FB3F5B" w:rsidRDefault="00B90EB6" w:rsidP="00E34BF6">
      <w:pPr>
        <w:pBdr>
          <w:bottom w:val="single" w:sz="12" w:space="1" w:color="auto"/>
        </w:pBdr>
        <w:spacing w:after="0" w:line="240" w:lineRule="auto"/>
        <w:ind w:left="5103" w:right="0" w:firstLine="0"/>
        <w:rPr>
          <w:color w:val="auto"/>
          <w:lang w:eastAsia="en-US"/>
        </w:rPr>
      </w:pPr>
      <w:r w:rsidRPr="00FB3F5B">
        <w:rPr>
          <w:color w:val="auto"/>
          <w:lang w:eastAsia="en-US"/>
        </w:rPr>
        <w:t>Группы 35203-ЭФ-7к</w:t>
      </w:r>
    </w:p>
    <w:p w:rsidR="00B90EB6" w:rsidRPr="00FB3F5B" w:rsidRDefault="00B90EB6" w:rsidP="00E34BF6">
      <w:pPr>
        <w:pBdr>
          <w:bottom w:val="single" w:sz="12" w:space="1" w:color="auto"/>
        </w:pBdr>
        <w:spacing w:after="0" w:line="240" w:lineRule="auto"/>
        <w:ind w:left="5103" w:right="0" w:firstLine="0"/>
        <w:rPr>
          <w:color w:val="auto"/>
          <w:u w:val="single"/>
          <w:lang w:eastAsia="en-US"/>
        </w:rPr>
      </w:pPr>
      <w:r w:rsidRPr="00FB3F5B">
        <w:rPr>
          <w:color w:val="auto"/>
          <w:lang w:eastAsia="en-US"/>
        </w:rPr>
        <w:t>Ионина К.А.</w:t>
      </w:r>
    </w:p>
    <w:p w:rsidR="00B90EB6" w:rsidRPr="00FB3F5B" w:rsidRDefault="00B90EB6" w:rsidP="00E34BF6">
      <w:pPr>
        <w:pBdr>
          <w:bottom w:val="single" w:sz="12" w:space="1" w:color="auto"/>
        </w:pBdr>
        <w:spacing w:after="0" w:line="240" w:lineRule="auto"/>
        <w:ind w:left="5103" w:right="0" w:firstLine="0"/>
        <w:rPr>
          <w:color w:val="auto"/>
          <w:lang w:eastAsia="en-US"/>
        </w:rPr>
      </w:pPr>
    </w:p>
    <w:p w:rsidR="00B90EB6" w:rsidRPr="00FB3F5B" w:rsidRDefault="00B90EB6" w:rsidP="00E34BF6">
      <w:pPr>
        <w:spacing w:after="0" w:line="240" w:lineRule="auto"/>
        <w:ind w:left="5103" w:right="0" w:firstLine="0"/>
        <w:rPr>
          <w:color w:val="auto"/>
          <w:vertAlign w:val="superscript"/>
          <w:lang w:eastAsia="en-US"/>
        </w:rPr>
      </w:pPr>
      <w:r w:rsidRPr="00FB3F5B">
        <w:rPr>
          <w:color w:val="auto"/>
          <w:vertAlign w:val="superscript"/>
          <w:lang w:eastAsia="en-US"/>
        </w:rPr>
        <w:t>(подпись)</w:t>
      </w:r>
    </w:p>
    <w:p w:rsidR="00B90EB6" w:rsidRPr="00FB3F5B" w:rsidRDefault="00B90EB6" w:rsidP="00E34BF6">
      <w:pPr>
        <w:spacing w:after="0" w:line="240" w:lineRule="auto"/>
        <w:ind w:left="5103" w:right="0" w:firstLine="0"/>
        <w:rPr>
          <w:color w:val="auto"/>
          <w:lang w:eastAsia="en-US"/>
        </w:rPr>
      </w:pPr>
      <w:r w:rsidRPr="00FB3F5B">
        <w:rPr>
          <w:color w:val="auto"/>
          <w:lang w:eastAsia="en-US"/>
        </w:rPr>
        <w:t xml:space="preserve">Номер зачетной книжки </w:t>
      </w:r>
      <w:r w:rsidRPr="00FB3F5B">
        <w:rPr>
          <w:rFonts w:ascii="Arial" w:hAnsi="Arial" w:cs="Arial"/>
          <w:b/>
          <w:color w:val="auto"/>
          <w:sz w:val="24"/>
          <w:szCs w:val="21"/>
          <w:shd w:val="clear" w:color="auto" w:fill="FFFFFF"/>
        </w:rPr>
        <w:t>20351301</w:t>
      </w:r>
      <w:r w:rsidRPr="00FB3F5B">
        <w:rPr>
          <w:b/>
          <w:color w:val="auto"/>
          <w:sz w:val="36"/>
          <w:u w:val="single"/>
          <w:lang w:eastAsia="en-US"/>
        </w:rPr>
        <w:t xml:space="preserve">  </w:t>
      </w:r>
      <w:r w:rsidRPr="00FB3F5B">
        <w:rPr>
          <w:color w:val="auto"/>
          <w:u w:val="single"/>
          <w:lang w:eastAsia="en-US"/>
        </w:rPr>
        <w:t xml:space="preserve">       </w:t>
      </w:r>
    </w:p>
    <w:p w:rsidR="00B90EB6" w:rsidRPr="00FB3F5B" w:rsidRDefault="00B90EB6" w:rsidP="00E34BF6">
      <w:pPr>
        <w:spacing w:after="0" w:line="240" w:lineRule="auto"/>
        <w:ind w:left="5103" w:right="0" w:firstLine="0"/>
        <w:rPr>
          <w:color w:val="auto"/>
          <w:lang w:eastAsia="en-US"/>
        </w:rPr>
      </w:pPr>
    </w:p>
    <w:p w:rsidR="00B90EB6" w:rsidRPr="00FB3F5B" w:rsidRDefault="00B90EB6" w:rsidP="00E34BF6">
      <w:pPr>
        <w:spacing w:after="0" w:line="240" w:lineRule="auto"/>
        <w:ind w:left="5103" w:right="0" w:firstLine="0"/>
        <w:rPr>
          <w:color w:val="auto"/>
          <w:u w:val="single"/>
          <w:lang w:eastAsia="en-US"/>
        </w:rPr>
      </w:pPr>
      <w:r w:rsidRPr="00FB3F5B">
        <w:rPr>
          <w:color w:val="auto"/>
          <w:lang w:eastAsia="en-US"/>
        </w:rPr>
        <w:t>Проверил:</w:t>
      </w:r>
    </w:p>
    <w:p w:rsidR="00B90EB6" w:rsidRPr="00FB3F5B" w:rsidRDefault="00B90EB6" w:rsidP="00E34BF6">
      <w:pPr>
        <w:spacing w:after="0" w:line="240" w:lineRule="auto"/>
        <w:ind w:left="5103" w:right="0" w:firstLine="0"/>
        <w:rPr>
          <w:color w:val="auto"/>
          <w:lang w:eastAsia="en-US"/>
        </w:rPr>
      </w:pPr>
      <w:r w:rsidRPr="00FB3F5B">
        <w:rPr>
          <w:color w:val="auto"/>
          <w:lang w:eastAsia="en-US"/>
        </w:rPr>
        <w:t>Кандидат экономических наук,</w:t>
      </w:r>
    </w:p>
    <w:p w:rsidR="00B90EB6" w:rsidRPr="00FB3F5B" w:rsidRDefault="00B90EB6" w:rsidP="00E34BF6">
      <w:pPr>
        <w:spacing w:after="0" w:line="240" w:lineRule="auto"/>
        <w:ind w:left="5103" w:right="0" w:firstLine="0"/>
        <w:rPr>
          <w:color w:val="auto"/>
          <w:lang w:eastAsia="en-US"/>
        </w:rPr>
      </w:pPr>
      <w:r w:rsidRPr="00FB3F5B">
        <w:rPr>
          <w:color w:val="auto"/>
          <w:lang w:eastAsia="en-US"/>
        </w:rPr>
        <w:t xml:space="preserve"> доцент</w:t>
      </w:r>
    </w:p>
    <w:p w:rsidR="00B90EB6" w:rsidRPr="00FB3F5B" w:rsidRDefault="00B90EB6" w:rsidP="00E34BF6">
      <w:pPr>
        <w:spacing w:after="0" w:line="240" w:lineRule="auto"/>
        <w:ind w:left="5103" w:right="0" w:firstLine="0"/>
        <w:rPr>
          <w:color w:val="auto"/>
          <w:lang w:eastAsia="en-US"/>
        </w:rPr>
      </w:pPr>
      <w:r w:rsidRPr="00FB3F5B">
        <w:rPr>
          <w:color w:val="auto"/>
          <w:lang w:eastAsia="en-US"/>
        </w:rPr>
        <w:t>______________________________</w:t>
      </w:r>
    </w:p>
    <w:p w:rsidR="00B90EB6" w:rsidRPr="00FB3F5B" w:rsidRDefault="00B90EB6" w:rsidP="00E34BF6">
      <w:pPr>
        <w:spacing w:after="0" w:line="240" w:lineRule="auto"/>
        <w:ind w:left="5103" w:right="0" w:firstLine="0"/>
        <w:rPr>
          <w:color w:val="auto"/>
          <w:vertAlign w:val="superscript"/>
          <w:lang w:eastAsia="en-US"/>
        </w:rPr>
      </w:pPr>
      <w:r w:rsidRPr="00FB3F5B">
        <w:rPr>
          <w:color w:val="auto"/>
          <w:vertAlign w:val="superscript"/>
          <w:lang w:eastAsia="en-US"/>
        </w:rPr>
        <w:t>(должность) преподавателя</w:t>
      </w:r>
    </w:p>
    <w:p w:rsidR="00B90EB6" w:rsidRPr="00FB3F5B" w:rsidRDefault="00B90EB6" w:rsidP="00E34BF6">
      <w:pPr>
        <w:spacing w:after="0" w:line="240" w:lineRule="auto"/>
        <w:ind w:left="5103" w:right="0" w:firstLine="0"/>
        <w:rPr>
          <w:color w:val="auto"/>
          <w:szCs w:val="28"/>
          <w:shd w:val="clear" w:color="auto" w:fill="E9ECEF"/>
          <w:lang w:eastAsia="en-US"/>
        </w:rPr>
      </w:pPr>
      <w:proofErr w:type="spellStart"/>
      <w:r w:rsidRPr="00FB3F5B">
        <w:rPr>
          <w:color w:val="auto"/>
          <w:lang w:eastAsia="en-US"/>
        </w:rPr>
        <w:t>_________________Лаврентьева</w:t>
      </w:r>
      <w:proofErr w:type="spellEnd"/>
      <w:r w:rsidRPr="00FB3F5B">
        <w:rPr>
          <w:color w:val="auto"/>
          <w:lang w:eastAsia="en-US"/>
        </w:rPr>
        <w:t xml:space="preserve"> М.А.</w:t>
      </w:r>
    </w:p>
    <w:p w:rsidR="00B90EB6" w:rsidRPr="00FB3F5B" w:rsidRDefault="00B90EB6" w:rsidP="00E34BF6">
      <w:pPr>
        <w:spacing w:after="0" w:line="240" w:lineRule="auto"/>
        <w:ind w:left="5103" w:right="0" w:firstLine="0"/>
        <w:rPr>
          <w:color w:val="auto"/>
          <w:lang w:eastAsia="en-US"/>
        </w:rPr>
      </w:pPr>
      <w:r w:rsidRPr="00FB3F5B">
        <w:rPr>
          <w:color w:val="auto"/>
          <w:vertAlign w:val="superscript"/>
          <w:lang w:eastAsia="en-US"/>
        </w:rPr>
        <w:t>(подпись)</w:t>
      </w:r>
    </w:p>
    <w:p w:rsidR="00B90EB6" w:rsidRPr="00FB3F5B" w:rsidRDefault="00B90EB6" w:rsidP="00B44156">
      <w:pPr>
        <w:spacing w:after="0" w:line="360" w:lineRule="auto"/>
        <w:ind w:left="0" w:right="0" w:firstLine="0"/>
        <w:rPr>
          <w:color w:val="auto"/>
          <w:lang w:eastAsia="en-US"/>
        </w:rPr>
      </w:pPr>
      <w:r w:rsidRPr="00FB3F5B">
        <w:rPr>
          <w:color w:val="auto"/>
          <w:lang w:eastAsia="en-US"/>
        </w:rPr>
        <w:t xml:space="preserve">                                     Нижний Новгород, 2023 г.</w:t>
      </w:r>
    </w:p>
    <w:p w:rsidR="00B90EB6" w:rsidRPr="00FB3F5B" w:rsidRDefault="00B90EB6" w:rsidP="00E34BF6">
      <w:pPr>
        <w:spacing w:after="0" w:line="360" w:lineRule="auto"/>
        <w:ind w:left="0" w:firstLine="0"/>
        <w:rPr>
          <w:color w:val="auto"/>
          <w:lang w:eastAsia="en-US"/>
        </w:rPr>
      </w:pPr>
      <w:r w:rsidRPr="00FB3F5B">
        <w:rPr>
          <w:color w:val="auto"/>
          <w:kern w:val="2"/>
          <w:szCs w:val="28"/>
        </w:rPr>
        <w:lastRenderedPageBreak/>
        <w:t xml:space="preserve">                     </w:t>
      </w:r>
      <w:r w:rsidRPr="00FB3F5B">
        <w:rPr>
          <w:b/>
          <w:color w:val="auto"/>
          <w:lang w:eastAsia="en-US"/>
        </w:rPr>
        <w:t>Рецензия (отзыв) научного руководителя</w:t>
      </w:r>
    </w:p>
    <w:tbl>
      <w:tblPr>
        <w:tblW w:w="9285" w:type="dxa"/>
        <w:tblInd w:w="-5" w:type="dxa"/>
        <w:tblLayout w:type="fixed"/>
        <w:tblCellMar>
          <w:left w:w="0" w:type="dxa"/>
          <w:right w:w="0" w:type="dxa"/>
        </w:tblCellMar>
        <w:tblLook w:val="00A0"/>
      </w:tblPr>
      <w:tblGrid>
        <w:gridCol w:w="698"/>
        <w:gridCol w:w="7592"/>
        <w:gridCol w:w="995"/>
      </w:tblGrid>
      <w:tr w:rsidR="00B90EB6" w:rsidRPr="00FB3F5B" w:rsidTr="00FE2CAB">
        <w:trPr>
          <w:trHeight w:val="345"/>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center"/>
              <w:rPr>
                <w:color w:val="auto"/>
                <w:sz w:val="24"/>
                <w:szCs w:val="24"/>
                <w:lang w:eastAsia="en-US"/>
              </w:rPr>
            </w:pPr>
            <w:r w:rsidRPr="00FB3F5B">
              <w:rPr>
                <w:color w:val="auto"/>
                <w:sz w:val="24"/>
                <w:szCs w:val="24"/>
                <w:lang w:eastAsia="en-US"/>
              </w:rPr>
              <w:t>№</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0" w:firstLine="0"/>
              <w:jc w:val="center"/>
              <w:rPr>
                <w:color w:val="auto"/>
                <w:sz w:val="24"/>
                <w:szCs w:val="24"/>
                <w:lang w:eastAsia="en-US"/>
              </w:rPr>
            </w:pPr>
            <w:r w:rsidRPr="00FB3F5B">
              <w:rPr>
                <w:color w:val="auto"/>
                <w:sz w:val="24"/>
                <w:szCs w:val="24"/>
                <w:lang w:eastAsia="en-US"/>
              </w:rPr>
              <w:t>Критерий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center"/>
              <w:rPr>
                <w:color w:val="auto"/>
                <w:sz w:val="24"/>
                <w:szCs w:val="24"/>
                <w:lang w:eastAsia="en-US"/>
              </w:rPr>
            </w:pPr>
            <w:r w:rsidRPr="00FB3F5B">
              <w:rPr>
                <w:color w:val="auto"/>
                <w:sz w:val="24"/>
                <w:szCs w:val="24"/>
                <w:lang w:eastAsia="en-US"/>
              </w:rPr>
              <w:t>Оценка</w:t>
            </w:r>
          </w:p>
        </w:tc>
      </w:tr>
      <w:tr w:rsidR="00B90EB6" w:rsidRPr="00FB3F5B" w:rsidTr="00FE2CAB">
        <w:trPr>
          <w:trHeight w:val="318"/>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w:t>
            </w:r>
          </w:p>
        </w:tc>
        <w:tc>
          <w:tcPr>
            <w:tcW w:w="7592"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Соответствие содержания работы выбранной теме и дисциплине</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329"/>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2</w:t>
            </w:r>
          </w:p>
        </w:tc>
        <w:tc>
          <w:tcPr>
            <w:tcW w:w="7592"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Наличие реферата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rPr>
                <w:color w:val="auto"/>
                <w:sz w:val="20"/>
                <w:szCs w:val="20"/>
                <w:lang w:eastAsia="en-US"/>
              </w:rPr>
            </w:pPr>
          </w:p>
        </w:tc>
      </w:tr>
      <w:tr w:rsidR="00B90EB6" w:rsidRPr="00FB3F5B" w:rsidTr="00FE2CAB">
        <w:trPr>
          <w:trHeight w:val="318"/>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3</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Составление плана курсовой работы (2-3 главы, а в них по 2-3 параграфа)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4</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Обоснование актуальности темы, цель и задачи курсовой работы, описание структуры курсовой работы (во введении)</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5</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Классификация соответствующих теме объектов учета и их оценка в бухгалтерском учете и отчетности</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rPr>
                <w:color w:val="auto"/>
                <w:sz w:val="20"/>
                <w:szCs w:val="20"/>
                <w:lang w:eastAsia="en-US"/>
              </w:rPr>
            </w:pPr>
          </w:p>
        </w:tc>
      </w:tr>
      <w:tr w:rsidR="00B90EB6" w:rsidRPr="00FB3F5B" w:rsidTr="00FE2CAB">
        <w:trPr>
          <w:trHeight w:val="723"/>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6</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Анализ нормативного регулирования бухгалтерского учета объекта учета с краткой характеристикой содержания основных нормативных документов по теме (но уровням нормативного регулирования)</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7</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Анализ специальной литературы в отношении конкретных терминов, определений, видов оценки, расчетов и т.п. (со ссылкой на источники)</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712"/>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8</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Анализ проблемных вопросов по теме (противоречий в законодательных и нормативных актах, неполного раскрытия методики бухгалтерского учета в них, отсутствие ПБУ; сопоставление ПБУ с МСФО приветствуется)</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9</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Ссылки на источники по тексту курсовой работы [...] и их соответствие библиографическому списку</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10</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Раскрытие методики бухгалтерского учета (синтетический и аналитический учет)</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11</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Использование в тексте числовых примеров (задач, тестов) по теме работы с целью приобретения практических умений и владений правилами бухучета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12</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Описание оформления первичных документов и учетных регистров но объекту исследования (таблицы, схемы документооборота)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318"/>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13</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Выводы по главам и их обобщение в заключении</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3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14</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Заключение (выводы по изученной теме, что изучено, что сделано, проанализировано, ваши предложения по совершенствованию учета)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743"/>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15</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Приложение к курсовой работе (первичные учетные документы, учетные регистры, отчетность, выписка из учетной политики, типовая корреспонденция счетов, тесты, примеры, классификатор нормативных актов, глоссарий и т.п.)</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521"/>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16</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Оформление курсовой работы (правильное оформление таблиц, рисунков, 13- 14 шрифт, 1,5 интервал, оформление списка источников и приложений)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1307"/>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r w:rsidRPr="00FB3F5B">
              <w:rPr>
                <w:color w:val="auto"/>
                <w:sz w:val="24"/>
                <w:szCs w:val="24"/>
                <w:lang w:eastAsia="en-US"/>
              </w:rPr>
              <w:t>17</w:t>
            </w: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 xml:space="preserve">Выполнение практической части (задачи но варианту) (наличие журнала регистрации хозяйственных операций, по соответствующим операциям - расчетов необходимых показателей, схем используемых счетов, </w:t>
            </w:r>
            <w:proofErr w:type="spellStart"/>
            <w:r w:rsidRPr="00FB3F5B">
              <w:rPr>
                <w:color w:val="auto"/>
                <w:sz w:val="24"/>
                <w:szCs w:val="24"/>
                <w:lang w:eastAsia="en-US"/>
              </w:rPr>
              <w:t>оборотно</w:t>
            </w:r>
            <w:r w:rsidRPr="00FB3F5B">
              <w:rPr>
                <w:color w:val="auto"/>
                <w:sz w:val="24"/>
                <w:szCs w:val="24"/>
                <w:lang w:eastAsia="en-US"/>
              </w:rPr>
              <w:softHyphen/>
              <w:t>-сальдовой</w:t>
            </w:r>
            <w:proofErr w:type="spellEnd"/>
            <w:r w:rsidRPr="00FB3F5B">
              <w:rPr>
                <w:color w:val="auto"/>
                <w:sz w:val="24"/>
                <w:szCs w:val="24"/>
                <w:lang w:eastAsia="en-US"/>
              </w:rPr>
              <w:t xml:space="preserve"> ведомости по всем синтетическим счетам бухгалтерского учета, заполненной за месяц, бухгалтерского баланса (типовой формы) за месяц в сопоставимых показателях (за отчетный период и предыдущую отчетную дату)</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648"/>
        </w:trPr>
        <w:tc>
          <w:tcPr>
            <w:tcW w:w="698" w:type="dxa"/>
            <w:tcBorders>
              <w:top w:val="single" w:sz="4" w:space="0" w:color="auto"/>
              <w:left w:val="single" w:sz="4" w:space="0" w:color="auto"/>
              <w:bottom w:val="nil"/>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p>
        </w:tc>
        <w:tc>
          <w:tcPr>
            <w:tcW w:w="7592" w:type="dxa"/>
            <w:tcBorders>
              <w:top w:val="single" w:sz="4" w:space="0" w:color="auto"/>
              <w:left w:val="single" w:sz="4" w:space="0" w:color="auto"/>
              <w:bottom w:val="nil"/>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Рекомендации к защите:</w:t>
            </w:r>
          </w:p>
        </w:tc>
        <w:tc>
          <w:tcPr>
            <w:tcW w:w="995" w:type="dxa"/>
            <w:tcBorders>
              <w:top w:val="single" w:sz="4" w:space="0" w:color="auto"/>
              <w:left w:val="single" w:sz="4" w:space="0" w:color="auto"/>
              <w:bottom w:val="nil"/>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r w:rsidR="00B90EB6" w:rsidRPr="00FB3F5B" w:rsidTr="00FE2CAB">
        <w:trPr>
          <w:trHeight w:val="329"/>
        </w:trPr>
        <w:tc>
          <w:tcPr>
            <w:tcW w:w="698" w:type="dxa"/>
            <w:tcBorders>
              <w:top w:val="single" w:sz="4" w:space="0" w:color="auto"/>
              <w:left w:val="single" w:sz="4" w:space="0" w:color="auto"/>
              <w:bottom w:val="single" w:sz="4" w:space="0" w:color="auto"/>
              <w:right w:val="nil"/>
            </w:tcBorders>
            <w:shd w:val="clear" w:color="auto" w:fill="FFFFFF"/>
            <w:vAlign w:val="center"/>
          </w:tcPr>
          <w:p w:rsidR="00B90EB6" w:rsidRPr="00FB3F5B" w:rsidRDefault="00B90EB6">
            <w:pPr>
              <w:spacing w:after="0" w:line="240" w:lineRule="auto"/>
              <w:ind w:left="0" w:right="0" w:firstLine="0"/>
              <w:jc w:val="left"/>
              <w:rPr>
                <w:color w:val="auto"/>
                <w:sz w:val="24"/>
                <w:szCs w:val="24"/>
                <w:lang w:eastAsia="en-US"/>
              </w:rPr>
            </w:pPr>
          </w:p>
        </w:tc>
        <w:tc>
          <w:tcPr>
            <w:tcW w:w="7592" w:type="dxa"/>
            <w:tcBorders>
              <w:top w:val="single" w:sz="4" w:space="0" w:color="auto"/>
              <w:left w:val="single" w:sz="4" w:space="0" w:color="auto"/>
              <w:bottom w:val="single" w:sz="4" w:space="0" w:color="auto"/>
              <w:right w:val="nil"/>
            </w:tcBorders>
            <w:shd w:val="clear" w:color="auto" w:fill="FFFFFF"/>
          </w:tcPr>
          <w:p w:rsidR="00B90EB6" w:rsidRPr="00FB3F5B" w:rsidRDefault="00B90EB6">
            <w:pPr>
              <w:spacing w:after="0" w:line="240" w:lineRule="auto"/>
              <w:ind w:left="0" w:right="87" w:firstLine="0"/>
              <w:rPr>
                <w:color w:val="auto"/>
                <w:sz w:val="24"/>
                <w:szCs w:val="24"/>
                <w:lang w:eastAsia="en-US"/>
              </w:rPr>
            </w:pPr>
            <w:r w:rsidRPr="00FB3F5B">
              <w:rPr>
                <w:color w:val="auto"/>
                <w:sz w:val="24"/>
                <w:szCs w:val="24"/>
                <w:lang w:eastAsia="en-US"/>
              </w:rPr>
              <w:t>Предварительная оценка:</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90EB6" w:rsidRPr="00FB3F5B" w:rsidRDefault="00B90EB6">
            <w:pPr>
              <w:spacing w:after="0" w:line="240" w:lineRule="auto"/>
              <w:ind w:left="0" w:right="0" w:firstLine="0"/>
              <w:jc w:val="left"/>
              <w:rPr>
                <w:color w:val="auto"/>
                <w:sz w:val="20"/>
                <w:szCs w:val="20"/>
                <w:lang w:eastAsia="en-US"/>
              </w:rPr>
            </w:pPr>
          </w:p>
        </w:tc>
      </w:tr>
    </w:tbl>
    <w:bookmarkEnd w:id="0"/>
    <w:p w:rsidR="00B90EB6" w:rsidRPr="00FB3F5B" w:rsidRDefault="00B90EB6" w:rsidP="00FE2CAB">
      <w:pPr>
        <w:rPr>
          <w:color w:val="auto"/>
        </w:rPr>
      </w:pPr>
      <w:r w:rsidRPr="00FB3F5B">
        <w:rPr>
          <w:color w:val="auto"/>
        </w:rPr>
        <w:t xml:space="preserve">                        </w:t>
      </w:r>
      <w:r w:rsidR="00A72190">
        <w:rPr>
          <w:b/>
          <w:color w:val="FF0000"/>
        </w:rPr>
        <w:t>Реферат к работе???</w:t>
      </w:r>
      <w:r w:rsidRPr="00FB3F5B">
        <w:rPr>
          <w:color w:val="auto"/>
        </w:rPr>
        <w:t xml:space="preserve">                  </w:t>
      </w:r>
    </w:p>
    <w:p w:rsidR="00B90EB6" w:rsidRPr="0067312E" w:rsidRDefault="00B90EB6" w:rsidP="00B53A33">
      <w:pPr>
        <w:ind w:left="0" w:firstLine="0"/>
        <w:jc w:val="center"/>
        <w:rPr>
          <w:color w:val="auto"/>
          <w:szCs w:val="28"/>
        </w:rPr>
      </w:pPr>
      <w:r w:rsidRPr="0067312E">
        <w:rPr>
          <w:color w:val="auto"/>
          <w:szCs w:val="28"/>
        </w:rPr>
        <w:lastRenderedPageBreak/>
        <w:t xml:space="preserve">СОДЕРЖАНИЕ </w:t>
      </w:r>
    </w:p>
    <w:p w:rsidR="00B90EB6" w:rsidRDefault="00B90EB6" w:rsidP="00B53A33">
      <w:pPr>
        <w:ind w:left="0" w:firstLine="0"/>
        <w:jc w:val="center"/>
        <w:rPr>
          <w:b/>
          <w:color w:val="auto"/>
          <w:szCs w:val="28"/>
        </w:rPr>
      </w:pPr>
    </w:p>
    <w:p w:rsidR="00B90EB6" w:rsidRPr="00FB3F5B" w:rsidRDefault="00B90EB6" w:rsidP="00B53A33">
      <w:pPr>
        <w:ind w:left="0" w:firstLine="0"/>
        <w:jc w:val="center"/>
        <w:rPr>
          <w:b/>
          <w:color w:val="auto"/>
          <w:szCs w:val="28"/>
        </w:rPr>
      </w:pPr>
    </w:p>
    <w:p w:rsidR="00B90EB6" w:rsidRPr="00FB3F5B" w:rsidRDefault="00B90EB6" w:rsidP="00E91115">
      <w:pPr>
        <w:ind w:left="0" w:firstLine="0"/>
        <w:rPr>
          <w:color w:val="auto"/>
          <w:szCs w:val="28"/>
        </w:rPr>
      </w:pPr>
      <w:r w:rsidRPr="00FB3F5B">
        <w:rPr>
          <w:color w:val="auto"/>
          <w:szCs w:val="28"/>
        </w:rPr>
        <w:t>ВВЕДЕНИЕ    …………………………………………………………….…..  ...3</w:t>
      </w:r>
    </w:p>
    <w:p w:rsidR="00B90EB6" w:rsidRPr="00FB3F5B" w:rsidRDefault="00B90EB6" w:rsidP="00E91115">
      <w:pPr>
        <w:ind w:firstLine="0"/>
        <w:rPr>
          <w:color w:val="auto"/>
          <w:szCs w:val="28"/>
        </w:rPr>
      </w:pPr>
      <w:r w:rsidRPr="00FB3F5B">
        <w:rPr>
          <w:color w:val="auto"/>
          <w:szCs w:val="28"/>
        </w:rPr>
        <w:t xml:space="preserve">1. ТЕОРЕТИЧЕСКИЕ  ОСНОВЫ БУХГАЛТЕРСКОГО  УЧЕТА  ОПЕРАЦИЙ  ПО  ДВИЖЕНИЮ И ИСПОЛЬЗОВАНИЮ  МАТЕРИАЛОВ </w:t>
      </w:r>
    </w:p>
    <w:p w:rsidR="00B90EB6" w:rsidRPr="00FB3F5B" w:rsidRDefault="00B90EB6" w:rsidP="00E91115">
      <w:pPr>
        <w:ind w:firstLine="0"/>
        <w:rPr>
          <w:color w:val="auto"/>
          <w:szCs w:val="28"/>
        </w:rPr>
      </w:pPr>
      <w:r w:rsidRPr="00FB3F5B">
        <w:rPr>
          <w:color w:val="auto"/>
          <w:szCs w:val="28"/>
        </w:rPr>
        <w:t>1.1 Нормативно  правовое  регулирование учета операций по движению и использованию  материалов ………………………………………………..…6</w:t>
      </w:r>
    </w:p>
    <w:p w:rsidR="00B90EB6" w:rsidRPr="00FB3F5B" w:rsidRDefault="00B90EB6" w:rsidP="00E91115">
      <w:pPr>
        <w:ind w:left="0" w:firstLine="0"/>
        <w:rPr>
          <w:bCs/>
          <w:color w:val="auto"/>
          <w:szCs w:val="28"/>
          <w:shd w:val="clear" w:color="auto" w:fill="FFFFFF"/>
        </w:rPr>
      </w:pPr>
      <w:r w:rsidRPr="00FB3F5B">
        <w:rPr>
          <w:color w:val="auto"/>
          <w:szCs w:val="28"/>
          <w:shd w:val="clear" w:color="auto" w:fill="FFFFFF"/>
        </w:rPr>
        <w:t>1.2 Понятие и классификация  </w:t>
      </w:r>
      <w:r w:rsidRPr="00FB3F5B">
        <w:rPr>
          <w:bCs/>
          <w:color w:val="auto"/>
          <w:szCs w:val="28"/>
          <w:shd w:val="clear" w:color="auto" w:fill="FFFFFF"/>
        </w:rPr>
        <w:t>материалов…………………………. ……...  .9</w:t>
      </w:r>
    </w:p>
    <w:p w:rsidR="00B90EB6" w:rsidRPr="00FB3F5B" w:rsidRDefault="00B90EB6" w:rsidP="00FE2CAB">
      <w:pPr>
        <w:spacing w:line="360" w:lineRule="auto"/>
        <w:ind w:left="0" w:firstLine="0"/>
        <w:rPr>
          <w:color w:val="auto"/>
          <w:szCs w:val="28"/>
        </w:rPr>
      </w:pPr>
      <w:r w:rsidRPr="00FB3F5B">
        <w:rPr>
          <w:color w:val="auto"/>
          <w:szCs w:val="28"/>
        </w:rPr>
        <w:t>1.3 Документальное оформление движения материалов…………………….12</w:t>
      </w:r>
    </w:p>
    <w:p w:rsidR="00B90EB6" w:rsidRPr="00FB3F5B" w:rsidRDefault="00B90EB6" w:rsidP="00E91115">
      <w:pPr>
        <w:spacing w:line="360" w:lineRule="auto"/>
        <w:ind w:left="0" w:firstLine="0"/>
        <w:rPr>
          <w:color w:val="auto"/>
          <w:szCs w:val="28"/>
        </w:rPr>
      </w:pPr>
      <w:r w:rsidRPr="00FB3F5B">
        <w:rPr>
          <w:color w:val="auto"/>
          <w:szCs w:val="28"/>
        </w:rPr>
        <w:t>1.4. Оценка  материалов  в  бухгалтерском  учете ………………………...    14</w:t>
      </w:r>
    </w:p>
    <w:p w:rsidR="00B90EB6" w:rsidRPr="00FB3F5B" w:rsidRDefault="00B90EB6" w:rsidP="00F95024">
      <w:pPr>
        <w:spacing w:line="360" w:lineRule="auto"/>
        <w:ind w:left="0" w:firstLine="0"/>
        <w:rPr>
          <w:color w:val="auto"/>
          <w:szCs w:val="28"/>
        </w:rPr>
      </w:pPr>
      <w:r w:rsidRPr="00FB3F5B">
        <w:rPr>
          <w:color w:val="auto"/>
          <w:szCs w:val="28"/>
        </w:rPr>
        <w:t>2. УЧЕТ ПО ДВИЖЕНИЮ И ИСПОЛЬЗОВАНИЮ  МАТЕРИАЛОВ</w:t>
      </w:r>
      <w:r w:rsidRPr="00FB3F5B">
        <w:rPr>
          <w:b/>
          <w:color w:val="auto"/>
          <w:szCs w:val="28"/>
        </w:rPr>
        <w:t xml:space="preserve">   </w:t>
      </w:r>
    </w:p>
    <w:p w:rsidR="00B90EB6" w:rsidRPr="00FB3F5B" w:rsidRDefault="00B90EB6" w:rsidP="002C08D2">
      <w:pPr>
        <w:spacing w:line="360" w:lineRule="auto"/>
        <w:ind w:left="0" w:firstLine="0"/>
        <w:rPr>
          <w:color w:val="auto"/>
          <w:szCs w:val="28"/>
        </w:rPr>
      </w:pPr>
      <w:r w:rsidRPr="00FB3F5B">
        <w:rPr>
          <w:color w:val="auto"/>
          <w:szCs w:val="28"/>
        </w:rPr>
        <w:t>2.1 Поступление  и  принятие  к  учету  материалов ………………………...19</w:t>
      </w:r>
    </w:p>
    <w:p w:rsidR="00B90EB6" w:rsidRPr="00FB3F5B" w:rsidRDefault="00B90EB6" w:rsidP="002C08D2">
      <w:pPr>
        <w:ind w:left="0" w:right="-5" w:firstLine="0"/>
        <w:rPr>
          <w:color w:val="auto"/>
          <w:szCs w:val="28"/>
          <w:shd w:val="clear" w:color="auto" w:fill="FFFFFF"/>
        </w:rPr>
      </w:pPr>
      <w:r w:rsidRPr="00FB3F5B">
        <w:rPr>
          <w:color w:val="auto"/>
          <w:szCs w:val="28"/>
          <w:shd w:val="clear" w:color="auto" w:fill="FFFFFF"/>
        </w:rPr>
        <w:t>2.2 Учет расхода (отпуска) материалов в производство…………………</w:t>
      </w:r>
      <w:r>
        <w:rPr>
          <w:color w:val="auto"/>
          <w:szCs w:val="28"/>
          <w:shd w:val="clear" w:color="auto" w:fill="FFFFFF"/>
        </w:rPr>
        <w:t xml:space="preserve"> </w:t>
      </w:r>
      <w:r w:rsidRPr="00FB3F5B">
        <w:rPr>
          <w:color w:val="auto"/>
          <w:szCs w:val="28"/>
          <w:shd w:val="clear" w:color="auto" w:fill="FFFFFF"/>
        </w:rPr>
        <w:t>….25</w:t>
      </w:r>
    </w:p>
    <w:p w:rsidR="00B90EB6" w:rsidRPr="0067312E" w:rsidRDefault="00B90EB6" w:rsidP="00E91115">
      <w:pPr>
        <w:spacing w:line="360" w:lineRule="auto"/>
        <w:ind w:left="0" w:firstLine="0"/>
        <w:rPr>
          <w:color w:val="auto"/>
          <w:szCs w:val="28"/>
        </w:rPr>
      </w:pPr>
      <w:r w:rsidRPr="0067312E">
        <w:rPr>
          <w:color w:val="auto"/>
          <w:szCs w:val="28"/>
        </w:rPr>
        <w:t>ЗАКЛЮЧЕНИЕ …………………………………………………………  …</w:t>
      </w:r>
      <w:r>
        <w:rPr>
          <w:color w:val="auto"/>
          <w:szCs w:val="28"/>
        </w:rPr>
        <w:t>…</w:t>
      </w:r>
      <w:r w:rsidRPr="0067312E">
        <w:rPr>
          <w:color w:val="auto"/>
          <w:szCs w:val="28"/>
        </w:rPr>
        <w:t xml:space="preserve"> 34</w:t>
      </w:r>
    </w:p>
    <w:p w:rsidR="00B90EB6" w:rsidRPr="0067312E" w:rsidRDefault="00B90EB6" w:rsidP="004F0DA6">
      <w:pPr>
        <w:spacing w:line="360" w:lineRule="auto"/>
        <w:ind w:left="0" w:firstLine="0"/>
        <w:rPr>
          <w:color w:val="auto"/>
          <w:szCs w:val="28"/>
        </w:rPr>
      </w:pPr>
      <w:r w:rsidRPr="0067312E">
        <w:rPr>
          <w:color w:val="auto"/>
          <w:szCs w:val="28"/>
        </w:rPr>
        <w:t xml:space="preserve">СПИСОК  ИСПОЛЬЗУЕМОЙ  ЛИТЕРАТУРЫ …….   ………………..  </w:t>
      </w:r>
      <w:r>
        <w:rPr>
          <w:color w:val="auto"/>
          <w:szCs w:val="28"/>
        </w:rPr>
        <w:t>…..</w:t>
      </w:r>
      <w:r w:rsidRPr="0067312E">
        <w:rPr>
          <w:color w:val="auto"/>
          <w:szCs w:val="28"/>
        </w:rPr>
        <w:t>36</w:t>
      </w:r>
    </w:p>
    <w:p w:rsidR="00B90EB6" w:rsidRPr="0067312E" w:rsidRDefault="00B90EB6" w:rsidP="0067312E">
      <w:pPr>
        <w:spacing w:line="360" w:lineRule="auto"/>
        <w:ind w:left="0" w:right="-5" w:firstLine="0"/>
        <w:rPr>
          <w:color w:val="auto"/>
          <w:szCs w:val="28"/>
        </w:rPr>
      </w:pPr>
      <w:r w:rsidRPr="0067312E">
        <w:rPr>
          <w:color w:val="auto"/>
          <w:szCs w:val="28"/>
        </w:rPr>
        <w:t>Практическая  часть……………………………………………………… …</w:t>
      </w:r>
      <w:r>
        <w:rPr>
          <w:color w:val="auto"/>
          <w:szCs w:val="28"/>
        </w:rPr>
        <w:t>…</w:t>
      </w:r>
      <w:r w:rsidRPr="0067312E">
        <w:rPr>
          <w:color w:val="auto"/>
          <w:szCs w:val="28"/>
        </w:rPr>
        <w:t>37</w:t>
      </w:r>
    </w:p>
    <w:p w:rsidR="00B90EB6" w:rsidRPr="00FB3F5B" w:rsidRDefault="00B90EB6" w:rsidP="002C08D2">
      <w:pPr>
        <w:ind w:left="0" w:firstLine="0"/>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rPr>
          <w:color w:val="auto"/>
          <w:sz w:val="32"/>
          <w:szCs w:val="32"/>
        </w:rPr>
      </w:pPr>
    </w:p>
    <w:p w:rsidR="00B90EB6" w:rsidRPr="00FB3F5B" w:rsidRDefault="00B90EB6" w:rsidP="00E34BF6">
      <w:pPr>
        <w:autoSpaceDE w:val="0"/>
        <w:autoSpaceDN w:val="0"/>
        <w:adjustRightInd w:val="0"/>
        <w:spacing w:line="360" w:lineRule="auto"/>
        <w:ind w:left="0" w:firstLine="0"/>
        <w:rPr>
          <w:color w:val="auto"/>
          <w:sz w:val="32"/>
          <w:szCs w:val="32"/>
        </w:rPr>
      </w:pPr>
    </w:p>
    <w:p w:rsidR="00B90EB6" w:rsidRPr="00FB3F5B" w:rsidRDefault="00B90EB6" w:rsidP="00E34BF6">
      <w:pPr>
        <w:autoSpaceDE w:val="0"/>
        <w:autoSpaceDN w:val="0"/>
        <w:adjustRightInd w:val="0"/>
        <w:spacing w:line="360" w:lineRule="auto"/>
        <w:ind w:left="0" w:firstLine="0"/>
        <w:rPr>
          <w:color w:val="auto"/>
          <w:sz w:val="32"/>
          <w:szCs w:val="32"/>
        </w:rPr>
      </w:pPr>
    </w:p>
    <w:p w:rsidR="00B90EB6" w:rsidRPr="00FB3F5B" w:rsidRDefault="00B90EB6" w:rsidP="00733852">
      <w:pPr>
        <w:autoSpaceDE w:val="0"/>
        <w:autoSpaceDN w:val="0"/>
        <w:adjustRightInd w:val="0"/>
        <w:spacing w:line="360" w:lineRule="auto"/>
        <w:ind w:left="0" w:firstLine="0"/>
        <w:jc w:val="center"/>
        <w:rPr>
          <w:b/>
          <w:caps/>
          <w:color w:val="auto"/>
          <w:szCs w:val="28"/>
        </w:rPr>
      </w:pPr>
      <w:r w:rsidRPr="00FB3F5B">
        <w:rPr>
          <w:b/>
          <w:caps/>
          <w:color w:val="auto"/>
          <w:szCs w:val="28"/>
        </w:rPr>
        <w:lastRenderedPageBreak/>
        <w:t>Введение</w:t>
      </w:r>
    </w:p>
    <w:p w:rsidR="00B90EB6" w:rsidRPr="00FB3F5B" w:rsidRDefault="00B90EB6" w:rsidP="00733852">
      <w:pPr>
        <w:autoSpaceDE w:val="0"/>
        <w:autoSpaceDN w:val="0"/>
        <w:adjustRightInd w:val="0"/>
        <w:spacing w:line="360" w:lineRule="auto"/>
        <w:ind w:left="0" w:firstLine="0"/>
        <w:jc w:val="center"/>
        <w:rPr>
          <w:b/>
          <w:caps/>
          <w:color w:val="auto"/>
          <w:szCs w:val="28"/>
        </w:rPr>
      </w:pP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Актуальность темы исследования курсовой  работы состоит  в  том ,  что учет операций по движению и использованию  материалов как основных потоков в организациях довольно сложен и имеет множество особенностей, которые необходимо учитывать в практике деятельности организаций. Поэтому всестороннее изучение метода учета  по  движению и использованию материалов представляется наиболее важным для исследования.</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Проблема исследования состоит   в том, что одним из важных аспектов, обеспечивающих оптимальное выполнение деятельности любой организации, являются оборотные средства, особенно товарно-материальные запасы. Они является одной из основных составляющих бухгалтерского баланса и оказывает существенное влияние на финансово-хозяйственную деятельность организации, поэтому правильная организация учета материалов, в том числе с использованием мирового опыта, имеет исключительное значение.</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Теоретической и методологической основой курсовой работы являются труды отечественных и зарубежных ученых и экономистов, а также нормативные и законодательные документы по вопросам учета денежных средств, реестры  бухгалтерского  учета  и формы бухгалтерского учета отчетности  на  предприятии.</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 xml:space="preserve">Изучению проблем организации учета операций по движению и использованию материалов  на предприятиях посвящены работы большого количества российских и зарубежных исследователей. </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Источниками данных исследования послужили законодательные документы и работы российских и зарубежных исследователей в области бухгалтерского учета, отчетности, налогообложения и финансового анализа.</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lastRenderedPageBreak/>
        <w:t>Предметом исследования стал комплекс теоретических, организационных, методологических и практических вопросов учета и анализа формирования и использования материалов на производственном предприятии.</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Объектом исследования – является организация учета операций по движению и использованию  материалов  на  примере  ООО.</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Целью данной курсовой работы является изучение бухгалтерского  учета по  движению и использованию  материалов и анализа эффективности их использования в организации.</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Исходя  из  поставленной цели  предстоит  решить  следующие  задачи :</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 xml:space="preserve">1 Рассмотреть нормативно  правовое  регулирование учета операций по движению и использованию  материалов </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2. Рассмотреть понятие и классификация  материалов</w:t>
      </w:r>
    </w:p>
    <w:p w:rsidR="00B90EB6" w:rsidRPr="00FB3F5B" w:rsidRDefault="00B90EB6" w:rsidP="00E34BF6">
      <w:pPr>
        <w:autoSpaceDE w:val="0"/>
        <w:autoSpaceDN w:val="0"/>
        <w:adjustRightInd w:val="0"/>
        <w:spacing w:line="360" w:lineRule="auto"/>
        <w:ind w:firstLine="709"/>
        <w:rPr>
          <w:color w:val="auto"/>
          <w:szCs w:val="28"/>
        </w:rPr>
      </w:pPr>
      <w:r w:rsidRPr="00FB3F5B">
        <w:rPr>
          <w:color w:val="auto"/>
          <w:szCs w:val="28"/>
        </w:rPr>
        <w:t xml:space="preserve">3. Определить оценку  материалов  в  бухгалтерском  учете </w:t>
      </w:r>
    </w:p>
    <w:p w:rsidR="00B90EB6" w:rsidRPr="00FB3F5B" w:rsidRDefault="00B90EB6" w:rsidP="00EA1348">
      <w:pPr>
        <w:autoSpaceDE w:val="0"/>
        <w:autoSpaceDN w:val="0"/>
        <w:adjustRightInd w:val="0"/>
        <w:spacing w:line="360" w:lineRule="auto"/>
        <w:ind w:firstLine="709"/>
        <w:rPr>
          <w:color w:val="auto"/>
          <w:szCs w:val="28"/>
        </w:rPr>
      </w:pPr>
      <w:r w:rsidRPr="00FB3F5B">
        <w:rPr>
          <w:color w:val="auto"/>
          <w:szCs w:val="28"/>
        </w:rPr>
        <w:t>4.  Раскрыть документальное оформление движения материалов</w:t>
      </w:r>
    </w:p>
    <w:p w:rsidR="00B90EB6" w:rsidRPr="00FB3F5B" w:rsidRDefault="00B90EB6" w:rsidP="007A163C">
      <w:pPr>
        <w:autoSpaceDE w:val="0"/>
        <w:autoSpaceDN w:val="0"/>
        <w:adjustRightInd w:val="0"/>
        <w:spacing w:line="360" w:lineRule="auto"/>
        <w:ind w:firstLine="709"/>
        <w:rPr>
          <w:color w:val="auto"/>
          <w:szCs w:val="28"/>
        </w:rPr>
      </w:pPr>
      <w:r w:rsidRPr="00FB3F5B">
        <w:rPr>
          <w:color w:val="auto"/>
          <w:szCs w:val="28"/>
        </w:rPr>
        <w:t xml:space="preserve">5.  Изучить учет   по  движению  и использованию  материалов </w:t>
      </w:r>
    </w:p>
    <w:p w:rsidR="00B90EB6" w:rsidRPr="00FB3F5B" w:rsidRDefault="00B90EB6" w:rsidP="007A163C">
      <w:pPr>
        <w:autoSpaceDE w:val="0"/>
        <w:autoSpaceDN w:val="0"/>
        <w:adjustRightInd w:val="0"/>
        <w:spacing w:line="360" w:lineRule="auto"/>
        <w:ind w:firstLine="709"/>
        <w:rPr>
          <w:color w:val="auto"/>
          <w:szCs w:val="28"/>
        </w:rPr>
      </w:pPr>
      <w:r w:rsidRPr="00FB3F5B">
        <w:rPr>
          <w:color w:val="auto"/>
          <w:szCs w:val="28"/>
        </w:rPr>
        <w:t xml:space="preserve">6. Сделать  </w:t>
      </w:r>
      <w:proofErr w:type="spellStart"/>
      <w:r w:rsidRPr="00FB3F5B">
        <w:rPr>
          <w:color w:val="auto"/>
          <w:szCs w:val="28"/>
        </w:rPr>
        <w:t>пректическое</w:t>
      </w:r>
      <w:proofErr w:type="spellEnd"/>
      <w:r w:rsidRPr="00FB3F5B">
        <w:rPr>
          <w:color w:val="auto"/>
          <w:szCs w:val="28"/>
        </w:rPr>
        <w:t xml:space="preserve">  задание </w:t>
      </w: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color w:val="auto"/>
          <w:szCs w:val="28"/>
        </w:rPr>
      </w:pPr>
    </w:p>
    <w:p w:rsidR="00B90EB6" w:rsidRPr="00FB3F5B" w:rsidRDefault="00B90EB6" w:rsidP="00E34BF6">
      <w:pPr>
        <w:autoSpaceDE w:val="0"/>
        <w:autoSpaceDN w:val="0"/>
        <w:adjustRightInd w:val="0"/>
        <w:spacing w:line="360" w:lineRule="auto"/>
        <w:ind w:firstLine="709"/>
        <w:rPr>
          <w:b/>
          <w:color w:val="auto"/>
          <w:szCs w:val="28"/>
        </w:rPr>
      </w:pPr>
      <w:r w:rsidRPr="00FB3F5B">
        <w:rPr>
          <w:b/>
          <w:color w:val="auto"/>
          <w:szCs w:val="28"/>
        </w:rPr>
        <w:lastRenderedPageBreak/>
        <w:t xml:space="preserve">1.ТЕОРЕТИЧЕСКИЕ  ОСНОВЫ БУХГАЛТЕРСКОГО  УЧЕТА  </w:t>
      </w:r>
    </w:p>
    <w:p w:rsidR="00B90EB6" w:rsidRPr="00FB3F5B" w:rsidRDefault="00B90EB6" w:rsidP="00E34BF6">
      <w:pPr>
        <w:autoSpaceDE w:val="0"/>
        <w:autoSpaceDN w:val="0"/>
        <w:adjustRightInd w:val="0"/>
        <w:spacing w:line="360" w:lineRule="auto"/>
        <w:ind w:firstLine="709"/>
        <w:rPr>
          <w:b/>
          <w:color w:val="auto"/>
          <w:szCs w:val="28"/>
        </w:rPr>
      </w:pPr>
      <w:r w:rsidRPr="00FB3F5B">
        <w:rPr>
          <w:b/>
          <w:color w:val="auto"/>
          <w:szCs w:val="28"/>
        </w:rPr>
        <w:t xml:space="preserve">ОПЕРАЦИЙ  ПО  ДВИЖЕНИЮ И ИСПОЛЬЗОВАНИЮ                    </w:t>
      </w:r>
    </w:p>
    <w:p w:rsidR="00B90EB6" w:rsidRPr="00FB3F5B" w:rsidRDefault="00B90EB6" w:rsidP="00E34BF6">
      <w:pPr>
        <w:autoSpaceDE w:val="0"/>
        <w:autoSpaceDN w:val="0"/>
        <w:adjustRightInd w:val="0"/>
        <w:spacing w:line="360" w:lineRule="auto"/>
        <w:ind w:firstLine="709"/>
        <w:rPr>
          <w:b/>
          <w:color w:val="auto"/>
          <w:szCs w:val="28"/>
        </w:rPr>
      </w:pPr>
      <w:r w:rsidRPr="00FB3F5B">
        <w:rPr>
          <w:b/>
          <w:color w:val="auto"/>
          <w:szCs w:val="28"/>
        </w:rPr>
        <w:t xml:space="preserve">                           МАТЕРИАЛОВ</w:t>
      </w:r>
    </w:p>
    <w:p w:rsidR="00B90EB6" w:rsidRPr="00FB3F5B" w:rsidRDefault="00B90EB6" w:rsidP="00F56D61">
      <w:pPr>
        <w:ind w:firstLine="0"/>
        <w:rPr>
          <w:color w:val="auto"/>
          <w:szCs w:val="28"/>
          <w:highlight w:val="yellow"/>
        </w:rPr>
      </w:pPr>
    </w:p>
    <w:p w:rsidR="00B90EB6" w:rsidRPr="00FB3F5B" w:rsidRDefault="00B90EB6" w:rsidP="00733852">
      <w:pPr>
        <w:spacing w:after="0" w:line="360" w:lineRule="auto"/>
        <w:ind w:left="0" w:right="0" w:firstLine="709"/>
        <w:jc w:val="center"/>
        <w:rPr>
          <w:b/>
          <w:color w:val="auto"/>
          <w:szCs w:val="28"/>
        </w:rPr>
      </w:pPr>
      <w:r w:rsidRPr="00FB3F5B">
        <w:rPr>
          <w:b/>
          <w:color w:val="auto"/>
          <w:szCs w:val="28"/>
        </w:rPr>
        <w:t>1.1 Нормативно  правовое  регулирование учета операций по движению и использованию  материалов</w:t>
      </w:r>
    </w:p>
    <w:p w:rsidR="00B90EB6" w:rsidRPr="00FB3F5B" w:rsidRDefault="00B90EB6" w:rsidP="00E34BF6">
      <w:pPr>
        <w:spacing w:line="360" w:lineRule="auto"/>
        <w:ind w:firstLine="709"/>
        <w:rPr>
          <w:color w:val="auto"/>
          <w:szCs w:val="28"/>
        </w:rPr>
      </w:pPr>
    </w:p>
    <w:p w:rsidR="00B90EB6" w:rsidRPr="00FB3F5B" w:rsidRDefault="00B90EB6" w:rsidP="00E34BF6">
      <w:pPr>
        <w:spacing w:line="360" w:lineRule="auto"/>
        <w:ind w:firstLine="709"/>
        <w:rPr>
          <w:color w:val="auto"/>
          <w:szCs w:val="28"/>
        </w:rPr>
      </w:pPr>
      <w:r w:rsidRPr="00FB3F5B">
        <w:rPr>
          <w:color w:val="auto"/>
          <w:szCs w:val="28"/>
        </w:rPr>
        <w:t xml:space="preserve">Нормативное регулирование учета материалов включает в себя законодательные и иные документы, регулирующие процедуры по учёту материалов, а также налогообложению операций, связанных с их движением. Для наиболее полной организации бухгалтерского учёта применяется классификация материалов по их роли в производственном процессе. </w:t>
      </w:r>
    </w:p>
    <w:p w:rsidR="00B90EB6" w:rsidRPr="00FB3F5B" w:rsidRDefault="00B90EB6" w:rsidP="00E34BF6">
      <w:pPr>
        <w:spacing w:line="360" w:lineRule="auto"/>
        <w:ind w:firstLine="709"/>
        <w:rPr>
          <w:color w:val="auto"/>
          <w:szCs w:val="28"/>
        </w:rPr>
      </w:pPr>
      <w:r w:rsidRPr="00FB3F5B">
        <w:rPr>
          <w:color w:val="auto"/>
          <w:szCs w:val="28"/>
        </w:rPr>
        <w:t>Ведение учета операций по движению и использованию материалов является одной из основных операций бухгалтерского учета. Грамотное и в соответствии с законодательством РФ ведение учета материалов дает возможность любой организации контролировать их получение, сохранность и выбытие. Дает  возможность  принимать решения, снижающие затраты, и помогает определять оптимальные цены на производимую продукцию или услуги.</w:t>
      </w:r>
    </w:p>
    <w:p w:rsidR="00B90EB6" w:rsidRPr="00FB3F5B" w:rsidRDefault="00B90EB6" w:rsidP="00E34BF6">
      <w:pPr>
        <w:spacing w:line="360" w:lineRule="auto"/>
        <w:ind w:firstLine="709"/>
        <w:rPr>
          <w:color w:val="auto"/>
          <w:szCs w:val="28"/>
        </w:rPr>
      </w:pPr>
      <w:r w:rsidRPr="00FB3F5B">
        <w:rPr>
          <w:color w:val="auto"/>
          <w:szCs w:val="28"/>
        </w:rPr>
        <w:t>Учет операций, связанных с движением и использованием материалов, регулируется на всех уровнях нормативного учета в Российской Федерации. Федеральный закон «О бухгалтерском учете» в части учета операций по перемещению материалов регулирует лишь общие вопросы [1]  .</w:t>
      </w:r>
    </w:p>
    <w:p w:rsidR="00B90EB6" w:rsidRPr="00FB3F5B" w:rsidRDefault="00B90EB6" w:rsidP="00E34BF6">
      <w:pPr>
        <w:spacing w:line="360" w:lineRule="auto"/>
        <w:ind w:firstLine="709"/>
        <w:rPr>
          <w:color w:val="auto"/>
          <w:szCs w:val="28"/>
        </w:rPr>
      </w:pPr>
      <w:r w:rsidRPr="00FB3F5B">
        <w:rPr>
          <w:color w:val="auto"/>
          <w:szCs w:val="28"/>
        </w:rPr>
        <w:t xml:space="preserve">Так, в ст. 7 нормативного  акта указываются лица, ответственные за учет и хранение первичной документации, в том числе учет операций по движению материалов. Ст. 8 регламентирует правила составления учетной политики, а в ст. 9 указано, что учреждение может самостоятельно разрабатывать формы первичных документов[1]  . Это также относится к </w:t>
      </w:r>
      <w:r w:rsidRPr="00FB3F5B">
        <w:rPr>
          <w:color w:val="auto"/>
          <w:szCs w:val="28"/>
        </w:rPr>
        <w:lastRenderedPageBreak/>
        <w:t xml:space="preserve">учету движения материалов, операций, которые должны быть оформлены  с  накладными на  отпуск  на  сторону, расходными накладными, </w:t>
      </w:r>
      <w:proofErr w:type="spellStart"/>
      <w:r w:rsidRPr="00FB3F5B">
        <w:rPr>
          <w:color w:val="auto"/>
          <w:szCs w:val="28"/>
        </w:rPr>
        <w:t>лимитно</w:t>
      </w:r>
      <w:proofErr w:type="spellEnd"/>
      <w:r w:rsidRPr="00FB3F5B">
        <w:rPr>
          <w:color w:val="auto"/>
          <w:szCs w:val="28"/>
        </w:rPr>
        <w:t xml:space="preserve"> заборной   картой и многими другими  первичными  документами.</w:t>
      </w:r>
    </w:p>
    <w:p w:rsidR="00B90EB6" w:rsidRPr="00FB3F5B" w:rsidRDefault="00B90EB6" w:rsidP="00E34BF6">
      <w:pPr>
        <w:spacing w:line="360" w:lineRule="auto"/>
        <w:ind w:firstLine="709"/>
        <w:rPr>
          <w:color w:val="auto"/>
          <w:szCs w:val="28"/>
        </w:rPr>
      </w:pPr>
      <w:r w:rsidRPr="00FB3F5B">
        <w:rPr>
          <w:color w:val="auto"/>
          <w:szCs w:val="28"/>
        </w:rPr>
        <w:t xml:space="preserve">Статья 17 гласит, что предприятие  должно  поддерживать внутренний контроль[1]. Внутренние средства контроля разрабатываются и внедряются для устранения выявленных </w:t>
      </w:r>
      <w:proofErr w:type="spellStart"/>
      <w:r w:rsidRPr="00FB3F5B">
        <w:rPr>
          <w:color w:val="auto"/>
          <w:szCs w:val="28"/>
        </w:rPr>
        <w:t>бизнес-рисков</w:t>
      </w:r>
      <w:proofErr w:type="spellEnd"/>
      <w:r w:rsidRPr="00FB3F5B">
        <w:rPr>
          <w:color w:val="auto"/>
          <w:szCs w:val="28"/>
        </w:rPr>
        <w:t>, которые угрожают достижению целей организации, связанных с достоверностью отчетности, эффективностью и результативностью операций, а также соблюдением применимых законов и правил. Применительно к учету операций по движению материалов это особенно важно, так как в этой области часто возникают ошибки при оформлении первичной документации, внесении данных о полученных материалах. Эти искажения могут привести к снижению надежности финансовой отчетности.</w:t>
      </w:r>
    </w:p>
    <w:p w:rsidR="00B90EB6" w:rsidRPr="00FB3F5B" w:rsidRDefault="00B90EB6" w:rsidP="00E34BF6">
      <w:pPr>
        <w:spacing w:line="360" w:lineRule="auto"/>
        <w:ind w:firstLine="709"/>
        <w:rPr>
          <w:color w:val="auto"/>
          <w:szCs w:val="28"/>
        </w:rPr>
      </w:pPr>
      <w:r w:rsidRPr="00FB3F5B">
        <w:rPr>
          <w:color w:val="auto"/>
          <w:szCs w:val="28"/>
        </w:rPr>
        <w:t>В ФСБУ 5/2019 «Запасы» значительно увеличен объем раскрываемой информации по сравнению с ПБУ 5/01 «Учет  материально  производственных запасов », что дает всем пользователям более подробную  информацию о деятельности предприятия и возможность определять влияние применения стандартов  финансового состояния предприятия[3].</w:t>
      </w:r>
    </w:p>
    <w:p w:rsidR="00B90EB6" w:rsidRPr="00FB3F5B" w:rsidRDefault="00B90EB6" w:rsidP="00E34BF6">
      <w:pPr>
        <w:spacing w:line="360" w:lineRule="auto"/>
        <w:ind w:firstLine="709"/>
        <w:rPr>
          <w:color w:val="auto"/>
          <w:szCs w:val="28"/>
        </w:rPr>
      </w:pPr>
      <w:r w:rsidRPr="00FB3F5B">
        <w:rPr>
          <w:color w:val="auto"/>
          <w:szCs w:val="28"/>
        </w:rPr>
        <w:t>Перечень  запасов  значительно расширен в новом стандарте, поэтому влияние стандарта было распространено на недвижимость и незавершенное производство. Ранее на них не распространялся ПБУ 5/01. Не будут относиться по-новому ФСБУ к запасам финансовые активы и не принадлежащие фирме ценности . Материалы, согласно стандарту, являются основным видом запасов, необходимых для производства продукции или выполнения работ. ФСБУ 5/2019 «Запасы» утвердила возможность изменения единицы учета материалов после их принятия к учету[3]..</w:t>
      </w:r>
    </w:p>
    <w:p w:rsidR="00B90EB6" w:rsidRPr="00FB3F5B" w:rsidRDefault="00B90EB6" w:rsidP="00E34BF6">
      <w:pPr>
        <w:spacing w:line="360" w:lineRule="auto"/>
        <w:ind w:firstLine="709"/>
        <w:rPr>
          <w:color w:val="auto"/>
          <w:szCs w:val="28"/>
        </w:rPr>
      </w:pPr>
      <w:r w:rsidRPr="00FB3F5B">
        <w:rPr>
          <w:color w:val="auto"/>
          <w:szCs w:val="28"/>
        </w:rPr>
        <w:t xml:space="preserve">Ранее в ПБУ 5/01 такой возможности не было. Материалы на предприятие поступают за плату, безвозмездно и в качестве вклада в </w:t>
      </w:r>
      <w:r w:rsidRPr="00FB3F5B">
        <w:rPr>
          <w:color w:val="auto"/>
          <w:szCs w:val="28"/>
        </w:rPr>
        <w:lastRenderedPageBreak/>
        <w:t>уставный материал. Расчет фактической стоимости зависит от способа получения. ФСБУ 5/2019 «Запасы» отражает , что при закупке стоимость формируется в обычном порядке, то есть включает в себя все затраты на приобретение и доставку[3].. Если материал получен бесплатно, он должен оцениваться по справедливой стоимости.</w:t>
      </w:r>
    </w:p>
    <w:p w:rsidR="00B90EB6" w:rsidRPr="00FB3F5B" w:rsidRDefault="00B90EB6" w:rsidP="00E34BF6">
      <w:pPr>
        <w:spacing w:line="360" w:lineRule="auto"/>
        <w:ind w:firstLine="709"/>
        <w:rPr>
          <w:color w:val="auto"/>
          <w:szCs w:val="28"/>
        </w:rPr>
      </w:pPr>
      <w:r w:rsidRPr="00FB3F5B">
        <w:rPr>
          <w:color w:val="auto"/>
          <w:szCs w:val="28"/>
        </w:rPr>
        <w:t>При выбытии материалов их себестоимость оценивается как наименьшая из двух величин: стоимости аналогичных материалов или суммы балансовой стоимости актива и затрат на приобретение и подготовку материалов к использованию. При рассмотрении нормативного  регулирования  учета движения материалов важно отметить  Международный  стандарт  МСФО 2 «Запасы» [4].</w:t>
      </w:r>
    </w:p>
    <w:p w:rsidR="00B90EB6" w:rsidRPr="00FB3F5B" w:rsidRDefault="00B90EB6" w:rsidP="00E34BF6">
      <w:pPr>
        <w:spacing w:line="360" w:lineRule="auto"/>
        <w:ind w:firstLine="709"/>
        <w:rPr>
          <w:color w:val="auto"/>
          <w:szCs w:val="28"/>
        </w:rPr>
      </w:pPr>
      <w:r w:rsidRPr="00FB3F5B">
        <w:rPr>
          <w:color w:val="auto"/>
          <w:szCs w:val="28"/>
        </w:rPr>
        <w:t>На его основе был разработан ФСБУ 5/2019 «Запасы» [3]. Но отличается от МСФО тем, что не содержит критериев признания материалов отдельным видом актива, а лишь закрытые перечни имущества, которое либо признается, либо не признается товарно-материальными запасами. Кроме того, в новом стандарте остались нераскрытыми некоторые вопросы бухгалтерского учета.</w:t>
      </w:r>
    </w:p>
    <w:p w:rsidR="00B90EB6" w:rsidRPr="00FB3F5B" w:rsidRDefault="00B90EB6" w:rsidP="00E34BF6">
      <w:pPr>
        <w:spacing w:line="360" w:lineRule="auto"/>
        <w:ind w:firstLine="709"/>
        <w:rPr>
          <w:color w:val="auto"/>
          <w:szCs w:val="28"/>
        </w:rPr>
      </w:pPr>
      <w:r w:rsidRPr="00FB3F5B">
        <w:rPr>
          <w:color w:val="auto"/>
          <w:szCs w:val="28"/>
        </w:rPr>
        <w:t xml:space="preserve">Несмотря на менее информативный стандарт, ФСБУ 5/2019 «Запасы» регулирует наиболее важные вопросы учета и раскрытия информации в части учета операций по движению </w:t>
      </w:r>
      <w:proofErr w:type="spellStart"/>
      <w:r w:rsidRPr="00FB3F5B">
        <w:rPr>
          <w:color w:val="auto"/>
          <w:szCs w:val="28"/>
        </w:rPr>
        <w:t>материаоа</w:t>
      </w:r>
      <w:proofErr w:type="spellEnd"/>
      <w:r w:rsidRPr="00FB3F5B">
        <w:rPr>
          <w:color w:val="auto"/>
          <w:szCs w:val="28"/>
        </w:rPr>
        <w:t>[5].</w:t>
      </w:r>
    </w:p>
    <w:p w:rsidR="00B90EB6" w:rsidRPr="00FB3F5B" w:rsidRDefault="00B90EB6" w:rsidP="00E34BF6">
      <w:pPr>
        <w:spacing w:line="360" w:lineRule="auto"/>
        <w:ind w:firstLine="709"/>
        <w:rPr>
          <w:color w:val="auto"/>
          <w:szCs w:val="28"/>
        </w:rPr>
      </w:pPr>
      <w:r w:rsidRPr="00FB3F5B">
        <w:rPr>
          <w:color w:val="auto"/>
          <w:szCs w:val="28"/>
        </w:rPr>
        <w:t>Важным нормативным документом является ПБУ 1/2008</w:t>
      </w:r>
    </w:p>
    <w:p w:rsidR="00B90EB6" w:rsidRPr="00FB3F5B" w:rsidRDefault="00B90EB6" w:rsidP="00E34BF6">
      <w:pPr>
        <w:spacing w:line="360" w:lineRule="auto"/>
        <w:ind w:firstLine="709"/>
        <w:rPr>
          <w:color w:val="auto"/>
          <w:szCs w:val="28"/>
        </w:rPr>
      </w:pPr>
      <w:r w:rsidRPr="00FB3F5B">
        <w:rPr>
          <w:color w:val="auto"/>
          <w:szCs w:val="28"/>
        </w:rPr>
        <w:t>«Учетная политика организации» поскольку он определяет основные принципы ведения бухгалтерского учета, а именно: методы оценки материала, а также последствия изменения выбранного способа  оценки материалов ; об определении  стоимости материалов переданных  в  залог; об отражении суммы резервов, созданных для их уменьшения. Основными элементами учетной политики являются: вид учета материалов по учетным или фактическим ценам; метод оценки материалов документирование движения материалов. Аналитические счета  учета материалов.</w:t>
      </w:r>
    </w:p>
    <w:p w:rsidR="00B90EB6" w:rsidRPr="00FB3F5B" w:rsidRDefault="00B90EB6" w:rsidP="00FE2CAB">
      <w:pPr>
        <w:spacing w:line="360" w:lineRule="auto"/>
        <w:ind w:firstLine="709"/>
        <w:rPr>
          <w:color w:val="auto"/>
          <w:szCs w:val="28"/>
        </w:rPr>
      </w:pPr>
      <w:r w:rsidRPr="00FB3F5B">
        <w:rPr>
          <w:color w:val="auto"/>
          <w:szCs w:val="28"/>
        </w:rPr>
        <w:lastRenderedPageBreak/>
        <w:t>В Положении по бухгалтерскому учету «Расходы предприятия» (ПБУ 10/99)  указано, что стоимость материалов производственного характера относится к материальным затратам, но учитывается без НДС[10].</w:t>
      </w:r>
    </w:p>
    <w:p w:rsidR="00B90EB6" w:rsidRPr="00FB3F5B" w:rsidRDefault="00B90EB6" w:rsidP="00E34BF6">
      <w:pPr>
        <w:spacing w:line="360" w:lineRule="auto"/>
        <w:ind w:firstLine="709"/>
        <w:rPr>
          <w:color w:val="auto"/>
          <w:szCs w:val="28"/>
        </w:rPr>
      </w:pPr>
      <w:r w:rsidRPr="00FB3F5B">
        <w:rPr>
          <w:color w:val="auto"/>
          <w:szCs w:val="28"/>
        </w:rPr>
        <w:t>Стоимость  включает различные наценки, надбавки и стоимость доставки. Гражданский кодекс Российской Федерации регулирует отношения между контрагентами  в связи с куплей-продажей материалов, то есть договорными работами [2].</w:t>
      </w:r>
    </w:p>
    <w:p w:rsidR="00B90EB6" w:rsidRPr="00FB3F5B" w:rsidRDefault="00B90EB6" w:rsidP="00E34BF6">
      <w:pPr>
        <w:spacing w:line="360" w:lineRule="auto"/>
        <w:ind w:firstLine="709"/>
        <w:rPr>
          <w:color w:val="auto"/>
          <w:szCs w:val="28"/>
        </w:rPr>
      </w:pPr>
      <w:r w:rsidRPr="00FB3F5B">
        <w:rPr>
          <w:color w:val="auto"/>
          <w:szCs w:val="28"/>
        </w:rPr>
        <w:t xml:space="preserve">Таким образом, учет операций по движению  и использованию материалов является одним из наиболее востребованных направлений бухгалтерской работы на предприятии. </w:t>
      </w:r>
    </w:p>
    <w:p w:rsidR="00B90EB6" w:rsidRPr="00FB3F5B" w:rsidRDefault="00B90EB6" w:rsidP="00E34BF6">
      <w:pPr>
        <w:spacing w:line="360" w:lineRule="auto"/>
        <w:ind w:firstLine="709"/>
        <w:rPr>
          <w:color w:val="auto"/>
          <w:szCs w:val="28"/>
        </w:rPr>
      </w:pPr>
      <w:r w:rsidRPr="00FB3F5B">
        <w:rPr>
          <w:color w:val="auto"/>
          <w:szCs w:val="28"/>
        </w:rPr>
        <w:t xml:space="preserve">Нормативные документы, регулирующие учет операций по движению и использованию материалов, позволяют определить правомерность и правильность отражения этих операций в бухгалтерском учете с целью оценки их влияния на достоверность бухгалтерской отчетности. Правовое регулирование данной сферы направлено на приведение отечественной практики бухгалтерского учета в соответствие с требованиями Международных стандартов финансовой отчетности. </w:t>
      </w:r>
    </w:p>
    <w:p w:rsidR="00B90EB6" w:rsidRPr="00FB3F5B" w:rsidRDefault="00B90EB6" w:rsidP="00EC4AE8">
      <w:pPr>
        <w:shd w:val="clear" w:color="auto" w:fill="FFFFFF"/>
        <w:spacing w:before="100" w:beforeAutospacing="1" w:after="100" w:afterAutospacing="1" w:line="360" w:lineRule="auto"/>
        <w:ind w:right="0"/>
        <w:rPr>
          <w:color w:val="auto"/>
          <w:szCs w:val="28"/>
        </w:rPr>
      </w:pPr>
      <w:r w:rsidRPr="00FB3F5B">
        <w:rPr>
          <w:color w:val="auto"/>
          <w:szCs w:val="28"/>
        </w:rPr>
        <w:t>3-й уровень содержит методологические указания. В данной подгруппе собраны различные инструкции, методологические рекомендации и другие нормативные документы, утверждаемые министерствами, регуляторами, профобъединениями бухгалтеров и различными органами государственной исполнительной власти. Указанные методологические акты (пример — план счетов бухучета) формируются на основе и для разъяснения документов 1–2-го уровней.</w:t>
      </w:r>
    </w:p>
    <w:p w:rsidR="00B90EB6" w:rsidRPr="00FB3F5B" w:rsidRDefault="00B90EB6" w:rsidP="00EC4AE8">
      <w:pPr>
        <w:shd w:val="clear" w:color="auto" w:fill="FFFFFF"/>
        <w:spacing w:before="100" w:beforeAutospacing="1" w:after="100" w:afterAutospacing="1" w:line="360" w:lineRule="auto"/>
        <w:ind w:left="357" w:right="0" w:firstLine="0"/>
        <w:rPr>
          <w:color w:val="auto"/>
          <w:szCs w:val="28"/>
        </w:rPr>
      </w:pPr>
      <w:r w:rsidRPr="00FB3F5B">
        <w:rPr>
          <w:color w:val="auto"/>
          <w:szCs w:val="28"/>
        </w:rPr>
        <w:t xml:space="preserve">   4-й уровень позволяет решить детальные организационные вопросы. Документы этого уровня содержат инструкции по построению бухучета в разрезе отдельных активов/пассивов, учетной политики в отдельных компаниях и являются обязательными для исполнения. Документы из этой группы не могут вступать в противоречия с нормативно-правовыми </w:t>
      </w:r>
      <w:r w:rsidRPr="00FB3F5B">
        <w:rPr>
          <w:color w:val="auto"/>
          <w:szCs w:val="28"/>
        </w:rPr>
        <w:lastRenderedPageBreak/>
        <w:t>актами и рекомендациями 1–3-го уровней, но построены на их основе и с целью реализации указанных в них законных норм. Данные документы являются локальными для компаний и утверждаются их руководителями.</w:t>
      </w:r>
    </w:p>
    <w:p w:rsidR="00B90EB6" w:rsidRPr="00FB3F5B" w:rsidRDefault="00B90EB6" w:rsidP="00F56D61">
      <w:pPr>
        <w:ind w:left="0" w:firstLine="0"/>
        <w:rPr>
          <w:b/>
          <w:bCs/>
          <w:color w:val="auto"/>
          <w:szCs w:val="28"/>
          <w:shd w:val="clear" w:color="auto" w:fill="FFFFFF"/>
        </w:rPr>
      </w:pPr>
      <w:r w:rsidRPr="00FB3F5B">
        <w:rPr>
          <w:b/>
          <w:color w:val="auto"/>
          <w:szCs w:val="28"/>
        </w:rPr>
        <w:t xml:space="preserve">                  </w:t>
      </w:r>
      <w:r w:rsidRPr="00FB3F5B">
        <w:rPr>
          <w:b/>
          <w:color w:val="auto"/>
          <w:szCs w:val="28"/>
          <w:shd w:val="clear" w:color="auto" w:fill="FFFFFF"/>
        </w:rPr>
        <w:t>1.2 Понятие и классификация  </w:t>
      </w:r>
      <w:r w:rsidRPr="00FB3F5B">
        <w:rPr>
          <w:b/>
          <w:bCs/>
          <w:color w:val="auto"/>
          <w:szCs w:val="28"/>
          <w:shd w:val="clear" w:color="auto" w:fill="FFFFFF"/>
        </w:rPr>
        <w:t>материалов</w:t>
      </w:r>
    </w:p>
    <w:p w:rsidR="00B90EB6" w:rsidRPr="00FB3F5B" w:rsidRDefault="00B90EB6" w:rsidP="00F56D61">
      <w:pPr>
        <w:ind w:left="0" w:firstLine="0"/>
        <w:rPr>
          <w:b/>
          <w:bCs/>
          <w:color w:val="auto"/>
          <w:szCs w:val="28"/>
          <w:shd w:val="clear" w:color="auto" w:fill="FFFFFF"/>
        </w:rPr>
      </w:pPr>
    </w:p>
    <w:p w:rsidR="00B90EB6" w:rsidRPr="00FB3F5B" w:rsidRDefault="00B90EB6" w:rsidP="00E34BF6">
      <w:pPr>
        <w:spacing w:line="360" w:lineRule="auto"/>
        <w:ind w:firstLine="709"/>
        <w:rPr>
          <w:color w:val="auto"/>
          <w:szCs w:val="28"/>
        </w:rPr>
      </w:pPr>
      <w:r w:rsidRPr="00FB3F5B">
        <w:rPr>
          <w:color w:val="auto"/>
          <w:szCs w:val="28"/>
        </w:rPr>
        <w:t>В современной деловой практике ведение учета материалов относится к основным бухгалтерским операциям предприятия. При этом грамотное документирование движения и остатков материалов дает возможность контролировать их сохранность, поступление, выбытие, что очень важно для обеспечения экономической безопасностью организации. В свою очередь, достоверная информация об остатках и движении материалов, полученная по данным бухгалтерского учета и отчетности, позволяет принимать решения, минимизируйте издержки, помогает определять оптимальные цены на изготовленную продукцию или предоставляемые услуги.</w:t>
      </w:r>
    </w:p>
    <w:p w:rsidR="00B90EB6" w:rsidRPr="00FB3F5B" w:rsidRDefault="00B90EB6" w:rsidP="00E34BF6">
      <w:pPr>
        <w:spacing w:line="360" w:lineRule="auto"/>
        <w:ind w:firstLine="709"/>
        <w:rPr>
          <w:color w:val="auto"/>
          <w:szCs w:val="28"/>
        </w:rPr>
      </w:pPr>
      <w:r w:rsidRPr="00FB3F5B">
        <w:rPr>
          <w:color w:val="auto"/>
          <w:szCs w:val="28"/>
        </w:rPr>
        <w:t>Материалы — это один из видов запасов, которые нужны для производства продукции, выполнения работ или оказания услуг (</w:t>
      </w:r>
      <w:proofErr w:type="spellStart"/>
      <w:r w:rsidRPr="00FB3F5B">
        <w:rPr>
          <w:color w:val="auto"/>
          <w:szCs w:val="28"/>
        </w:rPr>
        <w:t>пп</w:t>
      </w:r>
      <w:proofErr w:type="spellEnd"/>
      <w:r w:rsidRPr="00FB3F5B">
        <w:rPr>
          <w:color w:val="auto"/>
          <w:szCs w:val="28"/>
        </w:rPr>
        <w:t>. «а» п. </w:t>
      </w:r>
      <w:hyperlink r:id="rId7" w:anchor="h104" w:tgtFrame="_blank" w:history="1">
        <w:r w:rsidRPr="00FB3F5B">
          <w:rPr>
            <w:rStyle w:val="afa"/>
            <w:color w:val="auto"/>
            <w:szCs w:val="28"/>
          </w:rPr>
          <w:t>3</w:t>
        </w:r>
      </w:hyperlink>
      <w:r w:rsidRPr="00FB3F5B">
        <w:rPr>
          <w:color w:val="auto"/>
          <w:szCs w:val="28"/>
        </w:rPr>
        <w:t> ФСБУ 5/2019). К ним относятся: сырье, полуфабрикаты, комплектующие, основные и вспомогательные материалы, тары, топливо, запчасти и пр. (п. </w:t>
      </w:r>
      <w:hyperlink r:id="rId8" w:tgtFrame="_blank" w:history="1">
        <w:r w:rsidRPr="00FB3F5B">
          <w:rPr>
            <w:rStyle w:val="afa"/>
            <w:color w:val="auto"/>
            <w:szCs w:val="28"/>
          </w:rPr>
          <w:t>42</w:t>
        </w:r>
      </w:hyperlink>
      <w:r w:rsidRPr="00FB3F5B">
        <w:rPr>
          <w:color w:val="auto"/>
          <w:szCs w:val="28"/>
        </w:rPr>
        <w:t> указаний).</w:t>
      </w:r>
    </w:p>
    <w:p w:rsidR="00B90EB6" w:rsidRPr="00FB3F5B" w:rsidRDefault="00B90EB6" w:rsidP="00E34BF6">
      <w:pPr>
        <w:spacing w:line="360" w:lineRule="auto"/>
        <w:ind w:firstLine="709"/>
        <w:rPr>
          <w:color w:val="auto"/>
          <w:szCs w:val="28"/>
        </w:rPr>
      </w:pPr>
      <w:r w:rsidRPr="00FB3F5B">
        <w:rPr>
          <w:color w:val="auto"/>
          <w:szCs w:val="28"/>
        </w:rPr>
        <w:t xml:space="preserve">Материалы составляют существенную долю ресурсов, которые  необходимы для нормального функционирования и расширения деятельности производственного предприятия в любой сфере экономики. Рост потребления материалов  отражается  с  одной  стороны , высоким уровнем материалоемкости многих отраслей обрабатывающей промышленности, а с другой стороны, дальнейшим развитием российской экономики, которая вынуждена ориентироваться на « </w:t>
      </w:r>
      <w:proofErr w:type="spellStart"/>
      <w:r w:rsidRPr="00FB3F5B">
        <w:rPr>
          <w:color w:val="auto"/>
          <w:szCs w:val="28"/>
        </w:rPr>
        <w:t>импортозамещение</w:t>
      </w:r>
      <w:proofErr w:type="spellEnd"/>
      <w:r w:rsidRPr="00FB3F5B">
        <w:rPr>
          <w:color w:val="auto"/>
          <w:szCs w:val="28"/>
        </w:rPr>
        <w:t>» в текущих условиях санкций со стороны иностранных контрагентов.</w:t>
      </w:r>
    </w:p>
    <w:p w:rsidR="00B90EB6" w:rsidRPr="00FB3F5B" w:rsidRDefault="00B90EB6" w:rsidP="00C75382">
      <w:pPr>
        <w:spacing w:line="360" w:lineRule="auto"/>
        <w:ind w:firstLine="709"/>
        <w:rPr>
          <w:color w:val="auto"/>
          <w:szCs w:val="28"/>
        </w:rPr>
      </w:pPr>
      <w:r w:rsidRPr="00FB3F5B">
        <w:rPr>
          <w:color w:val="auto"/>
          <w:szCs w:val="28"/>
        </w:rPr>
        <w:lastRenderedPageBreak/>
        <w:t>Основной подход к содержанию понятия «Материалы» сосредоточивает внимание на следующих аспектах.</w:t>
      </w:r>
    </w:p>
    <w:p w:rsidR="00B90EB6" w:rsidRPr="00FB3F5B" w:rsidRDefault="00B90EB6" w:rsidP="00C75382">
      <w:pPr>
        <w:spacing w:line="360" w:lineRule="auto"/>
        <w:ind w:firstLine="709"/>
        <w:rPr>
          <w:color w:val="auto"/>
          <w:szCs w:val="28"/>
        </w:rPr>
      </w:pPr>
      <w:r w:rsidRPr="00FB3F5B">
        <w:rPr>
          <w:color w:val="auto"/>
          <w:szCs w:val="28"/>
        </w:rPr>
        <w:t>Во-первых, отмечается , что материалы являются частью предметов труда, которые имеют не только природное происхождение, но и что материалы являются результатом определенного технологического процесса.</w:t>
      </w:r>
    </w:p>
    <w:p w:rsidR="00B90EB6" w:rsidRPr="00FB3F5B" w:rsidRDefault="00B90EB6" w:rsidP="00C75382">
      <w:pPr>
        <w:spacing w:line="360" w:lineRule="auto"/>
        <w:ind w:firstLine="709"/>
        <w:rPr>
          <w:color w:val="auto"/>
          <w:szCs w:val="28"/>
        </w:rPr>
      </w:pPr>
      <w:r w:rsidRPr="00FB3F5B">
        <w:rPr>
          <w:color w:val="auto"/>
          <w:szCs w:val="28"/>
        </w:rPr>
        <w:t>Во-вторых, стоимостной критерий указывается для отнесения активов к материальному составу для целей бухгалтерского учета.</w:t>
      </w:r>
    </w:p>
    <w:p w:rsidR="00B90EB6" w:rsidRPr="00FB3F5B" w:rsidRDefault="00B90EB6" w:rsidP="00C75382">
      <w:pPr>
        <w:spacing w:line="360" w:lineRule="auto"/>
        <w:ind w:firstLine="709"/>
        <w:rPr>
          <w:color w:val="auto"/>
          <w:szCs w:val="28"/>
        </w:rPr>
      </w:pPr>
      <w:r w:rsidRPr="00FB3F5B">
        <w:rPr>
          <w:color w:val="auto"/>
          <w:szCs w:val="28"/>
        </w:rPr>
        <w:t>Для целесообразной организации учета материалов нужно  не только рассмотрение  содержания этого понятия, но и  научно обоснованная  группировка  материалов  , к которой также нет однозначного подхода.</w:t>
      </w:r>
    </w:p>
    <w:p w:rsidR="00B90EB6" w:rsidRPr="00FB3F5B" w:rsidRDefault="00B90EB6" w:rsidP="00C75382">
      <w:pPr>
        <w:spacing w:line="360" w:lineRule="auto"/>
        <w:ind w:firstLine="709"/>
        <w:rPr>
          <w:color w:val="auto"/>
          <w:szCs w:val="28"/>
        </w:rPr>
      </w:pPr>
      <w:r w:rsidRPr="00FB3F5B">
        <w:rPr>
          <w:color w:val="auto"/>
          <w:szCs w:val="28"/>
        </w:rPr>
        <w:t>Некоторые  авторы предлагают классифицировать материалы по следующим признакам: по назначению и роли в производственном процессе , другие по назначению , третьи по техническим характеристикам .  Четвертые  по основным и вспомогательным материалам.</w:t>
      </w:r>
    </w:p>
    <w:p w:rsidR="00B90EB6" w:rsidRPr="00FB3F5B" w:rsidRDefault="00B90EB6" w:rsidP="00C75382">
      <w:pPr>
        <w:spacing w:line="360" w:lineRule="auto"/>
        <w:ind w:firstLine="709"/>
        <w:rPr>
          <w:color w:val="auto"/>
          <w:szCs w:val="28"/>
        </w:rPr>
      </w:pPr>
      <w:r w:rsidRPr="00FB3F5B">
        <w:rPr>
          <w:color w:val="auto"/>
          <w:szCs w:val="28"/>
        </w:rPr>
        <w:t xml:space="preserve">  Н.П. Кондраков, П.С. Безруких и </w:t>
      </w:r>
      <w:proofErr w:type="spellStart"/>
      <w:r w:rsidRPr="00FB3F5B">
        <w:rPr>
          <w:color w:val="auto"/>
          <w:szCs w:val="28"/>
        </w:rPr>
        <w:t>лругие</w:t>
      </w:r>
      <w:proofErr w:type="spellEnd"/>
      <w:r w:rsidRPr="00FB3F5B">
        <w:rPr>
          <w:color w:val="auto"/>
          <w:szCs w:val="28"/>
        </w:rPr>
        <w:t xml:space="preserve">  авторы включают в состав вспомогательных материалов горючее, тару, упаковочные материалы, запчасти и канцтовары, выделяя другие материалы в отдельную группу, отражающую ценности, но с определенным уровнем себестоимости  для  длительного  пользования[17,142].</w:t>
      </w:r>
    </w:p>
    <w:p w:rsidR="00B90EB6" w:rsidRPr="00FB3F5B" w:rsidRDefault="00B90EB6" w:rsidP="00C75382">
      <w:pPr>
        <w:spacing w:line="360" w:lineRule="auto"/>
        <w:ind w:firstLine="709"/>
        <w:rPr>
          <w:color w:val="auto"/>
          <w:szCs w:val="28"/>
        </w:rPr>
      </w:pPr>
      <w:r w:rsidRPr="00FB3F5B">
        <w:rPr>
          <w:color w:val="auto"/>
          <w:szCs w:val="28"/>
        </w:rPr>
        <w:t xml:space="preserve">Однако , разделение материалов на группы основных и вспомогательных материалов условно и может быть обусловлено только для предприятий, выпускающих определенный вид продукции. При этом одни и те же запасы на предприятии одной отрасли могут быть отнесены к основной материальной группе, а в другой - к вспомогательной группе. </w:t>
      </w:r>
    </w:p>
    <w:p w:rsidR="00B90EB6" w:rsidRPr="00FB3F5B" w:rsidRDefault="00B90EB6" w:rsidP="00C75382">
      <w:pPr>
        <w:spacing w:line="360" w:lineRule="auto"/>
        <w:ind w:firstLine="709"/>
        <w:rPr>
          <w:color w:val="auto"/>
          <w:szCs w:val="28"/>
        </w:rPr>
      </w:pPr>
      <w:r w:rsidRPr="00FB3F5B">
        <w:rPr>
          <w:color w:val="auto"/>
          <w:szCs w:val="28"/>
        </w:rPr>
        <w:t xml:space="preserve">Довольно структурирования материала по его назначению в соответствии с действующим Планом счетов бухгалтерского  учета   для внешних пользователей учетной информации, интересующихся состоянием активов хозяйствующего субъекта на конкретный период  времени. Однако этой информации недостаточно для принятия управленческих решений о </w:t>
      </w:r>
      <w:r w:rsidRPr="00FB3F5B">
        <w:rPr>
          <w:color w:val="auto"/>
          <w:szCs w:val="28"/>
        </w:rPr>
        <w:lastRenderedPageBreak/>
        <w:t>приобретении, хранении и использовании отдельных видов материалов для производства и других нужд, а также для организации оптимальной системы внутреннего контроля за их движением.</w:t>
      </w:r>
    </w:p>
    <w:p w:rsidR="00B90EB6" w:rsidRPr="00FB3F5B" w:rsidRDefault="00B90EB6" w:rsidP="00C75382">
      <w:pPr>
        <w:spacing w:line="360" w:lineRule="auto"/>
        <w:ind w:firstLine="709"/>
        <w:rPr>
          <w:color w:val="auto"/>
          <w:szCs w:val="28"/>
        </w:rPr>
      </w:pPr>
      <w:r w:rsidRPr="00FB3F5B">
        <w:rPr>
          <w:color w:val="auto"/>
          <w:szCs w:val="28"/>
        </w:rPr>
        <w:t>Некоторые авторы предлагают новые классификационные признаки для группировки материалов вообще и материалов в частности. Например, представляется  группировку материальных ценностей доя производства  группировать: по  принадлежности , по степени оплаты , по использованию критериев естественной убыли, по сроку хранения, по залогу .</w:t>
      </w:r>
    </w:p>
    <w:p w:rsidR="00B90EB6" w:rsidRPr="00FB3F5B" w:rsidRDefault="00B90EB6" w:rsidP="00C75382">
      <w:pPr>
        <w:spacing w:line="360" w:lineRule="auto"/>
        <w:ind w:firstLine="709"/>
        <w:rPr>
          <w:color w:val="auto"/>
          <w:szCs w:val="28"/>
        </w:rPr>
      </w:pPr>
      <w:r w:rsidRPr="00FB3F5B">
        <w:rPr>
          <w:color w:val="auto"/>
          <w:szCs w:val="28"/>
        </w:rPr>
        <w:t>На основе анализа имеющихся методов группировки материалов была предпринята попытка комплексной группировки данного объекта учета с присвоением новых классификационных признаков .</w:t>
      </w:r>
    </w:p>
    <w:p w:rsidR="00B90EB6" w:rsidRPr="00FB3F5B" w:rsidRDefault="00B90EB6" w:rsidP="00C75382">
      <w:pPr>
        <w:spacing w:line="360" w:lineRule="auto"/>
        <w:ind w:firstLine="709"/>
        <w:rPr>
          <w:color w:val="auto"/>
          <w:szCs w:val="28"/>
        </w:rPr>
      </w:pPr>
      <w:r w:rsidRPr="00FB3F5B">
        <w:rPr>
          <w:color w:val="auto"/>
          <w:szCs w:val="28"/>
        </w:rPr>
        <w:t>Первая группировка «по источникам доходов» необходима для формирования себестоимости материалов с учетом канала их поступления . Например, в случае необоснованного поступления и проводки излишков материалов, выявленных в рамках инвентаризации, хозяйствующий субъект ориентируется на текущую рыночную стоимость этих ценностей. Если материалы получены в качестве вклада в уставный капитал компании, они отражаются в бухгалтерском учете в соответствии с согласованной с учредителями оценкой.</w:t>
      </w:r>
    </w:p>
    <w:p w:rsidR="00B90EB6" w:rsidRPr="00FB3F5B" w:rsidRDefault="00B90EB6" w:rsidP="00C75382">
      <w:pPr>
        <w:spacing w:line="360" w:lineRule="auto"/>
        <w:ind w:firstLine="709"/>
        <w:rPr>
          <w:color w:val="auto"/>
          <w:szCs w:val="28"/>
        </w:rPr>
      </w:pPr>
      <w:r w:rsidRPr="00FB3F5B">
        <w:rPr>
          <w:color w:val="auto"/>
          <w:szCs w:val="28"/>
        </w:rPr>
        <w:t>Применение  второй классификации имеет основополагающее значение для формирования объективной стоимости материалов, полученных от иностранных поставщиков в условиях колебаний курса рубля по отношению к иностранным валютам.</w:t>
      </w:r>
    </w:p>
    <w:p w:rsidR="00B90EB6" w:rsidRPr="00FB3F5B" w:rsidRDefault="00B90EB6" w:rsidP="00C75382">
      <w:pPr>
        <w:spacing w:line="360" w:lineRule="auto"/>
        <w:ind w:firstLine="709"/>
        <w:rPr>
          <w:color w:val="auto"/>
          <w:szCs w:val="28"/>
        </w:rPr>
      </w:pPr>
      <w:r w:rsidRPr="00FB3F5B">
        <w:rPr>
          <w:color w:val="auto"/>
          <w:szCs w:val="28"/>
        </w:rPr>
        <w:t xml:space="preserve">Необходимость классификации материалов по условиям оплаты за доставку определена данными  условиями. Поэтому, если материалы приобретаются с предоплатой, то их стоимость, как правило, будет ниже за счет обеспечения поставщиками установленной скидки от договорной цены. Слабым местом данного способа оплаты является передача </w:t>
      </w:r>
      <w:proofErr w:type="spellStart"/>
      <w:r w:rsidRPr="00FB3F5B">
        <w:rPr>
          <w:color w:val="auto"/>
          <w:szCs w:val="28"/>
        </w:rPr>
        <w:t>денедных</w:t>
      </w:r>
      <w:proofErr w:type="spellEnd"/>
      <w:r w:rsidRPr="00FB3F5B">
        <w:rPr>
          <w:color w:val="auto"/>
          <w:szCs w:val="28"/>
        </w:rPr>
        <w:t xml:space="preserve">  средств  до получения ценностей, а также повышенный риск невыполнения поставщиком своих договорных обязательств. Поэтому в основном </w:t>
      </w:r>
      <w:r w:rsidRPr="00FB3F5B">
        <w:rPr>
          <w:color w:val="auto"/>
          <w:szCs w:val="28"/>
        </w:rPr>
        <w:lastRenderedPageBreak/>
        <w:t xml:space="preserve">организации используют метод </w:t>
      </w:r>
      <w:proofErr w:type="spellStart"/>
      <w:r w:rsidRPr="00FB3F5B">
        <w:rPr>
          <w:color w:val="auto"/>
          <w:szCs w:val="28"/>
        </w:rPr>
        <w:t>постоплаты</w:t>
      </w:r>
      <w:proofErr w:type="spellEnd"/>
      <w:r w:rsidRPr="00FB3F5B">
        <w:rPr>
          <w:color w:val="auto"/>
          <w:szCs w:val="28"/>
        </w:rPr>
        <w:t>, который позволяет перечислить деньги только после доставки материалов[18,162].</w:t>
      </w:r>
    </w:p>
    <w:p w:rsidR="00B90EB6" w:rsidRPr="00FB3F5B" w:rsidRDefault="00B90EB6" w:rsidP="00C75382">
      <w:pPr>
        <w:spacing w:line="360" w:lineRule="auto"/>
        <w:ind w:firstLine="709"/>
        <w:rPr>
          <w:color w:val="auto"/>
          <w:szCs w:val="28"/>
        </w:rPr>
      </w:pPr>
      <w:r w:rsidRPr="00FB3F5B">
        <w:rPr>
          <w:color w:val="auto"/>
          <w:szCs w:val="28"/>
        </w:rPr>
        <w:t>Использование пятого классификационного признака, разделяющего материалы, в частности, на группы, требующие лабораторных испытаний (анализов), дает  возможность  контроля качества закупаемых запасов и, как следствие, выпускаемой продукции, выявлять причины и виновников (внешние )  низкосортной  продукции.</w:t>
      </w:r>
    </w:p>
    <w:p w:rsidR="00B90EB6" w:rsidRPr="00FB3F5B" w:rsidRDefault="00B90EB6" w:rsidP="00C75382">
      <w:pPr>
        <w:spacing w:line="360" w:lineRule="auto"/>
        <w:ind w:firstLine="709"/>
        <w:rPr>
          <w:color w:val="auto"/>
          <w:szCs w:val="28"/>
        </w:rPr>
      </w:pPr>
      <w:r w:rsidRPr="00FB3F5B">
        <w:rPr>
          <w:color w:val="auto"/>
          <w:szCs w:val="28"/>
        </w:rPr>
        <w:t>Разделение материалов по шестому признаку классификации «Условия хранения», с одной стороны, обеспечивает точность формирования стоимости материалов в зависимости от требуемых условий хранения, а с другой стороны, растут расходы  за  счет  хранения  отдельных групп материалов. Поэтому при принятии управленческих решений о создании запасов по данной группе материалов нужно сопоставлять затраты на складирование и цены отдельных поставщиков еще на этапе заключения соответствующих договоров.</w:t>
      </w:r>
    </w:p>
    <w:p w:rsidR="00B90EB6" w:rsidRPr="00FB3F5B" w:rsidRDefault="00B90EB6" w:rsidP="00C75382">
      <w:pPr>
        <w:spacing w:line="360" w:lineRule="auto"/>
        <w:ind w:firstLine="709"/>
        <w:rPr>
          <w:color w:val="auto"/>
          <w:szCs w:val="28"/>
        </w:rPr>
      </w:pPr>
      <w:r w:rsidRPr="00FB3F5B">
        <w:rPr>
          <w:color w:val="auto"/>
          <w:szCs w:val="28"/>
        </w:rPr>
        <w:t>Седьмая классификация, представляющая собой разделение материалов по местам хранения, сориентирована ​​на усиление контроля за их наличием и потреблением. Это имеет особое значение в учетной практике организаций с разветвленной структурой управления.</w:t>
      </w:r>
    </w:p>
    <w:p w:rsidR="00B90EB6" w:rsidRPr="00FB3F5B" w:rsidRDefault="00B90EB6" w:rsidP="00C75382">
      <w:pPr>
        <w:spacing w:line="360" w:lineRule="auto"/>
        <w:ind w:firstLine="709"/>
        <w:rPr>
          <w:color w:val="auto"/>
          <w:szCs w:val="28"/>
        </w:rPr>
      </w:pPr>
      <w:r w:rsidRPr="00FB3F5B">
        <w:rPr>
          <w:color w:val="auto"/>
          <w:szCs w:val="28"/>
        </w:rPr>
        <w:t>Восьмая группа - по срокам годности нужна чтобы  контролировать качество материалов, исключать использование просроченного сырья, влияющего на безопасность продукции, и снижать неоправданные непроизводительные затраты, определять потребность и аккуратность в создании резерва снижения себестоимости материалов  .</w:t>
      </w:r>
    </w:p>
    <w:p w:rsidR="00B90EB6" w:rsidRPr="00FB3F5B" w:rsidRDefault="00B90EB6" w:rsidP="00C75382">
      <w:pPr>
        <w:spacing w:line="360" w:lineRule="auto"/>
        <w:ind w:firstLine="709"/>
        <w:rPr>
          <w:color w:val="auto"/>
          <w:szCs w:val="28"/>
        </w:rPr>
      </w:pPr>
      <w:r w:rsidRPr="00FB3F5B">
        <w:rPr>
          <w:color w:val="auto"/>
          <w:szCs w:val="28"/>
        </w:rPr>
        <w:t>Таким образом, предлагаемая классификация с выделением  группирующих признаков в полной мере характеризует внутреннее содержание материала как объекта учета. Его применение в учетной практике дает  возможность  организовать учет материалов на разных стадиях их жизненного цикла.</w:t>
      </w:r>
    </w:p>
    <w:p w:rsidR="00B90EB6" w:rsidRPr="00FB3F5B" w:rsidRDefault="00B90EB6" w:rsidP="00C75382">
      <w:pPr>
        <w:spacing w:line="360" w:lineRule="auto"/>
        <w:ind w:firstLine="709"/>
        <w:rPr>
          <w:color w:val="auto"/>
          <w:szCs w:val="28"/>
        </w:rPr>
      </w:pPr>
    </w:p>
    <w:p w:rsidR="00B90EB6" w:rsidRPr="00FB3F5B" w:rsidRDefault="00B90EB6" w:rsidP="00F56D61">
      <w:pPr>
        <w:spacing w:line="360" w:lineRule="auto"/>
        <w:ind w:left="0" w:firstLine="0"/>
        <w:rPr>
          <w:b/>
          <w:color w:val="auto"/>
          <w:szCs w:val="28"/>
        </w:rPr>
      </w:pPr>
      <w:r w:rsidRPr="00FB3F5B">
        <w:rPr>
          <w:b/>
          <w:color w:val="auto"/>
          <w:szCs w:val="28"/>
        </w:rPr>
        <w:lastRenderedPageBreak/>
        <w:t xml:space="preserve">          1.3 Документальное оформление движения материалов</w:t>
      </w:r>
    </w:p>
    <w:p w:rsidR="00B90EB6" w:rsidRPr="00FB3F5B" w:rsidRDefault="00B90EB6" w:rsidP="00F56D61">
      <w:pPr>
        <w:spacing w:line="360" w:lineRule="auto"/>
        <w:ind w:left="0" w:firstLine="0"/>
        <w:rPr>
          <w:b/>
          <w:color w:val="auto"/>
          <w:szCs w:val="28"/>
        </w:rPr>
      </w:pPr>
    </w:p>
    <w:p w:rsidR="00B90EB6" w:rsidRPr="00FB3F5B" w:rsidRDefault="00B90EB6" w:rsidP="00F56D61">
      <w:pPr>
        <w:pStyle w:val="a4"/>
        <w:shd w:val="clear" w:color="auto" w:fill="FFFFFF"/>
        <w:spacing w:before="0" w:beforeAutospacing="0" w:after="0" w:afterAutospacing="0" w:line="360" w:lineRule="auto"/>
        <w:ind w:firstLine="539"/>
        <w:jc w:val="both"/>
        <w:rPr>
          <w:sz w:val="28"/>
          <w:szCs w:val="28"/>
        </w:rPr>
      </w:pPr>
      <w:r w:rsidRPr="00FB3F5B">
        <w:rPr>
          <w:sz w:val="28"/>
          <w:szCs w:val="28"/>
        </w:rPr>
        <w:t>Движение материалов в организациях осуществляется в результате операций, связанных с поступлением, перемещением, отпуском и реализацией. Правильное и своевременное документальное оформление движения материалов позволяет предупредить различные нарушения, вскрыть злоупотребления, повышает дисциплинированность материально-ответственных работников.</w:t>
      </w:r>
    </w:p>
    <w:p w:rsidR="00B90EB6" w:rsidRPr="00FB3F5B" w:rsidRDefault="00B90EB6" w:rsidP="00F56D61">
      <w:pPr>
        <w:pStyle w:val="a4"/>
        <w:shd w:val="clear" w:color="auto" w:fill="FFFFFF"/>
        <w:spacing w:before="168" w:beforeAutospacing="0" w:after="0" w:afterAutospacing="0" w:line="360" w:lineRule="auto"/>
        <w:ind w:firstLine="539"/>
        <w:jc w:val="both"/>
        <w:rPr>
          <w:sz w:val="28"/>
          <w:szCs w:val="28"/>
        </w:rPr>
      </w:pPr>
      <w:r w:rsidRPr="00FB3F5B">
        <w:rPr>
          <w:sz w:val="28"/>
          <w:szCs w:val="28"/>
        </w:rPr>
        <w:t>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w:t>
      </w:r>
    </w:p>
    <w:p w:rsidR="00B90EB6" w:rsidRPr="00FB3F5B" w:rsidRDefault="00B90EB6" w:rsidP="00F56D61">
      <w:pPr>
        <w:spacing w:line="360" w:lineRule="auto"/>
        <w:ind w:firstLine="709"/>
        <w:rPr>
          <w:color w:val="auto"/>
          <w:szCs w:val="28"/>
        </w:rPr>
      </w:pPr>
      <w:r w:rsidRPr="00FB3F5B">
        <w:rPr>
          <w:color w:val="auto"/>
          <w:szCs w:val="28"/>
        </w:rPr>
        <w:t>Важно правильно оформлять движения товарно-материальных ценностей (</w:t>
      </w:r>
      <w:r w:rsidRPr="00FB3F5B">
        <w:rPr>
          <w:rStyle w:val="afb"/>
          <w:b w:val="0"/>
          <w:color w:val="auto"/>
          <w:szCs w:val="28"/>
          <w:bdr w:val="none" w:sz="0" w:space="0" w:color="auto" w:frame="1"/>
        </w:rPr>
        <w:t>ТМЦ</w:t>
      </w:r>
      <w:r w:rsidRPr="00FB3F5B">
        <w:rPr>
          <w:color w:val="auto"/>
          <w:szCs w:val="28"/>
        </w:rPr>
        <w:t>) в организации, так как на основе оформленной документации:</w:t>
      </w:r>
    </w:p>
    <w:p w:rsidR="00B90EB6" w:rsidRPr="00FB3F5B" w:rsidRDefault="00B90EB6" w:rsidP="00F56D61">
      <w:pPr>
        <w:spacing w:line="360" w:lineRule="auto"/>
        <w:ind w:firstLine="709"/>
        <w:rPr>
          <w:color w:val="auto"/>
          <w:szCs w:val="28"/>
        </w:rPr>
      </w:pPr>
      <w:r w:rsidRPr="00FB3F5B">
        <w:rPr>
          <w:color w:val="auto"/>
          <w:szCs w:val="28"/>
        </w:rPr>
        <w:t>• осуществляют учет и контроль материалов;</w:t>
      </w:r>
    </w:p>
    <w:p w:rsidR="00B90EB6" w:rsidRPr="00FB3F5B" w:rsidRDefault="00B90EB6" w:rsidP="00F56D61">
      <w:pPr>
        <w:spacing w:line="360" w:lineRule="auto"/>
        <w:ind w:firstLine="709"/>
        <w:rPr>
          <w:color w:val="auto"/>
          <w:szCs w:val="28"/>
        </w:rPr>
      </w:pPr>
      <w:r w:rsidRPr="00FB3F5B">
        <w:rPr>
          <w:color w:val="auto"/>
          <w:szCs w:val="28"/>
        </w:rPr>
        <w:t>• налоговики и суды принимают важные, очень существенные в стоимостном плане решения.</w:t>
      </w:r>
    </w:p>
    <w:p w:rsidR="00B90EB6" w:rsidRPr="00FB3F5B" w:rsidRDefault="00B90EB6" w:rsidP="00F56D61">
      <w:pPr>
        <w:spacing w:line="360" w:lineRule="auto"/>
        <w:ind w:firstLine="709"/>
        <w:rPr>
          <w:color w:val="auto"/>
          <w:szCs w:val="28"/>
        </w:rPr>
      </w:pPr>
      <w:r w:rsidRPr="00FB3F5B">
        <w:rPr>
          <w:color w:val="auto"/>
          <w:szCs w:val="28"/>
        </w:rPr>
        <w:t>Некорректно оформленная документация зачастую служит основанием для признания арбитрами претензий к материально ответственным работникам, а также признания того, что компания реально не понесла спорных расходов</w:t>
      </w:r>
    </w:p>
    <w:p w:rsidR="00B90EB6" w:rsidRPr="00FB3F5B" w:rsidRDefault="00B90EB6" w:rsidP="00F56D61">
      <w:pPr>
        <w:spacing w:line="360" w:lineRule="auto"/>
        <w:ind w:firstLine="709"/>
        <w:rPr>
          <w:color w:val="auto"/>
          <w:szCs w:val="28"/>
        </w:rPr>
      </w:pPr>
      <w:r w:rsidRPr="00FB3F5B">
        <w:rPr>
          <w:color w:val="auto"/>
          <w:szCs w:val="28"/>
        </w:rPr>
        <w:t>На материалы, поступающие по договорам купли-продажи, поставки организация получает от поставщиков:</w:t>
      </w:r>
    </w:p>
    <w:p w:rsidR="00B90EB6" w:rsidRPr="00FB3F5B" w:rsidRDefault="00B90EB6" w:rsidP="00F56D61">
      <w:pPr>
        <w:spacing w:line="360" w:lineRule="auto"/>
        <w:ind w:firstLine="709"/>
        <w:rPr>
          <w:color w:val="auto"/>
          <w:szCs w:val="28"/>
        </w:rPr>
      </w:pPr>
      <w:r w:rsidRPr="00FB3F5B">
        <w:rPr>
          <w:color w:val="auto"/>
          <w:szCs w:val="28"/>
        </w:rPr>
        <w:t>-расчетные документы (платежные требования, счета от поставщиков, которые являются основанием для оплаты, товарно-транспортные накладные и т.д.);</w:t>
      </w:r>
    </w:p>
    <w:p w:rsidR="00B90EB6" w:rsidRPr="00FB3F5B" w:rsidRDefault="00B90EB6" w:rsidP="00F56D61">
      <w:pPr>
        <w:spacing w:line="360" w:lineRule="auto"/>
        <w:ind w:firstLine="709"/>
        <w:rPr>
          <w:color w:val="auto"/>
          <w:szCs w:val="28"/>
        </w:rPr>
      </w:pPr>
      <w:r w:rsidRPr="00FB3F5B">
        <w:rPr>
          <w:color w:val="auto"/>
          <w:szCs w:val="28"/>
        </w:rPr>
        <w:t>-сопроводительные документы (спецификации, сертификаты, качественные удостоверения и т.д.).</w:t>
      </w:r>
    </w:p>
    <w:p w:rsidR="00B90EB6" w:rsidRPr="00FB3F5B" w:rsidRDefault="00B90EB6" w:rsidP="00F56D61">
      <w:pPr>
        <w:spacing w:line="360" w:lineRule="auto"/>
        <w:ind w:firstLine="709"/>
        <w:rPr>
          <w:color w:val="auto"/>
          <w:szCs w:val="28"/>
        </w:rPr>
      </w:pPr>
      <w:r w:rsidRPr="00FB3F5B">
        <w:rPr>
          <w:color w:val="auto"/>
          <w:szCs w:val="28"/>
        </w:rPr>
        <w:lastRenderedPageBreak/>
        <w:t>Организация самостоятельно устанавливает порядок приемки материалов и регистрации расчетных документов. При поступлении груза организация обязана:</w:t>
      </w:r>
    </w:p>
    <w:p w:rsidR="00B90EB6" w:rsidRPr="00FB3F5B" w:rsidRDefault="00B90EB6" w:rsidP="00F56D61">
      <w:pPr>
        <w:spacing w:line="360" w:lineRule="auto"/>
        <w:ind w:firstLine="709"/>
        <w:rPr>
          <w:color w:val="auto"/>
          <w:szCs w:val="28"/>
        </w:rPr>
      </w:pPr>
      <w:r w:rsidRPr="00FB3F5B">
        <w:rPr>
          <w:color w:val="auto"/>
          <w:szCs w:val="28"/>
        </w:rPr>
        <w:t>-зарегистрировать документы в Журнале учета поступающих грузов;</w:t>
      </w:r>
    </w:p>
    <w:p w:rsidR="00B90EB6" w:rsidRPr="00FB3F5B" w:rsidRDefault="00B90EB6" w:rsidP="00F56D61">
      <w:pPr>
        <w:spacing w:line="360" w:lineRule="auto"/>
        <w:ind w:firstLine="709"/>
        <w:rPr>
          <w:color w:val="auto"/>
          <w:szCs w:val="28"/>
        </w:rPr>
      </w:pPr>
      <w:r w:rsidRPr="00FB3F5B">
        <w:rPr>
          <w:color w:val="auto"/>
          <w:szCs w:val="28"/>
        </w:rPr>
        <w:t>-проверить соответствие данных этих документов договору (качество, количество, ассортимент и т.д.) и правильность расчетов;</w:t>
      </w:r>
    </w:p>
    <w:p w:rsidR="00B90EB6" w:rsidRPr="00FB3F5B" w:rsidRDefault="00B90EB6" w:rsidP="00F56D61">
      <w:pPr>
        <w:spacing w:line="360" w:lineRule="auto"/>
        <w:ind w:firstLine="709"/>
        <w:rPr>
          <w:color w:val="auto"/>
          <w:szCs w:val="28"/>
        </w:rPr>
      </w:pPr>
      <w:r w:rsidRPr="00FB3F5B">
        <w:rPr>
          <w:color w:val="auto"/>
          <w:szCs w:val="28"/>
        </w:rPr>
        <w:t>-передать документы в подразделения организации (бухгалтерию, финансовый отдел и т.д.) в соответствующие сроки.</w:t>
      </w:r>
    </w:p>
    <w:p w:rsidR="00B90EB6" w:rsidRPr="00FB3F5B" w:rsidRDefault="00B90EB6" w:rsidP="00F56D61">
      <w:pPr>
        <w:spacing w:line="360" w:lineRule="auto"/>
        <w:ind w:firstLine="709"/>
        <w:rPr>
          <w:color w:val="auto"/>
          <w:szCs w:val="28"/>
        </w:rPr>
      </w:pPr>
      <w:r w:rsidRPr="00FB3F5B">
        <w:rPr>
          <w:color w:val="auto"/>
          <w:szCs w:val="28"/>
        </w:rPr>
        <w:t>Операции по движению материалов оформляются унифицированными формами первичной учетной документации:</w:t>
      </w:r>
    </w:p>
    <w:p w:rsidR="00B90EB6" w:rsidRPr="00FB3F5B" w:rsidRDefault="00B90EB6" w:rsidP="00F56D61">
      <w:pPr>
        <w:spacing w:line="360" w:lineRule="auto"/>
        <w:ind w:firstLine="709"/>
        <w:rPr>
          <w:color w:val="auto"/>
          <w:szCs w:val="28"/>
        </w:rPr>
      </w:pPr>
      <w:r w:rsidRPr="00FB3F5B">
        <w:rPr>
          <w:color w:val="auto"/>
          <w:szCs w:val="28"/>
        </w:rPr>
        <w:t>Доверенность(</w:t>
      </w:r>
      <w:proofErr w:type="spellStart"/>
      <w:r w:rsidRPr="00FB3F5B">
        <w:rPr>
          <w:color w:val="auto"/>
          <w:szCs w:val="28"/>
        </w:rPr>
        <w:t>ф.№</w:t>
      </w:r>
      <w:proofErr w:type="spellEnd"/>
      <w:r w:rsidRPr="00FB3F5B">
        <w:rPr>
          <w:color w:val="auto"/>
          <w:szCs w:val="28"/>
        </w:rPr>
        <w:t xml:space="preserve"> М-2 или </w:t>
      </w:r>
      <w:proofErr w:type="spellStart"/>
      <w:r w:rsidRPr="00FB3F5B">
        <w:rPr>
          <w:color w:val="auto"/>
          <w:szCs w:val="28"/>
        </w:rPr>
        <w:t>ф.№</w:t>
      </w:r>
      <w:proofErr w:type="spellEnd"/>
      <w:r w:rsidRPr="00FB3F5B">
        <w:rPr>
          <w:color w:val="auto"/>
          <w:szCs w:val="28"/>
        </w:rPr>
        <w:t xml:space="preserve"> М-2а). Используется для получения материалов со склада поставщика или от транспортной организации. Регистрируется в Журнале учета выданных доверенностей и действительна в течение 15 дней.</w:t>
      </w:r>
    </w:p>
    <w:p w:rsidR="00B90EB6" w:rsidRPr="00FB3F5B" w:rsidRDefault="00B90EB6" w:rsidP="00F56D61">
      <w:pPr>
        <w:spacing w:line="360" w:lineRule="auto"/>
        <w:ind w:firstLine="709"/>
        <w:rPr>
          <w:color w:val="auto"/>
          <w:szCs w:val="28"/>
        </w:rPr>
      </w:pPr>
      <w:r w:rsidRPr="00FB3F5B">
        <w:rPr>
          <w:color w:val="auto"/>
          <w:szCs w:val="28"/>
        </w:rPr>
        <w:t>Приходный ордер(</w:t>
      </w:r>
      <w:proofErr w:type="spellStart"/>
      <w:r w:rsidRPr="00FB3F5B">
        <w:rPr>
          <w:color w:val="auto"/>
          <w:szCs w:val="28"/>
        </w:rPr>
        <w:t>ф.№</w:t>
      </w:r>
      <w:proofErr w:type="spellEnd"/>
      <w:r w:rsidRPr="00FB3F5B">
        <w:rPr>
          <w:color w:val="auto"/>
          <w:szCs w:val="28"/>
        </w:rPr>
        <w:t xml:space="preserve"> М-4). Оформляется в день поступления материалов на склад.</w:t>
      </w:r>
    </w:p>
    <w:p w:rsidR="00B90EB6" w:rsidRPr="00FB3F5B" w:rsidRDefault="00B90EB6" w:rsidP="00F56D61">
      <w:pPr>
        <w:spacing w:line="360" w:lineRule="auto"/>
        <w:ind w:firstLine="709"/>
        <w:rPr>
          <w:color w:val="auto"/>
          <w:szCs w:val="28"/>
        </w:rPr>
      </w:pPr>
      <w:r w:rsidRPr="00FB3F5B">
        <w:rPr>
          <w:color w:val="auto"/>
          <w:szCs w:val="28"/>
        </w:rPr>
        <w:t>Карточка учета материалов(</w:t>
      </w:r>
      <w:proofErr w:type="spellStart"/>
      <w:r w:rsidRPr="00FB3F5B">
        <w:rPr>
          <w:color w:val="auto"/>
          <w:szCs w:val="28"/>
        </w:rPr>
        <w:t>ф.№</w:t>
      </w:r>
      <w:proofErr w:type="spellEnd"/>
      <w:r w:rsidRPr="00FB3F5B">
        <w:rPr>
          <w:color w:val="auto"/>
          <w:szCs w:val="28"/>
        </w:rPr>
        <w:t xml:space="preserve"> М-17). Используется для учета движения материалов на складе по каждому наименованию. Ведется кладовщиком. Заполняется на основании приходно-расходных документов.</w:t>
      </w:r>
    </w:p>
    <w:p w:rsidR="00B90EB6" w:rsidRPr="00FB3F5B" w:rsidRDefault="00B90EB6" w:rsidP="00F56D61">
      <w:pPr>
        <w:spacing w:line="360" w:lineRule="auto"/>
        <w:ind w:firstLine="709"/>
        <w:rPr>
          <w:color w:val="auto"/>
          <w:szCs w:val="28"/>
        </w:rPr>
      </w:pPr>
      <w:r w:rsidRPr="00FB3F5B">
        <w:rPr>
          <w:color w:val="auto"/>
          <w:szCs w:val="28"/>
        </w:rPr>
        <w:t>Акт о приемке материалов(</w:t>
      </w:r>
      <w:proofErr w:type="spellStart"/>
      <w:r w:rsidRPr="00FB3F5B">
        <w:rPr>
          <w:color w:val="auto"/>
          <w:szCs w:val="28"/>
        </w:rPr>
        <w:t>ф.№</w:t>
      </w:r>
      <w:proofErr w:type="spellEnd"/>
      <w:r w:rsidRPr="00FB3F5B">
        <w:rPr>
          <w:color w:val="auto"/>
          <w:szCs w:val="28"/>
        </w:rPr>
        <w:t xml:space="preserve"> М-7). Составляется, если есть расхождения между сопроводительными документами поставщика и поступившими материалами, или материалы поступили без сопроводительных документов (</w:t>
      </w:r>
      <w:proofErr w:type="spellStart"/>
      <w:r w:rsidRPr="00FB3F5B">
        <w:rPr>
          <w:color w:val="auto"/>
          <w:szCs w:val="28"/>
        </w:rPr>
        <w:t>неотфактурованные</w:t>
      </w:r>
      <w:proofErr w:type="spellEnd"/>
      <w:r w:rsidRPr="00FB3F5B">
        <w:rPr>
          <w:color w:val="auto"/>
          <w:szCs w:val="28"/>
        </w:rPr>
        <w:t xml:space="preserve"> поставки). Составляется комиссией и является основанием для предъявления претензий поставщику или транспортной организации.</w:t>
      </w:r>
    </w:p>
    <w:p w:rsidR="00B90EB6" w:rsidRPr="00FB3F5B" w:rsidRDefault="00B90EB6" w:rsidP="00F56D61">
      <w:pPr>
        <w:spacing w:line="360" w:lineRule="auto"/>
        <w:ind w:firstLine="709"/>
        <w:rPr>
          <w:color w:val="auto"/>
          <w:szCs w:val="28"/>
        </w:rPr>
      </w:pPr>
      <w:proofErr w:type="spellStart"/>
      <w:r w:rsidRPr="00FB3F5B">
        <w:rPr>
          <w:color w:val="auto"/>
          <w:szCs w:val="28"/>
        </w:rPr>
        <w:t>Лимитно-заборная</w:t>
      </w:r>
      <w:proofErr w:type="spellEnd"/>
      <w:r w:rsidRPr="00FB3F5B">
        <w:rPr>
          <w:color w:val="auto"/>
          <w:szCs w:val="28"/>
        </w:rPr>
        <w:t xml:space="preserve"> карта(</w:t>
      </w:r>
      <w:proofErr w:type="spellStart"/>
      <w:r w:rsidRPr="00FB3F5B">
        <w:rPr>
          <w:color w:val="auto"/>
          <w:szCs w:val="28"/>
        </w:rPr>
        <w:t>ф.№</w:t>
      </w:r>
      <w:proofErr w:type="spellEnd"/>
      <w:r w:rsidRPr="00FB3F5B">
        <w:rPr>
          <w:color w:val="auto"/>
          <w:szCs w:val="28"/>
        </w:rPr>
        <w:t xml:space="preserve"> М-8). Используется, если материальные ценности передаются в производство, и по ним установлен лимит отпуска.</w:t>
      </w:r>
    </w:p>
    <w:p w:rsidR="00B90EB6" w:rsidRPr="00FB3F5B" w:rsidRDefault="00B90EB6" w:rsidP="00F56D61">
      <w:pPr>
        <w:spacing w:line="360" w:lineRule="auto"/>
        <w:ind w:firstLine="709"/>
        <w:rPr>
          <w:color w:val="auto"/>
          <w:szCs w:val="28"/>
        </w:rPr>
      </w:pPr>
      <w:r w:rsidRPr="00FB3F5B">
        <w:rPr>
          <w:color w:val="auto"/>
          <w:szCs w:val="28"/>
        </w:rPr>
        <w:t xml:space="preserve">Требование-накладная (ф. № М-11). Оформляется при непостоянном (эпизодическом) отпуске материалов, при перемещении их между </w:t>
      </w:r>
      <w:r w:rsidRPr="00FB3F5B">
        <w:rPr>
          <w:color w:val="auto"/>
          <w:szCs w:val="28"/>
        </w:rPr>
        <w:lastRenderedPageBreak/>
        <w:t>структурными подразделениями, при сдаче на склад оставшихся материалов, отходов или брака.</w:t>
      </w:r>
    </w:p>
    <w:p w:rsidR="00B90EB6" w:rsidRPr="00FB3F5B" w:rsidRDefault="00B90EB6" w:rsidP="00F56D61">
      <w:pPr>
        <w:spacing w:line="360" w:lineRule="auto"/>
        <w:ind w:firstLine="709"/>
        <w:rPr>
          <w:color w:val="auto"/>
          <w:szCs w:val="28"/>
        </w:rPr>
      </w:pPr>
      <w:r w:rsidRPr="00FB3F5B">
        <w:rPr>
          <w:color w:val="auto"/>
          <w:szCs w:val="28"/>
        </w:rPr>
        <w:t>Накладная на отпуск материалов на сторону(</w:t>
      </w:r>
      <w:proofErr w:type="spellStart"/>
      <w:r w:rsidRPr="00FB3F5B">
        <w:rPr>
          <w:color w:val="auto"/>
          <w:szCs w:val="28"/>
        </w:rPr>
        <w:t>ф.№</w:t>
      </w:r>
      <w:proofErr w:type="spellEnd"/>
      <w:r w:rsidRPr="00FB3F5B">
        <w:rPr>
          <w:color w:val="auto"/>
          <w:szCs w:val="28"/>
        </w:rPr>
        <w:t xml:space="preserve"> М-15). Отпуск на сторону – это отпуск сторонним организациям по договору или своим хозяйственным подразделениям, расположенным за пределами территории организации (жилищно-коммунальному хозяйству, отделу капитального строительства и т.д.).</w:t>
      </w:r>
    </w:p>
    <w:p w:rsidR="00B90EB6" w:rsidRPr="00FB3F5B" w:rsidRDefault="00B90EB6" w:rsidP="00F56D61">
      <w:pPr>
        <w:spacing w:line="360" w:lineRule="auto"/>
        <w:ind w:firstLine="709"/>
        <w:rPr>
          <w:color w:val="auto"/>
          <w:szCs w:val="28"/>
        </w:rPr>
      </w:pPr>
      <w:r w:rsidRPr="00FB3F5B">
        <w:rPr>
          <w:color w:val="auto"/>
          <w:szCs w:val="28"/>
        </w:rPr>
        <w:t>На фактически израсходованные материалы составляется Акт расхода материалов, порядок оформления которого устанавливается организацией. На основании данного акта производится списание стоимости материалов.</w:t>
      </w:r>
    </w:p>
    <w:p w:rsidR="00B90EB6" w:rsidRPr="00FB3F5B" w:rsidRDefault="00B90EB6" w:rsidP="004600FC">
      <w:pPr>
        <w:spacing w:line="360" w:lineRule="auto"/>
        <w:ind w:left="0" w:firstLine="0"/>
        <w:rPr>
          <w:b/>
          <w:color w:val="auto"/>
          <w:szCs w:val="28"/>
        </w:rPr>
      </w:pPr>
      <w:r w:rsidRPr="00FB3F5B">
        <w:rPr>
          <w:b/>
          <w:color w:val="auto"/>
          <w:szCs w:val="28"/>
        </w:rPr>
        <w:t xml:space="preserve">              1.4 Оценка  материалов  в  бухгалтерском  учете </w:t>
      </w:r>
    </w:p>
    <w:p w:rsidR="00B90EB6" w:rsidRPr="00FB3F5B" w:rsidRDefault="00B90EB6" w:rsidP="00B147E9">
      <w:pPr>
        <w:pStyle w:val="4"/>
        <w:shd w:val="clear" w:color="auto" w:fill="FFFFFF"/>
        <w:spacing w:before="120" w:after="168" w:line="360" w:lineRule="auto"/>
        <w:ind w:firstLine="709"/>
        <w:rPr>
          <w:b w:val="0"/>
          <w:i/>
          <w:color w:val="auto"/>
        </w:rPr>
      </w:pPr>
      <w:r w:rsidRPr="00FB3F5B">
        <w:rPr>
          <w:b w:val="0"/>
          <w:i/>
          <w:color w:val="auto"/>
        </w:rPr>
        <w:t>Оценка материалов при признании</w:t>
      </w:r>
    </w:p>
    <w:p w:rsidR="00B90EB6" w:rsidRPr="00FB3F5B" w:rsidRDefault="00B90EB6" w:rsidP="00B147E9">
      <w:pPr>
        <w:spacing w:line="360" w:lineRule="auto"/>
        <w:ind w:firstLine="709"/>
        <w:rPr>
          <w:color w:val="auto"/>
          <w:szCs w:val="28"/>
        </w:rPr>
      </w:pPr>
      <w:r w:rsidRPr="00FB3F5B">
        <w:rPr>
          <w:color w:val="auto"/>
          <w:szCs w:val="28"/>
        </w:rPr>
        <w:t>Независимо от вида экономической деятельности экономических субъектов возможные способы денежного измерения объектов бухгалтерского учета, исходя из положений Федерального закона №402-ФЗ «О бухгалтерском учете» [1], должны определяться в федеральных стандартах бухгалтерского учета (ФСБУ). ФСБУ 5/2019 «Запасы» [3], обязательное применение которого начато с 2021 г., содержит новации относительно стоимостной оценки запасов. Запасы должны соответствовать видам, указанным в ст.3 ФСБУ 5/2019 «Запасы» и использоваться в течение периода не более 12 месяцев (обычного операционного цикла), предназначаться для продажи (ст.3 ФСБУ 5/2019).</w:t>
      </w:r>
    </w:p>
    <w:p w:rsidR="00B90EB6" w:rsidRPr="00FB3F5B" w:rsidRDefault="00B90EB6" w:rsidP="00B147E9">
      <w:pPr>
        <w:spacing w:line="360" w:lineRule="auto"/>
        <w:ind w:firstLine="709"/>
        <w:rPr>
          <w:color w:val="auto"/>
          <w:szCs w:val="28"/>
        </w:rPr>
      </w:pPr>
      <w:r w:rsidRPr="00FB3F5B">
        <w:rPr>
          <w:color w:val="auto"/>
          <w:szCs w:val="28"/>
        </w:rPr>
        <w:t xml:space="preserve"> «Материалы – это один из видов запасов, которые нужны для производства продукции, выполнения работ или оказания услуг» [1]. К ним относятся: сырье, полуфабрикаты, комплектующие, основные и вспомогательные материалы, тары, топливо, запчасти и пр.</w:t>
      </w:r>
    </w:p>
    <w:p w:rsidR="00B90EB6" w:rsidRPr="00FB3F5B" w:rsidRDefault="00B90EB6" w:rsidP="00B147E9">
      <w:pPr>
        <w:spacing w:line="360" w:lineRule="auto"/>
        <w:ind w:firstLine="709"/>
        <w:rPr>
          <w:color w:val="auto"/>
          <w:szCs w:val="28"/>
        </w:rPr>
      </w:pPr>
      <w:r w:rsidRPr="00FB3F5B">
        <w:rPr>
          <w:color w:val="auto"/>
          <w:szCs w:val="28"/>
        </w:rPr>
        <w:t xml:space="preserve">По сути, критерии признания запасов сводятся к следующим положениям: </w:t>
      </w:r>
    </w:p>
    <w:p w:rsidR="00B90EB6" w:rsidRPr="00FB3F5B" w:rsidRDefault="00B90EB6" w:rsidP="00B147E9">
      <w:pPr>
        <w:spacing w:line="360" w:lineRule="auto"/>
        <w:ind w:firstLine="709"/>
        <w:rPr>
          <w:color w:val="auto"/>
          <w:szCs w:val="28"/>
        </w:rPr>
      </w:pPr>
      <w:r w:rsidRPr="00FB3F5B">
        <w:rPr>
          <w:color w:val="auto"/>
          <w:szCs w:val="28"/>
        </w:rPr>
        <w:lastRenderedPageBreak/>
        <w:t xml:space="preserve">1) затраты, понесенные в связи с приобретением или созданием запасов, должны обеспечивать получение экономических выгод в будущем (ст. 5 ФСБУ 5/2019 «Запасы»); </w:t>
      </w:r>
    </w:p>
    <w:p w:rsidR="00B90EB6" w:rsidRPr="00FB3F5B" w:rsidRDefault="00B90EB6" w:rsidP="00B147E9">
      <w:pPr>
        <w:spacing w:line="360" w:lineRule="auto"/>
        <w:ind w:firstLine="709"/>
        <w:rPr>
          <w:color w:val="auto"/>
          <w:szCs w:val="28"/>
        </w:rPr>
      </w:pPr>
      <w:r w:rsidRPr="00FB3F5B">
        <w:rPr>
          <w:color w:val="auto"/>
          <w:szCs w:val="28"/>
        </w:rPr>
        <w:t xml:space="preserve">2) стоимость запасов (сумма этих затрат) может быть определена (ст. 5 ФСБУ 5/2019 «Запасы»). Новый стандарт ФСБУ 5/2019 не предусматривает ограничение в стоимости запасов. Иначе говоря, в бухгалтерском учете для признания активов в качестве запасов их стоимость не имеет значения. Если потребление активов осуществляется в рамках обычного операционного цикла либо они используются в течение периода не более 12 месяцев, то независимо от их стоимости такие активы учитываются в составе запасов. В бухгалтерском учете запасы признаются по фактической себестоимости, если иное не установлено ФСБУ 5 (п. 9 ФСБУ 5/2019) [3]. </w:t>
      </w:r>
    </w:p>
    <w:p w:rsidR="00B90EB6" w:rsidRPr="00FB3F5B" w:rsidRDefault="00B90EB6" w:rsidP="00B147E9">
      <w:pPr>
        <w:spacing w:line="360" w:lineRule="auto"/>
        <w:ind w:firstLine="709"/>
        <w:rPr>
          <w:color w:val="auto"/>
          <w:szCs w:val="28"/>
        </w:rPr>
      </w:pPr>
      <w:r w:rsidRPr="00FB3F5B">
        <w:rPr>
          <w:color w:val="auto"/>
          <w:szCs w:val="28"/>
        </w:rPr>
        <w:t>При приобретении запасов в их фактическую себестоимость в общем случае включаются фактические затраты на их приобретение, приведение в состояние и местоположение, необходимые для потребления, продажи или использования (</w:t>
      </w:r>
      <w:proofErr w:type="spellStart"/>
      <w:r w:rsidRPr="00FB3F5B">
        <w:rPr>
          <w:color w:val="auto"/>
          <w:szCs w:val="28"/>
        </w:rPr>
        <w:t>пп</w:t>
      </w:r>
      <w:proofErr w:type="spellEnd"/>
      <w:r w:rsidRPr="00FB3F5B">
        <w:rPr>
          <w:color w:val="auto"/>
          <w:szCs w:val="28"/>
        </w:rPr>
        <w:t xml:space="preserve">. 10, 11 ФСБУ 5/2019): </w:t>
      </w:r>
    </w:p>
    <w:p w:rsidR="00B90EB6" w:rsidRPr="00FB3F5B" w:rsidRDefault="00B90EB6" w:rsidP="00B147E9">
      <w:pPr>
        <w:spacing w:line="360" w:lineRule="auto"/>
        <w:ind w:firstLine="709"/>
        <w:rPr>
          <w:color w:val="auto"/>
          <w:szCs w:val="28"/>
        </w:rPr>
      </w:pPr>
      <w:r w:rsidRPr="00FB3F5B">
        <w:rPr>
          <w:color w:val="auto"/>
          <w:szCs w:val="28"/>
        </w:rPr>
        <w:t>– суммы, уплаченные или подлежащие уплате организацией поставщику. Суммы скидок вне зависимости от формы их предоставления, а также возмещаемые налоги и сборы не включаются в фактическую себестоимость (п. 12 ФСБУ 5/2019);</w:t>
      </w:r>
    </w:p>
    <w:p w:rsidR="00B90EB6" w:rsidRPr="00FB3F5B" w:rsidRDefault="00B90EB6" w:rsidP="00B147E9">
      <w:pPr>
        <w:spacing w:line="360" w:lineRule="auto"/>
        <w:ind w:firstLine="709"/>
        <w:rPr>
          <w:color w:val="auto"/>
          <w:szCs w:val="28"/>
        </w:rPr>
      </w:pPr>
      <w:r w:rsidRPr="00FB3F5B">
        <w:rPr>
          <w:color w:val="auto"/>
          <w:szCs w:val="28"/>
        </w:rPr>
        <w:t xml:space="preserve"> – затраты на заготовку и доставку материалов до места их потребления (продажи или использования); </w:t>
      </w:r>
    </w:p>
    <w:p w:rsidR="00B90EB6" w:rsidRPr="00FB3F5B" w:rsidRDefault="00B90EB6" w:rsidP="00B147E9">
      <w:pPr>
        <w:spacing w:line="360" w:lineRule="auto"/>
        <w:ind w:firstLine="709"/>
        <w:rPr>
          <w:color w:val="auto"/>
          <w:szCs w:val="28"/>
        </w:rPr>
      </w:pPr>
      <w:r w:rsidRPr="00FB3F5B">
        <w:rPr>
          <w:color w:val="auto"/>
          <w:szCs w:val="28"/>
        </w:rPr>
        <w:t xml:space="preserve">– затраты по доведению материалов до состояния, в котором они пригодны к использованию в запланированных целях (затраты по доработке, сортировке, фасовке и улучшению технических характеристик); </w:t>
      </w:r>
    </w:p>
    <w:p w:rsidR="00B90EB6" w:rsidRPr="00FB3F5B" w:rsidRDefault="00B90EB6" w:rsidP="00B147E9">
      <w:pPr>
        <w:spacing w:line="360" w:lineRule="auto"/>
        <w:ind w:firstLine="709"/>
        <w:rPr>
          <w:color w:val="auto"/>
          <w:szCs w:val="28"/>
        </w:rPr>
      </w:pPr>
      <w:r w:rsidRPr="00FB3F5B">
        <w:rPr>
          <w:color w:val="auto"/>
          <w:szCs w:val="28"/>
        </w:rPr>
        <w:t xml:space="preserve">– иные затраты, связанные с приобретением материалов. </w:t>
      </w:r>
    </w:p>
    <w:p w:rsidR="00B90EB6" w:rsidRPr="00FB3F5B" w:rsidRDefault="00B90EB6" w:rsidP="00B147E9">
      <w:pPr>
        <w:spacing w:line="360" w:lineRule="auto"/>
        <w:ind w:firstLine="709"/>
        <w:rPr>
          <w:color w:val="auto"/>
          <w:szCs w:val="28"/>
        </w:rPr>
      </w:pPr>
      <w:r w:rsidRPr="00FB3F5B">
        <w:rPr>
          <w:color w:val="auto"/>
          <w:szCs w:val="28"/>
        </w:rPr>
        <w:t xml:space="preserve">В себестоимость запасов в соответствии с п. 18 ФСБУ 5/2019 не включаются: </w:t>
      </w:r>
    </w:p>
    <w:p w:rsidR="00B90EB6" w:rsidRPr="00FB3F5B" w:rsidRDefault="00B90EB6" w:rsidP="00B147E9">
      <w:pPr>
        <w:spacing w:line="360" w:lineRule="auto"/>
        <w:ind w:firstLine="709"/>
        <w:rPr>
          <w:color w:val="auto"/>
          <w:szCs w:val="28"/>
        </w:rPr>
      </w:pPr>
      <w:r w:rsidRPr="00FB3F5B">
        <w:rPr>
          <w:color w:val="auto"/>
          <w:szCs w:val="28"/>
        </w:rPr>
        <w:lastRenderedPageBreak/>
        <w:t xml:space="preserve">– затраты, возникшие в связи со стихийными бедствиями, пожарами, авариями и другими чрезвычайными ситуациями; </w:t>
      </w:r>
    </w:p>
    <w:p w:rsidR="00B90EB6" w:rsidRPr="00FB3F5B" w:rsidRDefault="00B90EB6" w:rsidP="00B147E9">
      <w:pPr>
        <w:spacing w:line="360" w:lineRule="auto"/>
        <w:ind w:firstLine="709"/>
        <w:rPr>
          <w:color w:val="auto"/>
          <w:szCs w:val="28"/>
        </w:rPr>
      </w:pPr>
      <w:r w:rsidRPr="00FB3F5B">
        <w:rPr>
          <w:color w:val="auto"/>
          <w:szCs w:val="28"/>
        </w:rPr>
        <w:t xml:space="preserve">– управленческие расходы, кроме случаев, когда они непосредственно связаны с приобретением таких материалов; </w:t>
      </w:r>
    </w:p>
    <w:p w:rsidR="00B90EB6" w:rsidRPr="00FB3F5B" w:rsidRDefault="00B90EB6" w:rsidP="00B147E9">
      <w:pPr>
        <w:spacing w:line="360" w:lineRule="auto"/>
        <w:ind w:firstLine="709"/>
        <w:rPr>
          <w:color w:val="auto"/>
          <w:szCs w:val="28"/>
        </w:rPr>
      </w:pPr>
      <w:r w:rsidRPr="00FB3F5B">
        <w:rPr>
          <w:color w:val="auto"/>
          <w:szCs w:val="28"/>
        </w:rPr>
        <w:t xml:space="preserve">– расходы на хранение материалов, за исключением случаев, когда хранение является частью технологии подготовки материалов к потреблению или обусловлено условиями их приобретения; </w:t>
      </w:r>
    </w:p>
    <w:p w:rsidR="00B90EB6" w:rsidRPr="00FB3F5B" w:rsidRDefault="00B90EB6" w:rsidP="00B147E9">
      <w:pPr>
        <w:spacing w:line="360" w:lineRule="auto"/>
        <w:ind w:firstLine="709"/>
        <w:rPr>
          <w:color w:val="auto"/>
          <w:szCs w:val="28"/>
        </w:rPr>
      </w:pPr>
      <w:r w:rsidRPr="00FB3F5B">
        <w:rPr>
          <w:color w:val="auto"/>
          <w:szCs w:val="28"/>
        </w:rPr>
        <w:t>– иные затраты, осуществление которых не является необходимым для приобретения материалов. Если у организации в связи с приобретением запасов возникает обязательство по их демонтажу, утилизации и восстановлению окружающей среды, то оценочная величина такого обязательства, установленная согласно ПБУ 8/2010 «Оценочные обязательства, условные обязательства и условные активы», включается в фактическую себестоимость запасов ((</w:t>
      </w:r>
      <w:proofErr w:type="spellStart"/>
      <w:r w:rsidRPr="00FB3F5B">
        <w:rPr>
          <w:color w:val="auto"/>
          <w:szCs w:val="28"/>
        </w:rPr>
        <w:t>подп</w:t>
      </w:r>
      <w:proofErr w:type="spellEnd"/>
      <w:r w:rsidRPr="00FB3F5B">
        <w:rPr>
          <w:color w:val="auto"/>
          <w:szCs w:val="28"/>
        </w:rPr>
        <w:t xml:space="preserve">. г) п. 11 ФСБУ 5/2019). </w:t>
      </w:r>
    </w:p>
    <w:p w:rsidR="00B90EB6" w:rsidRPr="00FB3F5B" w:rsidRDefault="00B90EB6" w:rsidP="00B147E9">
      <w:pPr>
        <w:spacing w:line="360" w:lineRule="auto"/>
        <w:ind w:firstLine="709"/>
        <w:rPr>
          <w:color w:val="auto"/>
          <w:szCs w:val="28"/>
        </w:rPr>
      </w:pPr>
      <w:r w:rsidRPr="00FB3F5B">
        <w:rPr>
          <w:color w:val="auto"/>
          <w:szCs w:val="28"/>
        </w:rPr>
        <w:t xml:space="preserve">Данная операция при приобретении материалов оформляется проводкой: Дебет 10 Кредит 96 – признано оценочное обязательство. </w:t>
      </w:r>
    </w:p>
    <w:p w:rsidR="00B90EB6" w:rsidRPr="00FB3F5B" w:rsidRDefault="00B90EB6" w:rsidP="00B147E9">
      <w:pPr>
        <w:spacing w:line="360" w:lineRule="auto"/>
        <w:ind w:firstLine="709"/>
        <w:rPr>
          <w:color w:val="auto"/>
          <w:szCs w:val="28"/>
        </w:rPr>
      </w:pPr>
      <w:r w:rsidRPr="00FB3F5B">
        <w:rPr>
          <w:color w:val="auto"/>
          <w:szCs w:val="28"/>
        </w:rPr>
        <w:t xml:space="preserve">В случае приобретения запасов с отсрочкой платежа более 12 месяцев или установленный организацией меньший срок в фактическую стоимость запасов включается сумма денежных средств, которая была бы уплачена организацией при отсутствии указанной отсрочки. </w:t>
      </w:r>
    </w:p>
    <w:p w:rsidR="00B90EB6" w:rsidRPr="00FB3F5B" w:rsidRDefault="00B90EB6" w:rsidP="00B147E9">
      <w:pPr>
        <w:spacing w:line="360" w:lineRule="auto"/>
        <w:ind w:firstLine="709"/>
        <w:rPr>
          <w:color w:val="auto"/>
          <w:szCs w:val="28"/>
        </w:rPr>
      </w:pPr>
      <w:r w:rsidRPr="00FB3F5B">
        <w:rPr>
          <w:color w:val="auto"/>
          <w:szCs w:val="28"/>
        </w:rPr>
        <w:t>Сумма, которую организация должна уплатить за такие запасы, рассчитывается путем дисконтирования. Разница между указанной суммой и номинальной величиной денежных средств, подлежащих уплате в будущем, учитывается в соответствии с ПБУ 15/2008 «Учет расходов по займам и кредитам» (п. 13 ФСБУ 5/2019). По ФСБУ 5/2019 фактическая стоимость приобретаемых запасов определяется с учетом всех скидок.</w:t>
      </w:r>
    </w:p>
    <w:p w:rsidR="00B90EB6" w:rsidRPr="00FB3F5B" w:rsidRDefault="00B90EB6" w:rsidP="00B147E9">
      <w:pPr>
        <w:spacing w:line="360" w:lineRule="auto"/>
        <w:ind w:firstLine="709"/>
        <w:rPr>
          <w:color w:val="auto"/>
          <w:szCs w:val="28"/>
        </w:rPr>
      </w:pPr>
      <w:r w:rsidRPr="00FB3F5B">
        <w:rPr>
          <w:color w:val="auto"/>
          <w:szCs w:val="28"/>
        </w:rPr>
        <w:t xml:space="preserve"> При этом не имеет значения: название скидки в договоре (скидка, уступка, вычет, премия, льгота и т.п.); форма ее предоставления (наличными деньгами, взаимозачет, бесплатная дополнительная партия товара и т.п.); как прописана в договоре связь скидки с ценой товара </w:t>
      </w:r>
      <w:r w:rsidRPr="00FB3F5B">
        <w:rPr>
          <w:color w:val="auto"/>
          <w:szCs w:val="28"/>
        </w:rPr>
        <w:lastRenderedPageBreak/>
        <w:t xml:space="preserve">(скидка изменяет или нет цену товара); период времени представления скидки (в течение отчетного периода или после его окончания, и т.п.). </w:t>
      </w:r>
    </w:p>
    <w:p w:rsidR="00B90EB6" w:rsidRPr="00FB3F5B" w:rsidRDefault="00B90EB6" w:rsidP="00B147E9">
      <w:pPr>
        <w:spacing w:line="360" w:lineRule="auto"/>
        <w:ind w:firstLine="709"/>
        <w:rPr>
          <w:color w:val="auto"/>
          <w:szCs w:val="28"/>
        </w:rPr>
      </w:pPr>
      <w:r w:rsidRPr="00FB3F5B">
        <w:rPr>
          <w:color w:val="auto"/>
          <w:szCs w:val="28"/>
        </w:rPr>
        <w:t xml:space="preserve">Таким образом, на этапе принятия к учету фактическая себестоимость запасов, по которым предполагается получение скидки, должна быть определена за вычетом предполагаемой скидки. Кроме того, внесены отдельные коррективы в порядок оценки запасов, оплата за которые производится </w:t>
      </w:r>
      <w:proofErr w:type="spellStart"/>
      <w:r w:rsidRPr="00FB3F5B">
        <w:rPr>
          <w:color w:val="auto"/>
          <w:szCs w:val="28"/>
        </w:rPr>
        <w:t>неденежными</w:t>
      </w:r>
      <w:proofErr w:type="spellEnd"/>
      <w:r w:rsidRPr="00FB3F5B">
        <w:rPr>
          <w:color w:val="auto"/>
          <w:szCs w:val="28"/>
        </w:rPr>
        <w:t xml:space="preserve"> средствами, а также полученных безвозмездно. В первом случае, фактической себестоимостью таких запасов (в части оплаты </w:t>
      </w:r>
      <w:proofErr w:type="spellStart"/>
      <w:r w:rsidRPr="00FB3F5B">
        <w:rPr>
          <w:color w:val="auto"/>
          <w:szCs w:val="28"/>
        </w:rPr>
        <w:t>неденежными</w:t>
      </w:r>
      <w:proofErr w:type="spellEnd"/>
      <w:r w:rsidRPr="00FB3F5B">
        <w:rPr>
          <w:color w:val="auto"/>
          <w:szCs w:val="28"/>
        </w:rPr>
        <w:t xml:space="preserve"> средствами), считается справедливая стоимость передаваемого имущества, имущественных прав, работ, услуг; во втором случае – справедливая стоимость полученных запасов. </w:t>
      </w:r>
    </w:p>
    <w:p w:rsidR="00B90EB6" w:rsidRPr="00FB3F5B" w:rsidRDefault="00B90EB6" w:rsidP="00B147E9">
      <w:pPr>
        <w:spacing w:line="360" w:lineRule="auto"/>
        <w:ind w:firstLine="709"/>
        <w:rPr>
          <w:color w:val="auto"/>
          <w:szCs w:val="28"/>
        </w:rPr>
      </w:pPr>
      <w:r w:rsidRPr="00FB3F5B">
        <w:rPr>
          <w:color w:val="auto"/>
          <w:szCs w:val="28"/>
        </w:rPr>
        <w:t xml:space="preserve">Справедливая стоимость должна определяться по требованиям МСФО (IFRS) 13 «Оценка справедливой стоимости» . Введена возможность оценивать по справедливой стоимости и продукцию сельского, лесного и рыбного хозяйства собственного производства, а также биржевые товары при первоначальном признании и при последующей оценке. Этот выбор закрепляется в учетной политике. </w:t>
      </w:r>
    </w:p>
    <w:p w:rsidR="00B90EB6" w:rsidRPr="00FB3F5B" w:rsidRDefault="00B90EB6" w:rsidP="00B147E9">
      <w:pPr>
        <w:spacing w:line="360" w:lineRule="auto"/>
        <w:ind w:firstLine="709"/>
        <w:rPr>
          <w:color w:val="auto"/>
          <w:szCs w:val="28"/>
        </w:rPr>
      </w:pPr>
      <w:r w:rsidRPr="00FB3F5B">
        <w:rPr>
          <w:color w:val="auto"/>
          <w:szCs w:val="28"/>
        </w:rPr>
        <w:t xml:space="preserve">Не запрещено оценивать такие запасы по общему правилу, то есть по сумме фактических затрат. Согласно п. 16 ФСБУ 5/2019 [5], фактической себестоимостью запасов, оставшихся от выбытия (ремонта, модернизации, реконструкции) внеоборотных активов, считается наименьшая из следующих величин: </w:t>
      </w:r>
    </w:p>
    <w:p w:rsidR="00B90EB6" w:rsidRPr="00FB3F5B" w:rsidRDefault="00B90EB6" w:rsidP="00B147E9">
      <w:pPr>
        <w:spacing w:line="360" w:lineRule="auto"/>
        <w:ind w:firstLine="709"/>
        <w:rPr>
          <w:color w:val="auto"/>
          <w:szCs w:val="28"/>
        </w:rPr>
      </w:pPr>
      <w:r w:rsidRPr="00FB3F5B">
        <w:rPr>
          <w:color w:val="auto"/>
          <w:szCs w:val="28"/>
        </w:rPr>
        <w:t xml:space="preserve">а) стоимость приобретенных (созданных) аналогичных запасов; </w:t>
      </w:r>
    </w:p>
    <w:p w:rsidR="00B90EB6" w:rsidRPr="00FB3F5B" w:rsidRDefault="00B90EB6" w:rsidP="00B147E9">
      <w:pPr>
        <w:spacing w:line="360" w:lineRule="auto"/>
        <w:ind w:firstLine="709"/>
        <w:rPr>
          <w:color w:val="auto"/>
          <w:szCs w:val="28"/>
        </w:rPr>
      </w:pPr>
      <w:r w:rsidRPr="00FB3F5B">
        <w:rPr>
          <w:color w:val="auto"/>
          <w:szCs w:val="28"/>
        </w:rPr>
        <w:t xml:space="preserve">б) сумма балансовой стоимости списываемых активов и затрат по демонтажу и разборке объектов, извлечению материальных ценностей и при ведению их в состояние, необходимое для потребления (продажи, использования) в качестве запасов. </w:t>
      </w:r>
    </w:p>
    <w:p w:rsidR="00B90EB6" w:rsidRPr="00FB3F5B" w:rsidRDefault="00B90EB6" w:rsidP="00B147E9">
      <w:pPr>
        <w:spacing w:line="360" w:lineRule="auto"/>
        <w:ind w:firstLine="709"/>
        <w:rPr>
          <w:color w:val="auto"/>
          <w:szCs w:val="28"/>
        </w:rPr>
      </w:pPr>
      <w:r w:rsidRPr="00FB3F5B">
        <w:rPr>
          <w:color w:val="auto"/>
          <w:szCs w:val="28"/>
        </w:rPr>
        <w:t>Таким образом, в стандарте 5/2019 значительно обновлены вопросы стоимостной оценки запасов, но это существенно не повлияло на порядок ведения бухгалтерского учета запасов.</w:t>
      </w:r>
    </w:p>
    <w:p w:rsidR="00B90EB6" w:rsidRPr="00FB3F5B" w:rsidRDefault="00B90EB6" w:rsidP="00B147E9">
      <w:pPr>
        <w:pStyle w:val="4"/>
        <w:shd w:val="clear" w:color="auto" w:fill="FFFFFF"/>
        <w:spacing w:before="120" w:after="168" w:line="360" w:lineRule="auto"/>
        <w:ind w:firstLine="709"/>
        <w:rPr>
          <w:b w:val="0"/>
          <w:i/>
          <w:color w:val="auto"/>
        </w:rPr>
      </w:pPr>
      <w:r w:rsidRPr="00FB3F5B">
        <w:rPr>
          <w:b w:val="0"/>
          <w:i/>
          <w:color w:val="auto"/>
        </w:rPr>
        <w:lastRenderedPageBreak/>
        <w:t>Оценка материалов после признания</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Запасы коммерческой организации, а также используемые в приносящей доход деятельности запасы некоммерческой организации оцениваются на отчетную дату по наименьшей из следующих величин:</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а) фактическая себестоимость запасов;</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б) чистая стоимость продажи запасов</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 xml:space="preserve">Чистая стоимость продажи запасов определяется организацией как предполагаемая цена, по которой организация может продать запасы в том виде, в котором обычно продает их в ходе обычной деятельности, за вычетом предполагаемых затрат, необходимых для их производства, подготовки к продаже и осуществления продажи. При этом за чистую стоимость продажи запасов, отличных от готовой продукции, товаров, принимается величина, равная приходящейся на данные запасы доле предполагаемой цены, по которой организация может продать готовую продукцию, работы, услуги, в производстве которых используются указанные запасы. </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В случае если определение указанной величины является затруднительным, за чистую стоимость продажи запасов, отличных от готовой продукции, товаров, может быть принята цена, по которой возможно приобрести аналогичные запасы по состоянию на отчетную дату.</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Для целей бухгалтерского учета превышение фактической себестоимости запасов над их чистой стоимостью продажи считается обесценением запасов. Признаками обесценения запасов могут быть, в частности, моральное устаревание запасов, потеря ими своих первоначальных качеств, снижение их рыночной стоимости, сужение рынков сбыта запасов. В случае обесценения запасов организация создает резерв под обесценение в размере превышения фактической себестоимости запасов над их чистой стоимостью продажи.</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lastRenderedPageBreak/>
        <w:t xml:space="preserve"> При этом балансовой стоимостью запасов считается их фактическая себестоимость за вычетом данного резерва. В случае если чистая стоимость продажи запасов, по которым признано обесценение, продолжает снижаться, балансовая стоимость таких запасов уменьшается до их чистой стоимости продажи путем увеличения резерва под обесценение. В случае если чистая стоимость продажи запасов, по которым признано обесценение, повышается, балансовая стоимость таких запасов увеличивается до их чистой стоимости продажи путем восстановления ранее созданного резерва (но не выше их фактической себестоимости).</w:t>
      </w:r>
    </w:p>
    <w:p w:rsidR="00B90EB6" w:rsidRPr="00FB3F5B" w:rsidRDefault="00B90EB6" w:rsidP="00B147E9">
      <w:pPr>
        <w:pStyle w:val="a4"/>
        <w:shd w:val="clear" w:color="auto" w:fill="FFFFFF"/>
        <w:spacing w:before="192" w:beforeAutospacing="0" w:after="192" w:afterAutospacing="0" w:line="360" w:lineRule="auto"/>
        <w:ind w:firstLine="709"/>
        <w:jc w:val="both"/>
        <w:rPr>
          <w:rStyle w:val="afa"/>
          <w:rFonts w:ascii="Arial" w:hAnsi="Arial" w:cs="Arial"/>
          <w:color w:val="auto"/>
          <w:sz w:val="22"/>
          <w:szCs w:val="22"/>
        </w:rPr>
      </w:pPr>
      <w:r w:rsidRPr="00FB3F5B">
        <w:rPr>
          <w:sz w:val="28"/>
          <w:szCs w:val="28"/>
        </w:rPr>
        <w:t>Величина обесценения запасов признается расходом периода, в котором создан (увеличен) резерв под их обесценение. Величина восстановления резерва под обесценение запасов относится на уменьшение суммы расходов, признанных в этом же периоде в соответствии с подпунктом «а» пункта 43 ФСБУ 5/2019</w:t>
      </w:r>
    </w:p>
    <w:p w:rsidR="00B90EB6" w:rsidRPr="00FB3F5B" w:rsidRDefault="00B90EB6" w:rsidP="00B147E9">
      <w:pPr>
        <w:pStyle w:val="a4"/>
        <w:shd w:val="clear" w:color="auto" w:fill="FFFFFF"/>
        <w:spacing w:before="192" w:beforeAutospacing="0" w:after="192" w:afterAutospacing="0" w:line="360" w:lineRule="auto"/>
        <w:ind w:firstLine="709"/>
        <w:jc w:val="both"/>
        <w:rPr>
          <w:sz w:val="28"/>
          <w:szCs w:val="28"/>
        </w:rPr>
      </w:pPr>
      <w:r w:rsidRPr="00FB3F5B">
        <w:rPr>
          <w:sz w:val="28"/>
          <w:szCs w:val="28"/>
        </w:rPr>
        <w:t>Организация с упрощенным учетом вправе оценивать запасы на отчетную дату по фактической себестоимости.  Организация, принявшая решение оценивать запасы, указанные в пункте 19 ФСБУ 5/2019 , по справедливой стоимости, на отчетную дату оценивает эти запасы также по справедливой стоимости. Такая организация признает в качестве дохода или расхода отчетного периода разницу между следующими величинами:</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а) справедливая стоимость учитываемых в соответствии с настоящим пунктом запасов в момент их признания, а также последующие изменения этой стоимости;</w:t>
      </w:r>
    </w:p>
    <w:p w:rsidR="00B90EB6" w:rsidRPr="00FB3F5B" w:rsidRDefault="00B90EB6" w:rsidP="00B147E9">
      <w:pPr>
        <w:pStyle w:val="a4"/>
        <w:shd w:val="clear" w:color="auto" w:fill="FFFFFF"/>
        <w:spacing w:before="0" w:beforeAutospacing="0" w:after="240" w:afterAutospacing="0" w:line="360" w:lineRule="auto"/>
        <w:ind w:firstLine="709"/>
        <w:jc w:val="both"/>
        <w:rPr>
          <w:sz w:val="28"/>
          <w:szCs w:val="28"/>
        </w:rPr>
      </w:pPr>
      <w:r w:rsidRPr="00FB3F5B">
        <w:rPr>
          <w:sz w:val="28"/>
          <w:szCs w:val="28"/>
        </w:rPr>
        <w:t xml:space="preserve">б) сумма затрат, подлежащих включению в фактическую себестоимость запасов в соответствии с ФСБУ5/2019. В организации, осуществляющей розничную торговлю и оценивающей приобретенные товары по продажной стоимости с отдельным учетом наценок, товары представляются в бухгалтерском балансе за вычетом наценок. Разница между </w:t>
      </w:r>
      <w:r w:rsidRPr="00FB3F5B">
        <w:rPr>
          <w:sz w:val="28"/>
          <w:szCs w:val="28"/>
        </w:rPr>
        <w:lastRenderedPageBreak/>
        <w:t xml:space="preserve">стоимостью товаров, определяемой в соответствии с настоящим пунктом, и фактической себестоимостью этих товаров относится на уменьшение (увеличение) суммы расходов, признаваемых в соответствии с подпунктом «а» пункта 43 ФСБУ 5/2019 </w:t>
      </w:r>
    </w:p>
    <w:p w:rsidR="00B90EB6" w:rsidRPr="00FB3F5B" w:rsidRDefault="00B90EB6" w:rsidP="00B147E9">
      <w:pPr>
        <w:rPr>
          <w:color w:val="auto"/>
        </w:rPr>
      </w:pPr>
    </w:p>
    <w:p w:rsidR="00B90EB6" w:rsidRPr="00FB3F5B" w:rsidRDefault="00B90EB6" w:rsidP="00B147E9">
      <w:pPr>
        <w:rPr>
          <w:color w:val="auto"/>
        </w:rPr>
      </w:pPr>
    </w:p>
    <w:p w:rsidR="00B90EB6" w:rsidRPr="00FB3F5B" w:rsidRDefault="00B90EB6" w:rsidP="004600F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r w:rsidRPr="00FB3F5B">
        <w:rPr>
          <w:b/>
          <w:color w:val="auto"/>
          <w:szCs w:val="28"/>
        </w:rPr>
        <w:lastRenderedPageBreak/>
        <w:t xml:space="preserve">    2. УЧЕТ ПО  ДВИЖЕНИЮ  И ИСПОЛЬЗОВАНИЮ</w:t>
      </w:r>
    </w:p>
    <w:p w:rsidR="00B90EB6" w:rsidRPr="00FB3F5B" w:rsidRDefault="00B90EB6" w:rsidP="00E2795C">
      <w:pPr>
        <w:spacing w:line="360" w:lineRule="auto"/>
        <w:ind w:left="0" w:firstLine="0"/>
        <w:rPr>
          <w:b/>
          <w:color w:val="auto"/>
          <w:szCs w:val="28"/>
        </w:rPr>
      </w:pPr>
      <w:r w:rsidRPr="00FB3F5B">
        <w:rPr>
          <w:b/>
          <w:color w:val="auto"/>
          <w:szCs w:val="28"/>
        </w:rPr>
        <w:t xml:space="preserve">                                   МАТЕРИАЛОВ  </w:t>
      </w: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p>
    <w:p w:rsidR="00B90EB6" w:rsidRPr="00FB3F5B" w:rsidRDefault="00B90EB6" w:rsidP="00E2795C">
      <w:pPr>
        <w:spacing w:line="360" w:lineRule="auto"/>
        <w:ind w:left="0" w:firstLine="0"/>
        <w:rPr>
          <w:b/>
          <w:color w:val="auto"/>
          <w:szCs w:val="28"/>
        </w:rPr>
      </w:pPr>
      <w:r w:rsidRPr="00FB3F5B">
        <w:rPr>
          <w:b/>
          <w:color w:val="auto"/>
          <w:szCs w:val="28"/>
        </w:rPr>
        <w:t xml:space="preserve">         2.1 Поступление  и  принятие  к  учету  материалов </w:t>
      </w:r>
    </w:p>
    <w:p w:rsidR="00B90EB6" w:rsidRPr="00FB3F5B" w:rsidRDefault="00B90EB6" w:rsidP="00E2795C">
      <w:pPr>
        <w:spacing w:line="360" w:lineRule="auto"/>
        <w:ind w:left="0" w:firstLine="0"/>
        <w:rPr>
          <w:b/>
          <w:color w:val="auto"/>
          <w:szCs w:val="28"/>
        </w:rPr>
      </w:pPr>
    </w:p>
    <w:p w:rsidR="00B90EB6" w:rsidRPr="00FB3F5B" w:rsidRDefault="00B90EB6" w:rsidP="00E2795C">
      <w:pPr>
        <w:ind w:left="-15" w:right="578"/>
        <w:rPr>
          <w:color w:val="auto"/>
        </w:rPr>
      </w:pPr>
      <w:r w:rsidRPr="00FB3F5B">
        <w:rPr>
          <w:color w:val="auto"/>
        </w:rPr>
        <w:t xml:space="preserve">В процессе хозяйственной деятельности предприятий осуществляется движение материалов, которое включает последовательно совершаемые операции по поступлению, передаче в пределах предприятия и расходованию (или реализации). Указанные операции находят своё отражение в бухгалтерском учёте при помощи первичных документов. </w:t>
      </w:r>
    </w:p>
    <w:p w:rsidR="00B90EB6" w:rsidRPr="00FB3F5B" w:rsidRDefault="00B90EB6" w:rsidP="006A4D9D">
      <w:pPr>
        <w:rPr>
          <w:color w:val="auto"/>
        </w:rPr>
      </w:pPr>
      <w:r w:rsidRPr="00FB3F5B">
        <w:rPr>
          <w:color w:val="auto"/>
        </w:rPr>
        <w:t xml:space="preserve">Ведение учёта материалов относится к достаточно трудоёмким участкам учётной деятельности, и большое значение имеет рассмотрение и решение таких вопросов, как правильное и своевременное документальное отражение операций по изготовлению, поступлению и выбытию материалов; оперативное обнаружение ненужных и излишних материалов; определение норм запасов и исполнение контроля за их соблюдением. </w:t>
      </w:r>
    </w:p>
    <w:p w:rsidR="00B90EB6" w:rsidRPr="00FB3F5B" w:rsidRDefault="00B90EB6" w:rsidP="00A22D4E">
      <w:pPr>
        <w:pStyle w:val="a4"/>
        <w:spacing w:before="0" w:beforeAutospacing="0" w:after="240" w:afterAutospacing="0" w:line="360" w:lineRule="auto"/>
        <w:ind w:firstLine="709"/>
        <w:jc w:val="both"/>
        <w:rPr>
          <w:sz w:val="28"/>
          <w:szCs w:val="28"/>
        </w:rPr>
      </w:pPr>
      <w:r w:rsidRPr="00FB3F5B">
        <w:rPr>
          <w:sz w:val="28"/>
          <w:szCs w:val="28"/>
        </w:rPr>
        <w:t>Чтобы принять материалы к учету, оцените их по фактической себестоимости (п. </w:t>
      </w:r>
      <w:hyperlink r:id="rId9" w:anchor="h105" w:tgtFrame="_blank" w:history="1">
        <w:r w:rsidRPr="00FB3F5B">
          <w:rPr>
            <w:rStyle w:val="afa"/>
            <w:color w:val="auto"/>
            <w:sz w:val="28"/>
            <w:szCs w:val="28"/>
            <w:u w:val="none"/>
          </w:rPr>
          <w:t>9</w:t>
        </w:r>
      </w:hyperlink>
      <w:r w:rsidRPr="00FB3F5B">
        <w:rPr>
          <w:sz w:val="28"/>
          <w:szCs w:val="28"/>
        </w:rPr>
        <w:t> ФСБУ 5/2019).</w:t>
      </w:r>
    </w:p>
    <w:p w:rsidR="00B90EB6" w:rsidRPr="00FB3F5B" w:rsidRDefault="00B90EB6" w:rsidP="00A22D4E">
      <w:pPr>
        <w:pStyle w:val="a4"/>
        <w:spacing w:before="0" w:beforeAutospacing="0" w:after="240" w:afterAutospacing="0" w:line="360" w:lineRule="auto"/>
        <w:ind w:firstLine="709"/>
        <w:jc w:val="both"/>
        <w:rPr>
          <w:sz w:val="28"/>
          <w:szCs w:val="28"/>
        </w:rPr>
      </w:pPr>
      <w:r w:rsidRPr="00FB3F5B">
        <w:rPr>
          <w:sz w:val="28"/>
          <w:szCs w:val="28"/>
        </w:rPr>
        <w:t>Ее расчет зависит от способа получения материалов. Возможны следующие варианты:</w:t>
      </w:r>
    </w:p>
    <w:p w:rsidR="00B90EB6" w:rsidRPr="00FB3F5B" w:rsidRDefault="00B90EB6" w:rsidP="00A22D4E">
      <w:pPr>
        <w:pStyle w:val="a4"/>
        <w:numPr>
          <w:ilvl w:val="0"/>
          <w:numId w:val="19"/>
        </w:numPr>
        <w:spacing w:before="0" w:beforeAutospacing="0" w:after="0" w:afterAutospacing="0" w:line="360" w:lineRule="auto"/>
        <w:ind w:left="0" w:firstLine="709"/>
        <w:jc w:val="both"/>
        <w:rPr>
          <w:sz w:val="28"/>
          <w:szCs w:val="28"/>
        </w:rPr>
      </w:pPr>
      <w:r w:rsidRPr="00FB3F5B">
        <w:rPr>
          <w:rStyle w:val="afb"/>
          <w:b w:val="0"/>
          <w:sz w:val="28"/>
          <w:szCs w:val="28"/>
        </w:rPr>
        <w:t>Покупка за плату</w:t>
      </w:r>
      <w:r w:rsidRPr="00FB3F5B">
        <w:rPr>
          <w:sz w:val="28"/>
          <w:szCs w:val="28"/>
        </w:rPr>
        <w:t>. Фактическую себестоимость формируйте в стандартном порядке — учитывайте все затраты на приобретение, доставку и подготовку к эксплуатации. Не забудьте исключить из стоимости НДС, который потом примете к вычету.</w:t>
      </w:r>
    </w:p>
    <w:p w:rsidR="00B90EB6" w:rsidRPr="00FB3F5B" w:rsidRDefault="00B90EB6" w:rsidP="00A22D4E">
      <w:pPr>
        <w:pStyle w:val="a4"/>
        <w:numPr>
          <w:ilvl w:val="0"/>
          <w:numId w:val="19"/>
        </w:numPr>
        <w:spacing w:before="0" w:beforeAutospacing="0" w:after="0" w:afterAutospacing="0" w:line="360" w:lineRule="auto"/>
        <w:ind w:left="0" w:firstLine="709"/>
        <w:jc w:val="both"/>
        <w:rPr>
          <w:sz w:val="28"/>
          <w:szCs w:val="28"/>
        </w:rPr>
      </w:pPr>
      <w:r w:rsidRPr="00FB3F5B">
        <w:rPr>
          <w:rStyle w:val="afb"/>
          <w:b w:val="0"/>
          <w:sz w:val="28"/>
          <w:szCs w:val="28"/>
        </w:rPr>
        <w:t xml:space="preserve">Безвозмездное получение, полная или частичная оплата </w:t>
      </w:r>
      <w:proofErr w:type="spellStart"/>
      <w:r w:rsidRPr="00FB3F5B">
        <w:rPr>
          <w:rStyle w:val="afb"/>
          <w:b w:val="0"/>
          <w:sz w:val="28"/>
          <w:szCs w:val="28"/>
        </w:rPr>
        <w:t>неденежными</w:t>
      </w:r>
      <w:proofErr w:type="spellEnd"/>
      <w:r w:rsidRPr="00FB3F5B">
        <w:rPr>
          <w:rStyle w:val="afb"/>
          <w:b w:val="0"/>
          <w:sz w:val="28"/>
          <w:szCs w:val="28"/>
        </w:rPr>
        <w:t xml:space="preserve"> средствами</w:t>
      </w:r>
      <w:r w:rsidRPr="00FB3F5B">
        <w:rPr>
          <w:sz w:val="28"/>
          <w:szCs w:val="28"/>
        </w:rPr>
        <w:t xml:space="preserve">. Оцените материалы по справедливой стоимости. </w:t>
      </w:r>
      <w:r w:rsidRPr="00FB3F5B">
        <w:rPr>
          <w:sz w:val="28"/>
          <w:szCs w:val="28"/>
        </w:rPr>
        <w:lastRenderedPageBreak/>
        <w:t>Правила её расчёта утверждены в МСФО </w:t>
      </w:r>
      <w:hyperlink r:id="rId10" w:tgtFrame="_blank" w:history="1">
        <w:r w:rsidRPr="00FB3F5B">
          <w:rPr>
            <w:rStyle w:val="afa"/>
            <w:color w:val="auto"/>
            <w:sz w:val="28"/>
            <w:szCs w:val="28"/>
            <w:u w:val="none"/>
          </w:rPr>
          <w:t>от 28.12.2015 № 13</w:t>
        </w:r>
      </w:hyperlink>
      <w:r w:rsidRPr="00FB3F5B">
        <w:rPr>
          <w:sz w:val="28"/>
          <w:szCs w:val="28"/>
        </w:rPr>
        <w:t>. Не забудьте увеличить ее на сумму дополнительных затрат по приобретению, доставке и подготовке к использованию.</w:t>
      </w:r>
    </w:p>
    <w:p w:rsidR="00B90EB6" w:rsidRPr="00FB3F5B" w:rsidRDefault="00B90EB6" w:rsidP="00A22D4E">
      <w:pPr>
        <w:pStyle w:val="a4"/>
        <w:numPr>
          <w:ilvl w:val="0"/>
          <w:numId w:val="19"/>
        </w:numPr>
        <w:spacing w:before="0" w:beforeAutospacing="0" w:after="0" w:afterAutospacing="0" w:line="360" w:lineRule="auto"/>
        <w:ind w:left="0" w:firstLine="709"/>
        <w:jc w:val="both"/>
        <w:rPr>
          <w:sz w:val="28"/>
          <w:szCs w:val="28"/>
        </w:rPr>
      </w:pPr>
      <w:r w:rsidRPr="00FB3F5B">
        <w:rPr>
          <w:rStyle w:val="afb"/>
          <w:b w:val="0"/>
          <w:sz w:val="28"/>
          <w:szCs w:val="28"/>
        </w:rPr>
        <w:t>Вклад в уставный капитал</w:t>
      </w:r>
      <w:r w:rsidRPr="00FB3F5B">
        <w:rPr>
          <w:sz w:val="28"/>
          <w:szCs w:val="28"/>
        </w:rPr>
        <w:t>. Принимайте к учету по фактической стоимости с учетом дополнительных затрат.</w:t>
      </w:r>
    </w:p>
    <w:p w:rsidR="00B90EB6" w:rsidRPr="00FB3F5B" w:rsidRDefault="00B90EB6" w:rsidP="00A22D4E">
      <w:pPr>
        <w:pStyle w:val="a4"/>
        <w:numPr>
          <w:ilvl w:val="0"/>
          <w:numId w:val="19"/>
        </w:numPr>
        <w:spacing w:before="0" w:beforeAutospacing="0" w:after="240" w:afterAutospacing="0" w:line="360" w:lineRule="auto"/>
        <w:ind w:left="0" w:firstLine="709"/>
        <w:jc w:val="both"/>
        <w:rPr>
          <w:sz w:val="28"/>
          <w:szCs w:val="28"/>
        </w:rPr>
      </w:pPr>
      <w:r w:rsidRPr="00FB3F5B">
        <w:rPr>
          <w:rStyle w:val="afb"/>
          <w:b w:val="0"/>
          <w:sz w:val="28"/>
          <w:szCs w:val="28"/>
        </w:rPr>
        <w:t>Выбытие, ремонт, модернизация или реконструкция внеоборотных активов</w:t>
      </w:r>
      <w:r w:rsidRPr="00FB3F5B">
        <w:rPr>
          <w:sz w:val="28"/>
          <w:szCs w:val="28"/>
        </w:rPr>
        <w:t>. Оцените стоимость материалов по меньшей из двух величин:</w:t>
      </w:r>
    </w:p>
    <w:p w:rsidR="00B90EB6" w:rsidRPr="00FB3F5B" w:rsidRDefault="00B90EB6" w:rsidP="00A22D4E">
      <w:pPr>
        <w:spacing w:after="133" w:line="360" w:lineRule="auto"/>
        <w:ind w:left="0" w:right="0" w:firstLine="0"/>
        <w:rPr>
          <w:color w:val="auto"/>
          <w:szCs w:val="28"/>
        </w:rPr>
      </w:pPr>
      <w:r w:rsidRPr="00FB3F5B">
        <w:rPr>
          <w:color w:val="auto"/>
          <w:szCs w:val="28"/>
        </w:rPr>
        <w:t>-стоимость аналогичных материалов;</w:t>
      </w:r>
    </w:p>
    <w:p w:rsidR="00B90EB6" w:rsidRPr="00FB3F5B" w:rsidRDefault="00B90EB6" w:rsidP="00A22D4E">
      <w:pPr>
        <w:spacing w:after="133" w:line="360" w:lineRule="auto"/>
        <w:ind w:left="0" w:right="0" w:firstLine="0"/>
        <w:jc w:val="left"/>
        <w:rPr>
          <w:color w:val="auto"/>
          <w:szCs w:val="28"/>
        </w:rPr>
      </w:pPr>
      <w:r w:rsidRPr="00FB3F5B">
        <w:rPr>
          <w:color w:val="auto"/>
          <w:szCs w:val="28"/>
        </w:rPr>
        <w:t>-сумма балансовой стоимости актива и затрат на получение материалов и их подготовку к использованию.</w:t>
      </w:r>
    </w:p>
    <w:p w:rsidR="00B90EB6" w:rsidRPr="00FB3F5B" w:rsidRDefault="00B90EB6" w:rsidP="00A22D4E">
      <w:pPr>
        <w:spacing w:after="240" w:line="360" w:lineRule="auto"/>
        <w:ind w:left="0" w:right="0" w:firstLine="709"/>
        <w:rPr>
          <w:color w:val="auto"/>
          <w:szCs w:val="28"/>
        </w:rPr>
      </w:pPr>
      <w:r w:rsidRPr="00FB3F5B">
        <w:rPr>
          <w:color w:val="auto"/>
          <w:szCs w:val="28"/>
        </w:rPr>
        <w:t>В бухгалтерском учете материалов участвует три основных счета: 10 «Материалы», 15 «Заготовление и приобретение материалов», 16 «Отклонение в стоимости».</w:t>
      </w:r>
    </w:p>
    <w:p w:rsidR="00B90EB6" w:rsidRPr="00FB3F5B" w:rsidRDefault="00B90EB6" w:rsidP="00A22D4E">
      <w:pPr>
        <w:spacing w:after="240" w:line="360" w:lineRule="auto"/>
        <w:ind w:left="0" w:right="0" w:firstLine="709"/>
        <w:rPr>
          <w:color w:val="auto"/>
          <w:szCs w:val="28"/>
        </w:rPr>
      </w:pPr>
      <w:r w:rsidRPr="00FB3F5B">
        <w:rPr>
          <w:color w:val="auto"/>
          <w:szCs w:val="28"/>
        </w:rPr>
        <w:t>Основной счет для учета материалов — 10. По его дебету отражается поступление, по кредиту — списание в производство и выбытие по другим причинам.</w:t>
      </w:r>
    </w:p>
    <w:p w:rsidR="00B90EB6" w:rsidRPr="00FB3F5B" w:rsidRDefault="00B90EB6" w:rsidP="00B12F31">
      <w:pPr>
        <w:spacing w:after="240" w:line="360" w:lineRule="auto"/>
        <w:ind w:left="0" w:right="0" w:firstLine="709"/>
        <w:rPr>
          <w:color w:val="auto"/>
        </w:rPr>
      </w:pPr>
      <w:r w:rsidRPr="00FB3F5B">
        <w:rPr>
          <w:color w:val="auto"/>
        </w:rPr>
        <w:t>К счету 10 можно открыть субсчета, чтобы сделать учет более простым и понятным. Например, отдельно выделить сырье и материалы, топливо, запчасти, тару, спецодежду и пр.  При приемке материалы подвергаются тщательной проверке в отношении соответствия ассортименту, количеству и качеству, указанным в расчетных и сопроводительных документах.</w:t>
      </w:r>
    </w:p>
    <w:p w:rsidR="00B90EB6" w:rsidRPr="00FB3F5B" w:rsidRDefault="00B90EB6" w:rsidP="00B12F31">
      <w:pPr>
        <w:spacing w:line="360" w:lineRule="auto"/>
        <w:rPr>
          <w:color w:val="auto"/>
          <w:szCs w:val="28"/>
        </w:rPr>
      </w:pPr>
      <w:r w:rsidRPr="00FB3F5B">
        <w:rPr>
          <w:color w:val="auto"/>
          <w:szCs w:val="28"/>
        </w:rPr>
        <w:t>Порядок и сроки приемки материалов по количеству и качеству устанавливаются специальными нормативными документами.</w:t>
      </w:r>
    </w:p>
    <w:p w:rsidR="00B90EB6" w:rsidRPr="00FB3F5B" w:rsidRDefault="00B90EB6" w:rsidP="00B12F31">
      <w:pPr>
        <w:spacing w:line="360" w:lineRule="auto"/>
        <w:rPr>
          <w:color w:val="auto"/>
        </w:rPr>
      </w:pPr>
      <w:r w:rsidRPr="00FB3F5B">
        <w:rPr>
          <w:color w:val="auto"/>
          <w:szCs w:val="28"/>
        </w:rPr>
        <w:t xml:space="preserve">Приемка и </w:t>
      </w:r>
      <w:proofErr w:type="spellStart"/>
      <w:r w:rsidRPr="00FB3F5B">
        <w:rPr>
          <w:color w:val="auto"/>
          <w:szCs w:val="28"/>
        </w:rPr>
        <w:t>оприходование</w:t>
      </w:r>
      <w:proofErr w:type="spellEnd"/>
      <w:r w:rsidRPr="00FB3F5B">
        <w:rPr>
          <w:color w:val="auto"/>
          <w:szCs w:val="28"/>
        </w:rPr>
        <w:t xml:space="preserve"> поступающих материалов и тары (под</w:t>
      </w:r>
      <w:r w:rsidRPr="00FB3F5B">
        <w:rPr>
          <w:color w:val="auto"/>
        </w:rPr>
        <w:t xml:space="preserve"> материалы) оформляются соответствующими складами, как правило, путем составления приходных ордеров (типовая межотраслевая форма </w:t>
      </w:r>
      <w:hyperlink r:id="rId11" w:anchor="dst101665" w:history="1">
        <w:r w:rsidRPr="00FB3F5B">
          <w:rPr>
            <w:rStyle w:val="afa"/>
            <w:color w:val="auto"/>
          </w:rPr>
          <w:t>N М-</w:t>
        </w:r>
        <w:r w:rsidRPr="00FB3F5B">
          <w:rPr>
            <w:rStyle w:val="afa"/>
            <w:color w:val="auto"/>
          </w:rPr>
          <w:lastRenderedPageBreak/>
          <w:t>4</w:t>
        </w:r>
      </w:hyperlink>
      <w:r w:rsidRPr="00FB3F5B">
        <w:rPr>
          <w:color w:val="auto"/>
        </w:rPr>
        <w:t> утверждена Постановлением Госкомстата России от 30.10.97 N 71а), при отсутствии расхождений между данными поставщика и фактическими данными (по количеству и качеству).</w:t>
      </w:r>
    </w:p>
    <w:p w:rsidR="00B90EB6" w:rsidRPr="00FB3F5B" w:rsidRDefault="00B90EB6" w:rsidP="00B12F31">
      <w:pPr>
        <w:pStyle w:val="a4"/>
        <w:shd w:val="clear" w:color="auto" w:fill="FFFFFF"/>
        <w:spacing w:before="168" w:beforeAutospacing="0" w:after="0" w:afterAutospacing="0" w:line="360" w:lineRule="auto"/>
        <w:ind w:firstLine="709"/>
        <w:jc w:val="both"/>
        <w:rPr>
          <w:sz w:val="28"/>
          <w:szCs w:val="28"/>
        </w:rPr>
      </w:pPr>
      <w:r w:rsidRPr="00FB3F5B">
        <w:rPr>
          <w:sz w:val="28"/>
          <w:szCs w:val="28"/>
        </w:rPr>
        <w:t>На массовые однородные грузы, прибывающие от одного и того же поставщика несколько раз в течение дня, допускается составление одного приходного ордера в целом за день. При этом на каждую отдельную приемку материала в течение этого дня делаются записи на обороте ордера, которые в конце дня подсчитываются, и общий итог записывается в приходный ордер.</w:t>
      </w:r>
    </w:p>
    <w:p w:rsidR="00B90EB6" w:rsidRPr="00FB3F5B" w:rsidRDefault="00B90EB6" w:rsidP="00B12F31">
      <w:pPr>
        <w:spacing w:line="360" w:lineRule="auto"/>
        <w:ind w:firstLine="709"/>
        <w:rPr>
          <w:color w:val="auto"/>
        </w:rPr>
      </w:pPr>
      <w:r w:rsidRPr="00FB3F5B">
        <w:rPr>
          <w:color w:val="auto"/>
          <w:szCs w:val="28"/>
        </w:rPr>
        <w:t xml:space="preserve">Вместо приходного ордера приемка и </w:t>
      </w:r>
      <w:proofErr w:type="spellStart"/>
      <w:r w:rsidRPr="00FB3F5B">
        <w:rPr>
          <w:color w:val="auto"/>
          <w:szCs w:val="28"/>
        </w:rPr>
        <w:t>оприходование</w:t>
      </w:r>
      <w:proofErr w:type="spellEnd"/>
      <w:r w:rsidRPr="00FB3F5B">
        <w:rPr>
          <w:color w:val="auto"/>
          <w:szCs w:val="28"/>
        </w:rPr>
        <w:t xml:space="preserve"> материалов может оформляться проставлением на документе поставщика (счет, накладная и т.п.) штампа, в оттиске которого содержатся те же реквизиты, что</w:t>
      </w:r>
      <w:r w:rsidRPr="00FB3F5B">
        <w:rPr>
          <w:color w:val="auto"/>
        </w:rPr>
        <w:t xml:space="preserve"> и в приходном ордере. В этом случае заполняются реквизиты указанного штампа, и ставится очередной номер приходного ордера. Такой штамп приравнивается к приходному ордеру.</w:t>
      </w:r>
    </w:p>
    <w:p w:rsidR="00B90EB6" w:rsidRPr="00FB3F5B" w:rsidRDefault="00B90EB6" w:rsidP="00437795">
      <w:pPr>
        <w:rPr>
          <w:color w:val="auto"/>
        </w:rPr>
      </w:pPr>
      <w:r w:rsidRPr="00FB3F5B">
        <w:rPr>
          <w:color w:val="auto"/>
        </w:rPr>
        <w:t>При перевозке грузов автотранспортом приемка поступающих материалов осуществляется на основе товарно-транспортной накладной, получаемой от грузоотправителя (при отсутствии расхождений между данными накладной и фактическими данными).</w:t>
      </w:r>
    </w:p>
    <w:p w:rsidR="00B90EB6" w:rsidRPr="00FB3F5B" w:rsidRDefault="00B90EB6" w:rsidP="00437795">
      <w:pPr>
        <w:rPr>
          <w:color w:val="auto"/>
        </w:rPr>
      </w:pPr>
      <w:r w:rsidRPr="00FB3F5B">
        <w:rPr>
          <w:color w:val="auto"/>
        </w:rPr>
        <w:t xml:space="preserve">При установлении несоответствия поступивших материалов ассортименту, количеству и качеству, указанным в документах поставщика, а также в случаях, когда качество материалов не соответствует предъявляемым требованиям (вмятины, царапины, поломка, бой, течь жидких материалов и т.д.), приемку осуществляет Комиссия, которая оформляет ее актом о приемке материалов. В случае составления приемного акта приходный ордер не оформляется. Приемный акт о приемке служит основанием для предъявления претензий и исков к поставщику и (или) транспортной организации.  Материалы должны приходоваться в соответствующих единицах измерения (весовых, объемных, линейных, в штуках). </w:t>
      </w:r>
    </w:p>
    <w:p w:rsidR="00B90EB6" w:rsidRPr="00FB3F5B" w:rsidRDefault="00B90EB6" w:rsidP="00B12F31">
      <w:pPr>
        <w:pStyle w:val="a4"/>
        <w:spacing w:before="0" w:beforeAutospacing="0" w:after="240" w:afterAutospacing="0" w:line="360" w:lineRule="auto"/>
        <w:ind w:firstLine="709"/>
        <w:jc w:val="both"/>
        <w:rPr>
          <w:sz w:val="28"/>
          <w:szCs w:val="28"/>
        </w:rPr>
      </w:pPr>
      <w:r w:rsidRPr="00FB3F5B">
        <w:rPr>
          <w:sz w:val="28"/>
          <w:szCs w:val="28"/>
        </w:rPr>
        <w:lastRenderedPageBreak/>
        <w:t xml:space="preserve">Бухгалтерские записи для отражения получения материалов зависят от того, как их получили и того, какие счета использует </w:t>
      </w:r>
      <w:proofErr w:type="spellStart"/>
      <w:r w:rsidRPr="00FB3F5B">
        <w:rPr>
          <w:sz w:val="28"/>
          <w:szCs w:val="28"/>
        </w:rPr>
        <w:t>организация.Покупка</w:t>
      </w:r>
      <w:proofErr w:type="spellEnd"/>
      <w:r w:rsidRPr="00FB3F5B">
        <w:rPr>
          <w:sz w:val="28"/>
          <w:szCs w:val="28"/>
        </w:rPr>
        <w:t xml:space="preserve"> материалов. Если  формируется стоимость именно на счете 10 , проводки следующие:</w:t>
      </w:r>
    </w:p>
    <w:p w:rsidR="00B90EB6" w:rsidRPr="00FB3F5B" w:rsidRDefault="00B90EB6" w:rsidP="00C71983">
      <w:pPr>
        <w:ind w:left="0" w:firstLine="0"/>
        <w:rPr>
          <w:color w:val="auto"/>
        </w:rPr>
      </w:pPr>
      <w:r w:rsidRPr="00FB3F5B">
        <w:rPr>
          <w:color w:val="auto"/>
        </w:rPr>
        <w:t xml:space="preserve">Таблица .2.1 Учет покупки  материалов </w:t>
      </w:r>
    </w:p>
    <w:tbl>
      <w:tblPr>
        <w:tblW w:w="9456" w:type="dxa"/>
        <w:tblCellMar>
          <w:top w:w="15" w:type="dxa"/>
          <w:left w:w="15" w:type="dxa"/>
          <w:bottom w:w="15" w:type="dxa"/>
          <w:right w:w="15" w:type="dxa"/>
        </w:tblCellMar>
        <w:tblLook w:val="0000"/>
      </w:tblPr>
      <w:tblGrid>
        <w:gridCol w:w="892"/>
        <w:gridCol w:w="1338"/>
        <w:gridCol w:w="7226"/>
      </w:tblGrid>
      <w:tr w:rsidR="00B90EB6" w:rsidRPr="00FB3F5B" w:rsidTr="00B12F31">
        <w:trPr>
          <w:trHeight w:val="215"/>
        </w:trPr>
        <w:tc>
          <w:tcPr>
            <w:tcW w:w="873"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rPr>
                <w:rStyle w:val="afb"/>
                <w:b w:val="0"/>
                <w:bCs w:val="0"/>
              </w:rPr>
              <w:t>Дебет</w:t>
            </w:r>
            <w:r w:rsidRPr="00FB3F5B">
              <w:t> </w:t>
            </w:r>
          </w:p>
        </w:tc>
        <w:tc>
          <w:tcPr>
            <w:tcW w:w="1339"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rPr>
                <w:rStyle w:val="afb"/>
                <w:b w:val="0"/>
                <w:bCs w:val="0"/>
              </w:rPr>
              <w:t>Кредит</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rPr>
                <w:rStyle w:val="afb"/>
                <w:b w:val="0"/>
                <w:bCs w:val="0"/>
              </w:rPr>
              <w:t>Операция</w:t>
            </w:r>
          </w:p>
        </w:tc>
      </w:tr>
      <w:tr w:rsidR="00B90EB6" w:rsidRPr="00FB3F5B" w:rsidTr="00B12F31">
        <w:trPr>
          <w:trHeight w:val="277"/>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60</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Приобретены материалы</w:t>
            </w:r>
          </w:p>
        </w:tc>
      </w:tr>
      <w:tr w:rsidR="00B90EB6" w:rsidRPr="00FB3F5B" w:rsidTr="00C71983">
        <w:trPr>
          <w:trHeight w:val="113"/>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19</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60</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Продавец предъявил НДС</w:t>
            </w:r>
          </w:p>
        </w:tc>
      </w:tr>
      <w:tr w:rsidR="00B90EB6" w:rsidRPr="00FB3F5B" w:rsidTr="00C71983">
        <w:trPr>
          <w:trHeight w:val="17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60 (76  др.)</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Дополнительные затраты на приобретение материалов</w:t>
            </w:r>
          </w:p>
        </w:tc>
      </w:tr>
      <w:tr w:rsidR="00B90EB6" w:rsidRPr="00FB3F5B" w:rsidTr="00B12F31">
        <w:trPr>
          <w:trHeight w:val="269"/>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19 </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60 (76  др.)</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НДС с суммы дополнительных затрат</w:t>
            </w:r>
          </w:p>
        </w:tc>
      </w:tr>
      <w:tr w:rsidR="00B90EB6" w:rsidRPr="00FB3F5B" w:rsidTr="00B12F31">
        <w:trPr>
          <w:trHeight w:val="489"/>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68</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19</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НДС со стоимости материалов и дополнительных затрат принят к вычету</w:t>
            </w:r>
          </w:p>
        </w:tc>
      </w:tr>
      <w:tr w:rsidR="00B90EB6" w:rsidRPr="00FB3F5B" w:rsidTr="00C71983">
        <w:trPr>
          <w:trHeight w:val="68"/>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60 (76)</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51, 50</w:t>
            </w:r>
          </w:p>
        </w:tc>
        <w:tc>
          <w:tcPr>
            <w:tcW w:w="7244"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pPr>
            <w:r w:rsidRPr="00FB3F5B">
              <w:t>Оплачены материалы и услуги иных контрагентов</w:t>
            </w:r>
          </w:p>
        </w:tc>
      </w:tr>
    </w:tbl>
    <w:p w:rsidR="00B90EB6" w:rsidRPr="00FB3F5B" w:rsidRDefault="00B90EB6" w:rsidP="00C71983">
      <w:pPr>
        <w:pStyle w:val="4"/>
        <w:spacing w:before="480" w:after="288" w:line="360" w:lineRule="auto"/>
        <w:ind w:firstLine="709"/>
        <w:rPr>
          <w:b w:val="0"/>
          <w:color w:val="auto"/>
        </w:rPr>
      </w:pPr>
      <w:r w:rsidRPr="00FB3F5B">
        <w:rPr>
          <w:b w:val="0"/>
          <w:color w:val="auto"/>
        </w:rPr>
        <w:t xml:space="preserve">2. При безвозмездном   получении фактическая себестоимость определяется по справедливой стоимости. </w:t>
      </w:r>
    </w:p>
    <w:p w:rsidR="00B90EB6" w:rsidRPr="00FB3F5B" w:rsidRDefault="00B90EB6" w:rsidP="00C71983">
      <w:pPr>
        <w:ind w:left="0" w:firstLine="0"/>
        <w:rPr>
          <w:color w:val="auto"/>
        </w:rPr>
      </w:pPr>
      <w:r w:rsidRPr="00FB3F5B">
        <w:rPr>
          <w:color w:val="auto"/>
        </w:rPr>
        <w:t>Таблица  2.2 Учет  материалов  при  безвозмездном  получении</w:t>
      </w:r>
    </w:p>
    <w:tbl>
      <w:tblPr>
        <w:tblW w:w="9276" w:type="dxa"/>
        <w:tblCellMar>
          <w:top w:w="15" w:type="dxa"/>
          <w:left w:w="15" w:type="dxa"/>
          <w:bottom w:w="15" w:type="dxa"/>
          <w:right w:w="15" w:type="dxa"/>
        </w:tblCellMar>
        <w:tblLook w:val="0000"/>
      </w:tblPr>
      <w:tblGrid>
        <w:gridCol w:w="872"/>
        <w:gridCol w:w="1339"/>
        <w:gridCol w:w="7065"/>
      </w:tblGrid>
      <w:tr w:rsidR="00B90EB6" w:rsidRPr="00FB3F5B" w:rsidTr="00C71983">
        <w:trPr>
          <w:trHeight w:val="354"/>
        </w:trPr>
        <w:tc>
          <w:tcPr>
            <w:tcW w:w="872"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rStyle w:val="afb"/>
                <w:sz w:val="22"/>
                <w:szCs w:val="22"/>
              </w:rPr>
              <w:t>Дебет </w:t>
            </w:r>
          </w:p>
        </w:tc>
        <w:tc>
          <w:tcPr>
            <w:tcW w:w="1339"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rStyle w:val="afb"/>
                <w:sz w:val="22"/>
                <w:szCs w:val="22"/>
              </w:rPr>
              <w:t>Кредит</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rStyle w:val="afb"/>
                <w:sz w:val="22"/>
                <w:szCs w:val="22"/>
              </w:rPr>
              <w:t>Операция</w:t>
            </w:r>
          </w:p>
        </w:tc>
      </w:tr>
      <w:tr w:rsidR="00B90EB6" w:rsidRPr="00FB3F5B" w:rsidTr="00C71983">
        <w:trPr>
          <w:trHeight w:val="16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98-2</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Получены в дар материалы</w:t>
            </w:r>
          </w:p>
        </w:tc>
      </w:tr>
      <w:tr w:rsidR="00B90EB6" w:rsidRPr="00FB3F5B" w:rsidTr="00C71983">
        <w:trPr>
          <w:trHeight w:val="241"/>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60 (76 и др.)</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Дополнительные затраты на приобретение материалов</w:t>
            </w:r>
          </w:p>
        </w:tc>
      </w:tr>
      <w:tr w:rsidR="00B90EB6" w:rsidRPr="00FB3F5B" w:rsidTr="00C71983">
        <w:trPr>
          <w:trHeight w:val="33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19 </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60 (76 и др.)</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НДС с суммы дополнительных затрат</w:t>
            </w:r>
          </w:p>
        </w:tc>
      </w:tr>
      <w:tr w:rsidR="00B90EB6" w:rsidRPr="00FB3F5B" w:rsidTr="00C71983">
        <w:trPr>
          <w:trHeight w:val="323"/>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68</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19</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НДС с дополнительных затрат принят к вычету</w:t>
            </w:r>
          </w:p>
        </w:tc>
      </w:tr>
      <w:tr w:rsidR="00B90EB6" w:rsidRPr="00FB3F5B" w:rsidTr="00C71983">
        <w:trPr>
          <w:trHeight w:val="149"/>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60 (76)</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51, 50</w:t>
            </w:r>
          </w:p>
        </w:tc>
        <w:tc>
          <w:tcPr>
            <w:tcW w:w="7065" w:type="dxa"/>
            <w:tcBorders>
              <w:top w:val="nil"/>
              <w:left w:val="nil"/>
              <w:bottom w:val="nil"/>
              <w:right w:val="nil"/>
            </w:tcBorders>
            <w:tcMar>
              <w:top w:w="192" w:type="dxa"/>
              <w:left w:w="96" w:type="dxa"/>
              <w:bottom w:w="192" w:type="dxa"/>
              <w:right w:w="96" w:type="dxa"/>
            </w:tcMar>
          </w:tcPr>
          <w:p w:rsidR="00B90EB6" w:rsidRPr="00FB3F5B" w:rsidRDefault="00B90EB6" w:rsidP="00B12F31">
            <w:pPr>
              <w:pStyle w:val="a4"/>
              <w:spacing w:before="0" w:beforeAutospacing="0" w:after="0" w:afterAutospacing="0"/>
              <w:rPr>
                <w:sz w:val="22"/>
                <w:szCs w:val="22"/>
              </w:rPr>
            </w:pPr>
            <w:r w:rsidRPr="00FB3F5B">
              <w:rPr>
                <w:sz w:val="22"/>
                <w:szCs w:val="22"/>
              </w:rPr>
              <w:t>Оплачены дополнительные затраты</w:t>
            </w:r>
          </w:p>
        </w:tc>
      </w:tr>
    </w:tbl>
    <w:p w:rsidR="00B90EB6" w:rsidRPr="00FB3F5B" w:rsidRDefault="00B90EB6" w:rsidP="00A22D4E">
      <w:pPr>
        <w:pStyle w:val="4"/>
        <w:spacing w:before="480" w:after="288"/>
        <w:rPr>
          <w:b w:val="0"/>
          <w:color w:val="auto"/>
        </w:rPr>
      </w:pPr>
      <w:r w:rsidRPr="00FB3F5B">
        <w:rPr>
          <w:b w:val="0"/>
          <w:color w:val="auto"/>
        </w:rPr>
        <w:lastRenderedPageBreak/>
        <w:t>3. Вклад в уставный капитал и по договору  мены</w:t>
      </w:r>
    </w:p>
    <w:p w:rsidR="00B90EB6" w:rsidRPr="00FB3F5B" w:rsidRDefault="00B90EB6" w:rsidP="00C71983">
      <w:pPr>
        <w:pStyle w:val="a4"/>
        <w:spacing w:before="0" w:beforeAutospacing="0" w:after="240" w:afterAutospacing="0" w:line="360" w:lineRule="auto"/>
        <w:ind w:firstLine="709"/>
        <w:jc w:val="both"/>
        <w:rPr>
          <w:sz w:val="28"/>
          <w:szCs w:val="28"/>
        </w:rPr>
      </w:pPr>
      <w:r w:rsidRPr="00FB3F5B">
        <w:rPr>
          <w:sz w:val="28"/>
          <w:szCs w:val="28"/>
        </w:rPr>
        <w:t>Вклад материалов в уставный или складочный капитал оформляется актом приема-передачи, его можно составить в произвольной форме, но с обязательными реквизитами (п. 2 ст. 9 Закона </w:t>
      </w:r>
      <w:hyperlink r:id="rId12" w:tgtFrame="_blank" w:history="1">
        <w:r w:rsidRPr="00FB3F5B">
          <w:rPr>
            <w:rStyle w:val="afa"/>
            <w:color w:val="auto"/>
            <w:sz w:val="28"/>
            <w:szCs w:val="28"/>
            <w:u w:val="none"/>
          </w:rPr>
          <w:t>от 06.12.2011 № 402-ФЗ</w:t>
        </w:r>
      </w:hyperlink>
      <w:r w:rsidRPr="00FB3F5B">
        <w:rPr>
          <w:sz w:val="28"/>
          <w:szCs w:val="28"/>
        </w:rPr>
        <w:t>).</w:t>
      </w:r>
    </w:p>
    <w:p w:rsidR="00B90EB6" w:rsidRPr="00FB3F5B" w:rsidRDefault="00B90EB6" w:rsidP="00BD32F6">
      <w:pPr>
        <w:pStyle w:val="a4"/>
        <w:spacing w:before="0" w:beforeAutospacing="0" w:after="240" w:afterAutospacing="0" w:line="360" w:lineRule="auto"/>
        <w:jc w:val="both"/>
        <w:rPr>
          <w:sz w:val="28"/>
          <w:szCs w:val="28"/>
        </w:rPr>
      </w:pPr>
      <w:r w:rsidRPr="00FB3F5B">
        <w:rPr>
          <w:sz w:val="28"/>
          <w:szCs w:val="28"/>
        </w:rPr>
        <w:t>Таблица  2.3 Учет  материалов  в уставной  капитал</w:t>
      </w:r>
    </w:p>
    <w:tbl>
      <w:tblPr>
        <w:tblW w:w="9276" w:type="dxa"/>
        <w:tblCellMar>
          <w:top w:w="15" w:type="dxa"/>
          <w:left w:w="15" w:type="dxa"/>
          <w:bottom w:w="15" w:type="dxa"/>
          <w:right w:w="15" w:type="dxa"/>
        </w:tblCellMar>
        <w:tblLook w:val="0000"/>
      </w:tblPr>
      <w:tblGrid>
        <w:gridCol w:w="873"/>
        <w:gridCol w:w="1339"/>
        <w:gridCol w:w="7064"/>
      </w:tblGrid>
      <w:tr w:rsidR="00B90EB6" w:rsidRPr="00FB3F5B" w:rsidTr="00C71983">
        <w:trPr>
          <w:trHeight w:val="336"/>
        </w:trPr>
        <w:tc>
          <w:tcPr>
            <w:tcW w:w="873"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rPr>
                <w:rStyle w:val="afb"/>
                <w:b w:val="0"/>
              </w:rPr>
              <w:t>Дебет</w:t>
            </w:r>
            <w:r w:rsidRPr="00FB3F5B">
              <w:t> </w:t>
            </w:r>
          </w:p>
        </w:tc>
        <w:tc>
          <w:tcPr>
            <w:tcW w:w="1339"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rPr>
                <w:rStyle w:val="afb"/>
                <w:b w:val="0"/>
              </w:rPr>
              <w:t>Кредит</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rPr>
                <w:rStyle w:val="afb"/>
                <w:b w:val="0"/>
              </w:rPr>
              <w:t>Операция</w:t>
            </w:r>
          </w:p>
        </w:tc>
      </w:tr>
      <w:tr w:rsidR="00B90EB6" w:rsidRPr="00FB3F5B" w:rsidTr="00BD32F6">
        <w:trPr>
          <w:trHeight w:val="315"/>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75-1</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Материалы внесли в счет оплаты уставного капитала</w:t>
            </w:r>
          </w:p>
        </w:tc>
      </w:tr>
      <w:tr w:rsidR="00B90EB6" w:rsidRPr="00FB3F5B" w:rsidTr="00BD32F6">
        <w:trPr>
          <w:trHeight w:val="681"/>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75-1</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83</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Признан эмиссионный доход в случае, если стоимость полученных материалов больше номинальной стоимости акций (номинального размера доли)</w:t>
            </w:r>
          </w:p>
        </w:tc>
      </w:tr>
      <w:tr w:rsidR="00B90EB6" w:rsidRPr="00FB3F5B" w:rsidTr="00BD32F6">
        <w:trPr>
          <w:trHeight w:val="447"/>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19</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83 (75-1)</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Отражен НДС со стоимости материалов, восстановленный передающей стороной</w:t>
            </w:r>
          </w:p>
        </w:tc>
      </w:tr>
      <w:tr w:rsidR="00B90EB6" w:rsidRPr="00FB3F5B" w:rsidTr="00C71983">
        <w:trPr>
          <w:trHeight w:val="33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10</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60 (76  др.)</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Дополнительные затраты по получению материалов</w:t>
            </w:r>
          </w:p>
        </w:tc>
      </w:tr>
      <w:tr w:rsidR="00B90EB6" w:rsidRPr="00FB3F5B" w:rsidTr="00C71983">
        <w:trPr>
          <w:trHeight w:val="33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19 </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60 (76  др.)</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НДС с суммы дополнительных затрат</w:t>
            </w:r>
          </w:p>
        </w:tc>
      </w:tr>
      <w:tr w:rsidR="00B90EB6" w:rsidRPr="00FB3F5B" w:rsidTr="00C71983">
        <w:trPr>
          <w:trHeight w:val="33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68</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19</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НДС со стоимости материалов и дополнительных затрат принят к вычету</w:t>
            </w:r>
          </w:p>
        </w:tc>
      </w:tr>
      <w:tr w:rsidR="00B90EB6" w:rsidRPr="00FB3F5B" w:rsidTr="00C71983">
        <w:trPr>
          <w:trHeight w:val="336"/>
        </w:trPr>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60 76)</w:t>
            </w:r>
          </w:p>
        </w:tc>
        <w:tc>
          <w:tcPr>
            <w:tcW w:w="0" w:type="auto"/>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51, 50</w:t>
            </w:r>
          </w:p>
        </w:tc>
        <w:tc>
          <w:tcPr>
            <w:tcW w:w="7064" w:type="dxa"/>
            <w:tcBorders>
              <w:top w:val="nil"/>
              <w:left w:val="nil"/>
              <w:bottom w:val="nil"/>
              <w:right w:val="nil"/>
            </w:tcBorders>
            <w:tcMar>
              <w:top w:w="192" w:type="dxa"/>
              <w:left w:w="96" w:type="dxa"/>
              <w:bottom w:w="192" w:type="dxa"/>
              <w:right w:w="96" w:type="dxa"/>
            </w:tcMar>
          </w:tcPr>
          <w:p w:rsidR="00B90EB6" w:rsidRPr="00FB3F5B" w:rsidRDefault="00B90EB6" w:rsidP="00BD32F6">
            <w:pPr>
              <w:pStyle w:val="a4"/>
            </w:pPr>
            <w:r w:rsidRPr="00FB3F5B">
              <w:t>Оплачены дополнительные затраты</w:t>
            </w:r>
          </w:p>
        </w:tc>
      </w:tr>
    </w:tbl>
    <w:p w:rsidR="00B90EB6" w:rsidRPr="00FB3F5B" w:rsidRDefault="00B90EB6" w:rsidP="006A4D9D">
      <w:pPr>
        <w:rPr>
          <w:b/>
          <w:color w:val="auto"/>
        </w:rPr>
      </w:pPr>
    </w:p>
    <w:p w:rsidR="00B90EB6" w:rsidRPr="00FB3F5B" w:rsidRDefault="00B90EB6" w:rsidP="000D6D63">
      <w:pPr>
        <w:pStyle w:val="1"/>
        <w:pBdr>
          <w:top w:val="single" w:sz="12" w:space="6" w:color="EEEEEE"/>
        </w:pBdr>
        <w:shd w:val="clear" w:color="auto" w:fill="FFFFFF"/>
        <w:spacing w:before="24" w:after="360" w:line="360" w:lineRule="auto"/>
        <w:ind w:firstLine="709"/>
        <w:jc w:val="both"/>
        <w:rPr>
          <w:b w:val="0"/>
        </w:rPr>
      </w:pPr>
      <w:r w:rsidRPr="00FB3F5B">
        <w:rPr>
          <w:b w:val="0"/>
        </w:rPr>
        <w:t>Передача (поступление) материалов по договору мены</w:t>
      </w:r>
    </w:p>
    <w:p w:rsidR="00B90EB6" w:rsidRPr="00FB3F5B" w:rsidRDefault="00B90EB6" w:rsidP="000D6D63">
      <w:pPr>
        <w:pStyle w:val="p1"/>
        <w:spacing w:before="0" w:beforeAutospacing="0" w:after="120" w:afterAutospacing="0"/>
        <w:jc w:val="both"/>
        <w:rPr>
          <w:sz w:val="28"/>
          <w:szCs w:val="28"/>
        </w:rPr>
      </w:pPr>
      <w:r w:rsidRPr="00FB3F5B">
        <w:rPr>
          <w:sz w:val="28"/>
          <w:szCs w:val="28"/>
        </w:rPr>
        <w:t>Таблица  2.4Отражение в бухгалтерском учете товарных операций по договору мены при условии, что организация исполнила первой свои обязательства</w:t>
      </w:r>
    </w:p>
    <w:tbl>
      <w:tblPr>
        <w:tblW w:w="0" w:type="auto"/>
        <w:tblBorders>
          <w:top w:val="outset" w:sz="6" w:space="0" w:color="auto"/>
          <w:left w:val="outset" w:sz="6" w:space="0" w:color="auto"/>
          <w:bottom w:val="outset" w:sz="6" w:space="0" w:color="auto"/>
          <w:right w:val="outset" w:sz="6" w:space="0" w:color="auto"/>
        </w:tblBorders>
        <w:tblLayout w:type="fixed"/>
        <w:tblCellMar>
          <w:top w:w="36" w:type="dxa"/>
          <w:left w:w="36" w:type="dxa"/>
          <w:bottom w:w="36" w:type="dxa"/>
          <w:right w:w="36" w:type="dxa"/>
        </w:tblCellMar>
        <w:tblLook w:val="0000"/>
      </w:tblPr>
      <w:tblGrid>
        <w:gridCol w:w="780"/>
        <w:gridCol w:w="1260"/>
        <w:gridCol w:w="1080"/>
        <w:gridCol w:w="6355"/>
      </w:tblGrid>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rStyle w:val="afb"/>
                <w:color w:val="auto"/>
                <w:sz w:val="24"/>
                <w:szCs w:val="24"/>
              </w:rPr>
              <w:t>№</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rStyle w:val="afb"/>
                <w:color w:val="auto"/>
                <w:sz w:val="24"/>
                <w:szCs w:val="24"/>
              </w:rPr>
              <w:t>Дебет</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rStyle w:val="afb"/>
                <w:color w:val="auto"/>
                <w:sz w:val="24"/>
                <w:szCs w:val="24"/>
              </w:rPr>
              <w:t>Кредит</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Содержание операции</w:t>
            </w:r>
          </w:p>
        </w:tc>
      </w:tr>
      <w:tr w:rsidR="00B90EB6" w:rsidRPr="00FB3F5B" w:rsidTr="000D6D63">
        <w:tc>
          <w:tcPr>
            <w:tcW w:w="9475" w:type="dxa"/>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rStyle w:val="afd"/>
                <w:color w:val="auto"/>
                <w:sz w:val="24"/>
                <w:szCs w:val="24"/>
              </w:rPr>
              <w:t>Бухгалтерские проводки в момент передачи (отгрузки) материалов до получения имущества от контрагента</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45</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10</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 xml:space="preserve">Списана фактическая себестоимость переданных материалов по договору мены до получения от </w:t>
            </w:r>
            <w:r w:rsidRPr="00FB3F5B">
              <w:rPr>
                <w:color w:val="auto"/>
                <w:sz w:val="24"/>
                <w:szCs w:val="24"/>
              </w:rPr>
              <w:lastRenderedPageBreak/>
              <w:t>контрагента причитающегося по сделке имущества</w:t>
            </w:r>
          </w:p>
        </w:tc>
      </w:tr>
      <w:tr w:rsidR="00B90EB6" w:rsidRPr="00FB3F5B" w:rsidTr="000D6D63">
        <w:tc>
          <w:tcPr>
            <w:tcW w:w="9475" w:type="dxa"/>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i/>
                <w:color w:val="auto"/>
                <w:sz w:val="24"/>
                <w:szCs w:val="24"/>
              </w:rPr>
            </w:pPr>
            <w:r w:rsidRPr="00FB3F5B">
              <w:rPr>
                <w:rStyle w:val="afd"/>
                <w:i w:val="0"/>
                <w:color w:val="auto"/>
                <w:sz w:val="24"/>
                <w:szCs w:val="24"/>
              </w:rPr>
              <w:lastRenderedPageBreak/>
              <w:t>Бухгалтерские проводки в момент получения (</w:t>
            </w:r>
            <w:proofErr w:type="spellStart"/>
            <w:r w:rsidRPr="00FB3F5B">
              <w:rPr>
                <w:rStyle w:val="afd"/>
                <w:i w:val="0"/>
                <w:color w:val="auto"/>
                <w:sz w:val="24"/>
                <w:szCs w:val="24"/>
              </w:rPr>
              <w:t>оприходования</w:t>
            </w:r>
            <w:proofErr w:type="spellEnd"/>
            <w:r w:rsidRPr="00FB3F5B">
              <w:rPr>
                <w:rStyle w:val="afd"/>
                <w:i w:val="0"/>
                <w:color w:val="auto"/>
                <w:sz w:val="24"/>
                <w:szCs w:val="24"/>
              </w:rPr>
              <w:t>) материалов от контрагента по встречной поставке</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 xml:space="preserve">15 </w:t>
            </w:r>
            <w:proofErr w:type="spellStart"/>
            <w:r w:rsidRPr="00FB3F5B">
              <w:rPr>
                <w:color w:val="auto"/>
                <w:sz w:val="24"/>
                <w:szCs w:val="24"/>
              </w:rPr>
              <w:t>субсч</w:t>
            </w:r>
            <w:proofErr w:type="spellEnd"/>
            <w:r w:rsidRPr="00FB3F5B">
              <w:rPr>
                <w:color w:val="auto"/>
                <w:sz w:val="24"/>
                <w:szCs w:val="24"/>
              </w:rPr>
              <w:t>. «Заготовление и приобретение материалов», 10</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60, 76</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Покупная стоимость приобретенного материала без НДС отнесена на увеличение кредиторской задолженности контрагента</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2</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19-3</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60, 76</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Сумма НДС по приобретенному материалу отнесена на увеличение кредиторской задолженности контрагента</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3</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60, 76</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91-1</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Продажная стоимость отгруженных материалов с учетом всех налогов отнесена на уменьшение кредиторской задолженности контрагента. Продажная стоимость переданных (реализованных) материалов отражена в составе прочих доходов</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4</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91-2</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68 субсчет «Расчеты по НДС»</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Начислена задолженность бюджету по НДС с оборота по реализации материалов</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5</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91-2</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45</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Списана фактическая себестоимость ранее отгруженных (переданных) контрагенту материалов по договору мены</w:t>
            </w:r>
          </w:p>
        </w:tc>
      </w:tr>
    </w:tbl>
    <w:p w:rsidR="00B90EB6" w:rsidRPr="00FB3F5B" w:rsidRDefault="00B90EB6" w:rsidP="000D6D63">
      <w:pPr>
        <w:pStyle w:val="p2"/>
        <w:spacing w:before="0" w:beforeAutospacing="0" w:after="120" w:afterAutospacing="0"/>
      </w:pPr>
    </w:p>
    <w:p w:rsidR="00B90EB6" w:rsidRPr="00FB3F5B" w:rsidRDefault="00B90EB6" w:rsidP="000D6D63">
      <w:pPr>
        <w:pStyle w:val="p2"/>
        <w:spacing w:before="0" w:beforeAutospacing="0" w:after="120" w:afterAutospacing="0"/>
        <w:rPr>
          <w:sz w:val="28"/>
          <w:szCs w:val="28"/>
        </w:rPr>
      </w:pPr>
      <w:r w:rsidRPr="00FB3F5B">
        <w:rPr>
          <w:sz w:val="28"/>
          <w:szCs w:val="28"/>
        </w:rPr>
        <w:t>Таблица  2.5 Отражение в бухгалтерском учете товарных операций по договору мены при условии, что контрагент исполнил первым свои обязательства.</w:t>
      </w:r>
    </w:p>
    <w:tbl>
      <w:tblPr>
        <w:tblW w:w="0" w:type="auto"/>
        <w:tblBorders>
          <w:top w:val="outset" w:sz="6" w:space="0" w:color="auto"/>
          <w:left w:val="outset" w:sz="6" w:space="0" w:color="auto"/>
          <w:bottom w:val="outset" w:sz="6" w:space="0" w:color="auto"/>
          <w:right w:val="outset" w:sz="6" w:space="0" w:color="auto"/>
        </w:tblBorders>
        <w:tblLayout w:type="fixed"/>
        <w:tblCellMar>
          <w:top w:w="36" w:type="dxa"/>
          <w:left w:w="36" w:type="dxa"/>
          <w:bottom w:w="36" w:type="dxa"/>
          <w:right w:w="36" w:type="dxa"/>
        </w:tblCellMar>
        <w:tblLook w:val="0000"/>
      </w:tblPr>
      <w:tblGrid>
        <w:gridCol w:w="780"/>
        <w:gridCol w:w="1260"/>
        <w:gridCol w:w="1080"/>
        <w:gridCol w:w="6355"/>
      </w:tblGrid>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rStyle w:val="afb"/>
                <w:color w:val="auto"/>
                <w:sz w:val="24"/>
                <w:szCs w:val="24"/>
              </w:rPr>
              <w:t>№</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rStyle w:val="afb"/>
                <w:color w:val="auto"/>
                <w:sz w:val="24"/>
                <w:szCs w:val="24"/>
              </w:rPr>
              <w:t>Дебет</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rStyle w:val="afb"/>
                <w:color w:val="auto"/>
                <w:sz w:val="24"/>
                <w:szCs w:val="24"/>
              </w:rPr>
              <w:t>Кредит</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Содержание операции</w:t>
            </w:r>
          </w:p>
        </w:tc>
      </w:tr>
      <w:tr w:rsidR="00B90EB6" w:rsidRPr="00FB3F5B" w:rsidTr="000D6D63">
        <w:tc>
          <w:tcPr>
            <w:tcW w:w="9475" w:type="dxa"/>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rStyle w:val="afd"/>
                <w:color w:val="auto"/>
                <w:sz w:val="24"/>
                <w:szCs w:val="24"/>
              </w:rPr>
              <w:t>Бухгалтерские проводки в момент получения от контрагента материалов по меновой сделке до передачи (отгрузки) обмениваемых ценностей</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002</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 </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Отражена стоимость полученных материалов от контрагента по договору до передачи соответствующего имущества в обмен</w:t>
            </w:r>
          </w:p>
        </w:tc>
      </w:tr>
      <w:tr w:rsidR="00B90EB6" w:rsidRPr="00FB3F5B" w:rsidTr="000D6D63">
        <w:tc>
          <w:tcPr>
            <w:tcW w:w="9475" w:type="dxa"/>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rStyle w:val="afd"/>
                <w:color w:val="auto"/>
                <w:sz w:val="24"/>
                <w:szCs w:val="24"/>
              </w:rPr>
              <w:t>Бухгалтерские проводки в момент передачи (отгрузки) материалов контрагенту по договору мены</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62, 76</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91-1</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Продажная стоимость отгруженных материалов с учетом всех налогов отнесена на увеличение дебиторской задолженности контрагента. Продажная стоимость переданных (реализованных) материалов отражена в составе прочих доходов</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lastRenderedPageBreak/>
              <w:t>2</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91-2</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68 субсчет «Расчеты по НДС»</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Начислена задолженность бюджету по НДС с оборота по реализации материалов</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3</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91-2</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10</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Фактическая себестоимость реализованных материалов, по которым была признана выручка списана на прочие расходы</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4</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15 субсчет «Заготовление и приобретение материалов», 10</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62, 76</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Покупная стоимость приобретенного материала без НДС отнесена на уменьшение дебиторской задолженности контрагента</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5</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19-3</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62, 76</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Сумма НДС по приобретенным материалам отнесена на уменьшение дебиторской задолженности контрагента</w:t>
            </w:r>
          </w:p>
        </w:tc>
      </w:tr>
      <w:tr w:rsidR="00B90EB6" w:rsidRPr="00FB3F5B" w:rsidTr="000D6D63">
        <w:tc>
          <w:tcPr>
            <w:tcW w:w="78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6</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 </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002</w:t>
            </w:r>
          </w:p>
        </w:tc>
        <w:tc>
          <w:tcPr>
            <w:tcW w:w="635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 xml:space="preserve">Списана стоимость полученных материалов от контрагента по договору после передачи соответствующего имущества в обмен с указанного </w:t>
            </w:r>
            <w:proofErr w:type="spellStart"/>
            <w:r w:rsidRPr="00FB3F5B">
              <w:rPr>
                <w:color w:val="auto"/>
                <w:sz w:val="24"/>
                <w:szCs w:val="24"/>
              </w:rPr>
              <w:t>забалансового</w:t>
            </w:r>
            <w:proofErr w:type="spellEnd"/>
            <w:r w:rsidRPr="00FB3F5B">
              <w:rPr>
                <w:color w:val="auto"/>
                <w:sz w:val="24"/>
                <w:szCs w:val="24"/>
              </w:rPr>
              <w:t xml:space="preserve"> счета</w:t>
            </w:r>
          </w:p>
        </w:tc>
      </w:tr>
    </w:tbl>
    <w:p w:rsidR="00B90EB6" w:rsidRPr="00FB3F5B" w:rsidRDefault="00B90EB6" w:rsidP="000D6D63">
      <w:pPr>
        <w:pStyle w:val="p3"/>
        <w:spacing w:before="0" w:beforeAutospacing="0" w:after="120" w:afterAutospacing="0"/>
      </w:pPr>
    </w:p>
    <w:p w:rsidR="00B90EB6" w:rsidRPr="00FB3F5B" w:rsidRDefault="00B90EB6" w:rsidP="000D6D63">
      <w:pPr>
        <w:pStyle w:val="p3"/>
        <w:spacing w:before="0" w:beforeAutospacing="0" w:after="120" w:afterAutospacing="0"/>
        <w:jc w:val="both"/>
        <w:rPr>
          <w:sz w:val="28"/>
          <w:szCs w:val="28"/>
        </w:rPr>
      </w:pPr>
      <w:r w:rsidRPr="00FB3F5B">
        <w:rPr>
          <w:sz w:val="28"/>
          <w:szCs w:val="28"/>
        </w:rPr>
        <w:t>Таблица  2.5 Отражение в бухгалтерском учете получения (</w:t>
      </w:r>
      <w:proofErr w:type="spellStart"/>
      <w:r w:rsidRPr="00FB3F5B">
        <w:rPr>
          <w:sz w:val="28"/>
          <w:szCs w:val="28"/>
        </w:rPr>
        <w:t>оприходования</w:t>
      </w:r>
      <w:proofErr w:type="spellEnd"/>
      <w:r w:rsidRPr="00FB3F5B">
        <w:rPr>
          <w:sz w:val="28"/>
          <w:szCs w:val="28"/>
        </w:rPr>
        <w:t>) материалов от контрагента после отгрузки материалов по договору мены в случае равенства товарных потоков.</w:t>
      </w:r>
    </w:p>
    <w:tbl>
      <w:tblPr>
        <w:tblW w:w="0" w:type="auto"/>
        <w:tblBorders>
          <w:top w:val="outset" w:sz="6" w:space="0" w:color="auto"/>
          <w:left w:val="outset" w:sz="6" w:space="0" w:color="auto"/>
          <w:bottom w:val="outset" w:sz="6" w:space="0" w:color="auto"/>
          <w:right w:val="outset" w:sz="6" w:space="0" w:color="auto"/>
        </w:tblBorders>
        <w:tblLayout w:type="fixed"/>
        <w:tblCellMar>
          <w:top w:w="36" w:type="dxa"/>
          <w:left w:w="36" w:type="dxa"/>
          <w:bottom w:w="36" w:type="dxa"/>
          <w:right w:w="36" w:type="dxa"/>
        </w:tblCellMar>
        <w:tblLook w:val="0000"/>
      </w:tblPr>
      <w:tblGrid>
        <w:gridCol w:w="600"/>
        <w:gridCol w:w="1800"/>
        <w:gridCol w:w="1260"/>
        <w:gridCol w:w="5815"/>
      </w:tblGrid>
      <w:tr w:rsidR="00B90EB6" w:rsidRPr="00FB3F5B" w:rsidTr="000D6D63">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rStyle w:val="afb"/>
                <w:color w:val="auto"/>
                <w:sz w:val="24"/>
                <w:szCs w:val="24"/>
              </w:rPr>
              <w:t>\№</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rStyle w:val="afb"/>
                <w:color w:val="auto"/>
                <w:sz w:val="24"/>
                <w:szCs w:val="24"/>
              </w:rPr>
              <w:t>Дебет</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rStyle w:val="afb"/>
                <w:color w:val="auto"/>
                <w:sz w:val="24"/>
                <w:szCs w:val="24"/>
              </w:rPr>
              <w:t>Кредит</w:t>
            </w:r>
          </w:p>
        </w:tc>
        <w:tc>
          <w:tcPr>
            <w:tcW w:w="581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Содержание операции</w:t>
            </w:r>
          </w:p>
        </w:tc>
      </w:tr>
      <w:tr w:rsidR="00B90EB6" w:rsidRPr="00FB3F5B" w:rsidTr="000D6D63">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 xml:space="preserve">15 субсчет «Заготовление и приобретение </w:t>
            </w:r>
            <w:proofErr w:type="spellStart"/>
            <w:r w:rsidRPr="00FB3F5B">
              <w:rPr>
                <w:color w:val="auto"/>
                <w:sz w:val="24"/>
                <w:szCs w:val="24"/>
              </w:rPr>
              <w:t>материа</w:t>
            </w:r>
            <w:proofErr w:type="spellEnd"/>
            <w:r w:rsidRPr="00FB3F5B">
              <w:rPr>
                <w:color w:val="auto"/>
                <w:sz w:val="24"/>
                <w:szCs w:val="24"/>
              </w:rPr>
              <w:t>.», 10</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91-1</w:t>
            </w:r>
          </w:p>
        </w:tc>
        <w:tc>
          <w:tcPr>
            <w:tcW w:w="581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Отражена доля реализации (отгрузки) обмениваемых материалов с НДС, приходящаяся на покупную стоимость приобретенного материала без НДС</w:t>
            </w:r>
          </w:p>
        </w:tc>
      </w:tr>
      <w:tr w:rsidR="00B90EB6" w:rsidRPr="00FB3F5B" w:rsidTr="000D6D63">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2</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19-3</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91-1</w:t>
            </w:r>
          </w:p>
        </w:tc>
        <w:tc>
          <w:tcPr>
            <w:tcW w:w="581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Отражена доля реализации (отгрузки) обмениваемых материалов с НДС, приходящаяся на сумму НДС по приобретенным материалам</w:t>
            </w:r>
          </w:p>
        </w:tc>
      </w:tr>
      <w:tr w:rsidR="00B90EB6" w:rsidRPr="00FB3F5B" w:rsidTr="000D6D63">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3</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91-2</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10, 45</w:t>
            </w:r>
          </w:p>
        </w:tc>
        <w:tc>
          <w:tcPr>
            <w:tcW w:w="581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Списана фактическая себестоимость отгруженных (переданных) контрагенту материалов по договору мены</w:t>
            </w:r>
          </w:p>
        </w:tc>
      </w:tr>
      <w:tr w:rsidR="00B90EB6" w:rsidRPr="00FB3F5B" w:rsidTr="000D6D63">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left="0" w:firstLine="0"/>
              <w:rPr>
                <w:color w:val="auto"/>
                <w:sz w:val="24"/>
                <w:szCs w:val="24"/>
              </w:rPr>
            </w:pPr>
            <w:r w:rsidRPr="00FB3F5B">
              <w:rPr>
                <w:color w:val="auto"/>
                <w:sz w:val="24"/>
                <w:szCs w:val="24"/>
              </w:rPr>
              <w:t>4</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91-2</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ind w:firstLine="0"/>
              <w:rPr>
                <w:color w:val="auto"/>
                <w:sz w:val="24"/>
                <w:szCs w:val="24"/>
              </w:rPr>
            </w:pPr>
            <w:r w:rsidRPr="00FB3F5B">
              <w:rPr>
                <w:color w:val="auto"/>
                <w:sz w:val="24"/>
                <w:szCs w:val="24"/>
              </w:rPr>
              <w:t>68 субсчет «Расчеты по НДС»</w:t>
            </w:r>
          </w:p>
        </w:tc>
        <w:tc>
          <w:tcPr>
            <w:tcW w:w="5815"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color w:val="auto"/>
                <w:sz w:val="24"/>
                <w:szCs w:val="24"/>
              </w:rPr>
            </w:pPr>
            <w:r w:rsidRPr="00FB3F5B">
              <w:rPr>
                <w:color w:val="auto"/>
                <w:sz w:val="24"/>
                <w:szCs w:val="24"/>
              </w:rPr>
              <w:t>Начислена задолженность бюджету по НДС с оборота по реализации материалов</w:t>
            </w:r>
          </w:p>
        </w:tc>
      </w:tr>
    </w:tbl>
    <w:p w:rsidR="00B90EB6" w:rsidRPr="00FB3F5B" w:rsidRDefault="00B90EB6" w:rsidP="000D6D63">
      <w:pPr>
        <w:pStyle w:val="p4"/>
        <w:spacing w:before="0" w:beforeAutospacing="0" w:after="120" w:afterAutospacing="0"/>
        <w:rPr>
          <w:sz w:val="28"/>
          <w:szCs w:val="28"/>
        </w:rPr>
      </w:pPr>
      <w:r w:rsidRPr="00FB3F5B">
        <w:rPr>
          <w:sz w:val="28"/>
          <w:szCs w:val="28"/>
        </w:rPr>
        <w:lastRenderedPageBreak/>
        <w:t>Организация и контрагент одновременно исполнили свои обязательства.</w:t>
      </w:r>
    </w:p>
    <w:p w:rsidR="00B90EB6" w:rsidRPr="00FB3F5B" w:rsidRDefault="00B90EB6" w:rsidP="000D6D63">
      <w:pPr>
        <w:pStyle w:val="p4"/>
        <w:spacing w:before="0" w:beforeAutospacing="0" w:after="120" w:afterAutospacing="0"/>
        <w:rPr>
          <w:sz w:val="28"/>
          <w:szCs w:val="28"/>
        </w:rPr>
      </w:pPr>
      <w:r w:rsidRPr="00FB3F5B">
        <w:rPr>
          <w:sz w:val="28"/>
          <w:szCs w:val="28"/>
        </w:rPr>
        <w:t xml:space="preserve">Таблица  2.6 Отражение в бухгалтерском учете меновой (бартерной) сделки (взаимозачета по бартеру) как зачета взаимных требований продавца и покупателя. </w:t>
      </w:r>
    </w:p>
    <w:tbl>
      <w:tblPr>
        <w:tblW w:w="0" w:type="auto"/>
        <w:tblBorders>
          <w:top w:val="outset" w:sz="6" w:space="0" w:color="auto"/>
          <w:left w:val="outset" w:sz="6" w:space="0" w:color="auto"/>
          <w:bottom w:val="outset" w:sz="6" w:space="0" w:color="auto"/>
          <w:right w:val="outset" w:sz="6" w:space="0" w:color="auto"/>
        </w:tblBorders>
        <w:tblLayout w:type="fixed"/>
        <w:tblCellMar>
          <w:top w:w="36" w:type="dxa"/>
          <w:left w:w="36" w:type="dxa"/>
          <w:bottom w:w="36" w:type="dxa"/>
          <w:right w:w="36" w:type="dxa"/>
        </w:tblCellMar>
        <w:tblLook w:val="0000"/>
      </w:tblPr>
      <w:tblGrid>
        <w:gridCol w:w="600"/>
        <w:gridCol w:w="661"/>
        <w:gridCol w:w="419"/>
        <w:gridCol w:w="540"/>
        <w:gridCol w:w="1173"/>
        <w:gridCol w:w="87"/>
        <w:gridCol w:w="180"/>
        <w:gridCol w:w="1865"/>
        <w:gridCol w:w="3950"/>
      </w:tblGrid>
      <w:tr w:rsidR="00B90EB6" w:rsidRPr="00FB3F5B" w:rsidTr="00394DD2">
        <w:tc>
          <w:tcPr>
            <w:tcW w:w="1261" w:type="dxa"/>
            <w:gridSpan w:val="2"/>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w:t>
            </w:r>
          </w:p>
        </w:tc>
        <w:tc>
          <w:tcPr>
            <w:tcW w:w="2132"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Дебет</w:t>
            </w:r>
          </w:p>
        </w:tc>
        <w:tc>
          <w:tcPr>
            <w:tcW w:w="2132"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Кредит</w:t>
            </w:r>
          </w:p>
        </w:tc>
        <w:tc>
          <w:tcPr>
            <w:tcW w:w="3950" w:type="dxa"/>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jc w:val="center"/>
              <w:rPr>
                <w:color w:val="auto"/>
                <w:sz w:val="24"/>
                <w:szCs w:val="24"/>
              </w:rPr>
            </w:pPr>
            <w:r w:rsidRPr="00FB3F5B">
              <w:rPr>
                <w:rStyle w:val="afb"/>
                <w:color w:val="auto"/>
                <w:sz w:val="24"/>
                <w:szCs w:val="24"/>
              </w:rPr>
              <w:t>Содержание операции</w:t>
            </w:r>
          </w:p>
        </w:tc>
      </w:tr>
      <w:tr w:rsidR="00B90EB6" w:rsidRPr="00FB3F5B" w:rsidTr="00394DD2">
        <w:tc>
          <w:tcPr>
            <w:tcW w:w="9475" w:type="dxa"/>
            <w:gridSpan w:val="9"/>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i/>
                <w:color w:val="auto"/>
                <w:sz w:val="24"/>
                <w:szCs w:val="24"/>
              </w:rPr>
            </w:pPr>
            <w:r w:rsidRPr="00FB3F5B">
              <w:rPr>
                <w:rStyle w:val="afd"/>
                <w:i w:val="0"/>
                <w:color w:val="auto"/>
                <w:sz w:val="24"/>
                <w:szCs w:val="24"/>
              </w:rPr>
              <w:t>Бухгалтерские проводки при отражении отгрузки своих ценностей в адрес контрагента</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w:t>
            </w:r>
          </w:p>
        </w:tc>
        <w:tc>
          <w:tcPr>
            <w:tcW w:w="10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62, 76</w:t>
            </w:r>
          </w:p>
        </w:tc>
        <w:tc>
          <w:tcPr>
            <w:tcW w:w="18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91-1</w:t>
            </w:r>
          </w:p>
        </w:tc>
        <w:tc>
          <w:tcPr>
            <w:tcW w:w="5995" w:type="dxa"/>
            <w:gridSpan w:val="3"/>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Отражена передача (реализация) материалов контрагенту со склада организации</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2</w:t>
            </w:r>
          </w:p>
        </w:tc>
        <w:tc>
          <w:tcPr>
            <w:tcW w:w="10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91-2</w:t>
            </w:r>
          </w:p>
        </w:tc>
        <w:tc>
          <w:tcPr>
            <w:tcW w:w="18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68 субсчет «Расчеты по НДС»</w:t>
            </w:r>
          </w:p>
        </w:tc>
        <w:tc>
          <w:tcPr>
            <w:tcW w:w="5995" w:type="dxa"/>
            <w:gridSpan w:val="3"/>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Начислен НДС на продажную (договорную) стоимость реализованных материалов</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3</w:t>
            </w:r>
          </w:p>
        </w:tc>
        <w:tc>
          <w:tcPr>
            <w:tcW w:w="10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91-2</w:t>
            </w:r>
          </w:p>
        </w:tc>
        <w:tc>
          <w:tcPr>
            <w:tcW w:w="18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10</w:t>
            </w:r>
          </w:p>
        </w:tc>
        <w:tc>
          <w:tcPr>
            <w:tcW w:w="5995" w:type="dxa"/>
            <w:gridSpan w:val="3"/>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Списана фактическая себестоимость материалов, переданных в обмен</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4</w:t>
            </w:r>
          </w:p>
        </w:tc>
        <w:tc>
          <w:tcPr>
            <w:tcW w:w="10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91-2</w:t>
            </w:r>
          </w:p>
        </w:tc>
        <w:tc>
          <w:tcPr>
            <w:tcW w:w="18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70, 69 и др.</w:t>
            </w:r>
          </w:p>
        </w:tc>
        <w:tc>
          <w:tcPr>
            <w:tcW w:w="5995" w:type="dxa"/>
            <w:gridSpan w:val="3"/>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Отражена сумма расходов, связанных с отгрузкой обмениваемых ценностей</w:t>
            </w:r>
          </w:p>
        </w:tc>
      </w:tr>
      <w:tr w:rsidR="00B90EB6" w:rsidRPr="00FB3F5B" w:rsidTr="00394DD2">
        <w:tc>
          <w:tcPr>
            <w:tcW w:w="9475" w:type="dxa"/>
            <w:gridSpan w:val="9"/>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0D6D63">
            <w:pPr>
              <w:spacing w:line="240" w:lineRule="auto"/>
              <w:rPr>
                <w:i/>
                <w:color w:val="auto"/>
                <w:sz w:val="24"/>
                <w:szCs w:val="24"/>
              </w:rPr>
            </w:pPr>
            <w:r w:rsidRPr="00FB3F5B">
              <w:rPr>
                <w:rStyle w:val="afd"/>
                <w:i w:val="0"/>
                <w:color w:val="auto"/>
                <w:sz w:val="24"/>
                <w:szCs w:val="24"/>
              </w:rPr>
              <w:t>Бухгалтерские проводки при отражении поступления ценностей на свой склад от контрагента</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w:t>
            </w:r>
          </w:p>
        </w:tc>
        <w:tc>
          <w:tcPr>
            <w:tcW w:w="162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10</w:t>
            </w:r>
          </w:p>
        </w:tc>
        <w:tc>
          <w:tcPr>
            <w:tcW w:w="14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60, 76</w:t>
            </w:r>
          </w:p>
        </w:tc>
        <w:tc>
          <w:tcPr>
            <w:tcW w:w="5815" w:type="dxa"/>
            <w:gridSpan w:val="2"/>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Отражена покупная стоимость без НДС, приобретаемых в обмен материальных ценностей</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2</w:t>
            </w:r>
          </w:p>
        </w:tc>
        <w:tc>
          <w:tcPr>
            <w:tcW w:w="162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19-3</w:t>
            </w:r>
          </w:p>
        </w:tc>
        <w:tc>
          <w:tcPr>
            <w:tcW w:w="14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60, 76</w:t>
            </w:r>
          </w:p>
        </w:tc>
        <w:tc>
          <w:tcPr>
            <w:tcW w:w="5815" w:type="dxa"/>
            <w:gridSpan w:val="2"/>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Начислена сумма НДС, предъявленная контрагентом</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3</w:t>
            </w:r>
          </w:p>
        </w:tc>
        <w:tc>
          <w:tcPr>
            <w:tcW w:w="162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60, 76</w:t>
            </w:r>
          </w:p>
        </w:tc>
        <w:tc>
          <w:tcPr>
            <w:tcW w:w="14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62, 76</w:t>
            </w:r>
          </w:p>
        </w:tc>
        <w:tc>
          <w:tcPr>
            <w:tcW w:w="5815" w:type="dxa"/>
            <w:gridSpan w:val="2"/>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Отражено исполнение обязательства сторонами договора мены</w:t>
            </w:r>
          </w:p>
        </w:tc>
      </w:tr>
      <w:tr w:rsidR="00B90EB6" w:rsidRPr="00FB3F5B" w:rsidTr="00394DD2">
        <w:tc>
          <w:tcPr>
            <w:tcW w:w="600" w:type="dxa"/>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4</w:t>
            </w:r>
          </w:p>
        </w:tc>
        <w:tc>
          <w:tcPr>
            <w:tcW w:w="162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68 субсчет «Расчеты по НДС»</w:t>
            </w:r>
          </w:p>
        </w:tc>
        <w:tc>
          <w:tcPr>
            <w:tcW w:w="14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19-3</w:t>
            </w:r>
          </w:p>
        </w:tc>
        <w:tc>
          <w:tcPr>
            <w:tcW w:w="5815" w:type="dxa"/>
            <w:gridSpan w:val="2"/>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Принят к вычету НДС, предъявленный при приобретении материальных ценностей</w:t>
            </w:r>
          </w:p>
        </w:tc>
      </w:tr>
    </w:tbl>
    <w:p w:rsidR="00B90EB6" w:rsidRPr="00FB3F5B" w:rsidRDefault="00B90EB6" w:rsidP="000D6D63">
      <w:pPr>
        <w:pStyle w:val="p5"/>
        <w:spacing w:before="0" w:beforeAutospacing="0" w:after="120" w:afterAutospacing="0"/>
      </w:pPr>
    </w:p>
    <w:p w:rsidR="00B90EB6" w:rsidRPr="00FB3F5B" w:rsidRDefault="00B90EB6" w:rsidP="000D6D63">
      <w:pPr>
        <w:pStyle w:val="p5"/>
        <w:spacing w:before="0" w:beforeAutospacing="0" w:after="120" w:afterAutospacing="0"/>
      </w:pPr>
    </w:p>
    <w:p w:rsidR="00B90EB6" w:rsidRPr="00FB3F5B" w:rsidRDefault="00B90EB6" w:rsidP="000D6D63">
      <w:pPr>
        <w:pStyle w:val="p5"/>
        <w:spacing w:before="0" w:beforeAutospacing="0" w:after="120" w:afterAutospacing="0"/>
        <w:rPr>
          <w:sz w:val="28"/>
          <w:szCs w:val="28"/>
        </w:rPr>
      </w:pPr>
      <w:r w:rsidRPr="00FB3F5B">
        <w:rPr>
          <w:sz w:val="28"/>
          <w:szCs w:val="28"/>
        </w:rPr>
        <w:t>Таблица  2.7 Отражение в бухгалтерском учете доплаты по договору мены.</w:t>
      </w:r>
    </w:p>
    <w:tbl>
      <w:tblPr>
        <w:tblW w:w="0" w:type="auto"/>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000"/>
      </w:tblPr>
      <w:tblGrid>
        <w:gridCol w:w="560"/>
        <w:gridCol w:w="935"/>
        <w:gridCol w:w="2313"/>
        <w:gridCol w:w="5667"/>
      </w:tblGrid>
      <w:tr w:rsidR="00B90EB6" w:rsidRPr="00FB3F5B" w:rsidTr="000D6D63">
        <w:tc>
          <w:tcPr>
            <w:tcW w:w="0" w:type="auto"/>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jc w:val="center"/>
              <w:rPr>
                <w:color w:val="auto"/>
                <w:sz w:val="24"/>
                <w:szCs w:val="24"/>
              </w:rPr>
            </w:pPr>
            <w:r w:rsidRPr="00FB3F5B">
              <w:rPr>
                <w:rStyle w:val="afb"/>
                <w:color w:val="auto"/>
                <w:sz w:val="24"/>
                <w:szCs w:val="24"/>
              </w:rPr>
              <w:t>№</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jc w:val="center"/>
              <w:rPr>
                <w:color w:val="auto"/>
                <w:sz w:val="24"/>
                <w:szCs w:val="24"/>
              </w:rPr>
            </w:pPr>
            <w:r w:rsidRPr="00FB3F5B">
              <w:rPr>
                <w:rStyle w:val="afb"/>
                <w:color w:val="auto"/>
                <w:sz w:val="24"/>
                <w:szCs w:val="24"/>
              </w:rPr>
              <w:t>Дебет</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jc w:val="center"/>
              <w:rPr>
                <w:color w:val="auto"/>
                <w:sz w:val="24"/>
                <w:szCs w:val="24"/>
              </w:rPr>
            </w:pPr>
            <w:r w:rsidRPr="00FB3F5B">
              <w:rPr>
                <w:rStyle w:val="afb"/>
                <w:color w:val="auto"/>
                <w:sz w:val="24"/>
                <w:szCs w:val="24"/>
              </w:rPr>
              <w:t>Кредит</w:t>
            </w:r>
          </w:p>
        </w:tc>
        <w:tc>
          <w:tcPr>
            <w:tcW w:w="0" w:type="auto"/>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jc w:val="center"/>
              <w:rPr>
                <w:color w:val="auto"/>
                <w:sz w:val="24"/>
                <w:szCs w:val="24"/>
              </w:rPr>
            </w:pPr>
            <w:r w:rsidRPr="00FB3F5B">
              <w:rPr>
                <w:rStyle w:val="afb"/>
                <w:color w:val="auto"/>
                <w:sz w:val="24"/>
                <w:szCs w:val="24"/>
              </w:rPr>
              <w:t>Содержание операции</w:t>
            </w:r>
          </w:p>
        </w:tc>
      </w:tr>
      <w:tr w:rsidR="00B90EB6" w:rsidRPr="00FB3F5B" w:rsidTr="000D6D63">
        <w:tc>
          <w:tcPr>
            <w:tcW w:w="0" w:type="auto"/>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rStyle w:val="afd"/>
                <w:color w:val="auto"/>
                <w:sz w:val="24"/>
                <w:szCs w:val="24"/>
              </w:rPr>
              <w:t>Бухгалтерские проводки у организации</w:t>
            </w:r>
          </w:p>
        </w:tc>
      </w:tr>
      <w:tr w:rsidR="00B90EB6" w:rsidRPr="00FB3F5B" w:rsidTr="000D6D63">
        <w:tc>
          <w:tcPr>
            <w:tcW w:w="0" w:type="auto"/>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51</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62, 76</w:t>
            </w:r>
          </w:p>
        </w:tc>
        <w:tc>
          <w:tcPr>
            <w:tcW w:w="0" w:type="auto"/>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Получена доплата от контрагента за материалы, переданные взамен полученных материалов</w:t>
            </w:r>
          </w:p>
        </w:tc>
      </w:tr>
      <w:tr w:rsidR="00B90EB6" w:rsidRPr="00FB3F5B" w:rsidTr="000D6D63">
        <w:tc>
          <w:tcPr>
            <w:tcW w:w="0" w:type="auto"/>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2</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91-2</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68 субсчет «Расчеты по НДС»</w:t>
            </w:r>
          </w:p>
        </w:tc>
        <w:tc>
          <w:tcPr>
            <w:tcW w:w="0" w:type="auto"/>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Начислен НДС с суммы доплаты</w:t>
            </w:r>
          </w:p>
        </w:tc>
      </w:tr>
      <w:tr w:rsidR="00B90EB6" w:rsidRPr="00FB3F5B" w:rsidTr="000D6D63">
        <w:tc>
          <w:tcPr>
            <w:tcW w:w="0" w:type="auto"/>
            <w:gridSpan w:val="4"/>
            <w:tcBorders>
              <w:top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rStyle w:val="afd"/>
                <w:color w:val="auto"/>
                <w:sz w:val="24"/>
                <w:szCs w:val="24"/>
              </w:rPr>
              <w:t>Бухгалтерские проводки у контрагента</w:t>
            </w:r>
          </w:p>
        </w:tc>
      </w:tr>
      <w:tr w:rsidR="00B90EB6" w:rsidRPr="00FB3F5B" w:rsidTr="000D6D63">
        <w:tc>
          <w:tcPr>
            <w:tcW w:w="0" w:type="auto"/>
            <w:tcBorders>
              <w:top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1</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60, 76</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51</w:t>
            </w:r>
          </w:p>
        </w:tc>
        <w:tc>
          <w:tcPr>
            <w:tcW w:w="0" w:type="auto"/>
            <w:tcBorders>
              <w:top w:val="outset" w:sz="6" w:space="0" w:color="auto"/>
              <w:left w:val="outset" w:sz="6" w:space="0" w:color="auto"/>
              <w:bottom w:val="outset" w:sz="6" w:space="0" w:color="auto"/>
            </w:tcBorders>
            <w:tcMar>
              <w:top w:w="60" w:type="dxa"/>
              <w:left w:w="60" w:type="dxa"/>
              <w:bottom w:w="60" w:type="dxa"/>
              <w:right w:w="60" w:type="dxa"/>
            </w:tcMar>
            <w:vAlign w:val="center"/>
          </w:tcPr>
          <w:p w:rsidR="00B90EB6" w:rsidRPr="00FB3F5B" w:rsidRDefault="00B90EB6" w:rsidP="00394DD2">
            <w:pPr>
              <w:spacing w:line="240" w:lineRule="auto"/>
              <w:ind w:left="96" w:right="102" w:firstLine="0"/>
              <w:rPr>
                <w:color w:val="auto"/>
                <w:sz w:val="24"/>
                <w:szCs w:val="24"/>
              </w:rPr>
            </w:pPr>
            <w:r w:rsidRPr="00FB3F5B">
              <w:rPr>
                <w:color w:val="auto"/>
                <w:sz w:val="24"/>
                <w:szCs w:val="24"/>
              </w:rPr>
              <w:t>Перечислена доплата организации за материалы, полученные взамен переданных материалов</w:t>
            </w:r>
          </w:p>
        </w:tc>
      </w:tr>
    </w:tbl>
    <w:p w:rsidR="00B90EB6" w:rsidRPr="00FB3F5B" w:rsidRDefault="00B90EB6" w:rsidP="000D6D63">
      <w:pPr>
        <w:spacing w:line="240" w:lineRule="auto"/>
        <w:rPr>
          <w:b/>
          <w:color w:val="auto"/>
          <w:sz w:val="24"/>
          <w:szCs w:val="24"/>
        </w:rPr>
      </w:pPr>
    </w:p>
    <w:p w:rsidR="00B90EB6" w:rsidRPr="00FB3F5B" w:rsidRDefault="00B90EB6" w:rsidP="006A4D9D">
      <w:pPr>
        <w:rPr>
          <w:b/>
          <w:color w:val="auto"/>
        </w:rPr>
      </w:pPr>
    </w:p>
    <w:p w:rsidR="00B90EB6" w:rsidRPr="00A72190" w:rsidRDefault="00B90EB6" w:rsidP="001B2D1A">
      <w:pPr>
        <w:spacing w:line="360" w:lineRule="auto"/>
        <w:ind w:firstLine="709"/>
        <w:rPr>
          <w:b/>
          <w:color w:val="FF0000"/>
          <w:szCs w:val="28"/>
        </w:rPr>
      </w:pPr>
      <w:r w:rsidRPr="00FB3F5B">
        <w:rPr>
          <w:b/>
          <w:color w:val="auto"/>
          <w:szCs w:val="28"/>
        </w:rPr>
        <w:lastRenderedPageBreak/>
        <w:t xml:space="preserve">Учет полуфабрикатов собственного производства </w:t>
      </w:r>
      <w:r w:rsidR="00A72190">
        <w:rPr>
          <w:b/>
          <w:color w:val="FF0000"/>
          <w:szCs w:val="28"/>
        </w:rPr>
        <w:t>зачем?</w:t>
      </w:r>
    </w:p>
    <w:p w:rsidR="00B90EB6" w:rsidRPr="00FB3F5B" w:rsidRDefault="00B90EB6" w:rsidP="001B2D1A">
      <w:pPr>
        <w:spacing w:line="360" w:lineRule="auto"/>
        <w:ind w:firstLine="709"/>
        <w:rPr>
          <w:iCs/>
          <w:color w:val="auto"/>
          <w:szCs w:val="28"/>
          <w:shd w:val="clear" w:color="auto" w:fill="FFFFFF"/>
        </w:rPr>
      </w:pPr>
      <w:r w:rsidRPr="00FB3F5B">
        <w:rPr>
          <w:iCs/>
          <w:color w:val="auto"/>
          <w:szCs w:val="28"/>
          <w:shd w:val="clear" w:color="auto" w:fill="FFFFFF"/>
        </w:rPr>
        <w:t xml:space="preserve">Учет полуфабрикатов собственного производства - проводки по их использованию и способы оценки актуальны для тех предприятий, которые в процессе производства имеют несколько стадий и определяют себестоимость полученных промежуточных изделий. </w:t>
      </w:r>
    </w:p>
    <w:p w:rsidR="00B90EB6" w:rsidRPr="00FB3F5B" w:rsidRDefault="00B90EB6" w:rsidP="001B2D1A">
      <w:pPr>
        <w:spacing w:line="360" w:lineRule="auto"/>
        <w:ind w:firstLine="709"/>
        <w:rPr>
          <w:color w:val="auto"/>
          <w:szCs w:val="28"/>
        </w:rPr>
      </w:pPr>
      <w:r w:rsidRPr="00FB3F5B">
        <w:rPr>
          <w:color w:val="auto"/>
          <w:szCs w:val="28"/>
        </w:rPr>
        <w:t>Планом счетов бухучета, утвержденным приказом Минфина РФ от 31.10.2000 </w:t>
      </w:r>
      <w:hyperlink r:id="rId13" w:tgtFrame="_blank" w:history="1">
        <w:r w:rsidRPr="00FB3F5B">
          <w:rPr>
            <w:rStyle w:val="afa"/>
            <w:color w:val="auto"/>
            <w:szCs w:val="28"/>
          </w:rPr>
          <w:t>№ 94н</w:t>
        </w:r>
      </w:hyperlink>
      <w:r w:rsidRPr="00FB3F5B">
        <w:rPr>
          <w:color w:val="auto"/>
          <w:szCs w:val="28"/>
        </w:rPr>
        <w:t xml:space="preserve">, для отражения полуфабрикатов предусмотрен отдельный счет 21. Если в учетной политике предприятия не закреплен отдельный учет полуфабрикатов, то они отражаются в составе </w:t>
      </w:r>
      <w:proofErr w:type="spellStart"/>
      <w:r w:rsidRPr="00FB3F5B">
        <w:rPr>
          <w:color w:val="auto"/>
          <w:szCs w:val="28"/>
        </w:rPr>
        <w:t>незавершенки</w:t>
      </w:r>
      <w:proofErr w:type="spellEnd"/>
      <w:r w:rsidRPr="00FB3F5B">
        <w:rPr>
          <w:color w:val="auto"/>
          <w:szCs w:val="28"/>
        </w:rPr>
        <w:t xml:space="preserve"> на счете 20.</w:t>
      </w:r>
    </w:p>
    <w:p w:rsidR="00B90EB6" w:rsidRPr="00FB3F5B" w:rsidRDefault="00B90EB6" w:rsidP="001B2D1A">
      <w:pPr>
        <w:spacing w:line="360" w:lineRule="auto"/>
        <w:ind w:firstLine="709"/>
        <w:rPr>
          <w:color w:val="auto"/>
          <w:szCs w:val="28"/>
        </w:rPr>
      </w:pPr>
      <w:r w:rsidRPr="00FB3F5B">
        <w:rPr>
          <w:color w:val="auto"/>
          <w:szCs w:val="28"/>
        </w:rPr>
        <w:t>Приходуются ПСП на склад проводкой Дт 21 Кт 20 на основании требования-накладной (можно использовать форму М-11 либо разработать ее самостоятельно). Передача ПСП со склада в дальнейшее производство оформляется проводкой Дт 20 Кт 21 также на основании требования-накладной.</w:t>
      </w:r>
    </w:p>
    <w:p w:rsidR="00B90EB6" w:rsidRPr="00FB3F5B" w:rsidRDefault="00B90EB6" w:rsidP="001B2D1A">
      <w:pPr>
        <w:spacing w:line="360" w:lineRule="auto"/>
        <w:ind w:firstLine="709"/>
        <w:rPr>
          <w:color w:val="auto"/>
          <w:szCs w:val="28"/>
        </w:rPr>
      </w:pPr>
      <w:r w:rsidRPr="00FB3F5B">
        <w:rPr>
          <w:color w:val="auto"/>
          <w:szCs w:val="28"/>
        </w:rPr>
        <w:t xml:space="preserve">Таким  образом , собственные полуфабрикаты с 2021 года учитываются в соответствии с новым ФСБУ 5/2019. Для их учета </w:t>
      </w:r>
      <w:proofErr w:type="spellStart"/>
      <w:r w:rsidRPr="00FB3F5B">
        <w:rPr>
          <w:color w:val="auto"/>
          <w:szCs w:val="28"/>
        </w:rPr>
        <w:t>используктся</w:t>
      </w:r>
      <w:proofErr w:type="spellEnd"/>
      <w:r w:rsidRPr="00FB3F5B">
        <w:rPr>
          <w:color w:val="auto"/>
          <w:szCs w:val="28"/>
        </w:rPr>
        <w:t xml:space="preserve"> счет 21. По дебету отражать выход полуфабрикатов, готовых для дальнейшего производства. По кредиту - при отправке полуфабрикатов в производство готовой продукции. </w:t>
      </w:r>
    </w:p>
    <w:p w:rsidR="00B90EB6" w:rsidRPr="00FB3F5B" w:rsidRDefault="00B90EB6" w:rsidP="001B2D1A">
      <w:pPr>
        <w:spacing w:line="360" w:lineRule="auto"/>
        <w:ind w:firstLine="709"/>
        <w:rPr>
          <w:color w:val="auto"/>
          <w:szCs w:val="28"/>
        </w:rPr>
      </w:pPr>
      <w:r w:rsidRPr="00FB3F5B">
        <w:rPr>
          <w:color w:val="auto"/>
          <w:szCs w:val="28"/>
        </w:rPr>
        <w:t xml:space="preserve">Учет созданных материалов в качестве </w:t>
      </w:r>
      <w:proofErr w:type="spellStart"/>
      <w:r w:rsidRPr="00FB3F5B">
        <w:rPr>
          <w:color w:val="auto"/>
          <w:szCs w:val="28"/>
        </w:rPr>
        <w:t>нзп</w:t>
      </w:r>
      <w:proofErr w:type="spellEnd"/>
      <w:r w:rsidRPr="00FB3F5B">
        <w:rPr>
          <w:color w:val="auto"/>
          <w:szCs w:val="28"/>
        </w:rPr>
        <w:t xml:space="preserve"> и готовой продукции</w:t>
      </w:r>
    </w:p>
    <w:p w:rsidR="00B90EB6" w:rsidRPr="00FB3F5B" w:rsidRDefault="00B90EB6" w:rsidP="001B2D1A">
      <w:pPr>
        <w:spacing w:line="360" w:lineRule="auto"/>
        <w:ind w:firstLine="709"/>
        <w:rPr>
          <w:color w:val="auto"/>
          <w:szCs w:val="28"/>
        </w:rPr>
      </w:pPr>
      <w:r w:rsidRPr="00FB3F5B">
        <w:rPr>
          <w:color w:val="auto"/>
          <w:szCs w:val="28"/>
        </w:rPr>
        <w:t xml:space="preserve">Согласно Федеральному стандарту бухгалтерского учета ФСБУ 5/2019 "Запасы", незавершенное производство (НЗП) относится к запасам. Способ оценки НЗП, а также порядок распределения затрат между готовой продукцией (выполненными работами, оказанными услугами) и НЗП организация определяет самостоятельно. </w:t>
      </w:r>
    </w:p>
    <w:p w:rsidR="00B90EB6" w:rsidRPr="00FB3F5B" w:rsidRDefault="00B90EB6" w:rsidP="001B2D1A">
      <w:pPr>
        <w:spacing w:line="360" w:lineRule="auto"/>
        <w:ind w:firstLine="709"/>
        <w:rPr>
          <w:color w:val="auto"/>
          <w:szCs w:val="28"/>
        </w:rPr>
      </w:pPr>
      <w:r w:rsidRPr="00FB3F5B">
        <w:rPr>
          <w:color w:val="auto"/>
          <w:szCs w:val="28"/>
        </w:rPr>
        <w:t>Бухгалтерский учет НЗП</w:t>
      </w:r>
    </w:p>
    <w:p w:rsidR="00B90EB6" w:rsidRPr="00FB3F5B" w:rsidRDefault="00B90EB6" w:rsidP="001B2D1A">
      <w:pPr>
        <w:spacing w:line="360" w:lineRule="auto"/>
        <w:ind w:firstLine="709"/>
        <w:rPr>
          <w:color w:val="auto"/>
          <w:szCs w:val="28"/>
        </w:rPr>
      </w:pPr>
      <w:r w:rsidRPr="00FB3F5B">
        <w:rPr>
          <w:color w:val="auto"/>
          <w:szCs w:val="28"/>
        </w:rPr>
        <w:t>Начиная с отчетности за 2021 год организации обязаны применять Федеральный стандарт бухгалтерского учета ФСБУ 5/2019 "Запасы" (утв. приказом Минфина России от 15.11.2019 № 180н).</w:t>
      </w:r>
    </w:p>
    <w:p w:rsidR="00B90EB6" w:rsidRPr="00FB3F5B" w:rsidRDefault="00B90EB6" w:rsidP="001B2D1A">
      <w:pPr>
        <w:spacing w:line="360" w:lineRule="auto"/>
        <w:ind w:firstLine="709"/>
        <w:rPr>
          <w:color w:val="auto"/>
          <w:szCs w:val="28"/>
        </w:rPr>
      </w:pPr>
      <w:r w:rsidRPr="00FB3F5B">
        <w:rPr>
          <w:color w:val="auto"/>
          <w:szCs w:val="28"/>
        </w:rPr>
        <w:lastRenderedPageBreak/>
        <w:t>К запасам в том числе относится и незавершенное производство, а именно (</w:t>
      </w:r>
      <w:proofErr w:type="spellStart"/>
      <w:r w:rsidRPr="00FB3F5B">
        <w:rPr>
          <w:color w:val="auto"/>
          <w:szCs w:val="28"/>
        </w:rPr>
        <w:t>пп</w:t>
      </w:r>
      <w:proofErr w:type="spellEnd"/>
      <w:r w:rsidRPr="00FB3F5B">
        <w:rPr>
          <w:color w:val="auto"/>
          <w:szCs w:val="28"/>
        </w:rPr>
        <w:t>. "е" п. 3 ФСБУ 5/2019):</w:t>
      </w:r>
    </w:p>
    <w:p w:rsidR="00B90EB6" w:rsidRPr="00FB3F5B" w:rsidRDefault="00B90EB6" w:rsidP="001B2D1A">
      <w:pPr>
        <w:spacing w:line="360" w:lineRule="auto"/>
        <w:ind w:firstLine="709"/>
        <w:rPr>
          <w:color w:val="auto"/>
          <w:szCs w:val="28"/>
        </w:rPr>
      </w:pPr>
      <w:r w:rsidRPr="00FB3F5B">
        <w:rPr>
          <w:color w:val="auto"/>
          <w:szCs w:val="28"/>
        </w:rPr>
        <w:t>-затраты, понесенные на производство продукции, не прошедшей всех стадий (фаз, переделов), предусмотренных технологическим процессом;</w:t>
      </w:r>
    </w:p>
    <w:p w:rsidR="00B90EB6" w:rsidRPr="00FB3F5B" w:rsidRDefault="00B90EB6" w:rsidP="001B2D1A">
      <w:pPr>
        <w:spacing w:line="360" w:lineRule="auto"/>
        <w:ind w:firstLine="709"/>
        <w:rPr>
          <w:color w:val="auto"/>
          <w:szCs w:val="28"/>
        </w:rPr>
      </w:pPr>
      <w:r w:rsidRPr="00FB3F5B">
        <w:rPr>
          <w:color w:val="auto"/>
          <w:szCs w:val="28"/>
        </w:rPr>
        <w:t>-изделия неукомплектованные, не прошедшие испытания и техническую приемку;</w:t>
      </w:r>
    </w:p>
    <w:p w:rsidR="00B90EB6" w:rsidRPr="00FB3F5B" w:rsidRDefault="00B90EB6" w:rsidP="001B2D1A">
      <w:pPr>
        <w:spacing w:line="360" w:lineRule="auto"/>
        <w:ind w:firstLine="709"/>
        <w:rPr>
          <w:color w:val="auto"/>
          <w:szCs w:val="28"/>
        </w:rPr>
      </w:pPr>
      <w:r w:rsidRPr="00FB3F5B">
        <w:rPr>
          <w:color w:val="auto"/>
          <w:szCs w:val="28"/>
        </w:rPr>
        <w:t>-затраты, понесенные на выполнение работ, оказание услуг другим лицам до момента признания выручки от их продажи.</w:t>
      </w:r>
    </w:p>
    <w:p w:rsidR="00B90EB6" w:rsidRPr="00FB3F5B" w:rsidRDefault="00B90EB6" w:rsidP="001B2D1A">
      <w:pPr>
        <w:spacing w:line="360" w:lineRule="auto"/>
        <w:ind w:firstLine="709"/>
        <w:rPr>
          <w:color w:val="auto"/>
          <w:szCs w:val="28"/>
        </w:rPr>
      </w:pPr>
      <w:r w:rsidRPr="00FB3F5B">
        <w:rPr>
          <w:color w:val="auto"/>
          <w:szCs w:val="28"/>
        </w:rPr>
        <w:t>Отметим, что НЗП учитывалось в составе запасов и до утверждения ФСБУ 5/2019 (см., например, п. 20 ПБУ 4/99 "Бухгалтерская отчетность организации", утв. приказом Минфина России от 06.07.1999 № 43н). Теперь ФСБУ 5/2019 не только закрепляет эту норму, но и уточняет определение незавершенного производства.</w:t>
      </w:r>
    </w:p>
    <w:p w:rsidR="00B90EB6" w:rsidRPr="00FB3F5B" w:rsidRDefault="00B90EB6" w:rsidP="001B2D1A">
      <w:pPr>
        <w:spacing w:line="360" w:lineRule="auto"/>
        <w:ind w:firstLine="709"/>
        <w:rPr>
          <w:color w:val="auto"/>
          <w:szCs w:val="28"/>
        </w:rPr>
      </w:pPr>
      <w:r w:rsidRPr="00FB3F5B">
        <w:rPr>
          <w:color w:val="auto"/>
          <w:szCs w:val="28"/>
        </w:rPr>
        <w:t>Помимо этого новый стандарт по учету запасов закрепляет практику формирования фактической себестоимости НЗП, которая ранее применялась на основании правил, установленных рядом нормативных правовых актов в области бухгалтерского учета.</w:t>
      </w:r>
    </w:p>
    <w:p w:rsidR="00B90EB6" w:rsidRPr="00FB3F5B" w:rsidRDefault="00B90EB6" w:rsidP="001B2D1A">
      <w:pPr>
        <w:spacing w:line="360" w:lineRule="auto"/>
        <w:ind w:firstLine="709"/>
        <w:rPr>
          <w:color w:val="auto"/>
          <w:szCs w:val="28"/>
        </w:rPr>
      </w:pPr>
      <w:r w:rsidRPr="00FB3F5B">
        <w:rPr>
          <w:color w:val="auto"/>
          <w:szCs w:val="28"/>
        </w:rPr>
        <w:t>Правила:</w:t>
      </w:r>
    </w:p>
    <w:p w:rsidR="00B90EB6" w:rsidRPr="00FB3F5B" w:rsidRDefault="00B90EB6" w:rsidP="001B2D1A">
      <w:pPr>
        <w:spacing w:line="360" w:lineRule="auto"/>
        <w:ind w:firstLine="709"/>
        <w:rPr>
          <w:color w:val="auto"/>
          <w:szCs w:val="28"/>
        </w:rPr>
      </w:pPr>
      <w:r w:rsidRPr="00FB3F5B">
        <w:rPr>
          <w:color w:val="auto"/>
          <w:szCs w:val="28"/>
        </w:rPr>
        <w:t>В фактическую себестоимость НЗП (и, соответственно, готовой продукции) включаются затраты, непосредственно связанные с производством продукции (работ, услуг), в том числе материальные затраты, затраты на оплату труда, отчисления на социальные нужды, амортизация и прочие затраты (п. 23 ФСБУ 5/2019).</w:t>
      </w:r>
    </w:p>
    <w:p w:rsidR="00B90EB6" w:rsidRPr="00FB3F5B" w:rsidRDefault="00B90EB6" w:rsidP="001B2D1A">
      <w:pPr>
        <w:spacing w:line="360" w:lineRule="auto"/>
        <w:ind w:firstLine="709"/>
        <w:rPr>
          <w:color w:val="auto"/>
          <w:szCs w:val="28"/>
        </w:rPr>
      </w:pPr>
      <w:r w:rsidRPr="00FB3F5B">
        <w:rPr>
          <w:color w:val="auto"/>
          <w:szCs w:val="28"/>
        </w:rPr>
        <w:t xml:space="preserve">Затраты, которые можно прямо отнести к производству конкретного вида продукции (работ, услуг), называются прямыми. Косвенные затраты связаны с производством нескольких видов продукции (работ, услуг). Они включаются в себестоимость продукции (работ, услуг) путем распределения. Организация самостоятельно определяет классификацию затрат на прямые и косвенные, а также порядок распределения косвенных </w:t>
      </w:r>
      <w:r w:rsidRPr="00FB3F5B">
        <w:rPr>
          <w:color w:val="auto"/>
          <w:szCs w:val="28"/>
        </w:rPr>
        <w:lastRenderedPageBreak/>
        <w:t>затрат между конкретными видами продукции, работ, услуг (п.п. 24-25 ФСБУ 5/2019).</w:t>
      </w:r>
    </w:p>
    <w:p w:rsidR="00B90EB6" w:rsidRPr="00FB3F5B" w:rsidRDefault="00B90EB6" w:rsidP="001B2D1A">
      <w:pPr>
        <w:spacing w:line="360" w:lineRule="auto"/>
        <w:ind w:firstLine="709"/>
        <w:rPr>
          <w:color w:val="auto"/>
          <w:szCs w:val="28"/>
        </w:rPr>
      </w:pPr>
      <w:r w:rsidRPr="00FB3F5B">
        <w:rPr>
          <w:color w:val="auto"/>
          <w:szCs w:val="28"/>
        </w:rPr>
        <w:t>В новом стандарте расширен перечень затрат, которые не включаются в фактическую себестоимость НЗП и готовой продукции (п. 26 ФСБУ 5/2019). Теперь в этот перечень также попадают:</w:t>
      </w:r>
    </w:p>
    <w:p w:rsidR="00B90EB6" w:rsidRPr="00FB3F5B" w:rsidRDefault="00B90EB6" w:rsidP="001B2D1A">
      <w:pPr>
        <w:spacing w:line="360" w:lineRule="auto"/>
        <w:ind w:firstLine="709"/>
        <w:rPr>
          <w:color w:val="auto"/>
          <w:szCs w:val="28"/>
        </w:rPr>
      </w:pPr>
      <w:r w:rsidRPr="00FB3F5B">
        <w:rPr>
          <w:color w:val="auto"/>
          <w:szCs w:val="28"/>
        </w:rPr>
        <w:t>-затраты, возникшие в связи с ненадлежащей организацией производственного процесса (сверхнормативный расход сырья, материалов, энергии, труда, потери от простоев, брака, нарушений трудовой и технологической дисциплины);</w:t>
      </w:r>
    </w:p>
    <w:p w:rsidR="00B90EB6" w:rsidRPr="00FB3F5B" w:rsidRDefault="00B90EB6" w:rsidP="001B2D1A">
      <w:pPr>
        <w:spacing w:line="360" w:lineRule="auto"/>
        <w:ind w:firstLine="709"/>
        <w:rPr>
          <w:color w:val="auto"/>
          <w:szCs w:val="28"/>
        </w:rPr>
      </w:pPr>
      <w:r w:rsidRPr="00FB3F5B">
        <w:rPr>
          <w:color w:val="auto"/>
          <w:szCs w:val="28"/>
        </w:rPr>
        <w:t>-расходы на хранение, за исключением случаев, когда хранение является частью технологии производства продукции (выполнения работ, оказания услуг);</w:t>
      </w:r>
    </w:p>
    <w:p w:rsidR="00B90EB6" w:rsidRPr="00FB3F5B" w:rsidRDefault="00B90EB6" w:rsidP="001B2D1A">
      <w:pPr>
        <w:spacing w:line="360" w:lineRule="auto"/>
        <w:ind w:firstLine="709"/>
        <w:rPr>
          <w:color w:val="auto"/>
          <w:szCs w:val="28"/>
        </w:rPr>
      </w:pPr>
      <w:r w:rsidRPr="00FB3F5B">
        <w:rPr>
          <w:color w:val="auto"/>
          <w:szCs w:val="28"/>
        </w:rPr>
        <w:t>-управленческие расходы, кроме случаев, когда они непосредственно связаны с производством продукции (выполнением работ, оказанием услуг).</w:t>
      </w:r>
    </w:p>
    <w:p w:rsidR="00B90EB6" w:rsidRPr="00FB3F5B" w:rsidRDefault="00B90EB6" w:rsidP="001B2D1A">
      <w:pPr>
        <w:spacing w:line="360" w:lineRule="auto"/>
        <w:ind w:firstLine="709"/>
        <w:rPr>
          <w:color w:val="auto"/>
          <w:szCs w:val="28"/>
        </w:rPr>
      </w:pPr>
      <w:r w:rsidRPr="00FB3F5B">
        <w:rPr>
          <w:color w:val="auto"/>
          <w:szCs w:val="28"/>
        </w:rPr>
        <w:t>НЗП и готовую продукцию в массовом и серийном производстве можно оценивать (п. 27 ФСБУ 5/2019):</w:t>
      </w:r>
    </w:p>
    <w:p w:rsidR="00B90EB6" w:rsidRPr="00FB3F5B" w:rsidRDefault="00B90EB6" w:rsidP="001B2D1A">
      <w:pPr>
        <w:spacing w:line="360" w:lineRule="auto"/>
        <w:ind w:firstLine="709"/>
        <w:rPr>
          <w:color w:val="auto"/>
          <w:szCs w:val="28"/>
        </w:rPr>
      </w:pPr>
      <w:r w:rsidRPr="00FB3F5B">
        <w:rPr>
          <w:color w:val="auto"/>
          <w:szCs w:val="28"/>
        </w:rPr>
        <w:t>-в сумме прямых затрат без включения косвенных затрат;</w:t>
      </w:r>
    </w:p>
    <w:p w:rsidR="00B90EB6" w:rsidRPr="00FB3F5B" w:rsidRDefault="00B90EB6" w:rsidP="001B2D1A">
      <w:pPr>
        <w:spacing w:line="360" w:lineRule="auto"/>
        <w:ind w:firstLine="709"/>
        <w:rPr>
          <w:color w:val="auto"/>
          <w:szCs w:val="28"/>
        </w:rPr>
      </w:pPr>
      <w:r w:rsidRPr="00FB3F5B">
        <w:rPr>
          <w:color w:val="auto"/>
          <w:szCs w:val="28"/>
        </w:rPr>
        <w:t>-в сумме плановых (нормативных) затрат. </w:t>
      </w:r>
    </w:p>
    <w:p w:rsidR="00B90EB6" w:rsidRPr="00FB3F5B" w:rsidRDefault="00B90EB6" w:rsidP="001B2D1A">
      <w:pPr>
        <w:spacing w:line="360" w:lineRule="auto"/>
        <w:ind w:firstLine="709"/>
        <w:rPr>
          <w:color w:val="auto"/>
          <w:szCs w:val="28"/>
        </w:rPr>
      </w:pPr>
      <w:r>
        <w:rPr>
          <w:color w:val="auto"/>
          <w:szCs w:val="28"/>
        </w:rPr>
        <w:t xml:space="preserve"> </w:t>
      </w:r>
      <w:r w:rsidRPr="00FB3F5B">
        <w:rPr>
          <w:color w:val="auto"/>
          <w:szCs w:val="28"/>
        </w:rPr>
        <w:t>При единичном производстве продукции НЗП отражается в бухгалтерском балансе по фактически произведенным затратам.</w:t>
      </w:r>
    </w:p>
    <w:p w:rsidR="00B90EB6" w:rsidRPr="00FB3F5B" w:rsidRDefault="00B90EB6" w:rsidP="001B2D1A">
      <w:pPr>
        <w:spacing w:line="360" w:lineRule="auto"/>
        <w:ind w:firstLine="709"/>
        <w:rPr>
          <w:color w:val="auto"/>
          <w:szCs w:val="28"/>
        </w:rPr>
      </w:pPr>
      <w:r w:rsidRPr="00FB3F5B">
        <w:rPr>
          <w:color w:val="auto"/>
          <w:szCs w:val="28"/>
        </w:rPr>
        <w:t>Таким образом, в учетной политике организация должна закрепить метод оценки НЗП, а также метод распределения затрат между завершенным производством (готовой продукцией, выполненными работами, оказанными услугами) и НЗП (п. 7 ПБУ 1/2008 "Учетная политика организации", утв. приказом Минфина России от 06.10.2008 № 106н).</w:t>
      </w:r>
    </w:p>
    <w:p w:rsidR="00B90EB6" w:rsidRPr="00FB3F5B" w:rsidRDefault="00B90EB6" w:rsidP="001B2D1A">
      <w:pPr>
        <w:spacing w:line="360" w:lineRule="auto"/>
        <w:ind w:firstLine="709"/>
        <w:rPr>
          <w:color w:val="auto"/>
          <w:szCs w:val="28"/>
        </w:rPr>
      </w:pPr>
      <w:r w:rsidRPr="00FB3F5B">
        <w:rPr>
          <w:color w:val="auto"/>
          <w:szCs w:val="28"/>
        </w:rPr>
        <w:t>Согласно Инструкции по применению плана счетов бухгалтерского учета (утв. приказом Минфина России от 31.10.2000 № 94н), для обобщения информации о НЗП используются счета учета:</w:t>
      </w:r>
    </w:p>
    <w:p w:rsidR="00B90EB6" w:rsidRPr="00FB3F5B" w:rsidRDefault="00B90EB6" w:rsidP="001B2D1A">
      <w:pPr>
        <w:spacing w:line="360" w:lineRule="auto"/>
        <w:ind w:firstLine="709"/>
        <w:rPr>
          <w:color w:val="auto"/>
          <w:szCs w:val="28"/>
        </w:rPr>
      </w:pPr>
      <w:r w:rsidRPr="00FB3F5B">
        <w:rPr>
          <w:color w:val="auto"/>
          <w:szCs w:val="28"/>
        </w:rPr>
        <w:lastRenderedPageBreak/>
        <w:t>20 "Основное производство";</w:t>
      </w:r>
    </w:p>
    <w:p w:rsidR="00B90EB6" w:rsidRPr="00FB3F5B" w:rsidRDefault="00B90EB6" w:rsidP="001B2D1A">
      <w:pPr>
        <w:spacing w:line="360" w:lineRule="auto"/>
        <w:ind w:firstLine="709"/>
        <w:rPr>
          <w:color w:val="auto"/>
          <w:szCs w:val="28"/>
        </w:rPr>
      </w:pPr>
      <w:r w:rsidRPr="00FB3F5B">
        <w:rPr>
          <w:color w:val="auto"/>
          <w:szCs w:val="28"/>
        </w:rPr>
        <w:t>23 "Вспомогательные производства";</w:t>
      </w:r>
    </w:p>
    <w:p w:rsidR="00B90EB6" w:rsidRPr="00FB3F5B" w:rsidRDefault="00B90EB6" w:rsidP="001B2D1A">
      <w:pPr>
        <w:spacing w:line="360" w:lineRule="auto"/>
        <w:ind w:firstLine="709"/>
        <w:rPr>
          <w:color w:val="auto"/>
          <w:szCs w:val="28"/>
        </w:rPr>
      </w:pPr>
      <w:r w:rsidRPr="00FB3F5B">
        <w:rPr>
          <w:color w:val="auto"/>
          <w:szCs w:val="28"/>
        </w:rPr>
        <w:t>29 "Обслуживающие производства".</w:t>
      </w:r>
    </w:p>
    <w:p w:rsidR="00B90EB6" w:rsidRPr="00FB3F5B" w:rsidRDefault="00B90EB6" w:rsidP="001B2D1A">
      <w:pPr>
        <w:spacing w:line="360" w:lineRule="auto"/>
        <w:ind w:firstLine="709"/>
        <w:rPr>
          <w:color w:val="auto"/>
          <w:szCs w:val="28"/>
        </w:rPr>
      </w:pPr>
      <w:r w:rsidRPr="00FB3F5B">
        <w:rPr>
          <w:color w:val="auto"/>
          <w:szCs w:val="28"/>
        </w:rPr>
        <w:t>По дебету этих счетов учитываются прямые и косвенные затраты, участвующие в производстве продукции (выполнении работ).</w:t>
      </w:r>
    </w:p>
    <w:p w:rsidR="00B90EB6" w:rsidRPr="00FB3F5B" w:rsidRDefault="00B90EB6" w:rsidP="001B2D1A">
      <w:pPr>
        <w:spacing w:line="360" w:lineRule="auto"/>
        <w:ind w:firstLine="709"/>
        <w:rPr>
          <w:color w:val="auto"/>
          <w:szCs w:val="28"/>
        </w:rPr>
      </w:pPr>
      <w:r w:rsidRPr="00FB3F5B">
        <w:rPr>
          <w:color w:val="auto"/>
          <w:szCs w:val="28"/>
        </w:rPr>
        <w:t>По кредиту отражается фактическая себестоимость завершенного производства. Сальдо по этим счетам на конец месяца представляет собой затраты, не списанные на себестоимость готовой продукции и выполненных работ, то есть стоимость НЗП.</w:t>
      </w:r>
    </w:p>
    <w:p w:rsidR="00B90EB6" w:rsidRPr="00FB3F5B" w:rsidRDefault="00B90EB6" w:rsidP="001B2D1A">
      <w:pPr>
        <w:pStyle w:val="a4"/>
        <w:shd w:val="clear" w:color="auto" w:fill="FFFFFF"/>
        <w:spacing w:before="0" w:beforeAutospacing="0" w:after="192" w:afterAutospacing="0" w:line="240" w:lineRule="atLeast"/>
        <w:rPr>
          <w:b/>
          <w:sz w:val="28"/>
          <w:szCs w:val="28"/>
          <w:shd w:val="clear" w:color="auto" w:fill="FFFFFF"/>
        </w:rPr>
      </w:pPr>
      <w:r w:rsidRPr="00FB3F5B">
        <w:br/>
      </w:r>
      <w:r w:rsidRPr="00FB3F5B">
        <w:br/>
      </w:r>
      <w:r w:rsidRPr="00FB3F5B">
        <w:rPr>
          <w:b/>
          <w:sz w:val="28"/>
          <w:szCs w:val="28"/>
          <w:shd w:val="clear" w:color="auto" w:fill="FFFFFF"/>
        </w:rPr>
        <w:t xml:space="preserve">            2.2 Учет расхода (отпуска) материалов </w:t>
      </w:r>
    </w:p>
    <w:p w:rsidR="00B90EB6" w:rsidRDefault="00B90EB6" w:rsidP="001B2D1A">
      <w:pPr>
        <w:pStyle w:val="2"/>
        <w:shd w:val="clear" w:color="auto" w:fill="FFFFFF"/>
        <w:spacing w:before="0" w:line="346" w:lineRule="atLeast"/>
        <w:textAlignment w:val="baseline"/>
        <w:rPr>
          <w:b w:val="0"/>
          <w:szCs w:val="28"/>
          <w:shd w:val="clear" w:color="auto" w:fill="FFFFFF"/>
        </w:rPr>
      </w:pPr>
      <w:r w:rsidRPr="00FB3F5B">
        <w:rPr>
          <w:b w:val="0"/>
          <w:szCs w:val="28"/>
          <w:shd w:val="clear" w:color="auto" w:fill="FFFFFF"/>
        </w:rPr>
        <w:t xml:space="preserve">         </w:t>
      </w:r>
    </w:p>
    <w:p w:rsidR="00B90EB6" w:rsidRPr="00FB3F5B" w:rsidRDefault="00B90EB6" w:rsidP="001B2D1A">
      <w:pPr>
        <w:pStyle w:val="2"/>
        <w:shd w:val="clear" w:color="auto" w:fill="FFFFFF"/>
        <w:spacing w:before="0" w:line="346" w:lineRule="atLeast"/>
        <w:textAlignment w:val="baseline"/>
        <w:rPr>
          <w:b w:val="0"/>
          <w:sz w:val="29"/>
          <w:szCs w:val="29"/>
        </w:rPr>
      </w:pPr>
      <w:r w:rsidRPr="00FB3F5B">
        <w:rPr>
          <w:b w:val="0"/>
          <w:szCs w:val="28"/>
          <w:shd w:val="clear" w:color="auto" w:fill="FFFFFF"/>
        </w:rPr>
        <w:t xml:space="preserve">   </w:t>
      </w:r>
      <w:r w:rsidRPr="00FB3F5B">
        <w:rPr>
          <w:b w:val="0"/>
          <w:sz w:val="29"/>
          <w:szCs w:val="29"/>
        </w:rPr>
        <w:t>Методы списания материалов</w:t>
      </w:r>
    </w:p>
    <w:p w:rsidR="00B90EB6" w:rsidRPr="00FB3F5B" w:rsidRDefault="00B90EB6" w:rsidP="001B2D1A">
      <w:pPr>
        <w:pStyle w:val="a4"/>
        <w:shd w:val="clear" w:color="auto" w:fill="FFFFFF"/>
        <w:spacing w:before="0" w:beforeAutospacing="0" w:after="0" w:afterAutospacing="0" w:line="360" w:lineRule="auto"/>
        <w:ind w:firstLine="709"/>
        <w:jc w:val="both"/>
        <w:textAlignment w:val="baseline"/>
        <w:rPr>
          <w:sz w:val="28"/>
          <w:szCs w:val="28"/>
        </w:rPr>
      </w:pPr>
      <w:r w:rsidRPr="00FB3F5B">
        <w:rPr>
          <w:sz w:val="28"/>
          <w:szCs w:val="28"/>
        </w:rPr>
        <w:t>И в бух</w:t>
      </w:r>
      <w:r w:rsidRPr="00FB3F5B">
        <w:rPr>
          <w:sz w:val="28"/>
          <w:szCs w:val="28"/>
        </w:rPr>
        <w:softHyphen/>
        <w:t>гал</w:t>
      </w:r>
      <w:r w:rsidRPr="00FB3F5B">
        <w:rPr>
          <w:sz w:val="28"/>
          <w:szCs w:val="28"/>
        </w:rPr>
        <w:softHyphen/>
        <w:t>тер</w:t>
      </w:r>
      <w:r w:rsidRPr="00FB3F5B">
        <w:rPr>
          <w:sz w:val="28"/>
          <w:szCs w:val="28"/>
        </w:rPr>
        <w:softHyphen/>
        <w:t>ском, и в на</w:t>
      </w:r>
      <w:r w:rsidRPr="00FB3F5B">
        <w:rPr>
          <w:sz w:val="28"/>
          <w:szCs w:val="28"/>
        </w:rPr>
        <w:softHyphen/>
        <w:t>ло</w:t>
      </w:r>
      <w:r w:rsidRPr="00FB3F5B">
        <w:rPr>
          <w:sz w:val="28"/>
          <w:szCs w:val="28"/>
        </w:rPr>
        <w:softHyphen/>
        <w:t>го</w:t>
      </w:r>
      <w:r w:rsidRPr="00FB3F5B">
        <w:rPr>
          <w:sz w:val="28"/>
          <w:szCs w:val="28"/>
        </w:rPr>
        <w:softHyphen/>
        <w:t>вом учете можно ис</w:t>
      </w:r>
      <w:r w:rsidRPr="00FB3F5B">
        <w:rPr>
          <w:sz w:val="28"/>
          <w:szCs w:val="28"/>
        </w:rPr>
        <w:softHyphen/>
        <w:t>поль</w:t>
      </w:r>
      <w:r w:rsidRPr="00FB3F5B">
        <w:rPr>
          <w:sz w:val="28"/>
          <w:szCs w:val="28"/>
        </w:rPr>
        <w:softHyphen/>
        <w:t>зо</w:t>
      </w:r>
      <w:r w:rsidRPr="00FB3F5B">
        <w:rPr>
          <w:sz w:val="28"/>
          <w:szCs w:val="28"/>
        </w:rPr>
        <w:softHyphen/>
        <w:t>вать сле</w:t>
      </w:r>
      <w:r w:rsidRPr="00FB3F5B">
        <w:rPr>
          <w:sz w:val="28"/>
          <w:szCs w:val="28"/>
        </w:rPr>
        <w:softHyphen/>
        <w:t>ду</w:t>
      </w:r>
      <w:r w:rsidRPr="00FB3F5B">
        <w:rPr>
          <w:sz w:val="28"/>
          <w:szCs w:val="28"/>
        </w:rPr>
        <w:softHyphen/>
        <w:t>ю</w:t>
      </w:r>
      <w:r w:rsidRPr="00FB3F5B">
        <w:rPr>
          <w:sz w:val="28"/>
          <w:szCs w:val="28"/>
        </w:rPr>
        <w:softHyphen/>
        <w:t>щий метод спи</w:t>
      </w:r>
      <w:r w:rsidRPr="00FB3F5B">
        <w:rPr>
          <w:sz w:val="28"/>
          <w:szCs w:val="28"/>
        </w:rPr>
        <w:softHyphen/>
        <w:t>са</w:t>
      </w:r>
      <w:r w:rsidRPr="00FB3F5B">
        <w:rPr>
          <w:sz w:val="28"/>
          <w:szCs w:val="28"/>
        </w:rPr>
        <w:softHyphen/>
        <w:t>ния ма</w:t>
      </w:r>
      <w:r w:rsidRPr="00FB3F5B">
        <w:rPr>
          <w:sz w:val="28"/>
          <w:szCs w:val="28"/>
        </w:rPr>
        <w:softHyphen/>
        <w:t>те</w:t>
      </w:r>
      <w:r w:rsidRPr="00FB3F5B">
        <w:rPr>
          <w:sz w:val="28"/>
          <w:szCs w:val="28"/>
        </w:rPr>
        <w:softHyphen/>
        <w:t>ри</w:t>
      </w:r>
      <w:r w:rsidRPr="00FB3F5B">
        <w:rPr>
          <w:sz w:val="28"/>
          <w:szCs w:val="28"/>
        </w:rPr>
        <w:softHyphen/>
        <w:t>а</w:t>
      </w:r>
      <w:r w:rsidRPr="00FB3F5B">
        <w:rPr>
          <w:sz w:val="28"/>
          <w:szCs w:val="28"/>
        </w:rPr>
        <w:softHyphen/>
        <w:t>лов (</w:t>
      </w:r>
      <w:hyperlink r:id="rId14" w:tgtFrame="_blank" w:history="1">
        <w:r w:rsidRPr="00FB3F5B">
          <w:rPr>
            <w:rStyle w:val="afa"/>
            <w:color w:val="auto"/>
            <w:sz w:val="28"/>
            <w:szCs w:val="28"/>
            <w:u w:val="none"/>
            <w:bdr w:val="none" w:sz="0" w:space="0" w:color="auto" w:frame="1"/>
          </w:rPr>
          <w:t>п.36 ФСБУ 5/2019</w:t>
        </w:r>
      </w:hyperlink>
      <w:r w:rsidRPr="00FB3F5B">
        <w:rPr>
          <w:sz w:val="28"/>
          <w:szCs w:val="28"/>
        </w:rPr>
        <w:t>; </w:t>
      </w:r>
      <w:hyperlink r:id="rId15" w:tgtFrame="_blank" w:history="1">
        <w:r w:rsidRPr="00FB3F5B">
          <w:rPr>
            <w:rStyle w:val="afa"/>
            <w:color w:val="auto"/>
            <w:sz w:val="28"/>
            <w:szCs w:val="28"/>
            <w:u w:val="none"/>
            <w:bdr w:val="none" w:sz="0" w:space="0" w:color="auto" w:frame="1"/>
          </w:rPr>
          <w:t>п. 8 ст. 254 НК РФ</w:t>
        </w:r>
      </w:hyperlink>
      <w:r w:rsidRPr="00FB3F5B">
        <w:rPr>
          <w:sz w:val="28"/>
          <w:szCs w:val="28"/>
        </w:rPr>
        <w:t>):</w:t>
      </w:r>
    </w:p>
    <w:p w:rsidR="00B90EB6" w:rsidRPr="00FB3F5B" w:rsidRDefault="00B90EB6" w:rsidP="001B2D1A">
      <w:pPr>
        <w:numPr>
          <w:ilvl w:val="0"/>
          <w:numId w:val="35"/>
        </w:numPr>
        <w:spacing w:after="0" w:line="360" w:lineRule="auto"/>
        <w:ind w:left="0" w:right="0" w:firstLine="709"/>
        <w:jc w:val="left"/>
        <w:textAlignment w:val="baseline"/>
        <w:rPr>
          <w:color w:val="auto"/>
          <w:szCs w:val="28"/>
        </w:rPr>
      </w:pPr>
      <w:r w:rsidRPr="00FB3F5B">
        <w:rPr>
          <w:color w:val="auto"/>
          <w:szCs w:val="28"/>
        </w:rPr>
        <w:t>по сто</w:t>
      </w:r>
      <w:r w:rsidRPr="00FB3F5B">
        <w:rPr>
          <w:color w:val="auto"/>
          <w:szCs w:val="28"/>
        </w:rPr>
        <w:softHyphen/>
        <w:t>и</w:t>
      </w:r>
      <w:r w:rsidRPr="00FB3F5B">
        <w:rPr>
          <w:color w:val="auto"/>
          <w:szCs w:val="28"/>
        </w:rPr>
        <w:softHyphen/>
        <w:t>мо</w:t>
      </w:r>
      <w:r w:rsidRPr="00FB3F5B">
        <w:rPr>
          <w:color w:val="auto"/>
          <w:szCs w:val="28"/>
        </w:rPr>
        <w:softHyphen/>
        <w:t>сти каж</w:t>
      </w:r>
      <w:r w:rsidRPr="00FB3F5B">
        <w:rPr>
          <w:color w:val="auto"/>
          <w:szCs w:val="28"/>
        </w:rPr>
        <w:softHyphen/>
        <w:t>дой еди</w:t>
      </w:r>
      <w:r w:rsidRPr="00FB3F5B">
        <w:rPr>
          <w:color w:val="auto"/>
          <w:szCs w:val="28"/>
        </w:rPr>
        <w:softHyphen/>
        <w:t>ни</w:t>
      </w:r>
      <w:r w:rsidRPr="00FB3F5B">
        <w:rPr>
          <w:color w:val="auto"/>
          <w:szCs w:val="28"/>
        </w:rPr>
        <w:softHyphen/>
        <w:t>цы;</w:t>
      </w:r>
    </w:p>
    <w:p w:rsidR="00B90EB6" w:rsidRPr="00FB3F5B" w:rsidRDefault="00B90EB6" w:rsidP="001B2D1A">
      <w:pPr>
        <w:numPr>
          <w:ilvl w:val="0"/>
          <w:numId w:val="35"/>
        </w:numPr>
        <w:spacing w:after="0" w:line="360" w:lineRule="auto"/>
        <w:ind w:left="0" w:right="0" w:firstLine="709"/>
        <w:jc w:val="left"/>
        <w:textAlignment w:val="baseline"/>
        <w:rPr>
          <w:color w:val="auto"/>
          <w:szCs w:val="28"/>
        </w:rPr>
      </w:pPr>
      <w:r w:rsidRPr="00FB3F5B">
        <w:rPr>
          <w:color w:val="auto"/>
          <w:szCs w:val="28"/>
        </w:rPr>
        <w:t>по сред</w:t>
      </w:r>
      <w:r w:rsidRPr="00FB3F5B">
        <w:rPr>
          <w:color w:val="auto"/>
          <w:szCs w:val="28"/>
        </w:rPr>
        <w:softHyphen/>
        <w:t>ней сто</w:t>
      </w:r>
      <w:r w:rsidRPr="00FB3F5B">
        <w:rPr>
          <w:color w:val="auto"/>
          <w:szCs w:val="28"/>
        </w:rPr>
        <w:softHyphen/>
        <w:t>и</w:t>
      </w:r>
      <w:r w:rsidRPr="00FB3F5B">
        <w:rPr>
          <w:color w:val="auto"/>
          <w:szCs w:val="28"/>
        </w:rPr>
        <w:softHyphen/>
        <w:t>мо</w:t>
      </w:r>
      <w:r w:rsidRPr="00FB3F5B">
        <w:rPr>
          <w:color w:val="auto"/>
          <w:szCs w:val="28"/>
        </w:rPr>
        <w:softHyphen/>
        <w:t>сти;</w:t>
      </w:r>
    </w:p>
    <w:p w:rsidR="00B90EB6" w:rsidRPr="00FB3F5B" w:rsidRDefault="00B90EB6" w:rsidP="001B2D1A">
      <w:pPr>
        <w:numPr>
          <w:ilvl w:val="0"/>
          <w:numId w:val="35"/>
        </w:numPr>
        <w:spacing w:after="0" w:line="360" w:lineRule="auto"/>
        <w:ind w:left="0" w:right="0" w:firstLine="709"/>
        <w:jc w:val="left"/>
        <w:textAlignment w:val="baseline"/>
        <w:rPr>
          <w:color w:val="auto"/>
          <w:szCs w:val="28"/>
        </w:rPr>
      </w:pPr>
      <w:r w:rsidRPr="00FB3F5B">
        <w:rPr>
          <w:color w:val="auto"/>
          <w:szCs w:val="28"/>
        </w:rPr>
        <w:t>по сто</w:t>
      </w:r>
      <w:r w:rsidRPr="00FB3F5B">
        <w:rPr>
          <w:color w:val="auto"/>
          <w:szCs w:val="28"/>
        </w:rPr>
        <w:softHyphen/>
        <w:t>и</w:t>
      </w:r>
      <w:r w:rsidRPr="00FB3F5B">
        <w:rPr>
          <w:color w:val="auto"/>
          <w:szCs w:val="28"/>
        </w:rPr>
        <w:softHyphen/>
        <w:t>мо</w:t>
      </w:r>
      <w:r w:rsidRPr="00FB3F5B">
        <w:rPr>
          <w:color w:val="auto"/>
          <w:szCs w:val="28"/>
        </w:rPr>
        <w:softHyphen/>
        <w:t>сти пер</w:t>
      </w:r>
      <w:r w:rsidRPr="00FB3F5B">
        <w:rPr>
          <w:color w:val="auto"/>
          <w:szCs w:val="28"/>
        </w:rPr>
        <w:softHyphen/>
        <w:t>вых по вре</w:t>
      </w:r>
      <w:r w:rsidRPr="00FB3F5B">
        <w:rPr>
          <w:color w:val="auto"/>
          <w:szCs w:val="28"/>
        </w:rPr>
        <w:softHyphen/>
        <w:t>ме</w:t>
      </w:r>
      <w:r w:rsidRPr="00FB3F5B">
        <w:rPr>
          <w:color w:val="auto"/>
          <w:szCs w:val="28"/>
        </w:rPr>
        <w:softHyphen/>
        <w:t>ни при</w:t>
      </w:r>
      <w:r w:rsidRPr="00FB3F5B">
        <w:rPr>
          <w:color w:val="auto"/>
          <w:szCs w:val="28"/>
        </w:rPr>
        <w:softHyphen/>
        <w:t>об</w:t>
      </w:r>
      <w:r w:rsidRPr="00FB3F5B">
        <w:rPr>
          <w:color w:val="auto"/>
          <w:szCs w:val="28"/>
        </w:rPr>
        <w:softHyphen/>
        <w:t>ре</w:t>
      </w:r>
      <w:r w:rsidRPr="00FB3F5B">
        <w:rPr>
          <w:color w:val="auto"/>
          <w:szCs w:val="28"/>
        </w:rPr>
        <w:softHyphen/>
        <w:t>те</w:t>
      </w:r>
      <w:r w:rsidRPr="00FB3F5B">
        <w:rPr>
          <w:color w:val="auto"/>
          <w:szCs w:val="28"/>
        </w:rPr>
        <w:softHyphen/>
        <w:t>ния (ФИФО).</w:t>
      </w:r>
    </w:p>
    <w:p w:rsidR="00B90EB6" w:rsidRPr="00FB3F5B" w:rsidRDefault="00B90EB6" w:rsidP="001B2D1A">
      <w:pPr>
        <w:pStyle w:val="a4"/>
        <w:shd w:val="clear" w:color="auto" w:fill="FFFFFF"/>
        <w:spacing w:before="0" w:beforeAutospacing="0" w:after="0" w:afterAutospacing="0" w:line="360" w:lineRule="auto"/>
        <w:ind w:firstLine="709"/>
        <w:jc w:val="both"/>
        <w:textAlignment w:val="baseline"/>
        <w:rPr>
          <w:sz w:val="28"/>
          <w:szCs w:val="28"/>
        </w:rPr>
      </w:pPr>
      <w:r w:rsidRPr="00FB3F5B">
        <w:rPr>
          <w:sz w:val="28"/>
          <w:szCs w:val="28"/>
        </w:rPr>
        <w:t>Ка</w:t>
      </w:r>
      <w:r w:rsidRPr="00FB3F5B">
        <w:rPr>
          <w:sz w:val="28"/>
          <w:szCs w:val="28"/>
        </w:rPr>
        <w:softHyphen/>
        <w:t>ких-ли</w:t>
      </w:r>
      <w:r w:rsidRPr="00FB3F5B">
        <w:rPr>
          <w:sz w:val="28"/>
          <w:szCs w:val="28"/>
        </w:rPr>
        <w:softHyphen/>
        <w:t>бо норм спи</w:t>
      </w:r>
      <w:r w:rsidRPr="00FB3F5B">
        <w:rPr>
          <w:sz w:val="28"/>
          <w:szCs w:val="28"/>
        </w:rPr>
        <w:softHyphen/>
        <w:t>са</w:t>
      </w:r>
      <w:r w:rsidRPr="00FB3F5B">
        <w:rPr>
          <w:sz w:val="28"/>
          <w:szCs w:val="28"/>
        </w:rPr>
        <w:softHyphen/>
        <w:t>ния ма</w:t>
      </w:r>
      <w:r w:rsidRPr="00FB3F5B">
        <w:rPr>
          <w:sz w:val="28"/>
          <w:szCs w:val="28"/>
        </w:rPr>
        <w:softHyphen/>
        <w:t>те</w:t>
      </w:r>
      <w:r w:rsidRPr="00FB3F5B">
        <w:rPr>
          <w:sz w:val="28"/>
          <w:szCs w:val="28"/>
        </w:rPr>
        <w:softHyphen/>
        <w:t>ри</w:t>
      </w:r>
      <w:r w:rsidRPr="00FB3F5B">
        <w:rPr>
          <w:sz w:val="28"/>
          <w:szCs w:val="28"/>
        </w:rPr>
        <w:softHyphen/>
        <w:t>а</w:t>
      </w:r>
      <w:r w:rsidRPr="00FB3F5B">
        <w:rPr>
          <w:sz w:val="28"/>
          <w:szCs w:val="28"/>
        </w:rPr>
        <w:softHyphen/>
        <w:t>лов не уста</w:t>
      </w:r>
      <w:r w:rsidRPr="00FB3F5B">
        <w:rPr>
          <w:sz w:val="28"/>
          <w:szCs w:val="28"/>
        </w:rPr>
        <w:softHyphen/>
        <w:t>нов</w:t>
      </w:r>
      <w:r w:rsidRPr="00FB3F5B">
        <w:rPr>
          <w:sz w:val="28"/>
          <w:szCs w:val="28"/>
        </w:rPr>
        <w:softHyphen/>
        <w:t>ле</w:t>
      </w:r>
      <w:r w:rsidRPr="00FB3F5B">
        <w:rPr>
          <w:sz w:val="28"/>
          <w:szCs w:val="28"/>
        </w:rPr>
        <w:softHyphen/>
        <w:t>но. Но ор</w:t>
      </w:r>
      <w:r w:rsidRPr="00FB3F5B">
        <w:rPr>
          <w:sz w:val="28"/>
          <w:szCs w:val="28"/>
        </w:rPr>
        <w:softHyphen/>
        <w:t>га</w:t>
      </w:r>
      <w:r w:rsidRPr="00FB3F5B">
        <w:rPr>
          <w:sz w:val="28"/>
          <w:szCs w:val="28"/>
        </w:rPr>
        <w:softHyphen/>
        <w:t>ни</w:t>
      </w:r>
      <w:r w:rsidRPr="00FB3F5B">
        <w:rPr>
          <w:sz w:val="28"/>
          <w:szCs w:val="28"/>
        </w:rPr>
        <w:softHyphen/>
        <w:t>за</w:t>
      </w:r>
      <w:r w:rsidRPr="00FB3F5B">
        <w:rPr>
          <w:sz w:val="28"/>
          <w:szCs w:val="28"/>
        </w:rPr>
        <w:softHyphen/>
        <w:t>ция может утвер</w:t>
      </w:r>
      <w:r w:rsidRPr="00FB3F5B">
        <w:rPr>
          <w:sz w:val="28"/>
          <w:szCs w:val="28"/>
        </w:rPr>
        <w:softHyphen/>
        <w:t>дить их са</w:t>
      </w:r>
      <w:r w:rsidRPr="00FB3F5B">
        <w:rPr>
          <w:sz w:val="28"/>
          <w:szCs w:val="28"/>
        </w:rPr>
        <w:softHyphen/>
        <w:t>мо</w:t>
      </w:r>
      <w:r w:rsidRPr="00FB3F5B">
        <w:rPr>
          <w:sz w:val="28"/>
          <w:szCs w:val="28"/>
        </w:rPr>
        <w:softHyphen/>
        <w:t>сто</w:t>
      </w:r>
      <w:r w:rsidRPr="00FB3F5B">
        <w:rPr>
          <w:sz w:val="28"/>
          <w:szCs w:val="28"/>
        </w:rPr>
        <w:softHyphen/>
        <w:t>я</w:t>
      </w:r>
      <w:r w:rsidRPr="00FB3F5B">
        <w:rPr>
          <w:sz w:val="28"/>
          <w:szCs w:val="28"/>
        </w:rPr>
        <w:softHyphen/>
        <w:t>тель</w:t>
      </w:r>
      <w:r w:rsidRPr="00FB3F5B">
        <w:rPr>
          <w:sz w:val="28"/>
          <w:szCs w:val="28"/>
        </w:rPr>
        <w:softHyphen/>
        <w:t>но для кон</w:t>
      </w:r>
      <w:r w:rsidRPr="00FB3F5B">
        <w:rPr>
          <w:sz w:val="28"/>
          <w:szCs w:val="28"/>
        </w:rPr>
        <w:softHyphen/>
        <w:t>тро</w:t>
      </w:r>
      <w:r w:rsidRPr="00FB3F5B">
        <w:rPr>
          <w:sz w:val="28"/>
          <w:szCs w:val="28"/>
        </w:rPr>
        <w:softHyphen/>
        <w:t>ля за рас</w:t>
      </w:r>
      <w:r w:rsidRPr="00FB3F5B">
        <w:rPr>
          <w:sz w:val="28"/>
          <w:szCs w:val="28"/>
        </w:rPr>
        <w:softHyphen/>
        <w:t>хо</w:t>
      </w:r>
      <w:r w:rsidRPr="00FB3F5B">
        <w:rPr>
          <w:sz w:val="28"/>
          <w:szCs w:val="28"/>
        </w:rPr>
        <w:softHyphen/>
        <w:t>дом ма</w:t>
      </w:r>
      <w:r w:rsidRPr="00FB3F5B">
        <w:rPr>
          <w:sz w:val="28"/>
          <w:szCs w:val="28"/>
        </w:rPr>
        <w:softHyphen/>
        <w:t>те</w:t>
      </w:r>
      <w:r w:rsidRPr="00FB3F5B">
        <w:rPr>
          <w:sz w:val="28"/>
          <w:szCs w:val="28"/>
        </w:rPr>
        <w:softHyphen/>
        <w:t>ри</w:t>
      </w:r>
      <w:r w:rsidRPr="00FB3F5B">
        <w:rPr>
          <w:sz w:val="28"/>
          <w:szCs w:val="28"/>
        </w:rPr>
        <w:softHyphen/>
        <w:t>а</w:t>
      </w:r>
      <w:r w:rsidRPr="00FB3F5B">
        <w:rPr>
          <w:sz w:val="28"/>
          <w:szCs w:val="28"/>
        </w:rPr>
        <w:softHyphen/>
        <w:t>лов.</w:t>
      </w:r>
    </w:p>
    <w:p w:rsidR="00B90EB6" w:rsidRPr="00FB3F5B" w:rsidRDefault="00B90EB6" w:rsidP="00B12F31">
      <w:pPr>
        <w:spacing w:line="360" w:lineRule="auto"/>
        <w:ind w:firstLine="709"/>
        <w:rPr>
          <w:color w:val="auto"/>
          <w:szCs w:val="28"/>
          <w:shd w:val="clear" w:color="auto" w:fill="FFFFFF"/>
        </w:rPr>
      </w:pPr>
      <w:r w:rsidRPr="00FB3F5B">
        <w:rPr>
          <w:color w:val="auto"/>
          <w:szCs w:val="28"/>
          <w:shd w:val="clear" w:color="auto" w:fill="FFFFFF"/>
        </w:rPr>
        <w:t xml:space="preserve"> Под отпуском материалов в производство понимается их выдача со склада организации (цехов) непосредственно для изготовления продукции (выполнения работ, оказания услуг), а также расход материалов для управленческих нужд организации. </w:t>
      </w:r>
    </w:p>
    <w:p w:rsidR="00B90EB6" w:rsidRPr="00FB3F5B" w:rsidRDefault="00B90EB6" w:rsidP="00B12F31">
      <w:pPr>
        <w:spacing w:line="360" w:lineRule="auto"/>
        <w:ind w:firstLine="709"/>
        <w:rPr>
          <w:color w:val="auto"/>
          <w:szCs w:val="28"/>
          <w:shd w:val="clear" w:color="auto" w:fill="FFFFFF"/>
        </w:rPr>
      </w:pPr>
      <w:r w:rsidRPr="00FB3F5B">
        <w:rPr>
          <w:color w:val="auto"/>
          <w:szCs w:val="28"/>
          <w:shd w:val="clear" w:color="auto" w:fill="FFFFFF"/>
        </w:rPr>
        <w:t xml:space="preserve">Отпуск материалов на склады подразделений (цехов) организации и на площадки строительства рассматривается как внутреннее перемещение. По мере отпуска материалов со складов подразделений (цехов) на рабочие места они списываются со счетов учета материальных ценностей и зачисляются на соответствующие счета учета затрат на производство. </w:t>
      </w:r>
      <w:r w:rsidRPr="00FB3F5B">
        <w:rPr>
          <w:color w:val="auto"/>
          <w:szCs w:val="28"/>
          <w:shd w:val="clear" w:color="auto" w:fill="FFFFFF"/>
        </w:rPr>
        <w:lastRenderedPageBreak/>
        <w:t xml:space="preserve">Стоимость материалов, отпущенных для управленческих нужд, относится на соответствующие счета учета этих расходов. </w:t>
      </w:r>
    </w:p>
    <w:p w:rsidR="00B90EB6" w:rsidRPr="00FB3F5B" w:rsidRDefault="00B90EB6" w:rsidP="00B12F31">
      <w:pPr>
        <w:spacing w:line="360" w:lineRule="auto"/>
        <w:ind w:firstLine="709"/>
        <w:rPr>
          <w:color w:val="auto"/>
          <w:szCs w:val="28"/>
          <w:shd w:val="clear" w:color="auto" w:fill="FFFFFF"/>
        </w:rPr>
      </w:pPr>
      <w:r w:rsidRPr="00FB3F5B">
        <w:rPr>
          <w:color w:val="auto"/>
          <w:szCs w:val="28"/>
          <w:shd w:val="clear" w:color="auto" w:fill="FFFFFF"/>
        </w:rPr>
        <w:t xml:space="preserve">Первичными учетными документами по отпуску (расходу) материалов со складов организации в подразделения (цеха) организации являются </w:t>
      </w:r>
      <w:proofErr w:type="spellStart"/>
      <w:r w:rsidRPr="00FB3F5B">
        <w:rPr>
          <w:color w:val="auto"/>
          <w:szCs w:val="28"/>
          <w:shd w:val="clear" w:color="auto" w:fill="FFFFFF"/>
        </w:rPr>
        <w:t>лимитно-заборная</w:t>
      </w:r>
      <w:proofErr w:type="spellEnd"/>
      <w:r w:rsidRPr="00FB3F5B">
        <w:rPr>
          <w:color w:val="auto"/>
          <w:szCs w:val="28"/>
          <w:shd w:val="clear" w:color="auto" w:fill="FFFFFF"/>
        </w:rPr>
        <w:t xml:space="preserve"> карта (типовая межотраслевая форма N М-8), требование-накладная (типовая межотраслевая форма N М-11), накладная (типовая межотраслевая форма N М-15). </w:t>
      </w:r>
    </w:p>
    <w:p w:rsidR="00B90EB6" w:rsidRPr="00FB3F5B" w:rsidRDefault="00B90EB6" w:rsidP="00B12F31">
      <w:pPr>
        <w:spacing w:line="360" w:lineRule="auto"/>
        <w:ind w:left="0" w:firstLine="0"/>
        <w:rPr>
          <w:color w:val="auto"/>
          <w:szCs w:val="28"/>
          <w:shd w:val="clear" w:color="auto" w:fill="FFFFFF"/>
        </w:rPr>
      </w:pPr>
      <w:r w:rsidRPr="00FB3F5B">
        <w:rPr>
          <w:color w:val="auto"/>
          <w:szCs w:val="28"/>
          <w:shd w:val="clear" w:color="auto" w:fill="FFFFFF"/>
        </w:rPr>
        <w:t>Таблица 2.</w:t>
      </w:r>
      <w:r>
        <w:rPr>
          <w:color w:val="auto"/>
          <w:szCs w:val="28"/>
          <w:shd w:val="clear" w:color="auto" w:fill="FFFFFF"/>
        </w:rPr>
        <w:t>8</w:t>
      </w:r>
      <w:r w:rsidRPr="00FB3F5B">
        <w:rPr>
          <w:color w:val="auto"/>
          <w:szCs w:val="28"/>
          <w:shd w:val="clear" w:color="auto" w:fill="FFFFFF"/>
        </w:rPr>
        <w:t>Список счетов, участвующих в бухгалтерских проводках: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8"/>
        <w:gridCol w:w="4883"/>
      </w:tblGrid>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 xml:space="preserve">10 - Материалы 20 - Основное производство </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68.2 - Налог на добавленную стоимость</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23 - Вспомогательные производства</w:t>
            </w:r>
            <w:r w:rsidRPr="00FB3F5B">
              <w:rPr>
                <w:color w:val="auto"/>
                <w:sz w:val="22"/>
                <w:szCs w:val="20"/>
              </w:rPr>
              <w:br/>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70 - Расчеты с персоналом по оплате труда</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23 - Вспомогательные производства</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73 - Расчеты с персоналом по прочим операциям</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25 - Общепроизводственные расходы</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73.2 - Расчеты по возмещению материального ущерба</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26 - Общехозяйственные расходы</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76 - Расчеты с разными дебиторами и кредиторами</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29 - Обслуживающие производства и хозяйства</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 xml:space="preserve">76.АВ - НДС по авансам и </w:t>
            </w:r>
            <w:proofErr w:type="spellStart"/>
            <w:r w:rsidRPr="00FB3F5B">
              <w:rPr>
                <w:color w:val="auto"/>
                <w:sz w:val="22"/>
                <w:shd w:val="clear" w:color="auto" w:fill="FFFFFF"/>
              </w:rPr>
              <w:t>предоплатам</w:t>
            </w:r>
            <w:proofErr w:type="spellEnd"/>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50 - Касса</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90 - Продажи</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50.01 - Касса организации</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90.1 - Выручка</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51 - Расчетные счета</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91.2 - Прочие расходы</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62 - Расчеты с покупателями и заказчиками</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94 - Недостачи и потери от порчи ценностей</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62.01 - Расчеты с покупателями и заказчиками</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99 - Прибыли и убытки</w:t>
            </w:r>
          </w:p>
        </w:tc>
      </w:tr>
      <w:tr w:rsidR="00B90EB6" w:rsidRPr="00FB3F5B" w:rsidTr="005F1071">
        <w:tc>
          <w:tcPr>
            <w:tcW w:w="4728" w:type="dxa"/>
          </w:tcPr>
          <w:p w:rsidR="00B90EB6" w:rsidRPr="00FB3F5B" w:rsidRDefault="00B90EB6" w:rsidP="005F1071">
            <w:pPr>
              <w:spacing w:line="240" w:lineRule="auto"/>
              <w:ind w:left="96" w:right="102" w:firstLine="0"/>
              <w:rPr>
                <w:color w:val="auto"/>
                <w:sz w:val="22"/>
                <w:shd w:val="clear" w:color="auto" w:fill="FFFFFF"/>
              </w:rPr>
            </w:pPr>
            <w:r w:rsidRPr="00FB3F5B">
              <w:rPr>
                <w:color w:val="auto"/>
                <w:sz w:val="22"/>
                <w:shd w:val="clear" w:color="auto" w:fill="FFFFFF"/>
              </w:rPr>
              <w:t>62.02 - Расчеты по авансам полученным</w:t>
            </w:r>
          </w:p>
        </w:tc>
        <w:tc>
          <w:tcPr>
            <w:tcW w:w="4946"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68 - Расчеты по налогам и сборам</w:t>
            </w:r>
            <w:r w:rsidRPr="00FB3F5B">
              <w:rPr>
                <w:color w:val="auto"/>
                <w:sz w:val="22"/>
                <w:szCs w:val="20"/>
              </w:rPr>
              <w:br/>
            </w:r>
          </w:p>
        </w:tc>
      </w:tr>
    </w:tbl>
    <w:p w:rsidR="00B90EB6" w:rsidRPr="00FB3F5B" w:rsidRDefault="00B90EB6" w:rsidP="00B12F31">
      <w:pPr>
        <w:rPr>
          <w:rFonts w:ascii="Arial" w:hAnsi="Arial" w:cs="Arial"/>
          <w:color w:val="auto"/>
          <w:sz w:val="17"/>
          <w:szCs w:val="17"/>
        </w:rPr>
      </w:pPr>
    </w:p>
    <w:p w:rsidR="00B90EB6" w:rsidRPr="00FB3F5B" w:rsidRDefault="00B90EB6" w:rsidP="00B12F31">
      <w:pPr>
        <w:spacing w:line="360" w:lineRule="auto"/>
        <w:ind w:firstLine="709"/>
        <w:rPr>
          <w:rFonts w:ascii="Arial" w:hAnsi="Arial" w:cs="Arial"/>
          <w:color w:val="auto"/>
          <w:sz w:val="17"/>
          <w:szCs w:val="17"/>
        </w:rPr>
      </w:pPr>
      <w:r w:rsidRPr="00FB3F5B">
        <w:rPr>
          <w:color w:val="auto"/>
          <w:szCs w:val="28"/>
          <w:shd w:val="clear" w:color="auto" w:fill="FFFFFF"/>
        </w:rPr>
        <w:t>Ниже приведены бухгалтерские проводки, отражающие расход материалов на производственные и управленческие нужды.</w:t>
      </w:r>
    </w:p>
    <w:p w:rsidR="00B90EB6" w:rsidRPr="00FB3F5B" w:rsidRDefault="00B90EB6" w:rsidP="00B12F31">
      <w:pPr>
        <w:ind w:firstLine="0"/>
        <w:rPr>
          <w:color w:val="auto"/>
        </w:rPr>
      </w:pPr>
      <w:r w:rsidRPr="00FB3F5B">
        <w:rPr>
          <w:color w:val="auto"/>
          <w:szCs w:val="28"/>
        </w:rPr>
        <w:t>Таблица 2.</w:t>
      </w:r>
      <w:r>
        <w:rPr>
          <w:color w:val="auto"/>
          <w:szCs w:val="28"/>
        </w:rPr>
        <w:t>9</w:t>
      </w:r>
      <w:r w:rsidRPr="00FB3F5B">
        <w:rPr>
          <w:color w:val="auto"/>
          <w:szCs w:val="28"/>
        </w:rPr>
        <w:t xml:space="preserve"> Б</w:t>
      </w:r>
      <w:r w:rsidRPr="00FB3F5B">
        <w:rPr>
          <w:color w:val="auto"/>
          <w:szCs w:val="28"/>
          <w:shd w:val="clear" w:color="auto" w:fill="FFFFFF"/>
        </w:rPr>
        <w:t>ухгалтерские проводки, отражающие расход материалов на производственные и управленческие нужды.</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674"/>
        <w:gridCol w:w="3360"/>
        <w:gridCol w:w="1680"/>
        <w:gridCol w:w="3153"/>
      </w:tblGrid>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szCs w:val="20"/>
              </w:rPr>
              <w:br/>
            </w:r>
            <w:r w:rsidRPr="00FB3F5B">
              <w:rPr>
                <w:color w:val="auto"/>
                <w:sz w:val="22"/>
                <w:szCs w:val="20"/>
              </w:rPr>
              <w:br/>
              <w:t>Дебит</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 xml:space="preserve">Кредит </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rPr>
              <w:t xml:space="preserve">Описание  проводки </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rPr>
              <w:t>Сумма  проводки</w:t>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Документ-основание</w:t>
            </w:r>
            <w:r w:rsidRPr="00FB3F5B">
              <w:rPr>
                <w:color w:val="auto"/>
                <w:sz w:val="22"/>
                <w:szCs w:val="20"/>
              </w:rPr>
              <w:br/>
            </w:r>
            <w:r w:rsidRPr="00FB3F5B">
              <w:rPr>
                <w:color w:val="auto"/>
                <w:sz w:val="22"/>
                <w:szCs w:val="20"/>
              </w:rPr>
              <w:br/>
            </w:r>
          </w:p>
        </w:tc>
      </w:tr>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rPr>
              <w:t>20</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Отпущены материалы в основное производство. Учтен расход материалов в основном производстве</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Себестоимость материалов</w:t>
            </w:r>
          </w:p>
        </w:tc>
        <w:tc>
          <w:tcPr>
            <w:tcW w:w="3153" w:type="dxa"/>
          </w:tcPr>
          <w:p w:rsidR="00B90EB6" w:rsidRPr="00FB3F5B" w:rsidRDefault="00B90EB6" w:rsidP="005F1071">
            <w:pPr>
              <w:spacing w:line="240" w:lineRule="auto"/>
              <w:ind w:left="96" w:right="102" w:firstLine="0"/>
              <w:rPr>
                <w:color w:val="auto"/>
                <w:sz w:val="22"/>
              </w:rPr>
            </w:pPr>
            <w:proofErr w:type="spellStart"/>
            <w:r w:rsidRPr="00FB3F5B">
              <w:rPr>
                <w:color w:val="auto"/>
                <w:sz w:val="22"/>
                <w:shd w:val="clear" w:color="auto" w:fill="FFFFFF"/>
              </w:rPr>
              <w:t>Лимитно-заборная</w:t>
            </w:r>
            <w:proofErr w:type="spellEnd"/>
            <w:r w:rsidRPr="00FB3F5B">
              <w:rPr>
                <w:color w:val="auto"/>
                <w:sz w:val="22"/>
                <w:shd w:val="clear" w:color="auto" w:fill="FFFFFF"/>
              </w:rPr>
              <w:t xml:space="preserve"> карта (ТМФ № М-8)Требование-накладная (ТМФ № М-11)Накладная (ТМФ № М-15)</w:t>
            </w:r>
          </w:p>
        </w:tc>
      </w:tr>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rPr>
              <w:t>23</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 xml:space="preserve">Отпущены материалы во вспомогательные производства. Учтен расход </w:t>
            </w:r>
            <w:r w:rsidRPr="00FB3F5B">
              <w:rPr>
                <w:color w:val="auto"/>
                <w:sz w:val="22"/>
                <w:shd w:val="clear" w:color="auto" w:fill="FFFFFF"/>
              </w:rPr>
              <w:lastRenderedPageBreak/>
              <w:t>материалов</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lastRenderedPageBreak/>
              <w:t>Себестоимость материалов</w:t>
            </w:r>
          </w:p>
        </w:tc>
        <w:tc>
          <w:tcPr>
            <w:tcW w:w="3153" w:type="dxa"/>
          </w:tcPr>
          <w:p w:rsidR="00B90EB6" w:rsidRPr="00FB3F5B" w:rsidRDefault="00B90EB6" w:rsidP="005F1071">
            <w:pPr>
              <w:spacing w:line="240" w:lineRule="auto"/>
              <w:ind w:left="96" w:right="102" w:firstLine="0"/>
              <w:rPr>
                <w:color w:val="auto"/>
                <w:sz w:val="22"/>
              </w:rPr>
            </w:pPr>
            <w:proofErr w:type="spellStart"/>
            <w:r w:rsidRPr="00FB3F5B">
              <w:rPr>
                <w:color w:val="auto"/>
                <w:sz w:val="22"/>
                <w:shd w:val="clear" w:color="auto" w:fill="FFFFFF"/>
              </w:rPr>
              <w:t>Лимитно-заборная</w:t>
            </w:r>
            <w:proofErr w:type="spellEnd"/>
            <w:r w:rsidRPr="00FB3F5B">
              <w:rPr>
                <w:color w:val="auto"/>
                <w:sz w:val="22"/>
                <w:shd w:val="clear" w:color="auto" w:fill="FFFFFF"/>
              </w:rPr>
              <w:t xml:space="preserve"> карта (ТМФ № М-8)Требование-накладная (ТМФ № М-</w:t>
            </w:r>
            <w:r w:rsidRPr="00FB3F5B">
              <w:rPr>
                <w:color w:val="auto"/>
                <w:sz w:val="22"/>
                <w:shd w:val="clear" w:color="auto" w:fill="FFFFFF"/>
              </w:rPr>
              <w:lastRenderedPageBreak/>
              <w:t>11)Накладная (ТМФ № М-15)</w:t>
            </w:r>
          </w:p>
        </w:tc>
      </w:tr>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rPr>
              <w:lastRenderedPageBreak/>
              <w:t>25</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Отпущены материалы на общепроизводственные нужды. Учтен расход материалов</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Себестоимость материалов</w:t>
            </w:r>
          </w:p>
        </w:tc>
        <w:tc>
          <w:tcPr>
            <w:tcW w:w="3153" w:type="dxa"/>
          </w:tcPr>
          <w:p w:rsidR="00B90EB6" w:rsidRPr="00FB3F5B" w:rsidRDefault="00B90EB6" w:rsidP="005F1071">
            <w:pPr>
              <w:spacing w:line="240" w:lineRule="auto"/>
              <w:ind w:left="96" w:right="102" w:firstLine="0"/>
              <w:rPr>
                <w:color w:val="auto"/>
                <w:sz w:val="22"/>
              </w:rPr>
            </w:pPr>
            <w:proofErr w:type="spellStart"/>
            <w:r w:rsidRPr="00FB3F5B">
              <w:rPr>
                <w:color w:val="auto"/>
                <w:sz w:val="22"/>
                <w:shd w:val="clear" w:color="auto" w:fill="FFFFFF"/>
              </w:rPr>
              <w:t>Лимитно-заборная</w:t>
            </w:r>
            <w:proofErr w:type="spellEnd"/>
            <w:r w:rsidRPr="00FB3F5B">
              <w:rPr>
                <w:color w:val="auto"/>
                <w:sz w:val="22"/>
                <w:shd w:val="clear" w:color="auto" w:fill="FFFFFF"/>
              </w:rPr>
              <w:t xml:space="preserve"> карта (ТМФ № М-8)Требование-накладная (ТМФ № М-11)Накладная (ТМФ № М-15)</w:t>
            </w:r>
          </w:p>
        </w:tc>
      </w:tr>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rPr>
              <w:t>26</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Отпущены материалы на общехозяйственные нужды. Учтен расход материалов</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Себестоимость материалов</w:t>
            </w:r>
          </w:p>
        </w:tc>
        <w:tc>
          <w:tcPr>
            <w:tcW w:w="3153" w:type="dxa"/>
          </w:tcPr>
          <w:p w:rsidR="00B90EB6" w:rsidRPr="00FB3F5B" w:rsidRDefault="00B90EB6" w:rsidP="005F1071">
            <w:pPr>
              <w:spacing w:line="240" w:lineRule="auto"/>
              <w:ind w:left="96" w:right="102" w:firstLine="0"/>
              <w:rPr>
                <w:color w:val="auto"/>
                <w:sz w:val="22"/>
              </w:rPr>
            </w:pPr>
            <w:proofErr w:type="spellStart"/>
            <w:r w:rsidRPr="00FB3F5B">
              <w:rPr>
                <w:color w:val="auto"/>
                <w:sz w:val="22"/>
                <w:shd w:val="clear" w:color="auto" w:fill="FFFFFF"/>
              </w:rPr>
              <w:t>Лимитно-заборная</w:t>
            </w:r>
            <w:proofErr w:type="spellEnd"/>
            <w:r w:rsidRPr="00FB3F5B">
              <w:rPr>
                <w:color w:val="auto"/>
                <w:sz w:val="22"/>
                <w:shd w:val="clear" w:color="auto" w:fill="FFFFFF"/>
              </w:rPr>
              <w:t xml:space="preserve"> карта (ТМФ № М-8)Требование-накладная (ТМФ № М-11)Накладная (ТМФ № М-15)</w:t>
            </w:r>
          </w:p>
        </w:tc>
      </w:tr>
      <w:tr w:rsidR="00B90EB6" w:rsidRPr="00FB3F5B" w:rsidTr="005F1071">
        <w:tc>
          <w:tcPr>
            <w:tcW w:w="807"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674"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36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Отпущены материалы на склады (кладовые) подразделений (цехов)</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Себестоимость материалов</w:t>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Накладная на внутреннее перемещение</w:t>
            </w:r>
          </w:p>
        </w:tc>
      </w:tr>
    </w:tbl>
    <w:p w:rsidR="00B90EB6" w:rsidRPr="00FB3F5B" w:rsidRDefault="00B90EB6" w:rsidP="00B12F31">
      <w:pPr>
        <w:spacing w:line="240" w:lineRule="auto"/>
        <w:ind w:left="96" w:right="102" w:firstLine="0"/>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spacing w:line="360" w:lineRule="auto"/>
        <w:ind w:firstLine="709"/>
        <w:rPr>
          <w:color w:val="auto"/>
          <w:szCs w:val="28"/>
          <w:shd w:val="clear" w:color="auto" w:fill="FFFFFF"/>
        </w:rPr>
      </w:pPr>
      <w:r w:rsidRPr="00FB3F5B">
        <w:rPr>
          <w:color w:val="auto"/>
          <w:szCs w:val="28"/>
          <w:shd w:val="clear" w:color="auto" w:fill="FFFFFF"/>
        </w:rPr>
        <w:t xml:space="preserve">Учет прочего выбытия (списания, безвозмездной передачи) материалов. </w:t>
      </w:r>
      <w:r w:rsidRPr="00A72190">
        <w:rPr>
          <w:color w:val="auto"/>
          <w:szCs w:val="28"/>
          <w:highlight w:val="yellow"/>
          <w:shd w:val="clear" w:color="auto" w:fill="FFFFFF"/>
        </w:rPr>
        <w:t>Бухгалтерские про</w:t>
      </w:r>
      <w:r w:rsidRPr="00FB3F5B">
        <w:rPr>
          <w:color w:val="auto"/>
          <w:szCs w:val="28"/>
          <w:shd w:val="clear" w:color="auto" w:fill="FFFFFF"/>
        </w:rPr>
        <w:t xml:space="preserve">водки Списание материалов может осуществляться в следующих случаях: пришедшие в негодность по истечении сроков хранения; морально устаревшие; при выявлении недостач, хищений или порчи, в том числе вследствие аварий, пожаров, стихийных бедствий. Подготовка необходимой информации для принятия решения о списании материалов осуществляется Комиссией с участием материально ответственных лиц. По результатам осмотра Комиссия составляет Акт на списание материалов по каждому подразделению организации, по материально ответственным лицам. </w:t>
      </w:r>
    </w:p>
    <w:p w:rsidR="00B90EB6" w:rsidRPr="00FB3F5B" w:rsidRDefault="00B90EB6" w:rsidP="00B12F31">
      <w:pPr>
        <w:spacing w:line="360" w:lineRule="auto"/>
        <w:ind w:firstLine="709"/>
        <w:rPr>
          <w:color w:val="auto"/>
          <w:szCs w:val="28"/>
          <w:shd w:val="clear" w:color="auto" w:fill="FFFFFF"/>
        </w:rPr>
      </w:pPr>
      <w:r w:rsidRPr="00FB3F5B">
        <w:rPr>
          <w:color w:val="auto"/>
          <w:szCs w:val="28"/>
          <w:shd w:val="clear" w:color="auto" w:fill="FFFFFF"/>
        </w:rPr>
        <w:t xml:space="preserve">Списание материалов, передаваемых по договору дарения или безвозмездно, осуществляется на основании первичных документов на отпуск материалов (товарно-транспортных накладных, заявлений на отпуск материалов на сторону и др.). </w:t>
      </w:r>
    </w:p>
    <w:p w:rsidR="00B90EB6" w:rsidRDefault="00B90EB6" w:rsidP="00B12F31">
      <w:pPr>
        <w:spacing w:line="360" w:lineRule="auto"/>
        <w:ind w:firstLine="709"/>
        <w:rPr>
          <w:color w:val="auto"/>
          <w:szCs w:val="28"/>
          <w:shd w:val="clear" w:color="auto" w:fill="FFFFFF"/>
        </w:rPr>
      </w:pPr>
      <w:r w:rsidRPr="00FB3F5B">
        <w:rPr>
          <w:color w:val="auto"/>
          <w:szCs w:val="28"/>
          <w:shd w:val="clear" w:color="auto" w:fill="FFFFFF"/>
        </w:rPr>
        <w:t>В статье 146 "Объект налогообложения" НК РФ сказано, что передача права собственности на активы на безвозмездной основе, признается реализацией, то есть подлежит обложению НДС. Ниже приведены бухгалтерские проводки, отражающие списание и безвозмездную передачу материалов</w:t>
      </w:r>
    </w:p>
    <w:p w:rsidR="00B90EB6" w:rsidRPr="00FB3F5B" w:rsidRDefault="00B90EB6" w:rsidP="00B12F31">
      <w:pPr>
        <w:spacing w:line="360" w:lineRule="auto"/>
        <w:ind w:firstLine="709"/>
        <w:rPr>
          <w:color w:val="auto"/>
          <w:szCs w:val="28"/>
          <w:shd w:val="clear" w:color="auto" w:fill="FFFFFF"/>
        </w:rPr>
      </w:pPr>
    </w:p>
    <w:p w:rsidR="00B90EB6" w:rsidRPr="00FB3F5B" w:rsidRDefault="00B90EB6" w:rsidP="000663A1">
      <w:pPr>
        <w:spacing w:line="240" w:lineRule="auto"/>
        <w:ind w:left="96" w:right="102" w:firstLine="0"/>
        <w:rPr>
          <w:color w:val="auto"/>
          <w:szCs w:val="28"/>
          <w:shd w:val="clear" w:color="auto" w:fill="FFFFFF"/>
        </w:rPr>
      </w:pPr>
      <w:r w:rsidRPr="00FB3F5B">
        <w:rPr>
          <w:color w:val="auto"/>
          <w:szCs w:val="28"/>
          <w:shd w:val="clear" w:color="auto" w:fill="FFFFFF"/>
        </w:rPr>
        <w:lastRenderedPageBreak/>
        <w:t>Таблица 2.</w:t>
      </w:r>
      <w:r>
        <w:rPr>
          <w:color w:val="auto"/>
          <w:szCs w:val="28"/>
          <w:shd w:val="clear" w:color="auto" w:fill="FFFFFF"/>
        </w:rPr>
        <w:t>10</w:t>
      </w:r>
      <w:r w:rsidRPr="00FB3F5B">
        <w:rPr>
          <w:color w:val="auto"/>
          <w:szCs w:val="28"/>
          <w:shd w:val="clear" w:color="auto" w:fill="FFFFFF"/>
        </w:rPr>
        <w:t>Бухгалтерские проводки, отражающие списание и безвозмездную передачу материалов</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80"/>
        <w:gridCol w:w="197"/>
        <w:gridCol w:w="3863"/>
        <w:gridCol w:w="251"/>
        <w:gridCol w:w="1849"/>
        <w:gridCol w:w="79"/>
        <w:gridCol w:w="1927"/>
      </w:tblGrid>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Дебит</w:t>
            </w:r>
          </w:p>
        </w:tc>
        <w:tc>
          <w:tcPr>
            <w:tcW w:w="877" w:type="dxa"/>
            <w:gridSpan w:val="2"/>
          </w:tcPr>
          <w:p w:rsidR="00B90EB6" w:rsidRPr="00FB3F5B" w:rsidRDefault="00B90EB6" w:rsidP="005F1071">
            <w:pPr>
              <w:spacing w:line="240" w:lineRule="auto"/>
              <w:ind w:firstLine="0"/>
              <w:rPr>
                <w:color w:val="auto"/>
                <w:sz w:val="22"/>
              </w:rPr>
            </w:pPr>
            <w:r w:rsidRPr="00FB3F5B">
              <w:rPr>
                <w:color w:val="auto"/>
                <w:sz w:val="22"/>
              </w:rPr>
              <w:t xml:space="preserve">Кредит </w:t>
            </w:r>
          </w:p>
        </w:tc>
        <w:tc>
          <w:tcPr>
            <w:tcW w:w="4114" w:type="dxa"/>
            <w:gridSpan w:val="2"/>
          </w:tcPr>
          <w:p w:rsidR="00B90EB6" w:rsidRPr="00FB3F5B" w:rsidRDefault="00B90EB6" w:rsidP="005F1071">
            <w:pPr>
              <w:spacing w:line="240" w:lineRule="auto"/>
              <w:ind w:firstLine="0"/>
              <w:rPr>
                <w:color w:val="auto"/>
                <w:sz w:val="22"/>
              </w:rPr>
            </w:pPr>
            <w:r w:rsidRPr="00FB3F5B">
              <w:rPr>
                <w:color w:val="auto"/>
                <w:sz w:val="22"/>
              </w:rPr>
              <w:t xml:space="preserve">Описание  проводки </w:t>
            </w:r>
          </w:p>
        </w:tc>
        <w:tc>
          <w:tcPr>
            <w:tcW w:w="1928" w:type="dxa"/>
            <w:gridSpan w:val="2"/>
          </w:tcPr>
          <w:p w:rsidR="00B90EB6" w:rsidRPr="00FB3F5B" w:rsidRDefault="00B90EB6" w:rsidP="005F1071">
            <w:pPr>
              <w:spacing w:line="240" w:lineRule="auto"/>
              <w:ind w:firstLine="0"/>
              <w:rPr>
                <w:color w:val="auto"/>
                <w:sz w:val="22"/>
              </w:rPr>
            </w:pPr>
            <w:r w:rsidRPr="00FB3F5B">
              <w:rPr>
                <w:color w:val="auto"/>
                <w:sz w:val="22"/>
              </w:rPr>
              <w:t>Сумма  проводки</w:t>
            </w:r>
          </w:p>
        </w:tc>
        <w:tc>
          <w:tcPr>
            <w:tcW w:w="1927" w:type="dxa"/>
          </w:tcPr>
          <w:p w:rsidR="00B90EB6" w:rsidRPr="00FB3F5B" w:rsidRDefault="00B90EB6" w:rsidP="005F1071">
            <w:pPr>
              <w:spacing w:line="240" w:lineRule="auto"/>
              <w:ind w:firstLine="0"/>
              <w:rPr>
                <w:color w:val="auto"/>
                <w:sz w:val="22"/>
              </w:rPr>
            </w:pPr>
            <w:r w:rsidRPr="00FB3F5B">
              <w:rPr>
                <w:color w:val="auto"/>
                <w:sz w:val="22"/>
                <w:shd w:val="clear" w:color="auto" w:fill="FFFFFF"/>
              </w:rPr>
              <w:t>Документ-основание</w:t>
            </w:r>
          </w:p>
        </w:tc>
      </w:tr>
      <w:tr w:rsidR="00B90EB6" w:rsidRPr="00FB3F5B" w:rsidTr="005F1071">
        <w:tc>
          <w:tcPr>
            <w:tcW w:w="9674" w:type="dxa"/>
            <w:gridSpan w:val="8"/>
          </w:tcPr>
          <w:p w:rsidR="00B90EB6" w:rsidRPr="00FB3F5B" w:rsidRDefault="00B90EB6" w:rsidP="005F1071">
            <w:pPr>
              <w:spacing w:line="240" w:lineRule="auto"/>
              <w:ind w:firstLine="0"/>
              <w:rPr>
                <w:color w:val="auto"/>
                <w:sz w:val="22"/>
              </w:rPr>
            </w:pPr>
            <w:r w:rsidRPr="00FB3F5B">
              <w:rPr>
                <w:color w:val="auto"/>
                <w:sz w:val="22"/>
                <w:shd w:val="clear" w:color="auto" w:fill="FFFFFF"/>
              </w:rPr>
              <w:t>Учет недостачи (порчи) материалов при наличии виновных лиц</w:t>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94</w:t>
            </w:r>
          </w:p>
        </w:tc>
        <w:tc>
          <w:tcPr>
            <w:tcW w:w="680" w:type="dxa"/>
          </w:tcPr>
          <w:p w:rsidR="00B90EB6" w:rsidRPr="00FB3F5B" w:rsidRDefault="00B90EB6" w:rsidP="005F1071">
            <w:pPr>
              <w:spacing w:line="240" w:lineRule="auto"/>
              <w:ind w:firstLine="0"/>
              <w:rPr>
                <w:color w:val="auto"/>
                <w:sz w:val="22"/>
              </w:rPr>
            </w:pPr>
            <w:r w:rsidRPr="00FB3F5B">
              <w:rPr>
                <w:color w:val="auto"/>
                <w:sz w:val="22"/>
              </w:rPr>
              <w:t>10</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балансовой стоимости материалов на основании акта списания, составленного комиссией</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Фактическая себестоимость списанных материалов</w:t>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Акт списания материалов</w:t>
            </w:r>
            <w:r w:rsidRPr="00FB3F5B">
              <w:rPr>
                <w:color w:val="auto"/>
                <w:sz w:val="22"/>
                <w:szCs w:val="20"/>
              </w:rPr>
              <w:br/>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20</w:t>
            </w:r>
          </w:p>
        </w:tc>
        <w:tc>
          <w:tcPr>
            <w:tcW w:w="680" w:type="dxa"/>
          </w:tcPr>
          <w:p w:rsidR="00B90EB6" w:rsidRPr="00FB3F5B" w:rsidRDefault="00B90EB6" w:rsidP="005F1071">
            <w:pPr>
              <w:spacing w:line="240" w:lineRule="auto"/>
              <w:ind w:firstLine="0"/>
              <w:rPr>
                <w:color w:val="auto"/>
                <w:sz w:val="22"/>
              </w:rPr>
            </w:pPr>
            <w:r w:rsidRPr="00FB3F5B">
              <w:rPr>
                <w:color w:val="auto"/>
                <w:sz w:val="22"/>
              </w:rPr>
              <w:t>94</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недостачи (потери от порчи) материалов в пределах утвержденных норм естественной убыли за счет расходов основного производства</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Норма естественной убыли</w:t>
            </w:r>
            <w:r w:rsidRPr="00FB3F5B">
              <w:rPr>
                <w:color w:val="auto"/>
                <w:sz w:val="22"/>
                <w:szCs w:val="20"/>
              </w:rPr>
              <w:br/>
            </w:r>
            <w:r w:rsidRPr="00FB3F5B">
              <w:rPr>
                <w:color w:val="auto"/>
                <w:sz w:val="22"/>
                <w:szCs w:val="20"/>
              </w:rPr>
              <w:br/>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справка-расчетАкт</w:t>
            </w:r>
            <w:proofErr w:type="spellEnd"/>
            <w:r w:rsidRPr="00FB3F5B">
              <w:rPr>
                <w:color w:val="auto"/>
                <w:sz w:val="22"/>
                <w:shd w:val="clear" w:color="auto" w:fill="FFFFFF"/>
              </w:rPr>
              <w:t xml:space="preserve"> списания материалов</w:t>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23</w:t>
            </w:r>
          </w:p>
        </w:tc>
        <w:tc>
          <w:tcPr>
            <w:tcW w:w="680" w:type="dxa"/>
          </w:tcPr>
          <w:p w:rsidR="00B90EB6" w:rsidRPr="00FB3F5B" w:rsidRDefault="00B90EB6" w:rsidP="005F1071">
            <w:pPr>
              <w:spacing w:line="240" w:lineRule="auto"/>
              <w:ind w:firstLine="0"/>
              <w:rPr>
                <w:color w:val="auto"/>
                <w:sz w:val="22"/>
              </w:rPr>
            </w:pPr>
            <w:r w:rsidRPr="00FB3F5B">
              <w:rPr>
                <w:color w:val="auto"/>
                <w:sz w:val="22"/>
              </w:rPr>
              <w:t>94</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недостачи (потери от порчи) материалов в пределах утвержденных норм естественной убыли за счет расходов вспомогательных производств</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Норма естественной убыли</w:t>
            </w:r>
            <w:r w:rsidRPr="00FB3F5B">
              <w:rPr>
                <w:color w:val="auto"/>
                <w:sz w:val="22"/>
                <w:szCs w:val="20"/>
              </w:rPr>
              <w:br/>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справка-расчетАкт</w:t>
            </w:r>
            <w:proofErr w:type="spellEnd"/>
            <w:r w:rsidRPr="00FB3F5B">
              <w:rPr>
                <w:color w:val="auto"/>
                <w:sz w:val="22"/>
                <w:shd w:val="clear" w:color="auto" w:fill="FFFFFF"/>
              </w:rPr>
              <w:t xml:space="preserve"> списания материалов</w:t>
            </w:r>
            <w:r w:rsidRPr="00FB3F5B">
              <w:rPr>
                <w:color w:val="auto"/>
                <w:sz w:val="22"/>
                <w:szCs w:val="20"/>
              </w:rPr>
              <w:br/>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26</w:t>
            </w:r>
          </w:p>
        </w:tc>
        <w:tc>
          <w:tcPr>
            <w:tcW w:w="680" w:type="dxa"/>
          </w:tcPr>
          <w:p w:rsidR="00B90EB6" w:rsidRPr="00FB3F5B" w:rsidRDefault="00B90EB6" w:rsidP="005F1071">
            <w:pPr>
              <w:spacing w:line="240" w:lineRule="auto"/>
              <w:ind w:firstLine="0"/>
              <w:rPr>
                <w:color w:val="auto"/>
                <w:sz w:val="22"/>
              </w:rPr>
            </w:pPr>
            <w:r w:rsidRPr="00FB3F5B">
              <w:rPr>
                <w:color w:val="auto"/>
                <w:sz w:val="22"/>
              </w:rPr>
              <w:t>94</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недостачи (потери от порчи) материалов в пределах утвержденных норм естественной убыли за счет общехозяйственных расходов</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Норма естественной убыли</w:t>
            </w:r>
            <w:r w:rsidRPr="00FB3F5B">
              <w:rPr>
                <w:color w:val="auto"/>
                <w:sz w:val="22"/>
                <w:szCs w:val="20"/>
              </w:rPr>
              <w:br/>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справка-расчетАкт</w:t>
            </w:r>
            <w:proofErr w:type="spellEnd"/>
            <w:r w:rsidRPr="00FB3F5B">
              <w:rPr>
                <w:color w:val="auto"/>
                <w:sz w:val="22"/>
                <w:shd w:val="clear" w:color="auto" w:fill="FFFFFF"/>
              </w:rPr>
              <w:t xml:space="preserve"> списания материалов</w:t>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29</w:t>
            </w:r>
          </w:p>
        </w:tc>
        <w:tc>
          <w:tcPr>
            <w:tcW w:w="680" w:type="dxa"/>
          </w:tcPr>
          <w:p w:rsidR="00B90EB6" w:rsidRPr="00FB3F5B" w:rsidRDefault="00B90EB6" w:rsidP="005F1071">
            <w:pPr>
              <w:spacing w:line="240" w:lineRule="auto"/>
              <w:ind w:firstLine="0"/>
              <w:rPr>
                <w:color w:val="auto"/>
                <w:sz w:val="22"/>
              </w:rPr>
            </w:pPr>
            <w:r w:rsidRPr="00FB3F5B">
              <w:rPr>
                <w:color w:val="auto"/>
                <w:sz w:val="22"/>
              </w:rPr>
              <w:t>94</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недостачи (потери от порчи) материалов в пределах утвержденных норм естественной убыли за счет расходов обслуживающих производств</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Норма естественной убыли</w:t>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справка-расчетАкт</w:t>
            </w:r>
            <w:proofErr w:type="spellEnd"/>
            <w:r w:rsidRPr="00FB3F5B">
              <w:rPr>
                <w:color w:val="auto"/>
                <w:sz w:val="22"/>
                <w:shd w:val="clear" w:color="auto" w:fill="FFFFFF"/>
              </w:rPr>
              <w:t xml:space="preserve"> списания материалов</w:t>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73/2</w:t>
            </w:r>
          </w:p>
        </w:tc>
        <w:tc>
          <w:tcPr>
            <w:tcW w:w="680" w:type="dxa"/>
          </w:tcPr>
          <w:p w:rsidR="00B90EB6" w:rsidRPr="00FB3F5B" w:rsidRDefault="00B90EB6" w:rsidP="005F1071">
            <w:pPr>
              <w:spacing w:line="240" w:lineRule="auto"/>
              <w:ind w:firstLine="0"/>
              <w:rPr>
                <w:color w:val="auto"/>
                <w:sz w:val="22"/>
              </w:rPr>
            </w:pPr>
            <w:r w:rsidRPr="00FB3F5B">
              <w:rPr>
                <w:color w:val="auto"/>
                <w:sz w:val="22"/>
              </w:rPr>
              <w:t>94</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Отражено списание недостачи (потери от порчи) материалов на виновных лиц сверх норм естественной убыли</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Сумма превышения нормы естественной убыли</w:t>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справка-расчетАкт</w:t>
            </w:r>
            <w:proofErr w:type="spellEnd"/>
            <w:r w:rsidRPr="00FB3F5B">
              <w:rPr>
                <w:color w:val="auto"/>
                <w:sz w:val="22"/>
                <w:shd w:val="clear" w:color="auto" w:fill="FFFFFF"/>
              </w:rPr>
              <w:t xml:space="preserve"> списания материалов</w:t>
            </w:r>
          </w:p>
        </w:tc>
      </w:tr>
      <w:tr w:rsidR="00B90EB6" w:rsidRPr="00FB3F5B" w:rsidTr="005F1071">
        <w:tc>
          <w:tcPr>
            <w:tcW w:w="828" w:type="dxa"/>
          </w:tcPr>
          <w:p w:rsidR="00B90EB6" w:rsidRPr="00FB3F5B" w:rsidRDefault="00B90EB6" w:rsidP="005F1071">
            <w:pPr>
              <w:spacing w:line="240" w:lineRule="auto"/>
              <w:ind w:firstLine="0"/>
              <w:rPr>
                <w:color w:val="auto"/>
                <w:sz w:val="22"/>
              </w:rPr>
            </w:pPr>
            <w:r w:rsidRPr="00FB3F5B">
              <w:rPr>
                <w:color w:val="auto"/>
                <w:sz w:val="22"/>
              </w:rPr>
              <w:t>91/2</w:t>
            </w:r>
          </w:p>
        </w:tc>
        <w:tc>
          <w:tcPr>
            <w:tcW w:w="680" w:type="dxa"/>
          </w:tcPr>
          <w:p w:rsidR="00B90EB6" w:rsidRPr="00FB3F5B" w:rsidRDefault="00B90EB6" w:rsidP="005F1071">
            <w:pPr>
              <w:spacing w:line="240" w:lineRule="auto"/>
              <w:ind w:firstLine="0"/>
              <w:rPr>
                <w:color w:val="auto"/>
                <w:sz w:val="22"/>
              </w:rPr>
            </w:pPr>
            <w:r w:rsidRPr="00FB3F5B">
              <w:rPr>
                <w:color w:val="auto"/>
                <w:sz w:val="22"/>
              </w:rPr>
              <w:t>68/2</w:t>
            </w:r>
          </w:p>
        </w:tc>
        <w:tc>
          <w:tcPr>
            <w:tcW w:w="4060"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Восстановлен НДС, ранее предъявленный к вычету, по недостачам (потерям) материалов сверх норм естественной убыли</w:t>
            </w:r>
          </w:p>
        </w:tc>
        <w:tc>
          <w:tcPr>
            <w:tcW w:w="2100" w:type="dxa"/>
            <w:gridSpan w:val="2"/>
          </w:tcPr>
          <w:p w:rsidR="00B90EB6" w:rsidRPr="00FB3F5B" w:rsidRDefault="00B90EB6" w:rsidP="005F1071">
            <w:pPr>
              <w:spacing w:line="240" w:lineRule="auto"/>
              <w:ind w:firstLine="0"/>
              <w:rPr>
                <w:color w:val="auto"/>
                <w:sz w:val="22"/>
              </w:rPr>
            </w:pPr>
            <w:r w:rsidRPr="00FB3F5B">
              <w:rPr>
                <w:color w:val="auto"/>
                <w:sz w:val="22"/>
              </w:rPr>
              <w:t>Сумма  НДС</w:t>
            </w:r>
          </w:p>
        </w:tc>
        <w:tc>
          <w:tcPr>
            <w:tcW w:w="2006" w:type="dxa"/>
            <w:gridSpan w:val="2"/>
          </w:tcPr>
          <w:p w:rsidR="00B90EB6" w:rsidRPr="00FB3F5B" w:rsidRDefault="00B90EB6" w:rsidP="005F1071">
            <w:pPr>
              <w:spacing w:line="240" w:lineRule="auto"/>
              <w:ind w:firstLine="0"/>
              <w:rPr>
                <w:color w:val="auto"/>
                <w:sz w:val="22"/>
              </w:rPr>
            </w:pPr>
            <w:r w:rsidRPr="00FB3F5B">
              <w:rPr>
                <w:color w:val="auto"/>
                <w:sz w:val="22"/>
                <w:shd w:val="clear" w:color="auto" w:fill="FFFFFF"/>
              </w:rPr>
              <w:t xml:space="preserve">Бухгалтерская </w:t>
            </w:r>
            <w:proofErr w:type="spellStart"/>
            <w:r w:rsidRPr="00FB3F5B">
              <w:rPr>
                <w:color w:val="auto"/>
                <w:sz w:val="22"/>
                <w:shd w:val="clear" w:color="auto" w:fill="FFFFFF"/>
              </w:rPr>
              <w:t>справка-расчетСчет</w:t>
            </w:r>
            <w:proofErr w:type="spellEnd"/>
            <w:r w:rsidRPr="00FB3F5B">
              <w:rPr>
                <w:color w:val="auto"/>
                <w:sz w:val="22"/>
                <w:shd w:val="clear" w:color="auto" w:fill="FFFFFF"/>
              </w:rPr>
              <w:t xml:space="preserve"> фактура</w:t>
            </w:r>
          </w:p>
        </w:tc>
      </w:tr>
    </w:tbl>
    <w:p w:rsidR="00B90EB6" w:rsidRPr="00FB3F5B" w:rsidRDefault="00B90EB6" w:rsidP="000663A1">
      <w:pPr>
        <w:spacing w:line="240" w:lineRule="auto"/>
        <w:ind w:firstLine="0"/>
        <w:rPr>
          <w:color w:val="auto"/>
          <w:sz w:val="22"/>
        </w:rPr>
      </w:pPr>
    </w:p>
    <w:p w:rsidR="00B90EB6" w:rsidRPr="00FB3F5B" w:rsidRDefault="00B90EB6" w:rsidP="00D94BEC">
      <w:pPr>
        <w:pStyle w:val="a4"/>
        <w:spacing w:line="360" w:lineRule="auto"/>
        <w:ind w:firstLine="709"/>
        <w:jc w:val="both"/>
        <w:rPr>
          <w:sz w:val="28"/>
          <w:szCs w:val="28"/>
        </w:rPr>
      </w:pPr>
      <w:r w:rsidRPr="00FB3F5B">
        <w:rPr>
          <w:sz w:val="28"/>
          <w:szCs w:val="28"/>
        </w:rPr>
        <w:t>Материалы, неиспользуемые для нужд производства, могут быть реализованы покупателям на сторону. Финансовый результат от реализации материальных запасов относится к прочим доходам организации.</w:t>
      </w:r>
    </w:p>
    <w:p w:rsidR="00B90EB6" w:rsidRPr="00FB3F5B" w:rsidRDefault="00B90EB6" w:rsidP="00D94BEC">
      <w:pPr>
        <w:pStyle w:val="a4"/>
        <w:spacing w:line="360" w:lineRule="auto"/>
        <w:ind w:firstLine="709"/>
        <w:jc w:val="both"/>
        <w:rPr>
          <w:sz w:val="28"/>
          <w:szCs w:val="28"/>
        </w:rPr>
      </w:pPr>
      <w:r w:rsidRPr="00FB3F5B">
        <w:rPr>
          <w:sz w:val="28"/>
          <w:szCs w:val="28"/>
        </w:rPr>
        <w:t>Реализация материальных запасов должна осуществляться по рыночным ценам, включающим в себя НДС. Сумма НДС указывается в счете-фактуре, выписываемой поставщиком и регистрируемой им в книге продаж.</w:t>
      </w:r>
    </w:p>
    <w:p w:rsidR="00B90EB6" w:rsidRPr="00FB3F5B" w:rsidRDefault="00B90EB6" w:rsidP="00CC7C04">
      <w:pPr>
        <w:spacing w:line="360" w:lineRule="auto"/>
        <w:rPr>
          <w:color w:val="auto"/>
          <w:szCs w:val="28"/>
        </w:rPr>
      </w:pPr>
      <w:r w:rsidRPr="00FB3F5B">
        <w:rPr>
          <w:color w:val="auto"/>
          <w:szCs w:val="28"/>
        </w:rPr>
        <w:lastRenderedPageBreak/>
        <w:t xml:space="preserve">При перевозке материалов автотранспортом оформляется товарно-транспортная накладная. Для учета продажи материалов предусмотрен активно-пассивный счет 91 «Прочие доходы и расходы». </w:t>
      </w:r>
    </w:p>
    <w:p w:rsidR="00B90EB6" w:rsidRPr="00FB3F5B" w:rsidRDefault="00B90EB6" w:rsidP="00CC7C04">
      <w:pPr>
        <w:spacing w:line="360" w:lineRule="auto"/>
        <w:rPr>
          <w:color w:val="auto"/>
          <w:szCs w:val="28"/>
        </w:rPr>
      </w:pPr>
      <w:r w:rsidRPr="00FB3F5B">
        <w:rPr>
          <w:color w:val="auto"/>
          <w:szCs w:val="28"/>
        </w:rPr>
        <w:t xml:space="preserve">По данным счета рассчитывают финансовый результат от выбытия материалов. Сальдо по счету не бывает, так как остаток по счету 91 «Прочие доходы и расходы» ежемесячно списывают и относят в дебет (кредит) счета 99 «Прибыли и убытки». </w:t>
      </w:r>
    </w:p>
    <w:p w:rsidR="00B90EB6" w:rsidRPr="00FB3F5B" w:rsidRDefault="00B90EB6" w:rsidP="00CC7C04">
      <w:pPr>
        <w:spacing w:line="360" w:lineRule="auto"/>
        <w:rPr>
          <w:color w:val="auto"/>
          <w:szCs w:val="28"/>
        </w:rPr>
      </w:pPr>
      <w:r w:rsidRPr="00FB3F5B">
        <w:rPr>
          <w:color w:val="auto"/>
          <w:szCs w:val="28"/>
        </w:rPr>
        <w:t xml:space="preserve"> В кредит счета относят выручку, полученную от продажи материалов. В дебет счета относят НДС, фактическую стоимость списанных материалов, а также расходы, непосредственно связанные с выбытием материалов. Такое построение счета обеспечивает выявление финансового результата от реализации материалов путем сопоставления оборотов по счету 91 «Прочие доходы и расходы». </w:t>
      </w:r>
    </w:p>
    <w:p w:rsidR="00B90EB6" w:rsidRPr="00FB3F5B" w:rsidRDefault="00B90EB6" w:rsidP="00CC7C04">
      <w:pPr>
        <w:spacing w:line="360" w:lineRule="auto"/>
        <w:rPr>
          <w:color w:val="auto"/>
          <w:szCs w:val="28"/>
        </w:rPr>
      </w:pPr>
      <w:r w:rsidRPr="00FB3F5B">
        <w:rPr>
          <w:color w:val="auto"/>
          <w:szCs w:val="28"/>
        </w:rPr>
        <w:t xml:space="preserve">Превышение кредитового оборота счета 91 «Прочие доходы и расходы» над дебетовым оборотом свидетельствует о величине полученной прибыли, а превышение дебетового оборота счета 91 «Прочие доходы и расходы» над кредитовым свидетельствует о полученном убытке. </w:t>
      </w:r>
    </w:p>
    <w:p w:rsidR="00B90EB6" w:rsidRPr="00FB3F5B" w:rsidRDefault="00B90EB6" w:rsidP="00D94BEC">
      <w:pPr>
        <w:pStyle w:val="a4"/>
        <w:spacing w:line="360" w:lineRule="auto"/>
        <w:ind w:firstLine="709"/>
        <w:jc w:val="both"/>
        <w:rPr>
          <w:sz w:val="28"/>
          <w:szCs w:val="28"/>
        </w:rPr>
      </w:pPr>
      <w:r w:rsidRPr="00FB3F5B">
        <w:rPr>
          <w:sz w:val="28"/>
          <w:szCs w:val="28"/>
        </w:rPr>
        <w:t>Первичными документами, подтверждающими продажу материалов, являются:</w:t>
      </w:r>
    </w:p>
    <w:p w:rsidR="00B90EB6" w:rsidRPr="00FB3F5B" w:rsidRDefault="00B90EB6" w:rsidP="00C56546">
      <w:pPr>
        <w:spacing w:before="100" w:beforeAutospacing="1" w:after="100" w:afterAutospacing="1" w:line="360" w:lineRule="auto"/>
        <w:ind w:left="720" w:right="0" w:firstLine="0"/>
        <w:rPr>
          <w:color w:val="auto"/>
          <w:szCs w:val="28"/>
        </w:rPr>
      </w:pPr>
      <w:r w:rsidRPr="00FB3F5B">
        <w:rPr>
          <w:color w:val="auto"/>
          <w:szCs w:val="28"/>
        </w:rPr>
        <w:t>– накладная на отпуск материалов на сторону (форма № М-15);</w:t>
      </w:r>
    </w:p>
    <w:p w:rsidR="00B90EB6" w:rsidRPr="00FB3F5B" w:rsidRDefault="00B90EB6" w:rsidP="00C56546">
      <w:pPr>
        <w:spacing w:before="100" w:beforeAutospacing="1" w:after="100" w:afterAutospacing="1" w:line="360" w:lineRule="auto"/>
        <w:ind w:left="720" w:right="0" w:firstLine="0"/>
        <w:rPr>
          <w:color w:val="auto"/>
          <w:szCs w:val="28"/>
        </w:rPr>
      </w:pPr>
      <w:r w:rsidRPr="00FB3F5B">
        <w:rPr>
          <w:color w:val="auto"/>
          <w:szCs w:val="28"/>
        </w:rPr>
        <w:t>– счет-фактура за проданные материалы;</w:t>
      </w:r>
    </w:p>
    <w:p w:rsidR="00B90EB6" w:rsidRPr="00FB3F5B" w:rsidRDefault="00B90EB6" w:rsidP="00C56546">
      <w:pPr>
        <w:spacing w:before="100" w:beforeAutospacing="1" w:after="100" w:afterAutospacing="1" w:line="360" w:lineRule="auto"/>
        <w:ind w:left="720" w:right="0" w:firstLine="0"/>
        <w:rPr>
          <w:color w:val="auto"/>
          <w:szCs w:val="28"/>
        </w:rPr>
      </w:pPr>
      <w:r w:rsidRPr="00FB3F5B">
        <w:rPr>
          <w:color w:val="auto"/>
          <w:szCs w:val="28"/>
        </w:rPr>
        <w:t>– документы, подтверждающие расходы, связанные с реализацией материалов;</w:t>
      </w:r>
    </w:p>
    <w:p w:rsidR="00B90EB6" w:rsidRPr="00FB3F5B" w:rsidRDefault="00B90EB6" w:rsidP="00C56546">
      <w:pPr>
        <w:spacing w:before="100" w:beforeAutospacing="1" w:after="100" w:afterAutospacing="1" w:line="360" w:lineRule="auto"/>
        <w:ind w:left="720" w:right="0" w:firstLine="0"/>
        <w:rPr>
          <w:color w:val="auto"/>
          <w:szCs w:val="28"/>
        </w:rPr>
      </w:pPr>
      <w:r w:rsidRPr="00FB3F5B">
        <w:rPr>
          <w:color w:val="auto"/>
          <w:szCs w:val="28"/>
        </w:rPr>
        <w:t>– платежно-расчетные документы, свидетельствующие об уплате вышеуказанных расходов.</w:t>
      </w:r>
    </w:p>
    <w:p w:rsidR="00B90EB6" w:rsidRPr="00FB3F5B" w:rsidRDefault="00B90EB6" w:rsidP="00D94BEC">
      <w:pPr>
        <w:pStyle w:val="a4"/>
        <w:spacing w:line="360" w:lineRule="auto"/>
        <w:ind w:firstLine="709"/>
        <w:jc w:val="both"/>
        <w:rPr>
          <w:sz w:val="28"/>
          <w:szCs w:val="28"/>
        </w:rPr>
      </w:pPr>
      <w:r w:rsidRPr="00FB3F5B">
        <w:rPr>
          <w:sz w:val="28"/>
          <w:szCs w:val="28"/>
        </w:rPr>
        <w:lastRenderedPageBreak/>
        <w:t>При перевозке материалов автотранспортом оформляется товарно-транспортная накладная.</w:t>
      </w:r>
    </w:p>
    <w:p w:rsidR="00B90EB6" w:rsidRPr="00FB3F5B" w:rsidRDefault="00B90EB6" w:rsidP="00D94BEC">
      <w:pPr>
        <w:pStyle w:val="a4"/>
        <w:spacing w:line="360" w:lineRule="auto"/>
        <w:ind w:firstLine="709"/>
        <w:jc w:val="both"/>
        <w:rPr>
          <w:sz w:val="28"/>
          <w:szCs w:val="28"/>
        </w:rPr>
      </w:pPr>
      <w:r w:rsidRPr="00FB3F5B">
        <w:rPr>
          <w:sz w:val="28"/>
          <w:szCs w:val="28"/>
        </w:rPr>
        <w:t>Для учета продажи материалов предусмотрен активно-пассивный счет 91 "Прочие доходы и расходы". По данным счета рассчитывают финансовый результат от выбытия материалов.</w:t>
      </w:r>
    </w:p>
    <w:p w:rsidR="00B90EB6" w:rsidRPr="00FB3F5B" w:rsidRDefault="00B90EB6" w:rsidP="00D94BEC">
      <w:pPr>
        <w:pStyle w:val="a4"/>
        <w:spacing w:line="360" w:lineRule="auto"/>
        <w:ind w:firstLine="709"/>
        <w:jc w:val="both"/>
        <w:rPr>
          <w:sz w:val="28"/>
          <w:szCs w:val="28"/>
        </w:rPr>
      </w:pPr>
      <w:r w:rsidRPr="00FB3F5B">
        <w:rPr>
          <w:sz w:val="28"/>
          <w:szCs w:val="28"/>
        </w:rPr>
        <w:t>Сальдо по счету не бывает, так как остаток по счету 91 "Прочие доходы и расходы" ежемесячно списывают и относят в дебет (кредит) счета 99 "Прибыли и убытки".</w:t>
      </w:r>
    </w:p>
    <w:p w:rsidR="00B90EB6" w:rsidRPr="00FB3F5B" w:rsidRDefault="00B90EB6" w:rsidP="00D94BEC">
      <w:pPr>
        <w:pStyle w:val="a4"/>
        <w:spacing w:line="360" w:lineRule="auto"/>
        <w:ind w:firstLine="709"/>
        <w:jc w:val="both"/>
        <w:rPr>
          <w:sz w:val="28"/>
          <w:szCs w:val="28"/>
        </w:rPr>
      </w:pPr>
      <w:r w:rsidRPr="00FB3F5B">
        <w:rPr>
          <w:sz w:val="28"/>
          <w:szCs w:val="28"/>
        </w:rPr>
        <w:t>В кредит счета относят выручку, полученную от продажи материалов.</w:t>
      </w:r>
    </w:p>
    <w:p w:rsidR="00B90EB6" w:rsidRPr="00FB3F5B" w:rsidRDefault="00B90EB6" w:rsidP="00D94BEC">
      <w:pPr>
        <w:pStyle w:val="a4"/>
        <w:spacing w:line="360" w:lineRule="auto"/>
        <w:ind w:firstLine="709"/>
        <w:jc w:val="both"/>
        <w:rPr>
          <w:sz w:val="28"/>
          <w:szCs w:val="28"/>
        </w:rPr>
      </w:pPr>
      <w:r w:rsidRPr="00FB3F5B">
        <w:rPr>
          <w:sz w:val="28"/>
          <w:szCs w:val="28"/>
        </w:rPr>
        <w:t>В дебет счета относят НДС, фактическую стоимость списанных материалов, а также расходы, непосредственно связанные с выбытием материалов.</w:t>
      </w:r>
    </w:p>
    <w:p w:rsidR="00B90EB6" w:rsidRPr="00FB3F5B" w:rsidRDefault="00B90EB6" w:rsidP="00D94BEC">
      <w:pPr>
        <w:pStyle w:val="a4"/>
        <w:spacing w:line="360" w:lineRule="auto"/>
        <w:ind w:firstLine="709"/>
        <w:jc w:val="both"/>
        <w:rPr>
          <w:sz w:val="28"/>
          <w:szCs w:val="28"/>
        </w:rPr>
      </w:pPr>
      <w:r w:rsidRPr="00FB3F5B">
        <w:rPr>
          <w:sz w:val="28"/>
          <w:szCs w:val="28"/>
        </w:rPr>
        <w:t>Такое построение счета обеспечивает выявление финансового результата от реализации материалов путем сопоставления оборотов по счету 91 "Прочие доходы и расходы". Превышение кредитового оборота счета 91 "Прочие доходы и расходы" над дебетовым оборотом свидетельствует о величине полученной прибыли, а превышение дебетового оборота счета 91 "Прочие доходы и расходы" над кредитовым свидетельствует о полученном убытке.</w:t>
      </w:r>
    </w:p>
    <w:p w:rsidR="00B90EB6" w:rsidRPr="00FB3F5B" w:rsidRDefault="00B90EB6" w:rsidP="00210609">
      <w:pPr>
        <w:spacing w:line="360" w:lineRule="auto"/>
        <w:ind w:left="0" w:firstLine="0"/>
        <w:rPr>
          <w:color w:val="auto"/>
          <w:szCs w:val="28"/>
          <w:shd w:val="clear" w:color="auto" w:fill="FFFFFF"/>
        </w:rPr>
      </w:pPr>
      <w:r w:rsidRPr="00FB3F5B">
        <w:rPr>
          <w:color w:val="auto"/>
          <w:szCs w:val="28"/>
          <w:shd w:val="clear" w:color="auto" w:fill="FFFFFF"/>
        </w:rPr>
        <w:t>Таблица  2.</w:t>
      </w:r>
      <w:r>
        <w:rPr>
          <w:color w:val="auto"/>
          <w:szCs w:val="28"/>
          <w:shd w:val="clear" w:color="auto" w:fill="FFFFFF"/>
        </w:rPr>
        <w:t>11</w:t>
      </w:r>
      <w:r w:rsidRPr="00FB3F5B">
        <w:rPr>
          <w:color w:val="auto"/>
          <w:szCs w:val="28"/>
          <w:shd w:val="clear" w:color="auto" w:fill="FFFFFF"/>
        </w:rPr>
        <w:t xml:space="preserve"> Учет продажи  материалов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780"/>
        <w:gridCol w:w="3054"/>
        <w:gridCol w:w="1680"/>
        <w:gridCol w:w="3153"/>
      </w:tblGrid>
      <w:tr w:rsidR="00B90EB6" w:rsidRPr="00FB3F5B" w:rsidTr="005F1071">
        <w:tc>
          <w:tcPr>
            <w:tcW w:w="1008" w:type="dxa"/>
          </w:tcPr>
          <w:p w:rsidR="00B90EB6" w:rsidRPr="00FB3F5B" w:rsidRDefault="00B90EB6" w:rsidP="005F1071">
            <w:pPr>
              <w:spacing w:line="240" w:lineRule="auto"/>
              <w:ind w:left="0" w:right="102" w:firstLine="0"/>
              <w:rPr>
                <w:color w:val="auto"/>
                <w:sz w:val="22"/>
              </w:rPr>
            </w:pPr>
            <w:r w:rsidRPr="00FB3F5B">
              <w:rPr>
                <w:color w:val="auto"/>
                <w:sz w:val="22"/>
              </w:rPr>
              <w:t>Дебит</w:t>
            </w:r>
          </w:p>
        </w:tc>
        <w:tc>
          <w:tcPr>
            <w:tcW w:w="780" w:type="dxa"/>
          </w:tcPr>
          <w:p w:rsidR="00B90EB6" w:rsidRPr="00FB3F5B" w:rsidRDefault="00B90EB6" w:rsidP="005F1071">
            <w:pPr>
              <w:spacing w:line="240" w:lineRule="auto"/>
              <w:ind w:left="96" w:right="102" w:firstLine="0"/>
              <w:rPr>
                <w:color w:val="auto"/>
                <w:sz w:val="22"/>
              </w:rPr>
            </w:pPr>
            <w:r w:rsidRPr="00FB3F5B">
              <w:rPr>
                <w:color w:val="auto"/>
                <w:sz w:val="22"/>
              </w:rPr>
              <w:t xml:space="preserve">Кредит </w:t>
            </w:r>
          </w:p>
        </w:tc>
        <w:tc>
          <w:tcPr>
            <w:tcW w:w="3054" w:type="dxa"/>
          </w:tcPr>
          <w:p w:rsidR="00B90EB6" w:rsidRPr="00FB3F5B" w:rsidRDefault="00B90EB6" w:rsidP="005F1071">
            <w:pPr>
              <w:spacing w:line="240" w:lineRule="auto"/>
              <w:ind w:left="96" w:right="102" w:firstLine="0"/>
              <w:rPr>
                <w:color w:val="auto"/>
                <w:sz w:val="22"/>
              </w:rPr>
            </w:pPr>
            <w:r w:rsidRPr="00FB3F5B">
              <w:rPr>
                <w:color w:val="auto"/>
                <w:sz w:val="22"/>
              </w:rPr>
              <w:t xml:space="preserve">Описание  проводки </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rPr>
              <w:t>Сумма  проводки</w:t>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22"/>
                <w:shd w:val="clear" w:color="auto" w:fill="FFFFFF"/>
              </w:rPr>
              <w:t>Документ-основание</w:t>
            </w:r>
          </w:p>
        </w:tc>
      </w:tr>
      <w:tr w:rsidR="00B90EB6" w:rsidRPr="00FB3F5B" w:rsidTr="005F1071">
        <w:tc>
          <w:tcPr>
            <w:tcW w:w="1008" w:type="dxa"/>
          </w:tcPr>
          <w:p w:rsidR="00B90EB6" w:rsidRPr="00FB3F5B" w:rsidRDefault="00B90EB6" w:rsidP="005F1071">
            <w:pPr>
              <w:spacing w:line="240" w:lineRule="auto"/>
              <w:ind w:left="96" w:right="102" w:firstLine="0"/>
              <w:rPr>
                <w:color w:val="auto"/>
                <w:sz w:val="22"/>
              </w:rPr>
            </w:pPr>
            <w:r w:rsidRPr="00FB3F5B">
              <w:rPr>
                <w:color w:val="auto"/>
                <w:sz w:val="22"/>
              </w:rPr>
              <w:t>91/2</w:t>
            </w:r>
          </w:p>
        </w:tc>
        <w:tc>
          <w:tcPr>
            <w:tcW w:w="780" w:type="dxa"/>
          </w:tcPr>
          <w:p w:rsidR="00B90EB6" w:rsidRPr="00FB3F5B" w:rsidRDefault="00B90EB6" w:rsidP="005F1071">
            <w:pPr>
              <w:spacing w:line="240" w:lineRule="auto"/>
              <w:ind w:left="96" w:right="102" w:firstLine="0"/>
              <w:rPr>
                <w:color w:val="auto"/>
                <w:sz w:val="22"/>
              </w:rPr>
            </w:pPr>
            <w:r w:rsidRPr="00FB3F5B">
              <w:rPr>
                <w:color w:val="auto"/>
                <w:sz w:val="22"/>
              </w:rPr>
              <w:t>10</w:t>
            </w:r>
          </w:p>
        </w:tc>
        <w:tc>
          <w:tcPr>
            <w:tcW w:w="3054"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Отражается выбытие материалов. Сумма проводки зависит от методики оценки стоимости материалов при выбытии (по себестоимости каждой единицы, по средней себестоимости, по способу ФИФО)</w:t>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Себестоимость материалов</w:t>
            </w:r>
            <w:r w:rsidRPr="00FB3F5B">
              <w:rPr>
                <w:color w:val="auto"/>
                <w:sz w:val="17"/>
                <w:szCs w:val="17"/>
              </w:rPr>
              <w:br/>
            </w:r>
            <w:r w:rsidRPr="00FB3F5B">
              <w:rPr>
                <w:color w:val="auto"/>
                <w:sz w:val="17"/>
                <w:szCs w:val="17"/>
              </w:rPr>
              <w:br/>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Накладная (ТМФ № М-15)</w:t>
            </w:r>
            <w:r w:rsidRPr="00FB3F5B">
              <w:rPr>
                <w:color w:val="auto"/>
                <w:sz w:val="17"/>
                <w:szCs w:val="17"/>
              </w:rPr>
              <w:br/>
            </w:r>
            <w:r w:rsidRPr="00FB3F5B">
              <w:rPr>
                <w:color w:val="auto"/>
                <w:sz w:val="17"/>
                <w:szCs w:val="17"/>
              </w:rPr>
              <w:br/>
            </w:r>
          </w:p>
        </w:tc>
      </w:tr>
      <w:tr w:rsidR="00B90EB6" w:rsidRPr="00FB3F5B" w:rsidTr="005F1071">
        <w:tc>
          <w:tcPr>
            <w:tcW w:w="1008" w:type="dxa"/>
          </w:tcPr>
          <w:p w:rsidR="00B90EB6" w:rsidRPr="00FB3F5B" w:rsidRDefault="00B90EB6" w:rsidP="005F1071">
            <w:pPr>
              <w:spacing w:line="240" w:lineRule="auto"/>
              <w:ind w:left="96" w:right="102" w:firstLine="0"/>
              <w:rPr>
                <w:color w:val="auto"/>
                <w:sz w:val="22"/>
              </w:rPr>
            </w:pPr>
            <w:r w:rsidRPr="00FB3F5B">
              <w:rPr>
                <w:color w:val="auto"/>
                <w:sz w:val="22"/>
              </w:rPr>
              <w:t>62/01</w:t>
            </w:r>
          </w:p>
        </w:tc>
        <w:tc>
          <w:tcPr>
            <w:tcW w:w="780" w:type="dxa"/>
          </w:tcPr>
          <w:p w:rsidR="00B90EB6" w:rsidRPr="00FB3F5B" w:rsidRDefault="00B90EB6" w:rsidP="005F1071">
            <w:pPr>
              <w:spacing w:line="240" w:lineRule="auto"/>
              <w:ind w:left="96" w:right="102" w:firstLine="0"/>
              <w:rPr>
                <w:color w:val="auto"/>
                <w:sz w:val="22"/>
              </w:rPr>
            </w:pPr>
            <w:r w:rsidRPr="00FB3F5B">
              <w:rPr>
                <w:color w:val="auto"/>
                <w:sz w:val="22"/>
              </w:rPr>
              <w:t>90/1</w:t>
            </w:r>
          </w:p>
        </w:tc>
        <w:tc>
          <w:tcPr>
            <w:tcW w:w="3054"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Отражается выручка на продажную стоимость материалов с НДС</w:t>
            </w:r>
            <w:r w:rsidRPr="00FB3F5B">
              <w:rPr>
                <w:color w:val="auto"/>
                <w:sz w:val="17"/>
                <w:szCs w:val="17"/>
              </w:rPr>
              <w:br/>
            </w:r>
            <w:r w:rsidRPr="00FB3F5B">
              <w:rPr>
                <w:color w:val="auto"/>
                <w:sz w:val="17"/>
                <w:szCs w:val="17"/>
              </w:rPr>
              <w:br/>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Продажная стоимость материалов (сумма с НДС)</w:t>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Накладная (ТМФ № М-15)Счет фактура</w:t>
            </w:r>
            <w:r w:rsidRPr="00FB3F5B">
              <w:rPr>
                <w:color w:val="auto"/>
                <w:sz w:val="17"/>
                <w:szCs w:val="17"/>
              </w:rPr>
              <w:br/>
            </w:r>
          </w:p>
        </w:tc>
      </w:tr>
      <w:tr w:rsidR="00B90EB6" w:rsidRPr="00FB3F5B" w:rsidTr="005F1071">
        <w:tc>
          <w:tcPr>
            <w:tcW w:w="1008" w:type="dxa"/>
          </w:tcPr>
          <w:p w:rsidR="00B90EB6" w:rsidRPr="00FB3F5B" w:rsidRDefault="00B90EB6" w:rsidP="005F1071">
            <w:pPr>
              <w:spacing w:line="240" w:lineRule="auto"/>
              <w:ind w:left="96" w:right="102" w:firstLine="0"/>
              <w:rPr>
                <w:color w:val="auto"/>
                <w:sz w:val="22"/>
              </w:rPr>
            </w:pPr>
            <w:r w:rsidRPr="00FB3F5B">
              <w:rPr>
                <w:color w:val="auto"/>
                <w:sz w:val="22"/>
              </w:rPr>
              <w:t>91/2</w:t>
            </w:r>
          </w:p>
        </w:tc>
        <w:tc>
          <w:tcPr>
            <w:tcW w:w="780" w:type="dxa"/>
          </w:tcPr>
          <w:p w:rsidR="00B90EB6" w:rsidRPr="00FB3F5B" w:rsidRDefault="00B90EB6" w:rsidP="005F1071">
            <w:pPr>
              <w:spacing w:line="240" w:lineRule="auto"/>
              <w:ind w:left="96" w:right="102" w:firstLine="0"/>
              <w:rPr>
                <w:color w:val="auto"/>
                <w:sz w:val="22"/>
              </w:rPr>
            </w:pPr>
            <w:r w:rsidRPr="00FB3F5B">
              <w:rPr>
                <w:color w:val="auto"/>
                <w:sz w:val="22"/>
              </w:rPr>
              <w:t>68/</w:t>
            </w:r>
            <w:r w:rsidRPr="00FB3F5B">
              <w:rPr>
                <w:color w:val="auto"/>
                <w:sz w:val="22"/>
              </w:rPr>
              <w:lastRenderedPageBreak/>
              <w:t>2</w:t>
            </w:r>
          </w:p>
        </w:tc>
        <w:tc>
          <w:tcPr>
            <w:tcW w:w="3054"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lastRenderedPageBreak/>
              <w:t>Отражается сумма НДС на проданные материалы</w:t>
            </w:r>
            <w:r w:rsidRPr="00FB3F5B">
              <w:rPr>
                <w:color w:val="auto"/>
                <w:sz w:val="17"/>
                <w:szCs w:val="17"/>
              </w:rPr>
              <w:br/>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22"/>
              </w:rPr>
              <w:lastRenderedPageBreak/>
              <w:t>Сумма  НДС</w:t>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 xml:space="preserve">Накладная (ТМФ № М-15)Счет </w:t>
            </w:r>
            <w:proofErr w:type="spellStart"/>
            <w:r w:rsidRPr="00FB3F5B">
              <w:rPr>
                <w:color w:val="auto"/>
                <w:sz w:val="17"/>
                <w:szCs w:val="17"/>
                <w:shd w:val="clear" w:color="auto" w:fill="FFFFFF"/>
              </w:rPr>
              <w:t>фактураКнига</w:t>
            </w:r>
            <w:proofErr w:type="spellEnd"/>
            <w:r w:rsidRPr="00FB3F5B">
              <w:rPr>
                <w:color w:val="auto"/>
                <w:sz w:val="17"/>
                <w:szCs w:val="17"/>
                <w:shd w:val="clear" w:color="auto" w:fill="FFFFFF"/>
              </w:rPr>
              <w:t xml:space="preserve"> продаж</w:t>
            </w:r>
          </w:p>
        </w:tc>
      </w:tr>
      <w:tr w:rsidR="00B90EB6" w:rsidRPr="00FB3F5B" w:rsidTr="005F1071">
        <w:tc>
          <w:tcPr>
            <w:tcW w:w="1008" w:type="dxa"/>
          </w:tcPr>
          <w:p w:rsidR="00B90EB6" w:rsidRPr="00FB3F5B" w:rsidRDefault="00B90EB6" w:rsidP="005F1071">
            <w:pPr>
              <w:spacing w:line="240" w:lineRule="auto"/>
              <w:ind w:left="96" w:right="102" w:firstLine="0"/>
              <w:rPr>
                <w:color w:val="auto"/>
                <w:sz w:val="22"/>
              </w:rPr>
            </w:pPr>
            <w:r w:rsidRPr="00FB3F5B">
              <w:rPr>
                <w:color w:val="auto"/>
                <w:sz w:val="22"/>
              </w:rPr>
              <w:lastRenderedPageBreak/>
              <w:t>51</w:t>
            </w:r>
          </w:p>
        </w:tc>
        <w:tc>
          <w:tcPr>
            <w:tcW w:w="780" w:type="dxa"/>
          </w:tcPr>
          <w:p w:rsidR="00B90EB6" w:rsidRPr="00FB3F5B" w:rsidRDefault="00B90EB6" w:rsidP="005F1071">
            <w:pPr>
              <w:spacing w:line="240" w:lineRule="auto"/>
              <w:ind w:left="96" w:right="102" w:firstLine="0"/>
              <w:rPr>
                <w:color w:val="auto"/>
                <w:sz w:val="22"/>
              </w:rPr>
            </w:pPr>
            <w:r w:rsidRPr="00FB3F5B">
              <w:rPr>
                <w:color w:val="auto"/>
                <w:sz w:val="22"/>
              </w:rPr>
              <w:t>62/01</w:t>
            </w:r>
          </w:p>
        </w:tc>
        <w:tc>
          <w:tcPr>
            <w:tcW w:w="3054"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Отражается факт погашения задолженности покупателя за отгруженные ранее материалы</w:t>
            </w:r>
            <w:r w:rsidRPr="00FB3F5B">
              <w:rPr>
                <w:color w:val="auto"/>
                <w:sz w:val="17"/>
                <w:szCs w:val="17"/>
              </w:rPr>
              <w:br/>
            </w:r>
          </w:p>
        </w:tc>
        <w:tc>
          <w:tcPr>
            <w:tcW w:w="1680"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Продажная стоимость материалов</w:t>
            </w:r>
            <w:r w:rsidRPr="00FB3F5B">
              <w:rPr>
                <w:color w:val="auto"/>
                <w:sz w:val="17"/>
                <w:szCs w:val="17"/>
              </w:rPr>
              <w:br/>
            </w:r>
          </w:p>
        </w:tc>
        <w:tc>
          <w:tcPr>
            <w:tcW w:w="3153" w:type="dxa"/>
          </w:tcPr>
          <w:p w:rsidR="00B90EB6" w:rsidRPr="00FB3F5B" w:rsidRDefault="00B90EB6" w:rsidP="005F1071">
            <w:pPr>
              <w:spacing w:line="240" w:lineRule="auto"/>
              <w:ind w:left="96" w:right="102" w:firstLine="0"/>
              <w:rPr>
                <w:color w:val="auto"/>
                <w:sz w:val="22"/>
              </w:rPr>
            </w:pPr>
            <w:r w:rsidRPr="00FB3F5B">
              <w:rPr>
                <w:color w:val="auto"/>
                <w:sz w:val="17"/>
                <w:szCs w:val="17"/>
                <w:shd w:val="clear" w:color="auto" w:fill="FFFFFF"/>
              </w:rPr>
              <w:t xml:space="preserve">Банковская </w:t>
            </w:r>
            <w:proofErr w:type="spellStart"/>
            <w:r w:rsidRPr="00FB3F5B">
              <w:rPr>
                <w:color w:val="auto"/>
                <w:sz w:val="17"/>
                <w:szCs w:val="17"/>
                <w:shd w:val="clear" w:color="auto" w:fill="FFFFFF"/>
              </w:rPr>
              <w:t>выпискаПлатежное</w:t>
            </w:r>
            <w:proofErr w:type="spellEnd"/>
            <w:r w:rsidRPr="00FB3F5B">
              <w:rPr>
                <w:color w:val="auto"/>
                <w:sz w:val="17"/>
                <w:szCs w:val="17"/>
                <w:shd w:val="clear" w:color="auto" w:fill="FFFFFF"/>
              </w:rPr>
              <w:t xml:space="preserve"> поручение</w:t>
            </w:r>
          </w:p>
        </w:tc>
      </w:tr>
    </w:tbl>
    <w:p w:rsidR="00B90EB6" w:rsidRPr="00FB3F5B" w:rsidRDefault="00B90EB6" w:rsidP="00D94BEC">
      <w:pPr>
        <w:rPr>
          <w:color w:val="auto"/>
        </w:rPr>
      </w:pPr>
    </w:p>
    <w:p w:rsidR="00B90EB6" w:rsidRPr="00FB3F5B" w:rsidRDefault="00B90EB6" w:rsidP="00D94BEC">
      <w:pPr>
        <w:spacing w:line="360" w:lineRule="auto"/>
        <w:ind w:firstLine="709"/>
        <w:rPr>
          <w:color w:val="auto"/>
          <w:szCs w:val="28"/>
          <w:shd w:val="clear" w:color="auto" w:fill="FFFFFF"/>
        </w:rPr>
      </w:pPr>
      <w:r w:rsidRPr="00FB3F5B">
        <w:rPr>
          <w:color w:val="auto"/>
          <w:szCs w:val="28"/>
          <w:shd w:val="clear" w:color="auto" w:fill="FFFFFF"/>
        </w:rPr>
        <w:t>При продаже организацией материалов физическим и юридическим лицам цена продажи определяется по соглашению сторон (продавца и покупателя). Исчисление и уплата налогов осуществляется организацией в порядке, предусмотренном действующим законодательством. Продажа материалов оформляется путем выписки накладной на отпуск материалов на сторону, на основании договоров или других документов и счета фактуры. При перевозке грузов автотранспортом оформляется товарно-транспортная накладная.</w:t>
      </w:r>
    </w:p>
    <w:p w:rsidR="00B90EB6" w:rsidRPr="00FB3F5B" w:rsidRDefault="00B90EB6" w:rsidP="00D94BEC">
      <w:pPr>
        <w:spacing w:line="360" w:lineRule="auto"/>
        <w:ind w:firstLine="709"/>
        <w:rPr>
          <w:color w:val="auto"/>
          <w:szCs w:val="28"/>
          <w:shd w:val="clear" w:color="auto" w:fill="FFFFFF"/>
        </w:rPr>
      </w:pPr>
    </w:p>
    <w:p w:rsidR="00B90EB6" w:rsidRPr="00FB3F5B" w:rsidRDefault="00B90EB6" w:rsidP="00D94BEC">
      <w:pPr>
        <w:ind w:left="0" w:firstLine="0"/>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CC7C04">
      <w:pPr>
        <w:rPr>
          <w:b/>
          <w:color w:val="auto"/>
          <w:szCs w:val="28"/>
        </w:rPr>
      </w:pPr>
      <w:r w:rsidRPr="00FB3F5B">
        <w:rPr>
          <w:rFonts w:ascii="Arial" w:hAnsi="Arial" w:cs="Arial"/>
          <w:color w:val="auto"/>
          <w:sz w:val="17"/>
          <w:szCs w:val="17"/>
        </w:rPr>
        <w:t xml:space="preserve">                                                      </w:t>
      </w:r>
      <w:r w:rsidRPr="00FB3F5B">
        <w:rPr>
          <w:b/>
          <w:color w:val="auto"/>
          <w:szCs w:val="28"/>
        </w:rPr>
        <w:t>ЗАКЛЮЧЕНИЕ</w:t>
      </w:r>
    </w:p>
    <w:p w:rsidR="00B90EB6" w:rsidRPr="00FB3F5B" w:rsidRDefault="00B90EB6" w:rsidP="00CC7C04">
      <w:pPr>
        <w:rPr>
          <w:b/>
          <w:color w:val="auto"/>
          <w:szCs w:val="28"/>
        </w:rPr>
      </w:pP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Цель  курсовой работы была достигнута, а ее задачи — решены. По итогам первой главы курсовой работы были сделаны следующие выводы:</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1. В бухгалтерском учете под материалами принято понимать предметы со сроком полезного использования до 12 месяцев, которые относятся к предметам труда и необходимы для производства и хозяйственных нужд организации.</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Материалы представляют собой часть материально-производственных запасов, которые используются в производственном процессе однократно. Себестоимость их полностью передаётся на вновь созданный продукт. Материалы делятся на сырье и основные материалы, вспомогательные материалы, покупные полуфабрикаты и возвратные отходы производства</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2. Основным нормативным документом, регламентирующим учет материалов, был ПБУ 5/01 «Учет материально-производственных запасов», утвержденный Приказом Минфина России от 09.06.2001 № 44н . Он действовал  до 1 января 2021 г. Его заменил ФСБУ 5/2019 «Запасы», принятый в марте 2020 г. [3]. ПБУ 5/01  были обобщены основные правила материального учета, определены основные понятия, относящиеся к отдельным направлениям учета, возможные приемы учета без раскрытия конкретного механизма их применения к тому или иному виду деятельности.</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3. При рассмотрении нормативного  регулирования  учета движения материалов важно отметить  Международный  стандарт  МСФО 2 «Запасы»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На его основе был разработан ФСБУ 5/2019 «Запасы». Но отличается от МСФО тем, что не содержит критериев признания материалов отдельным видом актива, а лишь закрытые перечни имущества, которое либо признается, либо не признается товарно-материальными запасами. </w:t>
      </w:r>
      <w:r w:rsidRPr="00FB3F5B">
        <w:rPr>
          <w:color w:val="auto"/>
          <w:szCs w:val="28"/>
        </w:rPr>
        <w:lastRenderedPageBreak/>
        <w:t>Кроме того, в новом стандарте остались нераскрытыми некоторые вопросы бухгалтерского учета.</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4. Предлагаемая классификация материалов в  работе с выделением  группирующих признаков в полной мере характеризует внутреннее содержание материала как объекта учета. Его применение в учетной практике дает  возможность  организовать учет материалов на разных стадиях их жизненного цикла.</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5. По исследованию оценки материалов необходимо заметить, что новшеством является двойное оценивание запасов – при поступлении и на отчетную дату.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На отчетную дату запасы оцениваются по наименьшей из двух величин: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фактическая себестоимость;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чистая стоимость продажи запасов.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Произошли и изменения в отношении списания запасов.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Так новый стандарт требует, чтобы запасы списывались в определенный момент времени: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признание выручки от продажи;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отсутствие перспективы экономических выгод от дальнейшего использования;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осуществление иного списания запасов;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 xml:space="preserve">- невозможность использования в уставной деятельности — для некоммерческих организаций. </w:t>
      </w:r>
    </w:p>
    <w:p w:rsidR="00B90EB6" w:rsidRPr="00FB3F5B" w:rsidRDefault="00B90EB6" w:rsidP="00B12F31">
      <w:pPr>
        <w:autoSpaceDE w:val="0"/>
        <w:autoSpaceDN w:val="0"/>
        <w:adjustRightInd w:val="0"/>
        <w:spacing w:line="360" w:lineRule="auto"/>
        <w:ind w:firstLine="709"/>
        <w:rPr>
          <w:color w:val="auto"/>
          <w:szCs w:val="28"/>
        </w:rPr>
      </w:pPr>
      <w:r w:rsidRPr="00FB3F5B">
        <w:rPr>
          <w:color w:val="auto"/>
          <w:szCs w:val="28"/>
        </w:rPr>
        <w:t>Способы оценки списания запасов остались неизменными</w:t>
      </w:r>
    </w:p>
    <w:p w:rsidR="00B90EB6" w:rsidRDefault="00B90EB6" w:rsidP="00FB3F5B">
      <w:pPr>
        <w:numPr>
          <w:ilvl w:val="0"/>
          <w:numId w:val="19"/>
        </w:numPr>
        <w:autoSpaceDE w:val="0"/>
        <w:autoSpaceDN w:val="0"/>
        <w:adjustRightInd w:val="0"/>
        <w:spacing w:line="360" w:lineRule="auto"/>
        <w:rPr>
          <w:color w:val="auto"/>
          <w:szCs w:val="28"/>
        </w:rPr>
      </w:pPr>
      <w:r w:rsidRPr="00FB3F5B">
        <w:rPr>
          <w:color w:val="auto"/>
          <w:szCs w:val="28"/>
        </w:rPr>
        <w:t xml:space="preserve">Таким образом, учет операций по движению  и использованию материалов является одним из наиболее востребованных направлений бухгалтерской работы на предприятии. Нормативные документы, регулирующие учет операций по движению и использованию материалов, позволяют определить правомерность и правильность </w:t>
      </w:r>
      <w:r w:rsidRPr="00FB3F5B">
        <w:rPr>
          <w:color w:val="auto"/>
          <w:szCs w:val="28"/>
        </w:rPr>
        <w:lastRenderedPageBreak/>
        <w:t>отражения этих операций в бухгалтерском учете с целью оценки их влияния на достоверность бухгалтерской отчетности.</w:t>
      </w: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Default="00B90EB6" w:rsidP="00FB3F5B">
      <w:pPr>
        <w:autoSpaceDE w:val="0"/>
        <w:autoSpaceDN w:val="0"/>
        <w:adjustRightInd w:val="0"/>
        <w:spacing w:line="360" w:lineRule="auto"/>
        <w:rPr>
          <w:color w:val="auto"/>
          <w:szCs w:val="28"/>
        </w:rPr>
      </w:pPr>
    </w:p>
    <w:p w:rsidR="00B90EB6" w:rsidRPr="00FB3F5B" w:rsidRDefault="00B90EB6" w:rsidP="00FB3F5B">
      <w:pPr>
        <w:autoSpaceDE w:val="0"/>
        <w:autoSpaceDN w:val="0"/>
        <w:adjustRightInd w:val="0"/>
        <w:spacing w:line="360" w:lineRule="auto"/>
        <w:rPr>
          <w:color w:val="auto"/>
          <w:szCs w:val="28"/>
        </w:rPr>
      </w:pPr>
    </w:p>
    <w:p w:rsidR="00B90EB6" w:rsidRPr="00FB3F5B" w:rsidRDefault="00B90EB6" w:rsidP="00B12F31">
      <w:pPr>
        <w:autoSpaceDE w:val="0"/>
        <w:autoSpaceDN w:val="0"/>
        <w:adjustRightInd w:val="0"/>
        <w:rPr>
          <w:rFonts w:ascii="Courier New" w:hAnsi="Courier New" w:cs="Courier New"/>
          <w:color w:val="auto"/>
          <w:sz w:val="22"/>
        </w:rPr>
      </w:pPr>
    </w:p>
    <w:p w:rsidR="00B90EB6" w:rsidRPr="00FB3F5B" w:rsidRDefault="00B90EB6" w:rsidP="00B12F31">
      <w:pPr>
        <w:rPr>
          <w:b/>
          <w:color w:val="auto"/>
          <w:szCs w:val="28"/>
        </w:rPr>
      </w:pPr>
      <w:r w:rsidRPr="00FB3F5B">
        <w:rPr>
          <w:b/>
          <w:color w:val="auto"/>
          <w:szCs w:val="28"/>
        </w:rPr>
        <w:lastRenderedPageBreak/>
        <w:t xml:space="preserve">СПИСОК  ИСПОЛЬЗУЕМОЙ ЛИТЕРАТУРЫ </w:t>
      </w:r>
    </w:p>
    <w:p w:rsidR="00B90EB6" w:rsidRPr="00FB3F5B" w:rsidRDefault="00B90EB6" w:rsidP="00B12F31">
      <w:pPr>
        <w:spacing w:line="360" w:lineRule="auto"/>
        <w:rPr>
          <w:color w:val="auto"/>
          <w:szCs w:val="28"/>
        </w:rPr>
      </w:pPr>
    </w:p>
    <w:p w:rsidR="00B90EB6" w:rsidRPr="00FB3F5B" w:rsidRDefault="00B90EB6" w:rsidP="00B12F31">
      <w:pPr>
        <w:spacing w:line="240" w:lineRule="auto"/>
        <w:rPr>
          <w:color w:val="auto"/>
          <w:szCs w:val="28"/>
        </w:rPr>
      </w:pPr>
      <w:r w:rsidRPr="00FB3F5B">
        <w:rPr>
          <w:color w:val="auto"/>
          <w:szCs w:val="28"/>
        </w:rPr>
        <w:t xml:space="preserve">1. Федеральный закон от 06.12.2011 N 402-ФЗ (ред. от 26.07.2019) </w:t>
      </w:r>
      <w:r w:rsidRPr="00FB3F5B">
        <w:rPr>
          <w:rFonts w:ascii="Courier New" w:hAnsi="Courier New" w:cs="Courier New"/>
          <w:color w:val="auto"/>
          <w:szCs w:val="28"/>
        </w:rPr>
        <w:t>«</w:t>
      </w:r>
      <w:r w:rsidRPr="00FB3F5B">
        <w:rPr>
          <w:color w:val="auto"/>
          <w:szCs w:val="28"/>
        </w:rPr>
        <w:t>О бухгалтерском учете</w:t>
      </w:r>
      <w:r w:rsidRPr="00FB3F5B">
        <w:rPr>
          <w:rFonts w:ascii="Courier New" w:hAnsi="Courier New" w:cs="Courier New"/>
          <w:color w:val="auto"/>
          <w:szCs w:val="28"/>
        </w:rPr>
        <w:t xml:space="preserve">» // </w:t>
      </w:r>
      <w:r w:rsidRPr="00FB3F5B">
        <w:rPr>
          <w:color w:val="auto"/>
          <w:szCs w:val="28"/>
        </w:rPr>
        <w:t xml:space="preserve">Консультант Плюс. </w:t>
      </w:r>
    </w:p>
    <w:p w:rsidR="00B90EB6" w:rsidRPr="00FB3F5B" w:rsidRDefault="00B90EB6" w:rsidP="00B12F31">
      <w:pPr>
        <w:spacing w:line="240" w:lineRule="auto"/>
        <w:rPr>
          <w:color w:val="auto"/>
          <w:szCs w:val="28"/>
        </w:rPr>
      </w:pPr>
      <w:r w:rsidRPr="00FB3F5B">
        <w:rPr>
          <w:color w:val="auto"/>
          <w:szCs w:val="28"/>
        </w:rPr>
        <w:t>2. Гражданский кодекс Российской Федерации (часть первая) от 30.11.1994 N 51-ФЗ (ред. от 31.07.2020) // Консультант Плюс.</w:t>
      </w:r>
    </w:p>
    <w:p w:rsidR="00B90EB6" w:rsidRPr="00FB3F5B" w:rsidRDefault="00B90EB6" w:rsidP="00B12F31">
      <w:pPr>
        <w:spacing w:line="240" w:lineRule="auto"/>
        <w:rPr>
          <w:color w:val="auto"/>
          <w:szCs w:val="28"/>
        </w:rPr>
      </w:pPr>
      <w:r w:rsidRPr="00FB3F5B">
        <w:rPr>
          <w:color w:val="auto"/>
          <w:szCs w:val="28"/>
        </w:rPr>
        <w:t xml:space="preserve">3. Приказ Минфина России от 15.11.2019 N 180н </w:t>
      </w:r>
      <w:r w:rsidRPr="00FB3F5B">
        <w:rPr>
          <w:rFonts w:ascii="Courier New" w:hAnsi="Courier New" w:cs="Courier New"/>
          <w:color w:val="auto"/>
          <w:szCs w:val="28"/>
        </w:rPr>
        <w:t>«</w:t>
      </w:r>
      <w:r w:rsidRPr="00FB3F5B">
        <w:rPr>
          <w:color w:val="auto"/>
          <w:szCs w:val="28"/>
        </w:rPr>
        <w:t xml:space="preserve">Об утверждении Федерального стандарта бухгалтерского учета ФСБУ 5/2019 </w:t>
      </w:r>
      <w:r w:rsidRPr="00FB3F5B">
        <w:rPr>
          <w:rFonts w:ascii="Courier New" w:hAnsi="Courier New" w:cs="Courier New"/>
          <w:color w:val="auto"/>
          <w:szCs w:val="28"/>
        </w:rPr>
        <w:t>«</w:t>
      </w:r>
      <w:r w:rsidRPr="00FB3F5B">
        <w:rPr>
          <w:color w:val="auto"/>
          <w:szCs w:val="28"/>
        </w:rPr>
        <w:t>Запасы</w:t>
      </w:r>
      <w:r w:rsidRPr="00FB3F5B">
        <w:rPr>
          <w:rFonts w:ascii="Courier New" w:hAnsi="Courier New" w:cs="Courier New"/>
          <w:color w:val="auto"/>
          <w:szCs w:val="28"/>
        </w:rPr>
        <w:t>» (</w:t>
      </w:r>
      <w:r w:rsidRPr="00FB3F5B">
        <w:rPr>
          <w:color w:val="auto"/>
          <w:szCs w:val="28"/>
        </w:rPr>
        <w:t xml:space="preserve">вместе с </w:t>
      </w:r>
      <w:r w:rsidRPr="00FB3F5B">
        <w:rPr>
          <w:rFonts w:ascii="Courier New" w:hAnsi="Courier New" w:cs="Courier New"/>
          <w:color w:val="auto"/>
          <w:szCs w:val="28"/>
        </w:rPr>
        <w:t>«</w:t>
      </w:r>
      <w:r w:rsidRPr="00FB3F5B">
        <w:rPr>
          <w:color w:val="auto"/>
          <w:szCs w:val="28"/>
        </w:rPr>
        <w:t>ФСБУ 5/2019</w:t>
      </w:r>
      <w:r w:rsidRPr="00FB3F5B">
        <w:rPr>
          <w:rFonts w:ascii="Courier New" w:hAnsi="Courier New" w:cs="Courier New"/>
          <w:color w:val="auto"/>
          <w:szCs w:val="28"/>
        </w:rPr>
        <w:t>») (</w:t>
      </w:r>
      <w:r w:rsidRPr="00FB3F5B">
        <w:rPr>
          <w:color w:val="auto"/>
          <w:szCs w:val="28"/>
        </w:rPr>
        <w:t xml:space="preserve">Зарегистрировано в Минюсте России 25.03.2020 № 57837) // Консультант Плюс. </w:t>
      </w:r>
    </w:p>
    <w:p w:rsidR="00B90EB6" w:rsidRPr="00FB3F5B" w:rsidRDefault="00B90EB6" w:rsidP="00B12F31">
      <w:pPr>
        <w:spacing w:line="240" w:lineRule="auto"/>
        <w:rPr>
          <w:color w:val="auto"/>
          <w:szCs w:val="28"/>
        </w:rPr>
      </w:pPr>
      <w:r w:rsidRPr="00FB3F5B">
        <w:rPr>
          <w:color w:val="auto"/>
          <w:szCs w:val="28"/>
        </w:rPr>
        <w:t xml:space="preserve">4. Международный стандарт финансовой отчетности (IAS) 2 </w:t>
      </w:r>
      <w:r w:rsidRPr="00FB3F5B">
        <w:rPr>
          <w:rFonts w:ascii="Courier New" w:hAnsi="Courier New" w:cs="Courier New"/>
          <w:color w:val="auto"/>
          <w:szCs w:val="28"/>
        </w:rPr>
        <w:t>«</w:t>
      </w:r>
      <w:r w:rsidRPr="00FB3F5B">
        <w:rPr>
          <w:color w:val="auto"/>
          <w:szCs w:val="28"/>
        </w:rPr>
        <w:t>Запасы</w:t>
      </w:r>
      <w:r w:rsidRPr="00FB3F5B">
        <w:rPr>
          <w:rFonts w:ascii="Courier New" w:hAnsi="Courier New" w:cs="Courier New"/>
          <w:color w:val="auto"/>
          <w:szCs w:val="28"/>
        </w:rPr>
        <w:t>» (</w:t>
      </w:r>
      <w:r w:rsidRPr="00FB3F5B">
        <w:rPr>
          <w:color w:val="auto"/>
          <w:szCs w:val="28"/>
        </w:rPr>
        <w:t xml:space="preserve">введен в действие на территории Российской Федерации Приказом Минфина России от 28.12.2015 N 217н) (ред. от 11.07.2016) // Консультант Плюс. </w:t>
      </w:r>
    </w:p>
    <w:p w:rsidR="00B90EB6" w:rsidRPr="00FB3F5B" w:rsidRDefault="00B90EB6" w:rsidP="00B12F31">
      <w:pPr>
        <w:spacing w:line="240" w:lineRule="auto"/>
        <w:rPr>
          <w:color w:val="auto"/>
          <w:szCs w:val="28"/>
        </w:rPr>
      </w:pPr>
      <w:r w:rsidRPr="00FB3F5B">
        <w:rPr>
          <w:color w:val="auto"/>
          <w:szCs w:val="28"/>
        </w:rPr>
        <w:t xml:space="preserve">5. Приказ Минфина России от 06.10.2008 N 106н (ред. от 07.02.2020) </w:t>
      </w:r>
      <w:r w:rsidRPr="00FB3F5B">
        <w:rPr>
          <w:rFonts w:ascii="Courier New" w:hAnsi="Courier New" w:cs="Courier New"/>
          <w:color w:val="auto"/>
          <w:szCs w:val="28"/>
        </w:rPr>
        <w:t>«</w:t>
      </w:r>
      <w:r w:rsidRPr="00FB3F5B">
        <w:rPr>
          <w:color w:val="auto"/>
          <w:szCs w:val="28"/>
        </w:rPr>
        <w:t>Об утверждении положений по бухгалтерскому учету</w:t>
      </w:r>
      <w:r w:rsidRPr="00FB3F5B">
        <w:rPr>
          <w:rFonts w:ascii="Courier New" w:hAnsi="Courier New" w:cs="Courier New"/>
          <w:color w:val="auto"/>
          <w:szCs w:val="28"/>
        </w:rPr>
        <w:t>» (</w:t>
      </w:r>
      <w:r w:rsidRPr="00FB3F5B">
        <w:rPr>
          <w:color w:val="auto"/>
          <w:szCs w:val="28"/>
        </w:rPr>
        <w:t xml:space="preserve">вместе с </w:t>
      </w:r>
      <w:r w:rsidRPr="00FB3F5B">
        <w:rPr>
          <w:rFonts w:ascii="Courier New" w:hAnsi="Courier New" w:cs="Courier New"/>
          <w:color w:val="auto"/>
          <w:szCs w:val="28"/>
        </w:rPr>
        <w:t>«</w:t>
      </w:r>
      <w:r w:rsidRPr="00FB3F5B">
        <w:rPr>
          <w:color w:val="auto"/>
          <w:szCs w:val="28"/>
        </w:rPr>
        <w:t xml:space="preserve">Положением по бухгалтерскому учету </w:t>
      </w:r>
      <w:r w:rsidRPr="00FB3F5B">
        <w:rPr>
          <w:rFonts w:ascii="Courier New" w:hAnsi="Courier New" w:cs="Courier New"/>
          <w:color w:val="auto"/>
          <w:szCs w:val="28"/>
        </w:rPr>
        <w:t>«</w:t>
      </w:r>
      <w:r w:rsidRPr="00FB3F5B">
        <w:rPr>
          <w:color w:val="auto"/>
          <w:szCs w:val="28"/>
        </w:rPr>
        <w:t>Учетная политика организации</w:t>
      </w:r>
      <w:r w:rsidRPr="00FB3F5B">
        <w:rPr>
          <w:rFonts w:ascii="Courier New" w:hAnsi="Courier New" w:cs="Courier New"/>
          <w:color w:val="auto"/>
          <w:szCs w:val="28"/>
        </w:rPr>
        <w:t>» (</w:t>
      </w:r>
      <w:r w:rsidRPr="00FB3F5B">
        <w:rPr>
          <w:color w:val="auto"/>
          <w:szCs w:val="28"/>
        </w:rPr>
        <w:t>ПБУ 1/2008)</w:t>
      </w:r>
      <w:r w:rsidRPr="00FB3F5B">
        <w:rPr>
          <w:rFonts w:ascii="Courier New" w:hAnsi="Courier New" w:cs="Courier New"/>
          <w:color w:val="auto"/>
          <w:szCs w:val="28"/>
        </w:rPr>
        <w:t>», «</w:t>
      </w:r>
      <w:r w:rsidRPr="00FB3F5B">
        <w:rPr>
          <w:color w:val="auto"/>
          <w:szCs w:val="28"/>
        </w:rPr>
        <w:t xml:space="preserve">Положением по бухгалтерскому учету </w:t>
      </w:r>
      <w:r w:rsidRPr="00FB3F5B">
        <w:rPr>
          <w:rFonts w:ascii="Courier New" w:hAnsi="Courier New" w:cs="Courier New"/>
          <w:color w:val="auto"/>
          <w:szCs w:val="28"/>
        </w:rPr>
        <w:t>«</w:t>
      </w:r>
      <w:r w:rsidRPr="00FB3F5B">
        <w:rPr>
          <w:color w:val="auto"/>
          <w:szCs w:val="28"/>
        </w:rPr>
        <w:t>Изменения оценочных значений</w:t>
      </w:r>
      <w:r w:rsidRPr="00FB3F5B">
        <w:rPr>
          <w:rFonts w:ascii="Courier New" w:hAnsi="Courier New" w:cs="Courier New"/>
          <w:color w:val="auto"/>
          <w:szCs w:val="28"/>
        </w:rPr>
        <w:t>» (</w:t>
      </w:r>
      <w:r w:rsidRPr="00FB3F5B">
        <w:rPr>
          <w:color w:val="auto"/>
          <w:szCs w:val="28"/>
        </w:rPr>
        <w:t>ПБУ 21/2008)</w:t>
      </w:r>
      <w:r w:rsidRPr="00FB3F5B">
        <w:rPr>
          <w:rFonts w:ascii="Courier New" w:hAnsi="Courier New" w:cs="Courier New"/>
          <w:color w:val="auto"/>
          <w:szCs w:val="28"/>
        </w:rPr>
        <w:t xml:space="preserve">») // </w:t>
      </w:r>
      <w:r w:rsidRPr="00FB3F5B">
        <w:rPr>
          <w:color w:val="auto"/>
          <w:szCs w:val="28"/>
        </w:rPr>
        <w:t xml:space="preserve">Консультант Плюс. </w:t>
      </w:r>
    </w:p>
    <w:p w:rsidR="00B90EB6" w:rsidRPr="00FB3F5B" w:rsidRDefault="00B90EB6" w:rsidP="00B12F31">
      <w:pPr>
        <w:spacing w:line="240" w:lineRule="auto"/>
        <w:rPr>
          <w:color w:val="auto"/>
          <w:szCs w:val="28"/>
        </w:rPr>
      </w:pPr>
      <w:r w:rsidRPr="00FB3F5B">
        <w:rPr>
          <w:color w:val="auto"/>
          <w:szCs w:val="28"/>
        </w:rPr>
        <w:t xml:space="preserve">6. Приказ Минфина России от 06.05.1999 N 33н (ред. от 06.04.2015) </w:t>
      </w:r>
      <w:r w:rsidRPr="00FB3F5B">
        <w:rPr>
          <w:rFonts w:ascii="Courier New" w:hAnsi="Courier New" w:cs="Courier New"/>
          <w:color w:val="auto"/>
          <w:szCs w:val="28"/>
        </w:rPr>
        <w:t>«</w:t>
      </w:r>
      <w:r w:rsidRPr="00FB3F5B">
        <w:rPr>
          <w:color w:val="auto"/>
          <w:szCs w:val="28"/>
        </w:rPr>
        <w:t xml:space="preserve">Об утверждении Положения по бухгалтерскому учету </w:t>
      </w:r>
      <w:r w:rsidRPr="00FB3F5B">
        <w:rPr>
          <w:rFonts w:ascii="Courier New" w:hAnsi="Courier New" w:cs="Courier New"/>
          <w:color w:val="auto"/>
          <w:szCs w:val="28"/>
        </w:rPr>
        <w:t>«</w:t>
      </w:r>
      <w:r w:rsidRPr="00FB3F5B">
        <w:rPr>
          <w:color w:val="auto"/>
          <w:szCs w:val="28"/>
        </w:rPr>
        <w:t>Расходы организации</w:t>
      </w:r>
      <w:r w:rsidRPr="00FB3F5B">
        <w:rPr>
          <w:rFonts w:ascii="Courier New" w:hAnsi="Courier New" w:cs="Courier New"/>
          <w:color w:val="auto"/>
          <w:szCs w:val="28"/>
        </w:rPr>
        <w:t xml:space="preserve">» </w:t>
      </w:r>
      <w:r w:rsidRPr="00FB3F5B">
        <w:rPr>
          <w:color w:val="auto"/>
          <w:szCs w:val="28"/>
        </w:rPr>
        <w:t>ПБУ 10/99</w:t>
      </w:r>
      <w:r w:rsidRPr="00FB3F5B">
        <w:rPr>
          <w:rFonts w:ascii="Courier New" w:hAnsi="Courier New" w:cs="Courier New"/>
          <w:color w:val="auto"/>
          <w:szCs w:val="28"/>
        </w:rPr>
        <w:t xml:space="preserve">» // </w:t>
      </w:r>
      <w:r w:rsidRPr="00FB3F5B">
        <w:rPr>
          <w:color w:val="auto"/>
          <w:szCs w:val="28"/>
        </w:rPr>
        <w:t xml:space="preserve">Консультант Плюс. </w:t>
      </w:r>
    </w:p>
    <w:p w:rsidR="00B90EB6" w:rsidRPr="00FB3F5B" w:rsidRDefault="00B90EB6" w:rsidP="00B12F31">
      <w:pPr>
        <w:spacing w:line="240" w:lineRule="auto"/>
        <w:rPr>
          <w:color w:val="auto"/>
          <w:szCs w:val="28"/>
        </w:rPr>
      </w:pPr>
      <w:r w:rsidRPr="00FB3F5B">
        <w:rPr>
          <w:color w:val="auto"/>
          <w:szCs w:val="28"/>
        </w:rPr>
        <w:t>7. Положения по бухгалтерскому учету «Расходы организации» ПБУ 10/99, утвержденного приказом Минфина России от 06.05.1999 № 33н.</w:t>
      </w:r>
    </w:p>
    <w:p w:rsidR="00B90EB6" w:rsidRPr="00FB3F5B" w:rsidRDefault="00B90EB6" w:rsidP="00B12F31">
      <w:pPr>
        <w:rPr>
          <w:color w:val="auto"/>
          <w:szCs w:val="28"/>
        </w:rPr>
      </w:pPr>
      <w:r w:rsidRPr="00FB3F5B">
        <w:rPr>
          <w:color w:val="auto"/>
          <w:szCs w:val="28"/>
        </w:rPr>
        <w:t xml:space="preserve">8. . Положение по бухгалтерскому учету и бухгалтерской отчетности в Российской Федерации, утвержденное приказом Минфина РФ от 29 июля 1998 г. № 34н; </w:t>
      </w:r>
    </w:p>
    <w:p w:rsidR="00B90EB6" w:rsidRPr="00FB3F5B" w:rsidRDefault="00B90EB6" w:rsidP="00B12F31">
      <w:pPr>
        <w:rPr>
          <w:color w:val="auto"/>
          <w:szCs w:val="28"/>
        </w:rPr>
      </w:pPr>
      <w:r w:rsidRPr="00FB3F5B">
        <w:rPr>
          <w:color w:val="auto"/>
          <w:szCs w:val="28"/>
        </w:rPr>
        <w:t xml:space="preserve">9.Приказ Минфина РФ от 29.07.1998 N 34н (ред. от 24.12.2010) «Об утверждении Положения по ведению бухгалтерского учета и бухгалтерской отчетности в Российской  Федерации» </w:t>
      </w:r>
    </w:p>
    <w:p w:rsidR="00B90EB6" w:rsidRPr="00FB3F5B" w:rsidRDefault="00B90EB6" w:rsidP="00B12F31">
      <w:pPr>
        <w:spacing w:line="240" w:lineRule="auto"/>
        <w:rPr>
          <w:color w:val="auto"/>
          <w:szCs w:val="28"/>
        </w:rPr>
      </w:pPr>
      <w:r w:rsidRPr="00FB3F5B">
        <w:rPr>
          <w:color w:val="auto"/>
          <w:szCs w:val="28"/>
        </w:rPr>
        <w:t>10.  Арбатская, Т.Г. Актуальные вопросы формирования резерва под снижение стоимости материальных ценностей в бухгалтерском учете / Т.Г. Арбатская // Международный бухгалтерский учет. – 2018. – № 41. – С. 21–28.</w:t>
      </w:r>
    </w:p>
    <w:p w:rsidR="00B90EB6" w:rsidRPr="00FB3F5B" w:rsidRDefault="00B90EB6" w:rsidP="00B12F31">
      <w:pPr>
        <w:spacing w:line="240" w:lineRule="auto"/>
        <w:rPr>
          <w:color w:val="auto"/>
          <w:szCs w:val="28"/>
        </w:rPr>
      </w:pPr>
      <w:r w:rsidRPr="00FB3F5B">
        <w:rPr>
          <w:color w:val="auto"/>
          <w:szCs w:val="28"/>
        </w:rPr>
        <w:t xml:space="preserve">11. Агеева, О. А. Бухгалтерский учет и анализ в 2 ч. Часть 1. Бухгалтерский учет : учебник для вузов / О. А. Агеева, Л. С. Шахматова. – Москва : Издательство </w:t>
      </w:r>
      <w:proofErr w:type="spellStart"/>
      <w:r w:rsidRPr="00FB3F5B">
        <w:rPr>
          <w:color w:val="auto"/>
          <w:szCs w:val="28"/>
        </w:rPr>
        <w:t>Юрайт</w:t>
      </w:r>
      <w:proofErr w:type="spellEnd"/>
      <w:r w:rsidRPr="00FB3F5B">
        <w:rPr>
          <w:color w:val="auto"/>
          <w:szCs w:val="28"/>
        </w:rPr>
        <w:t>, 2021. – 285 с.</w:t>
      </w:r>
    </w:p>
    <w:p w:rsidR="00B90EB6" w:rsidRPr="00FB3F5B" w:rsidRDefault="00B90EB6" w:rsidP="00B12F31">
      <w:pPr>
        <w:spacing w:line="240" w:lineRule="auto"/>
        <w:rPr>
          <w:color w:val="auto"/>
          <w:szCs w:val="28"/>
        </w:rPr>
      </w:pPr>
      <w:r w:rsidRPr="00FB3F5B">
        <w:rPr>
          <w:color w:val="auto"/>
          <w:szCs w:val="28"/>
        </w:rPr>
        <w:t xml:space="preserve">12. Бухгалтерский финансовый учет : учебник для вузов / Л. В. Бухарева  ; под редакцией И. М. Дмитриевой, В. Б. Малицкой, Ю. К. </w:t>
      </w:r>
      <w:proofErr w:type="spellStart"/>
      <w:r w:rsidRPr="00FB3F5B">
        <w:rPr>
          <w:color w:val="auto"/>
          <w:szCs w:val="28"/>
        </w:rPr>
        <w:lastRenderedPageBreak/>
        <w:t>Харакоз</w:t>
      </w:r>
      <w:proofErr w:type="spellEnd"/>
      <w:r w:rsidRPr="00FB3F5B">
        <w:rPr>
          <w:color w:val="auto"/>
          <w:szCs w:val="28"/>
        </w:rPr>
        <w:t xml:space="preserve">. – 4-е изд., </w:t>
      </w:r>
      <w:proofErr w:type="spellStart"/>
      <w:r w:rsidRPr="00FB3F5B">
        <w:rPr>
          <w:color w:val="auto"/>
          <w:szCs w:val="28"/>
        </w:rPr>
        <w:t>перераб</w:t>
      </w:r>
      <w:proofErr w:type="spellEnd"/>
      <w:r w:rsidRPr="00FB3F5B">
        <w:rPr>
          <w:color w:val="auto"/>
          <w:szCs w:val="28"/>
        </w:rPr>
        <w:t xml:space="preserve">. и доп. – М.: Издательство </w:t>
      </w:r>
      <w:proofErr w:type="spellStart"/>
      <w:r w:rsidRPr="00FB3F5B">
        <w:rPr>
          <w:color w:val="auto"/>
          <w:szCs w:val="28"/>
        </w:rPr>
        <w:t>Юрайт</w:t>
      </w:r>
      <w:proofErr w:type="spellEnd"/>
      <w:r w:rsidRPr="00FB3F5B">
        <w:rPr>
          <w:color w:val="auto"/>
          <w:szCs w:val="28"/>
        </w:rPr>
        <w:t>, 2021. – 165 с.</w:t>
      </w:r>
    </w:p>
    <w:p w:rsidR="00B90EB6" w:rsidRPr="00FB3F5B" w:rsidRDefault="00B90EB6" w:rsidP="00B12F31">
      <w:pPr>
        <w:spacing w:line="240" w:lineRule="auto"/>
        <w:rPr>
          <w:color w:val="auto"/>
          <w:szCs w:val="28"/>
        </w:rPr>
      </w:pPr>
      <w:r w:rsidRPr="00FB3F5B">
        <w:rPr>
          <w:color w:val="auto"/>
          <w:szCs w:val="28"/>
        </w:rPr>
        <w:t xml:space="preserve">13.Большой бухгалтерский словарь / под ред. А.Н. </w:t>
      </w:r>
      <w:proofErr w:type="spellStart"/>
      <w:r w:rsidRPr="00FB3F5B">
        <w:rPr>
          <w:color w:val="auto"/>
          <w:szCs w:val="28"/>
        </w:rPr>
        <w:t>Азрилияна</w:t>
      </w:r>
      <w:proofErr w:type="spellEnd"/>
      <w:r w:rsidRPr="00FB3F5B">
        <w:rPr>
          <w:color w:val="auto"/>
          <w:szCs w:val="28"/>
        </w:rPr>
        <w:t>. – Москва: Институт новой экономики, 1999. – 478 с.</w:t>
      </w:r>
    </w:p>
    <w:p w:rsidR="00B90EB6" w:rsidRPr="00FB3F5B" w:rsidRDefault="00B90EB6" w:rsidP="00B12F31">
      <w:pPr>
        <w:spacing w:line="240" w:lineRule="auto"/>
        <w:rPr>
          <w:color w:val="auto"/>
          <w:szCs w:val="28"/>
        </w:rPr>
      </w:pPr>
      <w:r w:rsidRPr="00FB3F5B">
        <w:rPr>
          <w:color w:val="auto"/>
          <w:szCs w:val="28"/>
        </w:rPr>
        <w:t>14Большой экономический словарь: 26 500 терминов /</w:t>
      </w:r>
      <w:proofErr w:type="spellStart"/>
      <w:r w:rsidRPr="00FB3F5B">
        <w:rPr>
          <w:color w:val="auto"/>
          <w:szCs w:val="28"/>
        </w:rPr>
        <w:t>Азрилиян</w:t>
      </w:r>
      <w:proofErr w:type="spellEnd"/>
      <w:r w:rsidRPr="00FB3F5B">
        <w:rPr>
          <w:color w:val="auto"/>
          <w:szCs w:val="28"/>
        </w:rPr>
        <w:t xml:space="preserve"> А.Н., </w:t>
      </w:r>
      <w:proofErr w:type="spellStart"/>
      <w:r w:rsidRPr="00FB3F5B">
        <w:rPr>
          <w:color w:val="auto"/>
          <w:szCs w:val="28"/>
        </w:rPr>
        <w:t>Азриелян</w:t>
      </w:r>
      <w:proofErr w:type="spellEnd"/>
      <w:r w:rsidRPr="00FB3F5B">
        <w:rPr>
          <w:color w:val="auto"/>
          <w:szCs w:val="28"/>
        </w:rPr>
        <w:t xml:space="preserve"> О.М., Калашникова Е.В., </w:t>
      </w:r>
      <w:proofErr w:type="spellStart"/>
      <w:r w:rsidRPr="00FB3F5B">
        <w:rPr>
          <w:color w:val="auto"/>
          <w:szCs w:val="28"/>
        </w:rPr>
        <w:t>Квардакова</w:t>
      </w:r>
      <w:proofErr w:type="spellEnd"/>
      <w:r w:rsidRPr="00FB3F5B">
        <w:rPr>
          <w:color w:val="auto"/>
          <w:szCs w:val="28"/>
        </w:rPr>
        <w:t xml:space="preserve"> О., </w:t>
      </w:r>
      <w:proofErr w:type="spellStart"/>
      <w:r w:rsidRPr="00FB3F5B">
        <w:rPr>
          <w:color w:val="auto"/>
          <w:szCs w:val="28"/>
        </w:rPr>
        <w:t>Азрилиян</w:t>
      </w:r>
      <w:proofErr w:type="spellEnd"/>
      <w:r w:rsidRPr="00FB3F5B">
        <w:rPr>
          <w:color w:val="auto"/>
          <w:szCs w:val="28"/>
        </w:rPr>
        <w:t xml:space="preserve"> А.Н. // 7-е изд. – Москва: Институт новой экономики, 2012. – 125 с.</w:t>
      </w:r>
    </w:p>
    <w:p w:rsidR="00B90EB6" w:rsidRPr="00FB3F5B" w:rsidRDefault="00B90EB6" w:rsidP="00B12F31">
      <w:pPr>
        <w:spacing w:line="240" w:lineRule="auto"/>
        <w:rPr>
          <w:color w:val="auto"/>
          <w:szCs w:val="28"/>
        </w:rPr>
      </w:pPr>
      <w:r w:rsidRPr="00FB3F5B">
        <w:rPr>
          <w:color w:val="auto"/>
          <w:szCs w:val="28"/>
        </w:rPr>
        <w:t xml:space="preserve">15.Городилова М.А. ФСБУ 5/2019 </w:t>
      </w:r>
      <w:r w:rsidRPr="00FB3F5B">
        <w:rPr>
          <w:rFonts w:ascii="Courier New" w:hAnsi="Courier New" w:cs="Courier New"/>
          <w:color w:val="auto"/>
          <w:szCs w:val="28"/>
        </w:rPr>
        <w:t>«</w:t>
      </w:r>
      <w:r w:rsidRPr="00FB3F5B">
        <w:rPr>
          <w:color w:val="auto"/>
          <w:szCs w:val="28"/>
        </w:rPr>
        <w:t>Запасы</w:t>
      </w:r>
      <w:r w:rsidRPr="00FB3F5B">
        <w:rPr>
          <w:rFonts w:ascii="Courier New" w:hAnsi="Courier New" w:cs="Courier New"/>
          <w:color w:val="auto"/>
          <w:szCs w:val="28"/>
        </w:rPr>
        <w:t xml:space="preserve">»: </w:t>
      </w:r>
      <w:r w:rsidRPr="00FB3F5B">
        <w:rPr>
          <w:color w:val="auto"/>
          <w:szCs w:val="28"/>
        </w:rPr>
        <w:t>анализ концептуальных изменений / М.А. Городилова //Международный бухгалтерский учет – 2020. – № 8(470) - С. 741-742</w:t>
      </w:r>
    </w:p>
    <w:p w:rsidR="00B90EB6" w:rsidRPr="00FB3F5B" w:rsidRDefault="00B90EB6" w:rsidP="00B12F31">
      <w:pPr>
        <w:spacing w:line="240" w:lineRule="auto"/>
        <w:rPr>
          <w:color w:val="auto"/>
          <w:szCs w:val="28"/>
        </w:rPr>
      </w:pPr>
      <w:r w:rsidRPr="00FB3F5B">
        <w:rPr>
          <w:color w:val="auto"/>
          <w:szCs w:val="28"/>
        </w:rPr>
        <w:t xml:space="preserve">16. Кругляк, З.И. Экономическая сущность и классификация запасов, как объекта бухгалтерского учета / З.И. Кругляк, М.В. </w:t>
      </w:r>
      <w:proofErr w:type="spellStart"/>
      <w:r w:rsidRPr="00FB3F5B">
        <w:rPr>
          <w:color w:val="auto"/>
          <w:szCs w:val="28"/>
        </w:rPr>
        <w:t>Калинская</w:t>
      </w:r>
      <w:proofErr w:type="spellEnd"/>
      <w:r w:rsidRPr="00FB3F5B">
        <w:rPr>
          <w:color w:val="auto"/>
          <w:szCs w:val="28"/>
        </w:rPr>
        <w:t xml:space="preserve"> // Научный журнал </w:t>
      </w:r>
      <w:proofErr w:type="spellStart"/>
      <w:r w:rsidRPr="00FB3F5B">
        <w:rPr>
          <w:color w:val="auto"/>
          <w:szCs w:val="28"/>
        </w:rPr>
        <w:t>КубГАУ</w:t>
      </w:r>
      <w:proofErr w:type="spellEnd"/>
      <w:r w:rsidRPr="00FB3F5B">
        <w:rPr>
          <w:color w:val="auto"/>
          <w:szCs w:val="28"/>
        </w:rPr>
        <w:t xml:space="preserve"> [Электронный ресурс] – Краснодар: </w:t>
      </w:r>
      <w:proofErr w:type="spellStart"/>
      <w:r w:rsidRPr="00FB3F5B">
        <w:rPr>
          <w:color w:val="auto"/>
          <w:szCs w:val="28"/>
        </w:rPr>
        <w:t>КубГАУ</w:t>
      </w:r>
      <w:proofErr w:type="spellEnd"/>
      <w:r w:rsidRPr="00FB3F5B">
        <w:rPr>
          <w:color w:val="auto"/>
          <w:szCs w:val="28"/>
        </w:rPr>
        <w:t>, 2019. – № 05(099). – С. 321-422</w:t>
      </w:r>
    </w:p>
    <w:p w:rsidR="00B90EB6" w:rsidRPr="00FB3F5B" w:rsidRDefault="00B90EB6" w:rsidP="00B12F31">
      <w:pPr>
        <w:spacing w:line="240" w:lineRule="auto"/>
        <w:rPr>
          <w:color w:val="auto"/>
          <w:szCs w:val="28"/>
        </w:rPr>
      </w:pPr>
      <w:r w:rsidRPr="00FB3F5B">
        <w:rPr>
          <w:color w:val="auto"/>
          <w:szCs w:val="28"/>
        </w:rPr>
        <w:t xml:space="preserve">17. </w:t>
      </w:r>
      <w:r w:rsidRPr="00FB3F5B">
        <w:rPr>
          <w:bCs/>
          <w:color w:val="auto"/>
          <w:szCs w:val="28"/>
          <w:shd w:val="clear" w:color="auto" w:fill="FFFFFF"/>
        </w:rPr>
        <w:t>Кондраков</w:t>
      </w:r>
      <w:r w:rsidRPr="00FB3F5B">
        <w:rPr>
          <w:color w:val="auto"/>
          <w:szCs w:val="28"/>
          <w:shd w:val="clear" w:color="auto" w:fill="FFFFFF"/>
        </w:rPr>
        <w:t> </w:t>
      </w:r>
      <w:r w:rsidRPr="00FB3F5B">
        <w:rPr>
          <w:bCs/>
          <w:color w:val="auto"/>
          <w:szCs w:val="28"/>
          <w:shd w:val="clear" w:color="auto" w:fill="FFFFFF"/>
        </w:rPr>
        <w:t>Н</w:t>
      </w:r>
      <w:r w:rsidRPr="00FB3F5B">
        <w:rPr>
          <w:color w:val="auto"/>
          <w:szCs w:val="28"/>
          <w:shd w:val="clear" w:color="auto" w:fill="FFFFFF"/>
        </w:rPr>
        <w:t>.</w:t>
      </w:r>
      <w:r w:rsidRPr="00FB3F5B">
        <w:rPr>
          <w:bCs/>
          <w:color w:val="auto"/>
          <w:szCs w:val="28"/>
          <w:shd w:val="clear" w:color="auto" w:fill="FFFFFF"/>
        </w:rPr>
        <w:t>П</w:t>
      </w:r>
      <w:r w:rsidRPr="00FB3F5B">
        <w:rPr>
          <w:color w:val="auto"/>
          <w:szCs w:val="28"/>
          <w:shd w:val="clear" w:color="auto" w:fill="FFFFFF"/>
        </w:rPr>
        <w:t>. </w:t>
      </w:r>
      <w:r w:rsidRPr="00FB3F5B">
        <w:rPr>
          <w:bCs/>
          <w:color w:val="auto"/>
          <w:szCs w:val="28"/>
          <w:shd w:val="clear" w:color="auto" w:fill="FFFFFF"/>
        </w:rPr>
        <w:t>Бухгалтерский</w:t>
      </w:r>
      <w:r w:rsidRPr="00FB3F5B">
        <w:rPr>
          <w:color w:val="auto"/>
          <w:szCs w:val="28"/>
          <w:shd w:val="clear" w:color="auto" w:fill="FFFFFF"/>
        </w:rPr>
        <w:t> </w:t>
      </w:r>
      <w:r w:rsidRPr="00FB3F5B">
        <w:rPr>
          <w:bCs/>
          <w:color w:val="auto"/>
          <w:szCs w:val="28"/>
          <w:shd w:val="clear" w:color="auto" w:fill="FFFFFF"/>
        </w:rPr>
        <w:t>учет</w:t>
      </w:r>
      <w:r w:rsidRPr="00FB3F5B">
        <w:rPr>
          <w:color w:val="auto"/>
          <w:szCs w:val="28"/>
          <w:shd w:val="clear" w:color="auto" w:fill="FFFFFF"/>
        </w:rPr>
        <w:t>: Учебное пособие / </w:t>
      </w:r>
      <w:r w:rsidRPr="00FB3F5B">
        <w:rPr>
          <w:bCs/>
          <w:color w:val="auto"/>
          <w:szCs w:val="28"/>
          <w:shd w:val="clear" w:color="auto" w:fill="FFFFFF"/>
        </w:rPr>
        <w:t>Н</w:t>
      </w:r>
      <w:r w:rsidRPr="00FB3F5B">
        <w:rPr>
          <w:color w:val="auto"/>
          <w:szCs w:val="28"/>
          <w:shd w:val="clear" w:color="auto" w:fill="FFFFFF"/>
        </w:rPr>
        <w:t>.</w:t>
      </w:r>
      <w:r w:rsidRPr="00FB3F5B">
        <w:rPr>
          <w:bCs/>
          <w:color w:val="auto"/>
          <w:szCs w:val="28"/>
          <w:shd w:val="clear" w:color="auto" w:fill="FFFFFF"/>
        </w:rPr>
        <w:t>П</w:t>
      </w:r>
      <w:r w:rsidRPr="00FB3F5B">
        <w:rPr>
          <w:color w:val="auto"/>
          <w:szCs w:val="28"/>
          <w:shd w:val="clear" w:color="auto" w:fill="FFFFFF"/>
        </w:rPr>
        <w:t>. </w:t>
      </w:r>
      <w:r w:rsidRPr="00FB3F5B">
        <w:rPr>
          <w:bCs/>
          <w:color w:val="auto"/>
          <w:szCs w:val="28"/>
          <w:shd w:val="clear" w:color="auto" w:fill="FFFFFF"/>
        </w:rPr>
        <w:t>Кондраков</w:t>
      </w:r>
      <w:r w:rsidRPr="00FB3F5B">
        <w:rPr>
          <w:color w:val="auto"/>
          <w:szCs w:val="28"/>
          <w:shd w:val="clear" w:color="auto" w:fill="FFFFFF"/>
        </w:rPr>
        <w:t xml:space="preserve">. — м.: </w:t>
      </w:r>
      <w:proofErr w:type="spellStart"/>
      <w:r w:rsidRPr="00FB3F5B">
        <w:rPr>
          <w:color w:val="auto"/>
          <w:szCs w:val="28"/>
          <w:shd w:val="clear" w:color="auto" w:fill="FFFFFF"/>
        </w:rPr>
        <w:t>инфра-м</w:t>
      </w:r>
      <w:proofErr w:type="spellEnd"/>
      <w:r w:rsidRPr="00FB3F5B">
        <w:rPr>
          <w:color w:val="auto"/>
          <w:szCs w:val="28"/>
          <w:shd w:val="clear" w:color="auto" w:fill="FFFFFF"/>
        </w:rPr>
        <w:t xml:space="preserve">, 2019. —741 </w:t>
      </w:r>
      <w:proofErr w:type="spellStart"/>
      <w:r w:rsidRPr="00FB3F5B">
        <w:rPr>
          <w:color w:val="auto"/>
          <w:szCs w:val="28"/>
          <w:shd w:val="clear" w:color="auto" w:fill="FFFFFF"/>
        </w:rPr>
        <w:t>c</w:t>
      </w:r>
      <w:proofErr w:type="spellEnd"/>
      <w:r w:rsidRPr="00FB3F5B">
        <w:rPr>
          <w:color w:val="auto"/>
          <w:szCs w:val="28"/>
          <w:shd w:val="clear" w:color="auto" w:fill="FFFFFF"/>
        </w:rPr>
        <w:t>. .</w:t>
      </w:r>
    </w:p>
    <w:p w:rsidR="00B90EB6" w:rsidRPr="00FB3F5B" w:rsidRDefault="00B90EB6" w:rsidP="00B12F31">
      <w:pPr>
        <w:spacing w:line="240" w:lineRule="auto"/>
        <w:rPr>
          <w:color w:val="auto"/>
          <w:szCs w:val="28"/>
        </w:rPr>
      </w:pPr>
      <w:r w:rsidRPr="00FB3F5B">
        <w:rPr>
          <w:color w:val="auto"/>
          <w:szCs w:val="28"/>
        </w:rPr>
        <w:t>18. Никандрова, Л.К. Учет поступления материально-производственных запасов / Л.К. Никандрова,  К.Л. Никандров // Бухгалтерский учет в издательстве и полиграфии. – 2019. – № 2. – С. 20–21.</w:t>
      </w:r>
    </w:p>
    <w:p w:rsidR="00B90EB6" w:rsidRPr="00FB3F5B" w:rsidRDefault="00B90EB6" w:rsidP="00B12F31">
      <w:pPr>
        <w:spacing w:line="240" w:lineRule="auto"/>
        <w:rPr>
          <w:color w:val="auto"/>
        </w:rPr>
      </w:pPr>
      <w:r w:rsidRPr="00FB3F5B">
        <w:rPr>
          <w:color w:val="auto"/>
          <w:szCs w:val="28"/>
        </w:rPr>
        <w:t>19</w:t>
      </w:r>
      <w:r w:rsidRPr="00FB3F5B">
        <w:rPr>
          <w:color w:val="auto"/>
        </w:rPr>
        <w:t xml:space="preserve">. </w:t>
      </w:r>
      <w:proofErr w:type="spellStart"/>
      <w:r w:rsidRPr="00FB3F5B">
        <w:rPr>
          <w:color w:val="auto"/>
        </w:rPr>
        <w:t>Лупикова</w:t>
      </w:r>
      <w:proofErr w:type="spellEnd"/>
      <w:r w:rsidRPr="00FB3F5B">
        <w:rPr>
          <w:color w:val="auto"/>
        </w:rPr>
        <w:t xml:space="preserve">, Е. В. Учет материалов . Теория бухгалтерского учета: учебник для вузов / Е. В. </w:t>
      </w:r>
      <w:proofErr w:type="spellStart"/>
      <w:r w:rsidRPr="00FB3F5B">
        <w:rPr>
          <w:color w:val="auto"/>
        </w:rPr>
        <w:t>Лупикова</w:t>
      </w:r>
      <w:proofErr w:type="spellEnd"/>
      <w:r w:rsidRPr="00FB3F5B">
        <w:rPr>
          <w:color w:val="auto"/>
        </w:rPr>
        <w:t xml:space="preserve">. - Издание третье, . - Москва: Изд-во </w:t>
      </w:r>
      <w:proofErr w:type="spellStart"/>
      <w:r w:rsidRPr="00FB3F5B">
        <w:rPr>
          <w:color w:val="auto"/>
        </w:rPr>
        <w:t>Юрайт</w:t>
      </w:r>
      <w:proofErr w:type="spellEnd"/>
      <w:r w:rsidRPr="00FB3F5B">
        <w:rPr>
          <w:color w:val="auto"/>
        </w:rPr>
        <w:t>, 2020. - 245 с.</w:t>
      </w:r>
    </w:p>
    <w:p w:rsidR="00B90EB6" w:rsidRPr="00FB3F5B" w:rsidRDefault="00B90EB6" w:rsidP="00B12F31">
      <w:pPr>
        <w:spacing w:line="240" w:lineRule="auto"/>
        <w:rPr>
          <w:color w:val="auto"/>
          <w:szCs w:val="28"/>
        </w:rPr>
      </w:pPr>
      <w:r w:rsidRPr="00FB3F5B">
        <w:rPr>
          <w:color w:val="auto"/>
          <w:szCs w:val="28"/>
        </w:rPr>
        <w:t xml:space="preserve">20. </w:t>
      </w:r>
      <w:proofErr w:type="spellStart"/>
      <w:r w:rsidRPr="00FB3F5B">
        <w:rPr>
          <w:color w:val="auto"/>
          <w:szCs w:val="28"/>
        </w:rPr>
        <w:t>Миршук</w:t>
      </w:r>
      <w:proofErr w:type="spellEnd"/>
      <w:r w:rsidRPr="00FB3F5B">
        <w:rPr>
          <w:color w:val="auto"/>
          <w:szCs w:val="28"/>
        </w:rPr>
        <w:t xml:space="preserve">, Т. В. Бухгалтерский учет: теория и практика : учебник / Т. В. </w:t>
      </w:r>
      <w:proofErr w:type="spellStart"/>
      <w:r w:rsidRPr="00FB3F5B">
        <w:rPr>
          <w:color w:val="auto"/>
          <w:szCs w:val="28"/>
        </w:rPr>
        <w:t>Миршук</w:t>
      </w:r>
      <w:proofErr w:type="spellEnd"/>
      <w:r w:rsidRPr="00FB3F5B">
        <w:rPr>
          <w:color w:val="auto"/>
          <w:szCs w:val="28"/>
        </w:rPr>
        <w:t>. – Москва : НИЦ ИНФРА-М, 2019. – 152 с.</w:t>
      </w:r>
    </w:p>
    <w:p w:rsidR="00B90EB6" w:rsidRPr="00FB3F5B" w:rsidRDefault="00B90EB6" w:rsidP="00B12F31">
      <w:pPr>
        <w:spacing w:line="240" w:lineRule="auto"/>
        <w:rPr>
          <w:color w:val="auto"/>
          <w:szCs w:val="28"/>
          <w:shd w:val="clear" w:color="auto" w:fill="FFFFFF"/>
        </w:rPr>
      </w:pPr>
      <w:r w:rsidRPr="00FB3F5B">
        <w:rPr>
          <w:color w:val="auto"/>
          <w:szCs w:val="28"/>
        </w:rPr>
        <w:t xml:space="preserve">21. </w:t>
      </w:r>
      <w:r w:rsidRPr="00FB3F5B">
        <w:rPr>
          <w:color w:val="auto"/>
          <w:szCs w:val="28"/>
          <w:shd w:val="clear" w:color="auto" w:fill="FFFFFF"/>
        </w:rPr>
        <w:t>Поленова, С. Н. Бухгалтерский учет и отчетность : учебник для бакалавров / С. Н. Поленова. – 2-е изд. – Москва : Дашков и К, 2021. – 385 </w:t>
      </w:r>
    </w:p>
    <w:p w:rsidR="00B90EB6" w:rsidRPr="00FB3F5B" w:rsidRDefault="00B90EB6" w:rsidP="00B12F31">
      <w:pPr>
        <w:spacing w:line="240" w:lineRule="auto"/>
        <w:rPr>
          <w:color w:val="auto"/>
          <w:szCs w:val="28"/>
        </w:rPr>
      </w:pPr>
      <w:r w:rsidRPr="00FB3F5B">
        <w:rPr>
          <w:color w:val="auto"/>
          <w:szCs w:val="28"/>
        </w:rPr>
        <w:t xml:space="preserve">22.Шадрина, Г. В. Бухгалтерский учет и анализ : учебник и практикум для вузов / Г. В. Шадрина, Л. И. Егорова. – Москва : Издательство </w:t>
      </w:r>
      <w:proofErr w:type="spellStart"/>
      <w:r w:rsidRPr="00FB3F5B">
        <w:rPr>
          <w:color w:val="auto"/>
          <w:szCs w:val="28"/>
        </w:rPr>
        <w:t>Юрайт</w:t>
      </w:r>
      <w:proofErr w:type="spellEnd"/>
      <w:r w:rsidRPr="00FB3F5B">
        <w:rPr>
          <w:color w:val="auto"/>
          <w:szCs w:val="28"/>
        </w:rPr>
        <w:t>, 2021. – 385 с.</w:t>
      </w: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spacing w:line="360" w:lineRule="auto"/>
        <w:rPr>
          <w:color w:val="auto"/>
          <w:szCs w:val="28"/>
        </w:rPr>
      </w:pPr>
    </w:p>
    <w:p w:rsidR="00B90EB6" w:rsidRPr="00FB3F5B" w:rsidRDefault="00B90EB6" w:rsidP="00B12F31">
      <w:pPr>
        <w:rPr>
          <w:rFonts w:ascii="Arial" w:hAnsi="Arial" w:cs="Arial"/>
          <w:color w:val="auto"/>
          <w:sz w:val="17"/>
          <w:szCs w:val="17"/>
        </w:rPr>
      </w:pPr>
    </w:p>
    <w:p w:rsidR="00B90EB6" w:rsidRPr="00FB3F5B" w:rsidRDefault="00B90EB6" w:rsidP="00B12F31">
      <w:pPr>
        <w:rPr>
          <w:rFonts w:ascii="Arial" w:hAnsi="Arial" w:cs="Arial"/>
          <w:color w:val="auto"/>
          <w:sz w:val="17"/>
          <w:szCs w:val="17"/>
        </w:rPr>
      </w:pPr>
    </w:p>
    <w:p w:rsidR="00B90EB6" w:rsidRPr="00FB3F5B" w:rsidRDefault="00B90EB6" w:rsidP="00B12F31">
      <w:pPr>
        <w:rPr>
          <w:color w:val="auto"/>
        </w:rPr>
      </w:pPr>
    </w:p>
    <w:p w:rsidR="00B90EB6" w:rsidRPr="00FB3F5B" w:rsidRDefault="00B90EB6" w:rsidP="00E34BF6">
      <w:pPr>
        <w:keepNext/>
        <w:keepLines/>
        <w:widowControl w:val="0"/>
        <w:autoSpaceDE w:val="0"/>
        <w:autoSpaceDN w:val="0"/>
        <w:spacing w:after="0" w:line="360" w:lineRule="auto"/>
        <w:ind w:left="0" w:right="0" w:firstLine="0"/>
        <w:jc w:val="center"/>
        <w:outlineLvl w:val="1"/>
        <w:rPr>
          <w:b/>
          <w:color w:val="auto"/>
          <w:szCs w:val="26"/>
          <w:lang w:eastAsia="en-US"/>
        </w:rPr>
      </w:pPr>
      <w:bookmarkStart w:id="1" w:name="_Toc104567223"/>
      <w:r w:rsidRPr="00FB3F5B">
        <w:rPr>
          <w:b/>
          <w:color w:val="auto"/>
          <w:szCs w:val="26"/>
          <w:lang w:eastAsia="en-US"/>
        </w:rPr>
        <w:lastRenderedPageBreak/>
        <w:t>Практическая часть</w:t>
      </w:r>
      <w:bookmarkEnd w:id="1"/>
    </w:p>
    <w:p w:rsidR="00B90EB6" w:rsidRPr="00FB3F5B" w:rsidRDefault="00B90EB6" w:rsidP="00E34BF6">
      <w:pPr>
        <w:spacing w:before="100" w:beforeAutospacing="1" w:after="100" w:afterAutospacing="1" w:line="240" w:lineRule="auto"/>
        <w:ind w:left="0" w:right="0" w:firstLine="0"/>
        <w:jc w:val="center"/>
        <w:rPr>
          <w:color w:val="auto"/>
          <w:sz w:val="27"/>
          <w:szCs w:val="27"/>
        </w:rPr>
      </w:pPr>
      <w:r w:rsidRPr="00FB3F5B">
        <w:rPr>
          <w:color w:val="auto"/>
          <w:sz w:val="27"/>
          <w:szCs w:val="27"/>
        </w:rPr>
        <w:t>ВАРИАНТ 1.</w:t>
      </w:r>
    </w:p>
    <w:p w:rsidR="00B90EB6" w:rsidRPr="00FB3F5B" w:rsidRDefault="00B90EB6" w:rsidP="00E34BF6">
      <w:pPr>
        <w:spacing w:before="100" w:beforeAutospacing="1" w:after="100" w:afterAutospacing="1" w:line="240" w:lineRule="auto"/>
        <w:ind w:left="0" w:right="0" w:firstLine="0"/>
        <w:jc w:val="center"/>
        <w:rPr>
          <w:color w:val="auto"/>
          <w:sz w:val="27"/>
          <w:szCs w:val="27"/>
        </w:rPr>
      </w:pPr>
      <w:r w:rsidRPr="00FB3F5B">
        <w:rPr>
          <w:color w:val="auto"/>
          <w:sz w:val="27"/>
          <w:szCs w:val="27"/>
        </w:rPr>
        <w:t>Данные для выполнения задачи:</w:t>
      </w:r>
    </w:p>
    <w:p w:rsidR="00B90EB6" w:rsidRPr="00FB3F5B" w:rsidRDefault="00B90EB6" w:rsidP="00E34BF6">
      <w:pPr>
        <w:widowControl w:val="0"/>
        <w:autoSpaceDE w:val="0"/>
        <w:autoSpaceDN w:val="0"/>
        <w:spacing w:after="120" w:line="240" w:lineRule="auto"/>
        <w:ind w:left="283" w:right="0" w:firstLine="0"/>
        <w:jc w:val="center"/>
        <w:rPr>
          <w:b/>
          <w:bCs/>
          <w:color w:val="auto"/>
          <w:sz w:val="22"/>
          <w:szCs w:val="24"/>
          <w:lang w:eastAsia="en-US"/>
        </w:rPr>
      </w:pPr>
      <w:r w:rsidRPr="00FB3F5B">
        <w:rPr>
          <w:b/>
          <w:bCs/>
          <w:color w:val="auto"/>
          <w:sz w:val="22"/>
          <w:szCs w:val="24"/>
          <w:lang w:eastAsia="en-US"/>
        </w:rPr>
        <w:t>Ведомость остатков по счетам синтетического учета  ООО «РУСТЕХ» на 30.09.20</w:t>
      </w:r>
      <w:r w:rsidRPr="00FB3F5B">
        <w:rPr>
          <w:b/>
          <w:bCs/>
          <w:color w:val="auto"/>
          <w:sz w:val="22"/>
          <w:szCs w:val="24"/>
          <w:lang w:val="en-US" w:eastAsia="en-US"/>
        </w:rPr>
        <w:t>XX</w:t>
      </w:r>
      <w:r w:rsidRPr="00FB3F5B">
        <w:rPr>
          <w:b/>
          <w:bCs/>
          <w:color w:val="auto"/>
          <w:sz w:val="22"/>
          <w:szCs w:val="24"/>
          <w:lang w:eastAsia="en-US"/>
        </w:rPr>
        <w:t xml:space="preserve"> г.</w:t>
      </w:r>
    </w:p>
    <w:p w:rsidR="00B90EB6" w:rsidRPr="00FB3F5B" w:rsidRDefault="00B90EB6" w:rsidP="00E34BF6">
      <w:pPr>
        <w:widowControl w:val="0"/>
        <w:autoSpaceDE w:val="0"/>
        <w:autoSpaceDN w:val="0"/>
        <w:spacing w:after="120" w:line="240" w:lineRule="auto"/>
        <w:ind w:left="283" w:right="0" w:firstLine="0"/>
        <w:jc w:val="center"/>
        <w:rPr>
          <w:b/>
          <w:bCs/>
          <w:color w:val="auto"/>
          <w:sz w:val="22"/>
          <w:szCs w:val="24"/>
          <w:lang w:eastAsia="en-US"/>
        </w:rPr>
      </w:pPr>
    </w:p>
    <w:tbl>
      <w:tblPr>
        <w:tblW w:w="10207" w:type="dxa"/>
        <w:tblInd w:w="-34" w:type="dxa"/>
        <w:tblLayout w:type="fixed"/>
        <w:tblLook w:val="0000"/>
      </w:tblPr>
      <w:tblGrid>
        <w:gridCol w:w="851"/>
        <w:gridCol w:w="992"/>
        <w:gridCol w:w="5812"/>
        <w:gridCol w:w="2493"/>
        <w:gridCol w:w="59"/>
      </w:tblGrid>
      <w:tr w:rsidR="00B90EB6" w:rsidRPr="00FB3F5B" w:rsidTr="00E34BF6">
        <w:tc>
          <w:tcPr>
            <w:tcW w:w="851" w:type="dxa"/>
            <w:tcBorders>
              <w:top w:val="single" w:sz="8" w:space="0" w:color="000000"/>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b/>
                <w:bCs/>
                <w:color w:val="auto"/>
                <w:sz w:val="24"/>
                <w:szCs w:val="24"/>
                <w:lang w:eastAsia="en-US"/>
              </w:rPr>
            </w:pPr>
            <w:r w:rsidRPr="00FB3F5B">
              <w:rPr>
                <w:b/>
                <w:bCs/>
                <w:color w:val="auto"/>
                <w:sz w:val="24"/>
                <w:szCs w:val="24"/>
                <w:lang w:eastAsia="en-US"/>
              </w:rPr>
              <w:t>№ п/п</w:t>
            </w:r>
          </w:p>
        </w:tc>
        <w:tc>
          <w:tcPr>
            <w:tcW w:w="992" w:type="dxa"/>
            <w:tcBorders>
              <w:top w:val="single" w:sz="8" w:space="0" w:color="000000"/>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b/>
                <w:bCs/>
                <w:color w:val="auto"/>
                <w:sz w:val="24"/>
                <w:szCs w:val="24"/>
                <w:lang w:eastAsia="en-US"/>
              </w:rPr>
            </w:pPr>
            <w:r w:rsidRPr="00FB3F5B">
              <w:rPr>
                <w:b/>
                <w:bCs/>
                <w:color w:val="auto"/>
                <w:sz w:val="24"/>
                <w:szCs w:val="24"/>
                <w:lang w:eastAsia="en-US"/>
              </w:rPr>
              <w:t>Код счета</w:t>
            </w:r>
          </w:p>
        </w:tc>
        <w:tc>
          <w:tcPr>
            <w:tcW w:w="5812" w:type="dxa"/>
            <w:tcBorders>
              <w:top w:val="single" w:sz="8" w:space="0" w:color="000000"/>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b/>
                <w:bCs/>
                <w:color w:val="auto"/>
                <w:sz w:val="24"/>
                <w:szCs w:val="24"/>
                <w:lang w:eastAsia="en-US"/>
              </w:rPr>
            </w:pPr>
            <w:r w:rsidRPr="00FB3F5B">
              <w:rPr>
                <w:b/>
                <w:bCs/>
                <w:color w:val="auto"/>
                <w:sz w:val="24"/>
                <w:szCs w:val="24"/>
                <w:lang w:eastAsia="en-US"/>
              </w:rPr>
              <w:t xml:space="preserve"> Остатки по счетам бухгалтерского учета</w:t>
            </w:r>
          </w:p>
        </w:tc>
        <w:tc>
          <w:tcPr>
            <w:tcW w:w="2552" w:type="dxa"/>
            <w:gridSpan w:val="2"/>
            <w:tcBorders>
              <w:top w:val="single" w:sz="8" w:space="0" w:color="000000"/>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b/>
                <w:bCs/>
                <w:color w:val="auto"/>
                <w:sz w:val="24"/>
                <w:szCs w:val="24"/>
                <w:lang w:eastAsia="en-US"/>
              </w:rPr>
            </w:pPr>
            <w:r w:rsidRPr="00FB3F5B">
              <w:rPr>
                <w:b/>
                <w:bCs/>
                <w:color w:val="auto"/>
                <w:sz w:val="24"/>
                <w:szCs w:val="24"/>
                <w:lang w:eastAsia="en-US"/>
              </w:rPr>
              <w:t>Сумма, руб.</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01</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Основные средства</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3 100 000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02</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Амортизация основных средств</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1 062 500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10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Материалы</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2 000 300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16</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Отклонения в стоимости  материальных ценностей</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200 000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20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Основное производство</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337 500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43</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Готовая продукция</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437 500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50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Касса</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26 250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51</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Расчетный счет в банке</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2 530 800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60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Задолженность поставщикам</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219 750</w:t>
            </w:r>
          </w:p>
        </w:tc>
      </w:tr>
      <w:tr w:rsidR="00B90EB6" w:rsidRPr="00FB3F5B" w:rsidTr="00E34BF6">
        <w:trPr>
          <w:gridAfter w:val="1"/>
          <w:wAfter w:w="59" w:type="dxa"/>
          <w:trHeight w:val="315"/>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62</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Задолженность покупателей</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68 750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67</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Долгосрочный кредит банка</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562 500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68</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Задолженность  по налогам и сборам</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57 591</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69</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 xml:space="preserve">Задолженность органам социального страхования </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62 500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70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Задолженность персоналу по оплате труда</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218 750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71</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Задолженность подотчетных лиц</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43 950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80</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Уставный капитал</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1 875 000 </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82</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Резервный капитал</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  750 000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83</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Добавочный капитал</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943 750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84</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Нераспределенная прибыль прошлых лет</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 xml:space="preserve">1 000 </w:t>
            </w:r>
            <w:proofErr w:type="spellStart"/>
            <w:r w:rsidRPr="00FB3F5B">
              <w:rPr>
                <w:color w:val="auto"/>
                <w:sz w:val="24"/>
                <w:szCs w:val="24"/>
                <w:lang w:eastAsia="en-US"/>
              </w:rPr>
              <w:t>000</w:t>
            </w:r>
            <w:proofErr w:type="spellEnd"/>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96</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Резервы предстоящих расходов</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400 000</w:t>
            </w:r>
          </w:p>
        </w:tc>
      </w:tr>
      <w:tr w:rsidR="00B90EB6" w:rsidRPr="00FB3F5B" w:rsidTr="00E34BF6">
        <w:trPr>
          <w:gridAfter w:val="1"/>
          <w:wAfter w:w="59" w:type="dxa"/>
        </w:trPr>
        <w:tc>
          <w:tcPr>
            <w:tcW w:w="851" w:type="dxa"/>
            <w:tcBorders>
              <w:left w:val="single" w:sz="8" w:space="0" w:color="000000"/>
              <w:bottom w:val="single" w:sz="4" w:space="0" w:color="000000"/>
            </w:tcBorders>
          </w:tcPr>
          <w:p w:rsidR="00B90EB6" w:rsidRPr="00FB3F5B" w:rsidRDefault="00B90EB6" w:rsidP="00E34BF6">
            <w:pPr>
              <w:widowControl w:val="0"/>
              <w:numPr>
                <w:ilvl w:val="0"/>
                <w:numId w:val="1"/>
              </w:numPr>
              <w:suppressAutoHyphens/>
              <w:autoSpaceDE w:val="0"/>
              <w:autoSpaceDN w:val="0"/>
              <w:snapToGrid w:val="0"/>
              <w:spacing w:after="160" w:line="240" w:lineRule="auto"/>
              <w:ind w:right="0"/>
              <w:jc w:val="left"/>
              <w:rPr>
                <w:color w:val="auto"/>
                <w:sz w:val="24"/>
                <w:szCs w:val="24"/>
                <w:lang w:eastAsia="en-US"/>
              </w:rPr>
            </w:pPr>
          </w:p>
        </w:tc>
        <w:tc>
          <w:tcPr>
            <w:tcW w:w="992" w:type="dxa"/>
            <w:tcBorders>
              <w:left w:val="single" w:sz="8"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jc w:val="center"/>
              <w:rPr>
                <w:color w:val="auto"/>
                <w:sz w:val="24"/>
                <w:szCs w:val="24"/>
                <w:lang w:eastAsia="en-US"/>
              </w:rPr>
            </w:pPr>
            <w:r w:rsidRPr="00FB3F5B">
              <w:rPr>
                <w:color w:val="auto"/>
                <w:sz w:val="24"/>
                <w:szCs w:val="24"/>
                <w:lang w:eastAsia="en-US"/>
              </w:rPr>
              <w:t>99</w:t>
            </w:r>
          </w:p>
        </w:tc>
        <w:tc>
          <w:tcPr>
            <w:tcW w:w="5812" w:type="dxa"/>
            <w:tcBorders>
              <w:left w:val="single" w:sz="4" w:space="0" w:color="000000"/>
              <w:bottom w:val="single" w:sz="4" w:space="0" w:color="000000"/>
            </w:tcBorders>
          </w:tcPr>
          <w:p w:rsidR="00B90EB6" w:rsidRPr="00FB3F5B" w:rsidRDefault="00B90EB6" w:rsidP="00E34BF6">
            <w:pPr>
              <w:widowControl w:val="0"/>
              <w:autoSpaceDE w:val="0"/>
              <w:autoSpaceDN w:val="0"/>
              <w:snapToGrid w:val="0"/>
              <w:spacing w:after="0" w:line="240" w:lineRule="auto"/>
              <w:ind w:left="0" w:right="0" w:firstLine="0"/>
              <w:rPr>
                <w:color w:val="auto"/>
                <w:sz w:val="24"/>
                <w:szCs w:val="24"/>
                <w:lang w:eastAsia="en-US"/>
              </w:rPr>
            </w:pPr>
            <w:r w:rsidRPr="00FB3F5B">
              <w:rPr>
                <w:color w:val="auto"/>
                <w:sz w:val="24"/>
                <w:szCs w:val="24"/>
                <w:lang w:eastAsia="en-US"/>
              </w:rPr>
              <w:t>Прибыль отчетного года</w:t>
            </w:r>
          </w:p>
        </w:tc>
        <w:tc>
          <w:tcPr>
            <w:tcW w:w="2493" w:type="dxa"/>
            <w:tcBorders>
              <w:left w:val="single" w:sz="4" w:space="0" w:color="000000"/>
              <w:bottom w:val="single" w:sz="4" w:space="0" w:color="000000"/>
              <w:right w:val="single" w:sz="8" w:space="0" w:color="000000"/>
            </w:tcBorders>
          </w:tcPr>
          <w:p w:rsidR="00B90EB6" w:rsidRPr="00FB3F5B" w:rsidRDefault="00B90EB6" w:rsidP="00E34BF6">
            <w:pPr>
              <w:widowControl w:val="0"/>
              <w:autoSpaceDE w:val="0"/>
              <w:autoSpaceDN w:val="0"/>
              <w:snapToGrid w:val="0"/>
              <w:spacing w:after="0" w:line="240" w:lineRule="auto"/>
              <w:ind w:left="0" w:right="0" w:firstLine="0"/>
              <w:jc w:val="right"/>
              <w:rPr>
                <w:color w:val="auto"/>
                <w:sz w:val="24"/>
                <w:szCs w:val="24"/>
                <w:lang w:eastAsia="en-US"/>
              </w:rPr>
            </w:pPr>
            <w:r w:rsidRPr="00FB3F5B">
              <w:rPr>
                <w:color w:val="auto"/>
                <w:sz w:val="24"/>
                <w:szCs w:val="24"/>
                <w:lang w:eastAsia="en-US"/>
              </w:rPr>
              <w:t>1 592 709</w:t>
            </w:r>
          </w:p>
        </w:tc>
      </w:tr>
    </w:tbl>
    <w:p w:rsidR="00B90EB6" w:rsidRPr="00FB3F5B" w:rsidRDefault="00B90EB6" w:rsidP="00E34BF6">
      <w:pPr>
        <w:widowControl w:val="0"/>
        <w:autoSpaceDE w:val="0"/>
        <w:autoSpaceDN w:val="0"/>
        <w:spacing w:after="0" w:line="240" w:lineRule="auto"/>
        <w:ind w:left="0" w:right="0" w:firstLine="0"/>
        <w:jc w:val="left"/>
        <w:rPr>
          <w:b/>
          <w:bCs/>
          <w:color w:val="auto"/>
          <w:sz w:val="24"/>
          <w:szCs w:val="24"/>
          <w:lang w:eastAsia="en-US"/>
        </w:rPr>
      </w:pPr>
      <w:r w:rsidRPr="00FB3F5B">
        <w:rPr>
          <w:b/>
          <w:bCs/>
          <w:color w:val="auto"/>
          <w:sz w:val="24"/>
          <w:szCs w:val="24"/>
          <w:lang w:eastAsia="en-US"/>
        </w:rPr>
        <w:tab/>
      </w:r>
    </w:p>
    <w:p w:rsidR="00B90EB6" w:rsidRPr="00FB3F5B" w:rsidRDefault="00B90EB6" w:rsidP="00E34BF6">
      <w:pPr>
        <w:widowControl w:val="0"/>
        <w:autoSpaceDE w:val="0"/>
        <w:autoSpaceDN w:val="0"/>
        <w:spacing w:after="0" w:line="240" w:lineRule="auto"/>
        <w:ind w:left="0" w:right="0" w:firstLine="0"/>
        <w:jc w:val="left"/>
        <w:rPr>
          <w:b/>
          <w:bCs/>
          <w:color w:val="auto"/>
          <w:sz w:val="24"/>
          <w:szCs w:val="24"/>
          <w:lang w:eastAsia="en-US"/>
        </w:rPr>
      </w:pPr>
    </w:p>
    <w:p w:rsidR="00B90EB6" w:rsidRPr="00FB3F5B" w:rsidRDefault="00B90EB6" w:rsidP="00E34BF6">
      <w:pPr>
        <w:widowControl w:val="0"/>
        <w:autoSpaceDE w:val="0"/>
        <w:autoSpaceDN w:val="0"/>
        <w:spacing w:after="0" w:line="240" w:lineRule="auto"/>
        <w:ind w:left="0" w:right="0" w:firstLine="0"/>
        <w:rPr>
          <w:b/>
          <w:bCs/>
          <w:color w:val="auto"/>
          <w:sz w:val="24"/>
          <w:szCs w:val="24"/>
          <w:lang w:eastAsia="en-US"/>
        </w:rPr>
      </w:pPr>
      <w:r w:rsidRPr="00FB3F5B">
        <w:rPr>
          <w:b/>
          <w:bCs/>
          <w:color w:val="auto"/>
          <w:sz w:val="24"/>
          <w:szCs w:val="24"/>
          <w:lang w:eastAsia="en-US"/>
        </w:rPr>
        <w:t>2. Выписка из учетной политики организации:</w:t>
      </w:r>
    </w:p>
    <w:p w:rsidR="00B90EB6" w:rsidRPr="00FB3F5B" w:rsidRDefault="00B90EB6" w:rsidP="00E34BF6">
      <w:pPr>
        <w:widowControl w:val="0"/>
        <w:autoSpaceDE w:val="0"/>
        <w:autoSpaceDN w:val="0"/>
        <w:spacing w:after="0" w:line="240" w:lineRule="auto"/>
        <w:ind w:left="0" w:right="0" w:firstLine="0"/>
        <w:rPr>
          <w:color w:val="auto"/>
          <w:sz w:val="24"/>
          <w:szCs w:val="24"/>
          <w:lang w:eastAsia="en-US"/>
        </w:rPr>
      </w:pPr>
      <w:r w:rsidRPr="00FB3F5B">
        <w:rPr>
          <w:color w:val="auto"/>
          <w:sz w:val="24"/>
          <w:szCs w:val="24"/>
          <w:lang w:eastAsia="en-US"/>
        </w:rPr>
        <w:tab/>
        <w:t>ООО «РУСТЕХ» осуществляет деятельность по производству продукции.</w:t>
      </w:r>
    </w:p>
    <w:p w:rsidR="00B90EB6" w:rsidRPr="00FB3F5B" w:rsidRDefault="00B90EB6" w:rsidP="00E34BF6">
      <w:pPr>
        <w:widowControl w:val="0"/>
        <w:autoSpaceDE w:val="0"/>
        <w:autoSpaceDN w:val="0"/>
        <w:spacing w:after="120" w:line="240" w:lineRule="auto"/>
        <w:ind w:left="283" w:right="0" w:firstLine="0"/>
        <w:rPr>
          <w:color w:val="auto"/>
          <w:sz w:val="22"/>
          <w:szCs w:val="24"/>
          <w:lang w:eastAsia="en-US"/>
        </w:rPr>
      </w:pPr>
      <w:r w:rsidRPr="00FB3F5B">
        <w:rPr>
          <w:color w:val="auto"/>
          <w:sz w:val="22"/>
          <w:szCs w:val="24"/>
          <w:lang w:eastAsia="en-US"/>
        </w:rPr>
        <w:t xml:space="preserve">а)  Учет поступления материалов ведется с применением счетов 15 «Заготовление и приобретение  материальных ценностей», 16 «Отклонения в стоимости материальных ценностей», 10 «Материалы». Для   учета  фактических затрат на приобретение материалов </w:t>
      </w:r>
      <w:r w:rsidRPr="00FB3F5B">
        <w:rPr>
          <w:color w:val="auto"/>
          <w:sz w:val="22"/>
          <w:szCs w:val="24"/>
          <w:lang w:eastAsia="en-US"/>
        </w:rPr>
        <w:lastRenderedPageBreak/>
        <w:t>применяется счет 15 «Заготовление и приобретение  материальных ценностей». Текущий учет материальных ценностей осуществляется на счете 10 «Материалы» по учетным ценам. В качестве учетных цен используются договорные (оптовые) цены поставщиков.  Разница между стоимостью материалов по учетным ценам и фактической себестоимостью приобретения отражается на счете 16 «Отклонения в стоимости материальных ценностей», включая транспортно-заготовительные расходы (ТЗР);</w:t>
      </w:r>
    </w:p>
    <w:p w:rsidR="00B90EB6" w:rsidRPr="00FB3F5B" w:rsidRDefault="00B90EB6" w:rsidP="00E34BF6">
      <w:pPr>
        <w:widowControl w:val="0"/>
        <w:autoSpaceDE w:val="0"/>
        <w:autoSpaceDN w:val="0"/>
        <w:spacing w:after="120" w:line="240" w:lineRule="auto"/>
        <w:ind w:left="283" w:right="0" w:firstLine="0"/>
        <w:rPr>
          <w:color w:val="auto"/>
          <w:sz w:val="22"/>
          <w:szCs w:val="24"/>
          <w:lang w:eastAsia="en-US"/>
        </w:rPr>
      </w:pPr>
      <w:r w:rsidRPr="00FB3F5B">
        <w:rPr>
          <w:color w:val="auto"/>
          <w:sz w:val="22"/>
          <w:szCs w:val="24"/>
          <w:lang w:eastAsia="en-US"/>
        </w:rPr>
        <w:t>б) для   обобщения   и  учета  затрат применяются счета: 20  «Основное производство», 23  «Вспомогательные производства»,    25 «Общепроизводственные  расходы», 26 «Общехозяйственные расходы»;</w:t>
      </w:r>
    </w:p>
    <w:p w:rsidR="00B90EB6" w:rsidRPr="00FB3F5B" w:rsidRDefault="00B90EB6" w:rsidP="00E34BF6">
      <w:pPr>
        <w:widowControl w:val="0"/>
        <w:autoSpaceDE w:val="0"/>
        <w:autoSpaceDN w:val="0"/>
        <w:spacing w:after="120" w:line="240" w:lineRule="auto"/>
        <w:ind w:left="283" w:right="0" w:firstLine="0"/>
        <w:rPr>
          <w:color w:val="auto"/>
          <w:sz w:val="22"/>
          <w:szCs w:val="24"/>
          <w:lang w:eastAsia="en-US"/>
        </w:rPr>
      </w:pPr>
      <w:r w:rsidRPr="00FB3F5B">
        <w:rPr>
          <w:color w:val="auto"/>
          <w:sz w:val="22"/>
          <w:szCs w:val="24"/>
          <w:lang w:eastAsia="en-US"/>
        </w:rPr>
        <w:t>в) расходы по содержанию и эксплуатации машин и оборудования, включая амортизацию основных средств производственного назначения,  учитываются на счете 25 «Общепроизводственные расходы»;</w:t>
      </w:r>
    </w:p>
    <w:p w:rsidR="00B90EB6" w:rsidRPr="00FB3F5B" w:rsidRDefault="00B90EB6" w:rsidP="00E34BF6">
      <w:pPr>
        <w:widowControl w:val="0"/>
        <w:autoSpaceDE w:val="0"/>
        <w:autoSpaceDN w:val="0"/>
        <w:spacing w:after="120" w:line="240" w:lineRule="auto"/>
        <w:ind w:left="283" w:right="0" w:firstLine="0"/>
        <w:rPr>
          <w:color w:val="auto"/>
          <w:sz w:val="22"/>
          <w:szCs w:val="24"/>
          <w:lang w:eastAsia="en-US"/>
        </w:rPr>
      </w:pPr>
      <w:r w:rsidRPr="00FB3F5B">
        <w:rPr>
          <w:color w:val="auto"/>
          <w:sz w:val="22"/>
          <w:szCs w:val="24"/>
          <w:lang w:eastAsia="en-US"/>
        </w:rPr>
        <w:t>г) движение и учет готовой продукции на счете 43 «Готовая продукция»  ведется по полной фактической производственной себестоимости (без использования 40 счета «Выпуск продукции (работ, услуг)»;</w:t>
      </w:r>
    </w:p>
    <w:p w:rsidR="00B90EB6" w:rsidRPr="00FB3F5B" w:rsidRDefault="00B90EB6" w:rsidP="00E34BF6">
      <w:pPr>
        <w:widowControl w:val="0"/>
        <w:autoSpaceDE w:val="0"/>
        <w:autoSpaceDN w:val="0"/>
        <w:spacing w:after="120" w:line="240" w:lineRule="auto"/>
        <w:ind w:left="283" w:right="0" w:firstLine="0"/>
        <w:rPr>
          <w:color w:val="auto"/>
          <w:sz w:val="22"/>
          <w:szCs w:val="24"/>
          <w:lang w:eastAsia="en-US"/>
        </w:rPr>
      </w:pPr>
      <w:proofErr w:type="spellStart"/>
      <w:r w:rsidRPr="00FB3F5B">
        <w:rPr>
          <w:color w:val="auto"/>
          <w:sz w:val="22"/>
          <w:szCs w:val="24"/>
          <w:lang w:eastAsia="en-US"/>
        </w:rPr>
        <w:t>д</w:t>
      </w:r>
      <w:proofErr w:type="spellEnd"/>
      <w:r w:rsidRPr="00FB3F5B">
        <w:rPr>
          <w:color w:val="auto"/>
          <w:sz w:val="22"/>
          <w:szCs w:val="24"/>
          <w:lang w:eastAsia="en-US"/>
        </w:rPr>
        <w:t>) ежемесячно  формируются резервы на оплату отпусков работникам в размере 7%   от фонда оплаты труда (ФОТ) работников соответствующей категории;</w:t>
      </w:r>
    </w:p>
    <w:p w:rsidR="00B90EB6" w:rsidRPr="00FB3F5B" w:rsidRDefault="00B90EB6" w:rsidP="00E34BF6">
      <w:pPr>
        <w:widowControl w:val="0"/>
        <w:autoSpaceDE w:val="0"/>
        <w:autoSpaceDN w:val="0"/>
        <w:spacing w:after="120" w:line="240" w:lineRule="auto"/>
        <w:ind w:left="284" w:right="0" w:hanging="284"/>
        <w:rPr>
          <w:color w:val="auto"/>
          <w:sz w:val="22"/>
          <w:szCs w:val="24"/>
          <w:lang w:eastAsia="en-US"/>
        </w:rPr>
      </w:pPr>
      <w:r w:rsidRPr="00FB3F5B">
        <w:rPr>
          <w:color w:val="auto"/>
          <w:sz w:val="22"/>
          <w:szCs w:val="24"/>
          <w:lang w:eastAsia="en-US"/>
        </w:rPr>
        <w:t xml:space="preserve">е) проценты по кредиту признаются в составе прочих расходов по мере начисления. </w:t>
      </w: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spacing w:before="100" w:beforeAutospacing="1" w:after="100" w:afterAutospacing="1" w:line="240" w:lineRule="auto"/>
        <w:ind w:left="0" w:right="0" w:firstLine="0"/>
        <w:jc w:val="center"/>
        <w:rPr>
          <w:color w:val="auto"/>
          <w:sz w:val="27"/>
          <w:szCs w:val="27"/>
        </w:rPr>
      </w:pPr>
      <w:r w:rsidRPr="00FB3F5B">
        <w:rPr>
          <w:color w:val="auto"/>
          <w:sz w:val="27"/>
          <w:szCs w:val="27"/>
        </w:rPr>
        <w:t>Журнал регистрации хозяйственных операций</w:t>
      </w:r>
    </w:p>
    <w:p w:rsidR="00B90EB6" w:rsidRPr="00FB3F5B" w:rsidRDefault="00B90EB6" w:rsidP="00E34BF6">
      <w:pPr>
        <w:spacing w:before="100" w:beforeAutospacing="1" w:after="100" w:afterAutospacing="1" w:line="240" w:lineRule="auto"/>
        <w:ind w:left="0" w:right="0" w:firstLine="0"/>
        <w:jc w:val="center"/>
        <w:rPr>
          <w:color w:val="auto"/>
          <w:sz w:val="27"/>
          <w:szCs w:val="27"/>
        </w:rPr>
      </w:pPr>
      <w:r w:rsidRPr="00FB3F5B">
        <w:rPr>
          <w:color w:val="auto"/>
          <w:sz w:val="27"/>
          <w:szCs w:val="27"/>
        </w:rPr>
        <w:t>за октябрь 20ХХ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9"/>
        <w:gridCol w:w="4035"/>
        <w:gridCol w:w="2410"/>
        <w:gridCol w:w="711"/>
        <w:gridCol w:w="848"/>
        <w:gridCol w:w="1276"/>
      </w:tblGrid>
      <w:tr w:rsidR="00B90EB6" w:rsidRPr="00FB3F5B" w:rsidTr="002B74D8">
        <w:tc>
          <w:tcPr>
            <w:tcW w:w="609" w:type="dxa"/>
            <w:vMerge w:val="restart"/>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 п/п</w:t>
            </w:r>
          </w:p>
        </w:tc>
        <w:tc>
          <w:tcPr>
            <w:tcW w:w="4035" w:type="dxa"/>
            <w:vMerge w:val="restart"/>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Содержание хозяйственных операций</w:t>
            </w:r>
          </w:p>
        </w:tc>
        <w:tc>
          <w:tcPr>
            <w:tcW w:w="2410" w:type="dxa"/>
            <w:vMerge w:val="restart"/>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Наименование и № документа</w:t>
            </w:r>
          </w:p>
        </w:tc>
        <w:tc>
          <w:tcPr>
            <w:tcW w:w="1559" w:type="dxa"/>
            <w:gridSpan w:val="2"/>
          </w:tcPr>
          <w:p w:rsidR="00B90EB6" w:rsidRPr="00FB3F5B" w:rsidRDefault="00B90EB6" w:rsidP="002B74D8">
            <w:pPr>
              <w:spacing w:before="100" w:beforeAutospacing="1" w:after="100" w:afterAutospacing="1" w:line="240" w:lineRule="auto"/>
              <w:ind w:left="0" w:right="0" w:firstLine="0"/>
              <w:jc w:val="left"/>
              <w:rPr>
                <w:b/>
                <w:color w:val="auto"/>
                <w:sz w:val="22"/>
              </w:rPr>
            </w:pPr>
            <w:proofErr w:type="spellStart"/>
            <w:r w:rsidRPr="00FB3F5B">
              <w:rPr>
                <w:b/>
                <w:color w:val="auto"/>
                <w:sz w:val="22"/>
              </w:rPr>
              <w:t>Корр</w:t>
            </w:r>
            <w:proofErr w:type="spellEnd"/>
            <w:r w:rsidRPr="00FB3F5B">
              <w:rPr>
                <w:b/>
                <w:color w:val="auto"/>
                <w:sz w:val="22"/>
              </w:rPr>
              <w:t xml:space="preserve"> - е счета</w:t>
            </w:r>
          </w:p>
        </w:tc>
        <w:tc>
          <w:tcPr>
            <w:tcW w:w="1276" w:type="dxa"/>
            <w:vMerge w:val="restart"/>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Сумма, руб.</w:t>
            </w:r>
          </w:p>
        </w:tc>
      </w:tr>
      <w:tr w:rsidR="00B90EB6" w:rsidRPr="00FB3F5B" w:rsidTr="002B74D8">
        <w:trPr>
          <w:trHeight w:val="585"/>
        </w:trPr>
        <w:tc>
          <w:tcPr>
            <w:tcW w:w="609" w:type="dxa"/>
            <w:vMerge/>
          </w:tcPr>
          <w:p w:rsidR="00B90EB6" w:rsidRPr="00FB3F5B" w:rsidRDefault="00B90EB6" w:rsidP="002B74D8">
            <w:pPr>
              <w:spacing w:before="100" w:beforeAutospacing="1" w:after="100" w:afterAutospacing="1" w:line="240" w:lineRule="auto"/>
              <w:ind w:left="0" w:right="0" w:firstLine="0"/>
              <w:jc w:val="left"/>
              <w:rPr>
                <w:b/>
                <w:color w:val="auto"/>
                <w:sz w:val="22"/>
              </w:rPr>
            </w:pPr>
          </w:p>
        </w:tc>
        <w:tc>
          <w:tcPr>
            <w:tcW w:w="4035" w:type="dxa"/>
            <w:vMerge/>
          </w:tcPr>
          <w:p w:rsidR="00B90EB6" w:rsidRPr="00FB3F5B" w:rsidRDefault="00B90EB6" w:rsidP="002B74D8">
            <w:pPr>
              <w:spacing w:before="100" w:beforeAutospacing="1" w:after="100" w:afterAutospacing="1" w:line="240" w:lineRule="auto"/>
              <w:ind w:left="0" w:right="0" w:firstLine="0"/>
              <w:jc w:val="left"/>
              <w:rPr>
                <w:b/>
                <w:color w:val="auto"/>
                <w:sz w:val="22"/>
              </w:rPr>
            </w:pPr>
          </w:p>
        </w:tc>
        <w:tc>
          <w:tcPr>
            <w:tcW w:w="2410" w:type="dxa"/>
            <w:vMerge/>
          </w:tcPr>
          <w:p w:rsidR="00B90EB6" w:rsidRPr="00FB3F5B" w:rsidRDefault="00B90EB6" w:rsidP="002B74D8">
            <w:pPr>
              <w:spacing w:before="100" w:beforeAutospacing="1" w:after="100" w:afterAutospacing="1" w:line="240" w:lineRule="auto"/>
              <w:ind w:left="0" w:right="0" w:firstLine="0"/>
              <w:jc w:val="left"/>
              <w:rPr>
                <w:b/>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Д-т</w:t>
            </w:r>
          </w:p>
        </w:tc>
        <w:tc>
          <w:tcPr>
            <w:tcW w:w="848" w:type="dxa"/>
          </w:tcPr>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К-т</w:t>
            </w:r>
          </w:p>
        </w:tc>
        <w:tc>
          <w:tcPr>
            <w:tcW w:w="1276" w:type="dxa"/>
            <w:vMerge/>
          </w:tcPr>
          <w:p w:rsidR="00B90EB6" w:rsidRPr="00FB3F5B" w:rsidRDefault="00B90EB6" w:rsidP="002B74D8">
            <w:pPr>
              <w:spacing w:before="100" w:beforeAutospacing="1" w:after="100" w:afterAutospacing="1" w:line="240" w:lineRule="auto"/>
              <w:ind w:left="0" w:right="0" w:firstLine="0"/>
              <w:jc w:val="left"/>
              <w:rPr>
                <w:b/>
                <w:color w:val="auto"/>
                <w:sz w:val="22"/>
              </w:rPr>
            </w:pP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1</w:t>
            </w:r>
          </w:p>
        </w:tc>
        <w:tc>
          <w:tcPr>
            <w:tcW w:w="403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2</w:t>
            </w:r>
          </w:p>
        </w:tc>
        <w:tc>
          <w:tcPr>
            <w:tcW w:w="2410"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3</w:t>
            </w:r>
          </w:p>
        </w:tc>
        <w:tc>
          <w:tcPr>
            <w:tcW w:w="711"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4</w:t>
            </w:r>
          </w:p>
        </w:tc>
        <w:tc>
          <w:tcPr>
            <w:tcW w:w="848"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5</w:t>
            </w:r>
          </w:p>
        </w:tc>
        <w:tc>
          <w:tcPr>
            <w:tcW w:w="1276"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6</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Акцептован счет за поступившие  запасные части:</w:t>
            </w: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на договорную стоимость</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кроме того  начислен НДС</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 – фактура № 31 ООО «Сигнал»</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1276" w:type="dxa"/>
          </w:tcPr>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48 750</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 xml:space="preserve">      </w:t>
            </w:r>
            <w:r w:rsidRPr="00FB3F5B">
              <w:rPr>
                <w:color w:val="auto"/>
                <w:sz w:val="22"/>
                <w:lang w:val="en-US"/>
              </w:rPr>
              <w:t xml:space="preserve">    </w:t>
            </w:r>
            <w:r w:rsidRPr="00FB3F5B">
              <w:rPr>
                <w:color w:val="auto"/>
                <w:sz w:val="22"/>
              </w:rPr>
              <w:t>9 750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Акцептован счет за   перевозку  запасных частей,</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кроме того начислен НДС</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 фактура  № 58  ПАО «</w:t>
            </w:r>
            <w:proofErr w:type="spellStart"/>
            <w:r w:rsidRPr="00FB3F5B">
              <w:rPr>
                <w:i/>
                <w:iCs/>
                <w:color w:val="auto"/>
                <w:sz w:val="22"/>
                <w:lang w:eastAsia="en-US"/>
              </w:rPr>
              <w:t>Автотранс</w:t>
            </w:r>
            <w:proofErr w:type="spellEnd"/>
            <w:r w:rsidRPr="00FB3F5B">
              <w:rPr>
                <w:i/>
                <w:iCs/>
                <w:color w:val="auto"/>
                <w:sz w:val="22"/>
                <w:lang w:eastAsia="en-US"/>
              </w:rPr>
              <w:t>»</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3 500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Предъявлен к вычету  НДС по  принятым к учету запчастям</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и по транспортным работам</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 Счета –фактуры № 31 и 58</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68.02</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68.02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9 750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 Перечислено с расчетного счета   за   поступившие  запчасти:  ООО «Сигнал»,</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б) ПАО «</w:t>
            </w:r>
            <w:proofErr w:type="spellStart"/>
            <w:r w:rsidRPr="00FB3F5B">
              <w:rPr>
                <w:color w:val="auto"/>
                <w:sz w:val="22"/>
              </w:rPr>
              <w:t>Автотранс</w:t>
            </w:r>
            <w:proofErr w:type="spellEnd"/>
            <w:r w:rsidRPr="00FB3F5B">
              <w:rPr>
                <w:color w:val="auto"/>
                <w:sz w:val="22"/>
              </w:rPr>
              <w:t>»</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 xml:space="preserve">Выписка банка. Платежные поручения № 71, 72. </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58 500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4200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w:t>
            </w:r>
          </w:p>
        </w:tc>
        <w:tc>
          <w:tcPr>
            <w:tcW w:w="4035"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С расчетного счета организации погашена задолженность по оплате труда на  банковские карточки работников</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Выписка банка. Платежная ведомость № 18.</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70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218 750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6</w:t>
            </w:r>
          </w:p>
        </w:tc>
        <w:tc>
          <w:tcPr>
            <w:tcW w:w="4035"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Приняты к учету поступившие запчасти по учетным ценам (по договорной стоимости)</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Приходный ордер склада № 37.</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15</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48 750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w:t>
            </w:r>
          </w:p>
        </w:tc>
        <w:tc>
          <w:tcPr>
            <w:tcW w:w="4035"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Списаны отклонения фактической стоимости материалов от учетных цен</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15</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3 500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8</w:t>
            </w:r>
          </w:p>
        </w:tc>
        <w:tc>
          <w:tcPr>
            <w:tcW w:w="4035"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color w:val="auto"/>
                <w:sz w:val="22"/>
                <w:lang w:eastAsia="en-US"/>
              </w:rPr>
              <w:t>Отпущены со склада в  оценке по учетным ценам материалы:</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для изготовления продукции;</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ремонт производственного оборудования,  выполненный  рабочими вспомогательного производства;</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общепроизводственные нужды;</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общехозяйственные нужды</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Требование № 95.</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12 500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10 000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8 750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 xml:space="preserve">        9 500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Списание по назначению отклонений, относя</w:t>
            </w:r>
            <w:r w:rsidRPr="00FB3F5B">
              <w:rPr>
                <w:color w:val="auto"/>
                <w:sz w:val="22"/>
                <w:lang w:eastAsia="en-US"/>
              </w:rPr>
              <w:softHyphen/>
              <w:t>щихся к стоимости израсходованных материалов:</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себестоимость готовой  продукции (12500*0,0993= 1241,25)</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себестоимость ремонтных работ (10000*0,0993=993)</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 на общепроизводственные нужды (8750*0,0993 = 868,88)</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 xml:space="preserve">          - на общехозяйственные нужды (9500 * 0,0993 = 943,35)</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 (Рассчитать коэффициент ТЗР).</w:t>
            </w:r>
          </w:p>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(200000+3500)/(2000300 + 48750)*100 = 9,93</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lang w:val="en-US"/>
              </w:rPr>
            </w:pPr>
            <w:r w:rsidRPr="00FB3F5B">
              <w:rPr>
                <w:color w:val="auto"/>
                <w:sz w:val="22"/>
              </w:rPr>
              <w:t>1 241</w:t>
            </w:r>
          </w:p>
          <w:p w:rsidR="00B90EB6" w:rsidRPr="00FB3F5B" w:rsidRDefault="00B90EB6" w:rsidP="002B74D8">
            <w:pPr>
              <w:spacing w:before="100" w:beforeAutospacing="1" w:after="100" w:afterAutospacing="1" w:line="240" w:lineRule="auto"/>
              <w:ind w:left="0" w:right="0" w:firstLine="0"/>
              <w:jc w:val="right"/>
              <w:rPr>
                <w:color w:val="auto"/>
                <w:sz w:val="22"/>
                <w:lang w:val="en-US"/>
              </w:rPr>
            </w:pPr>
            <w:r w:rsidRPr="00FB3F5B">
              <w:rPr>
                <w:color w:val="auto"/>
                <w:sz w:val="22"/>
              </w:rPr>
              <w:t>993</w:t>
            </w:r>
          </w:p>
          <w:p w:rsidR="00B90EB6" w:rsidRPr="00FB3F5B" w:rsidRDefault="00B90EB6" w:rsidP="002B74D8">
            <w:pPr>
              <w:spacing w:before="100" w:beforeAutospacing="1" w:after="100" w:afterAutospacing="1" w:line="240" w:lineRule="auto"/>
              <w:ind w:left="0" w:right="0" w:firstLine="0"/>
              <w:jc w:val="right"/>
              <w:rPr>
                <w:color w:val="auto"/>
                <w:sz w:val="22"/>
                <w:lang w:val="en-US"/>
              </w:rPr>
            </w:pPr>
            <w:r w:rsidRPr="00FB3F5B">
              <w:rPr>
                <w:color w:val="auto"/>
                <w:sz w:val="22"/>
              </w:rPr>
              <w:t>86</w:t>
            </w:r>
            <w:r w:rsidRPr="00FB3F5B">
              <w:rPr>
                <w:color w:val="auto"/>
                <w:sz w:val="22"/>
                <w:lang w:val="en-US"/>
              </w:rPr>
              <w:t>9</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lang w:val="en-US"/>
              </w:rPr>
            </w:pPr>
            <w:r w:rsidRPr="00FB3F5B">
              <w:rPr>
                <w:color w:val="auto"/>
                <w:sz w:val="22"/>
              </w:rPr>
              <w:t>943</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Начислена заработная плата:</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-рабочим основного производства;</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-рабочим вспомогательного производства;</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-специалистам и служащим основных цехов;</w:t>
            </w:r>
          </w:p>
          <w:p w:rsidR="00B90EB6" w:rsidRPr="00FB3F5B" w:rsidRDefault="00B90EB6" w:rsidP="002B74D8">
            <w:pPr>
              <w:suppressAutoHyphens/>
              <w:autoSpaceDE w:val="0"/>
              <w:spacing w:after="160" w:line="240" w:lineRule="auto"/>
              <w:ind w:left="720" w:right="0" w:firstLine="0"/>
              <w:rPr>
                <w:color w:val="auto"/>
                <w:sz w:val="22"/>
                <w:lang w:eastAsia="en-US"/>
              </w:rPr>
            </w:pPr>
            <w:r w:rsidRPr="00FB3F5B">
              <w:rPr>
                <w:color w:val="auto"/>
                <w:sz w:val="22"/>
                <w:lang w:eastAsia="en-US"/>
              </w:rPr>
              <w:t>-служащим вспомогательных цехов;</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 xml:space="preserve">           -служащим общехозяйственных служб</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tc>
        <w:tc>
          <w:tcPr>
            <w:tcW w:w="1276" w:type="dxa"/>
          </w:tcPr>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62 500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42 000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70 000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33 500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 xml:space="preserve">   </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 xml:space="preserve"> 75 200</w:t>
            </w:r>
          </w:p>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11</w:t>
            </w:r>
          </w:p>
        </w:tc>
        <w:tc>
          <w:tcPr>
            <w:tcW w:w="4035"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color w:val="auto"/>
                <w:sz w:val="22"/>
                <w:lang w:eastAsia="en-US"/>
              </w:rPr>
              <w:t>Произведены отчисления в резерв отпусков за октябрь (7 %):</w:t>
            </w:r>
          </w:p>
          <w:p w:rsidR="00B90EB6" w:rsidRPr="00FB3F5B" w:rsidRDefault="00B90EB6" w:rsidP="002B74D8">
            <w:pPr>
              <w:numPr>
                <w:ilvl w:val="0"/>
                <w:numId w:val="2"/>
              </w:numPr>
              <w:suppressAutoHyphens/>
              <w:autoSpaceDE w:val="0"/>
              <w:spacing w:after="160" w:line="240" w:lineRule="auto"/>
              <w:ind w:right="0"/>
              <w:jc w:val="left"/>
              <w:rPr>
                <w:color w:val="auto"/>
                <w:sz w:val="22"/>
                <w:lang w:eastAsia="en-US"/>
              </w:rPr>
            </w:pPr>
            <w:r w:rsidRPr="00FB3F5B">
              <w:rPr>
                <w:color w:val="auto"/>
                <w:sz w:val="22"/>
                <w:lang w:eastAsia="en-US"/>
              </w:rPr>
              <w:t>рабочих основного производства;</w:t>
            </w:r>
          </w:p>
          <w:p w:rsidR="00B90EB6" w:rsidRPr="00FB3F5B" w:rsidRDefault="00B90EB6" w:rsidP="002B74D8">
            <w:pPr>
              <w:numPr>
                <w:ilvl w:val="0"/>
                <w:numId w:val="2"/>
              </w:numPr>
              <w:suppressAutoHyphens/>
              <w:autoSpaceDE w:val="0"/>
              <w:spacing w:after="160" w:line="240" w:lineRule="auto"/>
              <w:ind w:right="0"/>
              <w:jc w:val="left"/>
              <w:rPr>
                <w:color w:val="auto"/>
                <w:sz w:val="22"/>
                <w:lang w:eastAsia="en-US"/>
              </w:rPr>
            </w:pPr>
            <w:r w:rsidRPr="00FB3F5B">
              <w:rPr>
                <w:color w:val="auto"/>
                <w:sz w:val="22"/>
                <w:lang w:eastAsia="en-US"/>
              </w:rPr>
              <w:t xml:space="preserve">рабочих вспомогательного </w:t>
            </w:r>
            <w:r w:rsidRPr="00FB3F5B">
              <w:rPr>
                <w:color w:val="auto"/>
                <w:sz w:val="22"/>
                <w:lang w:eastAsia="en-US"/>
              </w:rPr>
              <w:lastRenderedPageBreak/>
              <w:t>производства;</w:t>
            </w:r>
          </w:p>
          <w:p w:rsidR="00B90EB6" w:rsidRPr="00FB3F5B" w:rsidRDefault="00B90EB6" w:rsidP="002B74D8">
            <w:pPr>
              <w:numPr>
                <w:ilvl w:val="0"/>
                <w:numId w:val="2"/>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основных цехов;</w:t>
            </w:r>
          </w:p>
          <w:p w:rsidR="00B90EB6" w:rsidRPr="00FB3F5B" w:rsidRDefault="00B90EB6" w:rsidP="002B74D8">
            <w:pPr>
              <w:numPr>
                <w:ilvl w:val="0"/>
                <w:numId w:val="2"/>
              </w:numPr>
              <w:suppressAutoHyphens/>
              <w:autoSpaceDE w:val="0"/>
              <w:spacing w:after="160" w:line="240" w:lineRule="auto"/>
              <w:ind w:right="0"/>
              <w:jc w:val="left"/>
              <w:rPr>
                <w:color w:val="auto"/>
                <w:sz w:val="22"/>
                <w:lang w:eastAsia="en-US"/>
              </w:rPr>
            </w:pPr>
            <w:r w:rsidRPr="00FB3F5B">
              <w:rPr>
                <w:color w:val="auto"/>
                <w:sz w:val="22"/>
                <w:lang w:eastAsia="en-US"/>
              </w:rPr>
              <w:t>служащих вспомогательных цехов;</w:t>
            </w:r>
          </w:p>
          <w:p w:rsidR="00B90EB6" w:rsidRPr="00FB3F5B" w:rsidRDefault="00B90EB6" w:rsidP="002B74D8">
            <w:pPr>
              <w:numPr>
                <w:ilvl w:val="0"/>
                <w:numId w:val="2"/>
              </w:numPr>
              <w:suppressAutoHyphens/>
              <w:autoSpaceDE w:val="0"/>
              <w:spacing w:after="160" w:line="240" w:lineRule="auto"/>
              <w:ind w:right="0"/>
              <w:jc w:val="left"/>
              <w:rPr>
                <w:color w:val="auto"/>
                <w:sz w:val="22"/>
                <w:lang w:eastAsia="en-US"/>
              </w:rPr>
            </w:pPr>
            <w:r w:rsidRPr="00FB3F5B">
              <w:rPr>
                <w:color w:val="auto"/>
                <w:sz w:val="22"/>
                <w:lang w:eastAsia="en-US"/>
              </w:rPr>
              <w:t>служащих общехозяйственных служб</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lastRenderedPageBreak/>
              <w:t>Бухгалтерская справка-расчет</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23</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96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96</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96</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4375</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lastRenderedPageBreak/>
              <w:t>2940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4900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2345</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5264</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12</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Произведен расчет отчислений на социальное страхование  (2,9 %) с фактически начисленной оплаты труда:</w:t>
            </w:r>
          </w:p>
          <w:p w:rsidR="00B90EB6" w:rsidRPr="00FB3F5B" w:rsidRDefault="00B90EB6" w:rsidP="002B74D8">
            <w:pPr>
              <w:numPr>
                <w:ilvl w:val="0"/>
                <w:numId w:val="3"/>
              </w:numPr>
              <w:suppressAutoHyphens/>
              <w:autoSpaceDE w:val="0"/>
              <w:spacing w:after="160" w:line="240" w:lineRule="auto"/>
              <w:ind w:right="0"/>
              <w:jc w:val="left"/>
              <w:rPr>
                <w:color w:val="auto"/>
                <w:sz w:val="22"/>
                <w:lang w:eastAsia="en-US"/>
              </w:rPr>
            </w:pPr>
            <w:r w:rsidRPr="00FB3F5B">
              <w:rPr>
                <w:color w:val="auto"/>
                <w:sz w:val="22"/>
                <w:lang w:eastAsia="en-US"/>
              </w:rPr>
              <w:t>рабочих основного производства;</w:t>
            </w:r>
          </w:p>
          <w:p w:rsidR="00B90EB6" w:rsidRPr="00FB3F5B" w:rsidRDefault="00B90EB6" w:rsidP="002B74D8">
            <w:pPr>
              <w:numPr>
                <w:ilvl w:val="0"/>
                <w:numId w:val="3"/>
              </w:numPr>
              <w:suppressAutoHyphens/>
              <w:autoSpaceDE w:val="0"/>
              <w:spacing w:after="160" w:line="240" w:lineRule="auto"/>
              <w:ind w:right="0"/>
              <w:jc w:val="left"/>
              <w:rPr>
                <w:color w:val="auto"/>
                <w:sz w:val="22"/>
                <w:lang w:eastAsia="en-US"/>
              </w:rPr>
            </w:pPr>
            <w:r w:rsidRPr="00FB3F5B">
              <w:rPr>
                <w:color w:val="auto"/>
                <w:sz w:val="22"/>
                <w:lang w:eastAsia="en-US"/>
              </w:rPr>
              <w:t>рабочих вспомогательного производства;</w:t>
            </w:r>
          </w:p>
          <w:p w:rsidR="00B90EB6" w:rsidRPr="00FB3F5B" w:rsidRDefault="00B90EB6" w:rsidP="002B74D8">
            <w:pPr>
              <w:numPr>
                <w:ilvl w:val="0"/>
                <w:numId w:val="3"/>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основных цехов;</w:t>
            </w:r>
          </w:p>
          <w:p w:rsidR="00B90EB6" w:rsidRPr="00FB3F5B" w:rsidRDefault="00B90EB6" w:rsidP="002B74D8">
            <w:pPr>
              <w:numPr>
                <w:ilvl w:val="0"/>
                <w:numId w:val="3"/>
              </w:numPr>
              <w:suppressAutoHyphens/>
              <w:autoSpaceDE w:val="0"/>
              <w:spacing w:after="160" w:line="240" w:lineRule="auto"/>
              <w:ind w:right="0"/>
              <w:jc w:val="left"/>
              <w:rPr>
                <w:color w:val="auto"/>
                <w:sz w:val="22"/>
                <w:lang w:eastAsia="en-US"/>
              </w:rPr>
            </w:pPr>
            <w:r w:rsidRPr="00FB3F5B">
              <w:rPr>
                <w:color w:val="auto"/>
                <w:sz w:val="22"/>
                <w:lang w:eastAsia="en-US"/>
              </w:rPr>
              <w:t>служащих вспомогательных цехов;</w:t>
            </w:r>
          </w:p>
          <w:p w:rsidR="00B90EB6" w:rsidRPr="00FB3F5B" w:rsidRDefault="00B90EB6" w:rsidP="002B74D8">
            <w:pPr>
              <w:numPr>
                <w:ilvl w:val="0"/>
                <w:numId w:val="3"/>
              </w:numPr>
              <w:suppressAutoHyphens/>
              <w:autoSpaceDE w:val="0"/>
              <w:spacing w:after="160" w:line="240" w:lineRule="auto"/>
              <w:ind w:right="0"/>
              <w:jc w:val="left"/>
              <w:rPr>
                <w:color w:val="auto"/>
                <w:sz w:val="22"/>
                <w:lang w:eastAsia="en-US"/>
              </w:rPr>
            </w:pPr>
            <w:r w:rsidRPr="00FB3F5B">
              <w:rPr>
                <w:color w:val="auto"/>
                <w:sz w:val="22"/>
                <w:lang w:eastAsia="en-US"/>
              </w:rPr>
              <w:t xml:space="preserve">специалистов и служащих общехозяйственных служб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1812,50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1218,00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2030,00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971,50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2180,80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13</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Произведен расчет отчислений на  пенсионное обеспечение (22 %) с фактически начисленной оплаты труда:</w:t>
            </w:r>
          </w:p>
          <w:p w:rsidR="00B90EB6" w:rsidRPr="00FB3F5B" w:rsidRDefault="00B90EB6" w:rsidP="002B74D8">
            <w:pPr>
              <w:numPr>
                <w:ilvl w:val="0"/>
                <w:numId w:val="4"/>
              </w:numPr>
              <w:suppressAutoHyphens/>
              <w:autoSpaceDE w:val="0"/>
              <w:spacing w:after="160" w:line="240" w:lineRule="auto"/>
              <w:ind w:right="0"/>
              <w:jc w:val="left"/>
              <w:rPr>
                <w:color w:val="auto"/>
                <w:sz w:val="22"/>
                <w:lang w:eastAsia="en-US"/>
              </w:rPr>
            </w:pPr>
            <w:r w:rsidRPr="00FB3F5B">
              <w:rPr>
                <w:color w:val="auto"/>
                <w:sz w:val="22"/>
                <w:lang w:eastAsia="en-US"/>
              </w:rPr>
              <w:t>рабочих основного производства;</w:t>
            </w:r>
          </w:p>
          <w:p w:rsidR="00B90EB6" w:rsidRPr="00FB3F5B" w:rsidRDefault="00B90EB6" w:rsidP="002B74D8">
            <w:pPr>
              <w:numPr>
                <w:ilvl w:val="0"/>
                <w:numId w:val="4"/>
              </w:numPr>
              <w:suppressAutoHyphens/>
              <w:autoSpaceDE w:val="0"/>
              <w:spacing w:after="160" w:line="240" w:lineRule="auto"/>
              <w:ind w:right="0"/>
              <w:jc w:val="left"/>
              <w:rPr>
                <w:color w:val="auto"/>
                <w:sz w:val="22"/>
                <w:lang w:eastAsia="en-US"/>
              </w:rPr>
            </w:pPr>
            <w:r w:rsidRPr="00FB3F5B">
              <w:rPr>
                <w:color w:val="auto"/>
                <w:sz w:val="22"/>
                <w:lang w:eastAsia="en-US"/>
              </w:rPr>
              <w:t>рабочих вспомогательного производства;</w:t>
            </w:r>
          </w:p>
          <w:p w:rsidR="00B90EB6" w:rsidRPr="00FB3F5B" w:rsidRDefault="00B90EB6" w:rsidP="002B74D8">
            <w:pPr>
              <w:numPr>
                <w:ilvl w:val="0"/>
                <w:numId w:val="4"/>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основных цехов;</w:t>
            </w:r>
          </w:p>
          <w:p w:rsidR="00B90EB6" w:rsidRPr="00FB3F5B" w:rsidRDefault="00B90EB6" w:rsidP="002B74D8">
            <w:pPr>
              <w:numPr>
                <w:ilvl w:val="0"/>
                <w:numId w:val="4"/>
              </w:numPr>
              <w:suppressAutoHyphens/>
              <w:autoSpaceDE w:val="0"/>
              <w:spacing w:after="160" w:line="240" w:lineRule="auto"/>
              <w:ind w:right="0"/>
              <w:jc w:val="left"/>
              <w:rPr>
                <w:color w:val="auto"/>
                <w:sz w:val="22"/>
                <w:lang w:eastAsia="en-US"/>
              </w:rPr>
            </w:pPr>
            <w:r w:rsidRPr="00FB3F5B">
              <w:rPr>
                <w:color w:val="auto"/>
                <w:sz w:val="22"/>
                <w:lang w:eastAsia="en-US"/>
              </w:rPr>
              <w:t>служащих вспомогательных цехов;</w:t>
            </w:r>
          </w:p>
          <w:p w:rsidR="00B90EB6" w:rsidRPr="00FB3F5B" w:rsidRDefault="00B90EB6" w:rsidP="002B74D8">
            <w:pPr>
              <w:numPr>
                <w:ilvl w:val="0"/>
                <w:numId w:val="4"/>
              </w:numPr>
              <w:suppressAutoHyphens/>
              <w:autoSpaceDE w:val="0"/>
              <w:spacing w:after="160" w:line="240" w:lineRule="auto"/>
              <w:ind w:right="0"/>
              <w:jc w:val="left"/>
              <w:rPr>
                <w:color w:val="auto"/>
                <w:sz w:val="22"/>
                <w:lang w:eastAsia="en-US"/>
              </w:rPr>
            </w:pPr>
            <w:r w:rsidRPr="00FB3F5B">
              <w:rPr>
                <w:color w:val="auto"/>
                <w:sz w:val="22"/>
                <w:lang w:eastAsia="en-US"/>
              </w:rPr>
              <w:t xml:space="preserve">специалистов и служащих общехозяйственных служб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13750,00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9240,00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15400,00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7370,00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16544,00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14</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Произведен расчет отчислений на  медицинское  страхование (5,1 %) с фактически начисленной оплаты труда:</w:t>
            </w:r>
          </w:p>
          <w:p w:rsidR="00B90EB6" w:rsidRPr="00FB3F5B" w:rsidRDefault="00B90EB6" w:rsidP="002B74D8">
            <w:pPr>
              <w:numPr>
                <w:ilvl w:val="0"/>
                <w:numId w:val="5"/>
              </w:numPr>
              <w:suppressAutoHyphens/>
              <w:autoSpaceDE w:val="0"/>
              <w:spacing w:after="160" w:line="240" w:lineRule="auto"/>
              <w:ind w:right="0"/>
              <w:jc w:val="left"/>
              <w:rPr>
                <w:color w:val="auto"/>
                <w:sz w:val="22"/>
                <w:lang w:eastAsia="en-US"/>
              </w:rPr>
            </w:pPr>
            <w:r w:rsidRPr="00FB3F5B">
              <w:rPr>
                <w:color w:val="auto"/>
                <w:sz w:val="22"/>
                <w:lang w:eastAsia="en-US"/>
              </w:rPr>
              <w:t>рабочих основного производства;</w:t>
            </w:r>
          </w:p>
          <w:p w:rsidR="00B90EB6" w:rsidRPr="00FB3F5B" w:rsidRDefault="00B90EB6" w:rsidP="002B74D8">
            <w:pPr>
              <w:numPr>
                <w:ilvl w:val="0"/>
                <w:numId w:val="5"/>
              </w:numPr>
              <w:suppressAutoHyphens/>
              <w:autoSpaceDE w:val="0"/>
              <w:spacing w:after="160" w:line="240" w:lineRule="auto"/>
              <w:ind w:right="0"/>
              <w:jc w:val="left"/>
              <w:rPr>
                <w:color w:val="auto"/>
                <w:sz w:val="22"/>
                <w:lang w:eastAsia="en-US"/>
              </w:rPr>
            </w:pPr>
            <w:r w:rsidRPr="00FB3F5B">
              <w:rPr>
                <w:color w:val="auto"/>
                <w:sz w:val="22"/>
                <w:lang w:eastAsia="en-US"/>
              </w:rPr>
              <w:t>рабочих вспомогательного производства;</w:t>
            </w:r>
          </w:p>
          <w:p w:rsidR="00B90EB6" w:rsidRPr="00FB3F5B" w:rsidRDefault="00B90EB6" w:rsidP="002B74D8">
            <w:pPr>
              <w:numPr>
                <w:ilvl w:val="0"/>
                <w:numId w:val="5"/>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основных цехов;</w:t>
            </w:r>
          </w:p>
          <w:p w:rsidR="00B90EB6" w:rsidRPr="00FB3F5B" w:rsidRDefault="00B90EB6" w:rsidP="002B74D8">
            <w:pPr>
              <w:numPr>
                <w:ilvl w:val="0"/>
                <w:numId w:val="5"/>
              </w:numPr>
              <w:suppressAutoHyphens/>
              <w:autoSpaceDE w:val="0"/>
              <w:spacing w:after="160" w:line="240" w:lineRule="auto"/>
              <w:ind w:right="0"/>
              <w:jc w:val="left"/>
              <w:rPr>
                <w:color w:val="auto"/>
                <w:sz w:val="22"/>
                <w:lang w:eastAsia="en-US"/>
              </w:rPr>
            </w:pPr>
            <w:r w:rsidRPr="00FB3F5B">
              <w:rPr>
                <w:color w:val="auto"/>
                <w:sz w:val="22"/>
                <w:lang w:eastAsia="en-US"/>
              </w:rPr>
              <w:t>служащих вспомогательных цехов;</w:t>
            </w:r>
          </w:p>
          <w:p w:rsidR="00B90EB6" w:rsidRPr="00FB3F5B" w:rsidRDefault="00B90EB6" w:rsidP="002B74D8">
            <w:pPr>
              <w:numPr>
                <w:ilvl w:val="0"/>
                <w:numId w:val="5"/>
              </w:numPr>
              <w:suppressAutoHyphens/>
              <w:autoSpaceDE w:val="0"/>
              <w:spacing w:after="160" w:line="240" w:lineRule="auto"/>
              <w:ind w:right="0"/>
              <w:jc w:val="left"/>
              <w:rPr>
                <w:color w:val="auto"/>
                <w:sz w:val="22"/>
                <w:lang w:eastAsia="en-US"/>
              </w:rPr>
            </w:pPr>
            <w:r w:rsidRPr="00FB3F5B">
              <w:rPr>
                <w:color w:val="auto"/>
                <w:sz w:val="22"/>
                <w:lang w:eastAsia="en-US"/>
              </w:rPr>
              <w:lastRenderedPageBreak/>
              <w:t>специалистов и служащих общехозяйственных служб</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lastRenderedPageBreak/>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3187,5</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2142,00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3570,00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1708,50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3835,20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15</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Произведен расчет отчислений на  страхование от несчастных случаев на производстве  (1 %) с фактически начисленной оплаты труда:</w:t>
            </w:r>
          </w:p>
          <w:p w:rsidR="00B90EB6" w:rsidRPr="00FB3F5B" w:rsidRDefault="00B90EB6" w:rsidP="002B74D8">
            <w:pPr>
              <w:numPr>
                <w:ilvl w:val="0"/>
                <w:numId w:val="6"/>
              </w:numPr>
              <w:suppressAutoHyphens/>
              <w:autoSpaceDE w:val="0"/>
              <w:spacing w:after="160" w:line="240" w:lineRule="auto"/>
              <w:ind w:right="0"/>
              <w:jc w:val="left"/>
              <w:rPr>
                <w:color w:val="auto"/>
                <w:sz w:val="22"/>
                <w:lang w:eastAsia="en-US"/>
              </w:rPr>
            </w:pPr>
            <w:r w:rsidRPr="00FB3F5B">
              <w:rPr>
                <w:color w:val="auto"/>
                <w:sz w:val="22"/>
                <w:lang w:eastAsia="en-US"/>
              </w:rPr>
              <w:t>рабочих основного производства;</w:t>
            </w:r>
          </w:p>
          <w:p w:rsidR="00B90EB6" w:rsidRPr="00FB3F5B" w:rsidRDefault="00B90EB6" w:rsidP="002B74D8">
            <w:pPr>
              <w:numPr>
                <w:ilvl w:val="0"/>
                <w:numId w:val="6"/>
              </w:numPr>
              <w:suppressAutoHyphens/>
              <w:autoSpaceDE w:val="0"/>
              <w:spacing w:after="160" w:line="240" w:lineRule="auto"/>
              <w:ind w:right="0"/>
              <w:jc w:val="left"/>
              <w:rPr>
                <w:color w:val="auto"/>
                <w:sz w:val="22"/>
                <w:lang w:eastAsia="en-US"/>
              </w:rPr>
            </w:pPr>
            <w:r w:rsidRPr="00FB3F5B">
              <w:rPr>
                <w:color w:val="auto"/>
                <w:sz w:val="22"/>
                <w:lang w:eastAsia="en-US"/>
              </w:rPr>
              <w:t>рабочих вспомогательного производства;</w:t>
            </w:r>
          </w:p>
          <w:p w:rsidR="00B90EB6" w:rsidRPr="00FB3F5B" w:rsidRDefault="00B90EB6" w:rsidP="002B74D8">
            <w:pPr>
              <w:numPr>
                <w:ilvl w:val="0"/>
                <w:numId w:val="6"/>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основных цехов;</w:t>
            </w:r>
          </w:p>
          <w:p w:rsidR="00B90EB6" w:rsidRPr="00FB3F5B" w:rsidRDefault="00B90EB6" w:rsidP="002B74D8">
            <w:pPr>
              <w:numPr>
                <w:ilvl w:val="0"/>
                <w:numId w:val="6"/>
              </w:numPr>
              <w:suppressAutoHyphens/>
              <w:autoSpaceDE w:val="0"/>
              <w:spacing w:after="160" w:line="240" w:lineRule="auto"/>
              <w:ind w:right="0"/>
              <w:jc w:val="left"/>
              <w:rPr>
                <w:color w:val="auto"/>
                <w:sz w:val="22"/>
                <w:lang w:eastAsia="en-US"/>
              </w:rPr>
            </w:pPr>
            <w:r w:rsidRPr="00FB3F5B">
              <w:rPr>
                <w:color w:val="auto"/>
                <w:sz w:val="22"/>
                <w:lang w:eastAsia="en-US"/>
              </w:rPr>
              <w:t>служащих вспомогательных цехов;</w:t>
            </w:r>
          </w:p>
          <w:p w:rsidR="00B90EB6" w:rsidRPr="00FB3F5B" w:rsidRDefault="00B90EB6" w:rsidP="002B74D8">
            <w:pPr>
              <w:numPr>
                <w:ilvl w:val="0"/>
                <w:numId w:val="6"/>
              </w:numPr>
              <w:suppressAutoHyphens/>
              <w:autoSpaceDE w:val="0"/>
              <w:spacing w:after="160" w:line="240" w:lineRule="auto"/>
              <w:ind w:right="0"/>
              <w:jc w:val="left"/>
              <w:rPr>
                <w:color w:val="auto"/>
                <w:sz w:val="22"/>
                <w:lang w:eastAsia="en-US"/>
              </w:rPr>
            </w:pPr>
            <w:r w:rsidRPr="00FB3F5B">
              <w:rPr>
                <w:color w:val="auto"/>
                <w:sz w:val="22"/>
                <w:lang w:eastAsia="en-US"/>
              </w:rPr>
              <w:t>специалистов и служащих общехозяйственных служб</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69</w:t>
            </w:r>
          </w:p>
        </w:tc>
        <w:tc>
          <w:tcPr>
            <w:tcW w:w="1276" w:type="dxa"/>
          </w:tcPr>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625,00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420,00</w:t>
            </w:r>
          </w:p>
          <w:p w:rsidR="00B90EB6" w:rsidRPr="00FB3F5B" w:rsidRDefault="00B90EB6" w:rsidP="002B74D8">
            <w:pPr>
              <w:spacing w:before="100" w:beforeAutospacing="1" w:after="100" w:afterAutospacing="1" w:line="240" w:lineRule="auto"/>
              <w:ind w:left="0" w:right="0" w:firstLine="0"/>
              <w:jc w:val="right"/>
              <w:rPr>
                <w:color w:val="auto"/>
                <w:sz w:val="22"/>
              </w:rPr>
            </w:pP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700,00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335,00</w:t>
            </w:r>
          </w:p>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752,00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16</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Удержан налог на доходы с физических лиц из заработной платы рабочих и служащих  (13 %)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заработной платы.</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26 000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17</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Начисляется амортизация основных средств:</w:t>
            </w:r>
          </w:p>
          <w:p w:rsidR="00B90EB6" w:rsidRPr="00FB3F5B" w:rsidRDefault="00B90EB6" w:rsidP="002B74D8">
            <w:pPr>
              <w:numPr>
                <w:ilvl w:val="0"/>
                <w:numId w:val="7"/>
              </w:numPr>
              <w:suppressAutoHyphens/>
              <w:autoSpaceDE w:val="0"/>
              <w:spacing w:after="160" w:line="240" w:lineRule="auto"/>
              <w:ind w:right="0"/>
              <w:jc w:val="left"/>
              <w:rPr>
                <w:color w:val="auto"/>
                <w:sz w:val="22"/>
                <w:lang w:eastAsia="en-US"/>
              </w:rPr>
            </w:pPr>
            <w:r w:rsidRPr="00FB3F5B">
              <w:rPr>
                <w:color w:val="auto"/>
                <w:sz w:val="22"/>
                <w:lang w:eastAsia="en-US"/>
              </w:rPr>
              <w:t>основных цехов;</w:t>
            </w:r>
          </w:p>
          <w:p w:rsidR="00B90EB6" w:rsidRPr="00FB3F5B" w:rsidRDefault="00B90EB6" w:rsidP="002B74D8">
            <w:pPr>
              <w:numPr>
                <w:ilvl w:val="0"/>
                <w:numId w:val="7"/>
              </w:numPr>
              <w:suppressAutoHyphens/>
              <w:autoSpaceDE w:val="0"/>
              <w:spacing w:after="160" w:line="240" w:lineRule="auto"/>
              <w:ind w:right="0"/>
              <w:jc w:val="left"/>
              <w:rPr>
                <w:color w:val="auto"/>
                <w:sz w:val="22"/>
                <w:lang w:eastAsia="en-US"/>
              </w:rPr>
            </w:pPr>
            <w:r w:rsidRPr="00FB3F5B">
              <w:rPr>
                <w:color w:val="auto"/>
                <w:sz w:val="22"/>
                <w:lang w:eastAsia="en-US"/>
              </w:rPr>
              <w:t>вспомогательных цехов;</w:t>
            </w:r>
          </w:p>
          <w:p w:rsidR="00B90EB6" w:rsidRPr="00FB3F5B" w:rsidRDefault="00B90EB6" w:rsidP="002B74D8">
            <w:pPr>
              <w:numPr>
                <w:ilvl w:val="0"/>
                <w:numId w:val="7"/>
              </w:numPr>
              <w:suppressAutoHyphens/>
              <w:autoSpaceDE w:val="0"/>
              <w:spacing w:after="160" w:line="240" w:lineRule="auto"/>
              <w:ind w:right="0"/>
              <w:jc w:val="left"/>
              <w:rPr>
                <w:color w:val="auto"/>
                <w:sz w:val="22"/>
                <w:lang w:eastAsia="en-US"/>
              </w:rPr>
            </w:pPr>
            <w:r w:rsidRPr="00FB3F5B">
              <w:rPr>
                <w:color w:val="auto"/>
                <w:sz w:val="22"/>
                <w:lang w:eastAsia="en-US"/>
              </w:rPr>
              <w:t>общехозяйственных служб</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начисления амортизации.</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02</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02</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02</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850  400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500  200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100  540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18</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Акцептованы счета Энергетической компании за электроэнергию, использованную:</w:t>
            </w:r>
          </w:p>
          <w:p w:rsidR="00B90EB6" w:rsidRPr="00FB3F5B" w:rsidRDefault="00B90EB6" w:rsidP="002B74D8">
            <w:pPr>
              <w:numPr>
                <w:ilvl w:val="0"/>
                <w:numId w:val="8"/>
              </w:numPr>
              <w:suppressAutoHyphens/>
              <w:autoSpaceDE w:val="0"/>
              <w:spacing w:after="160" w:line="240" w:lineRule="auto"/>
              <w:ind w:right="0"/>
              <w:jc w:val="left"/>
              <w:rPr>
                <w:color w:val="auto"/>
                <w:sz w:val="22"/>
                <w:lang w:eastAsia="en-US"/>
              </w:rPr>
            </w:pPr>
            <w:r w:rsidRPr="00FB3F5B">
              <w:rPr>
                <w:color w:val="auto"/>
                <w:sz w:val="22"/>
                <w:lang w:eastAsia="en-US"/>
              </w:rPr>
              <w:t>основными цехами;</w:t>
            </w:r>
          </w:p>
          <w:p w:rsidR="00B90EB6" w:rsidRPr="00FB3F5B" w:rsidRDefault="00B90EB6" w:rsidP="002B74D8">
            <w:pPr>
              <w:numPr>
                <w:ilvl w:val="0"/>
                <w:numId w:val="8"/>
              </w:numPr>
              <w:suppressAutoHyphens/>
              <w:autoSpaceDE w:val="0"/>
              <w:spacing w:after="160" w:line="240" w:lineRule="auto"/>
              <w:ind w:right="0"/>
              <w:jc w:val="left"/>
              <w:rPr>
                <w:color w:val="auto"/>
                <w:sz w:val="22"/>
                <w:lang w:eastAsia="en-US"/>
              </w:rPr>
            </w:pPr>
            <w:r w:rsidRPr="00FB3F5B">
              <w:rPr>
                <w:color w:val="auto"/>
                <w:sz w:val="22"/>
                <w:lang w:eastAsia="en-US"/>
              </w:rPr>
              <w:t>вспомогательными цехами;</w:t>
            </w:r>
          </w:p>
          <w:p w:rsidR="00B90EB6" w:rsidRPr="00FB3F5B" w:rsidRDefault="00B90EB6" w:rsidP="002B74D8">
            <w:pPr>
              <w:numPr>
                <w:ilvl w:val="0"/>
                <w:numId w:val="8"/>
              </w:numPr>
              <w:suppressAutoHyphens/>
              <w:autoSpaceDE w:val="0"/>
              <w:spacing w:after="160" w:line="240" w:lineRule="auto"/>
              <w:ind w:right="0"/>
              <w:jc w:val="left"/>
              <w:rPr>
                <w:color w:val="auto"/>
                <w:sz w:val="22"/>
                <w:lang w:eastAsia="en-US"/>
              </w:rPr>
            </w:pPr>
            <w:r w:rsidRPr="00FB3F5B">
              <w:rPr>
                <w:color w:val="auto"/>
                <w:sz w:val="22"/>
                <w:lang w:eastAsia="en-US"/>
              </w:rPr>
              <w:t>общехозяйственными службами</w:t>
            </w:r>
          </w:p>
          <w:p w:rsidR="00B90EB6" w:rsidRPr="00FB3F5B" w:rsidRDefault="00B90EB6" w:rsidP="002B74D8">
            <w:pPr>
              <w:autoSpaceDE w:val="0"/>
              <w:spacing w:after="0" w:line="240" w:lineRule="auto"/>
              <w:ind w:left="0" w:right="0" w:firstLine="0"/>
              <w:rPr>
                <w:i/>
                <w:color w:val="auto"/>
                <w:sz w:val="22"/>
                <w:lang w:eastAsia="en-US"/>
              </w:rPr>
            </w:pPr>
            <w:r w:rsidRPr="00FB3F5B">
              <w:rPr>
                <w:color w:val="auto"/>
                <w:sz w:val="22"/>
                <w:lang w:eastAsia="en-US"/>
              </w:rPr>
              <w:t xml:space="preserve">     Кроме того начислен  НДС </w:t>
            </w:r>
            <w:r w:rsidRPr="00FB3F5B">
              <w:rPr>
                <w:i/>
                <w:color w:val="auto"/>
                <w:sz w:val="22"/>
                <w:lang w:eastAsia="en-US"/>
              </w:rPr>
              <w:t>(65000 +41000+ 52000)*20/100 = 31600</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Счет-фактура  № 37.</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65 000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41 000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52 000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31600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Предъявлен к вычету НДС за электроэнергию</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Счет-фактура  № 37.</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31600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Перечислено с расчетного счета за электроэнергию (с НДС)</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 xml:space="preserve">Ведомость распределения электроэнергии, платежное поручение,  выписка из </w:t>
            </w:r>
            <w:proofErr w:type="spellStart"/>
            <w:r w:rsidRPr="00FB3F5B">
              <w:rPr>
                <w:i/>
                <w:iCs/>
                <w:color w:val="auto"/>
                <w:sz w:val="22"/>
                <w:lang w:eastAsia="en-US"/>
              </w:rPr>
              <w:t>р</w:t>
            </w:r>
            <w:proofErr w:type="spellEnd"/>
            <w:r w:rsidRPr="00FB3F5B">
              <w:rPr>
                <w:i/>
                <w:iCs/>
                <w:color w:val="auto"/>
                <w:sz w:val="22"/>
                <w:lang w:eastAsia="en-US"/>
              </w:rPr>
              <w:t>/счета в банке.</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r w:rsidRPr="00FB3F5B">
              <w:rPr>
                <w:color w:val="auto"/>
                <w:sz w:val="22"/>
                <w:lang w:eastAsia="en-US"/>
              </w:rPr>
              <w:t>189600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21</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Списываются затраты вспомогательного производства по оказанию услуг основным цехам (вся сумма)</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(10000+993+2940+42000+13020+ 500200+41000 = 610153)</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распределения услуг вспомогательных производств.</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610153</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22</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Общепроизводственные расходы списываются  на себестоимость готовой  продукции (вся сумма)</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(8750+869+7245+103500+32085 = 152449)</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Ведомость распределения общепроизводственных расходов.</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152449</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23</w:t>
            </w:r>
          </w:p>
        </w:tc>
        <w:tc>
          <w:tcPr>
            <w:tcW w:w="4035" w:type="dxa"/>
          </w:tcPr>
          <w:p w:rsidR="00B90EB6" w:rsidRPr="00A72190" w:rsidRDefault="00B90EB6" w:rsidP="002B74D8">
            <w:pPr>
              <w:autoSpaceDE w:val="0"/>
              <w:spacing w:after="0" w:line="240" w:lineRule="auto"/>
              <w:ind w:left="0" w:right="0" w:firstLine="0"/>
              <w:rPr>
                <w:color w:val="auto"/>
                <w:sz w:val="22"/>
                <w:highlight w:val="yellow"/>
                <w:lang w:eastAsia="en-US"/>
              </w:rPr>
            </w:pPr>
            <w:r w:rsidRPr="00A72190">
              <w:rPr>
                <w:color w:val="auto"/>
                <w:sz w:val="22"/>
                <w:highlight w:val="yellow"/>
                <w:lang w:eastAsia="en-US"/>
              </w:rPr>
              <w:t>Отнесены на производственную себестоимость продукции общехозяйственные расходы (вся сумма)</w:t>
            </w:r>
          </w:p>
          <w:p w:rsidR="00B90EB6" w:rsidRPr="00A72190" w:rsidRDefault="00B90EB6" w:rsidP="002B74D8">
            <w:pPr>
              <w:autoSpaceDE w:val="0"/>
              <w:spacing w:after="0" w:line="240" w:lineRule="auto"/>
              <w:ind w:left="0" w:right="0" w:firstLine="0"/>
              <w:rPr>
                <w:b/>
                <w:i/>
                <w:color w:val="auto"/>
                <w:highlight w:val="yellow"/>
                <w:u w:val="single"/>
                <w:lang w:eastAsia="en-US"/>
              </w:rPr>
            </w:pPr>
            <w:r w:rsidRPr="00A72190">
              <w:rPr>
                <w:i/>
                <w:color w:val="auto"/>
                <w:sz w:val="22"/>
                <w:highlight w:val="yellow"/>
                <w:lang w:eastAsia="en-US"/>
              </w:rPr>
              <w:t>(9500+943+75200+5264+23312+100540 + 52000 = 266759)</w:t>
            </w:r>
            <w:r w:rsidRPr="00A72190">
              <w:rPr>
                <w:b/>
                <w:i/>
                <w:color w:val="auto"/>
                <w:highlight w:val="yellow"/>
                <w:u w:val="single"/>
                <w:lang w:eastAsia="en-US"/>
              </w:rPr>
              <w:t>списание осуществляем согласно действующего законодательства</w:t>
            </w:r>
          </w:p>
        </w:tc>
        <w:tc>
          <w:tcPr>
            <w:tcW w:w="2410" w:type="dxa"/>
          </w:tcPr>
          <w:p w:rsidR="00B90EB6" w:rsidRPr="00A72190" w:rsidRDefault="00B90EB6" w:rsidP="002B74D8">
            <w:pPr>
              <w:autoSpaceDE w:val="0"/>
              <w:snapToGrid w:val="0"/>
              <w:spacing w:after="0" w:line="240" w:lineRule="auto"/>
              <w:ind w:left="0" w:right="0" w:firstLine="0"/>
              <w:rPr>
                <w:i/>
                <w:iCs/>
                <w:color w:val="auto"/>
                <w:sz w:val="22"/>
                <w:highlight w:val="yellow"/>
                <w:lang w:eastAsia="en-US"/>
              </w:rPr>
            </w:pPr>
            <w:r w:rsidRPr="00A72190">
              <w:rPr>
                <w:i/>
                <w:iCs/>
                <w:color w:val="auto"/>
                <w:sz w:val="22"/>
                <w:highlight w:val="yellow"/>
                <w:lang w:eastAsia="en-US"/>
              </w:rPr>
              <w:t>Ведомость распределения общехозяйственных расходов.</w:t>
            </w:r>
          </w:p>
          <w:p w:rsidR="00B90EB6" w:rsidRPr="00A72190" w:rsidRDefault="00B90EB6" w:rsidP="002B74D8">
            <w:pPr>
              <w:autoSpaceDE w:val="0"/>
              <w:snapToGrid w:val="0"/>
              <w:spacing w:after="0" w:line="240" w:lineRule="auto"/>
              <w:ind w:left="0" w:right="0" w:firstLine="0"/>
              <w:jc w:val="left"/>
              <w:rPr>
                <w:b/>
                <w:i/>
                <w:iCs/>
                <w:color w:val="auto"/>
                <w:sz w:val="22"/>
                <w:highlight w:val="yellow"/>
                <w:u w:val="single"/>
                <w:lang w:eastAsia="en-US"/>
              </w:rPr>
            </w:pPr>
            <w:r w:rsidRPr="00A72190">
              <w:rPr>
                <w:b/>
                <w:i/>
                <w:iCs/>
                <w:color w:val="auto"/>
                <w:sz w:val="22"/>
                <w:highlight w:val="yellow"/>
                <w:u w:val="single"/>
                <w:lang w:eastAsia="en-US"/>
              </w:rPr>
              <w:t>Что изменилось?</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266759</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24</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Принята на склад из производства изготовленная продукция в оценке по фактической производственной себестоимости (незавершенное производство на конец месяца - 780 000): </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(337500+2044752-780000 =1602252)</w:t>
            </w:r>
          </w:p>
        </w:tc>
        <w:tc>
          <w:tcPr>
            <w:tcW w:w="2410"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i/>
                <w:iCs/>
                <w:color w:val="auto"/>
                <w:sz w:val="22"/>
                <w:lang w:eastAsia="en-US"/>
              </w:rPr>
              <w:t>Накладные № 20 –30.</w:t>
            </w:r>
            <w:r w:rsidRPr="00FB3F5B">
              <w:rPr>
                <w:color w:val="auto"/>
                <w:sz w:val="22"/>
                <w:lang w:eastAsia="en-US"/>
              </w:rPr>
              <w:t xml:space="preserve"> </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43</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20</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1602252</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25</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Отгружена покупателю ООО «ВЕГА» готовая продукция по договорной цене (с НДС)  на сумму выручки от продажи</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Приказы – накладные на отгрузку продукции № 16 –18.</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90.01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r w:rsidRPr="00FB3F5B">
              <w:rPr>
                <w:color w:val="auto"/>
                <w:sz w:val="22"/>
                <w:lang w:eastAsia="en-US"/>
              </w:rPr>
              <w:t>944 000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26</w:t>
            </w:r>
          </w:p>
        </w:tc>
        <w:tc>
          <w:tcPr>
            <w:tcW w:w="4035"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color w:val="auto"/>
                <w:sz w:val="22"/>
                <w:lang w:eastAsia="en-US"/>
              </w:rPr>
              <w:t xml:space="preserve">Начислена задолженность бюджету по НДС  с продажи готовой продукции (по расчетной ставке) </w:t>
            </w:r>
            <w:r w:rsidRPr="00FB3F5B">
              <w:rPr>
                <w:i/>
                <w:color w:val="auto"/>
                <w:sz w:val="22"/>
                <w:lang w:eastAsia="en-US"/>
              </w:rPr>
              <w:t>(944000*20/120 = 157333,33)</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 xml:space="preserve">Счет - фактура  №   21.  </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90.03</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val="en-US" w:eastAsia="en-US"/>
              </w:rPr>
            </w:pPr>
            <w:r w:rsidRPr="00FB3F5B">
              <w:rPr>
                <w:color w:val="auto"/>
                <w:sz w:val="22"/>
                <w:lang w:eastAsia="en-US"/>
              </w:rPr>
              <w:t>157333</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27</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Отнесена на себестоимость продаж фактическая производственная себестоимость  реализованной продукции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90.02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43</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620 000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28</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Акцептован счет транспортной организации за доставку продукции на станцию отправления и погрузку её в вагоны. </w:t>
            </w: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На стоимость  транспортных услуг,</w:t>
            </w: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 кроме того,  начислен  НДС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Счет-фактура  № 38 ПАО “</w:t>
            </w:r>
            <w:proofErr w:type="spellStart"/>
            <w:r w:rsidRPr="00FB3F5B">
              <w:rPr>
                <w:i/>
                <w:iCs/>
                <w:color w:val="auto"/>
                <w:sz w:val="22"/>
                <w:lang w:eastAsia="en-US"/>
              </w:rPr>
              <w:t>Автотранс</w:t>
            </w:r>
            <w:proofErr w:type="spellEnd"/>
            <w:r w:rsidRPr="00FB3F5B">
              <w:rPr>
                <w:i/>
                <w:iCs/>
                <w:color w:val="auto"/>
                <w:sz w:val="22"/>
                <w:lang w:eastAsia="en-US"/>
              </w:rPr>
              <w:t>”.</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44</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7 300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1460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29</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Предъявлен к вычету НДС   по транспортным услугам</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Счет - фактура  №   38.</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19</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1460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30</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Расходы по транспортировке (на продажу)  отнесены на коммерческую себестоимость проданной продукции</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90.02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44</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7300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31</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Определяется финансовый результат от  продажи продукции</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(944000-157333-620000-7300)=159367</w:t>
            </w:r>
          </w:p>
        </w:tc>
        <w:tc>
          <w:tcPr>
            <w:tcW w:w="2410"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i/>
                <w:iCs/>
                <w:color w:val="auto"/>
                <w:sz w:val="22"/>
                <w:lang w:eastAsia="en-US"/>
              </w:rPr>
              <w:t>Справка бухгалтерии.</w:t>
            </w:r>
            <w:r w:rsidRPr="00FB3F5B">
              <w:rPr>
                <w:color w:val="auto"/>
                <w:sz w:val="22"/>
                <w:lang w:eastAsia="en-US"/>
              </w:rPr>
              <w:t xml:space="preserve"> </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90.09</w:t>
            </w: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99</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159367</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32</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Начислены проценты по долгосрочному кредиту банка</w:t>
            </w:r>
          </w:p>
        </w:tc>
        <w:tc>
          <w:tcPr>
            <w:tcW w:w="2410"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i/>
                <w:iCs/>
                <w:color w:val="auto"/>
                <w:sz w:val="22"/>
                <w:lang w:eastAsia="en-US"/>
              </w:rPr>
              <w:t>Справка бухгалтерии.</w:t>
            </w:r>
            <w:r w:rsidRPr="00FB3F5B">
              <w:rPr>
                <w:color w:val="auto"/>
                <w:sz w:val="22"/>
                <w:lang w:eastAsia="en-US"/>
              </w:rPr>
              <w:t xml:space="preserve"> </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91.2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67</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10 000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33</w:t>
            </w:r>
          </w:p>
        </w:tc>
        <w:tc>
          <w:tcPr>
            <w:tcW w:w="4035"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color w:val="auto"/>
                <w:sz w:val="22"/>
                <w:lang w:eastAsia="en-US"/>
              </w:rPr>
              <w:t>Перечислено:</w:t>
            </w:r>
          </w:p>
          <w:p w:rsidR="00B90EB6" w:rsidRPr="00FB3F5B" w:rsidRDefault="00B90EB6" w:rsidP="002B74D8">
            <w:pPr>
              <w:autoSpaceDE w:val="0"/>
              <w:spacing w:after="0" w:line="240" w:lineRule="auto"/>
              <w:ind w:left="0" w:right="0" w:firstLine="0"/>
              <w:rPr>
                <w:i/>
                <w:iCs/>
                <w:color w:val="auto"/>
                <w:sz w:val="22"/>
                <w:lang w:eastAsia="en-US"/>
              </w:rPr>
            </w:pPr>
            <w:r w:rsidRPr="00FB3F5B">
              <w:rPr>
                <w:color w:val="auto"/>
                <w:sz w:val="22"/>
                <w:lang w:eastAsia="en-US"/>
              </w:rPr>
              <w:t>а) по счету № 38 ПАО «</w:t>
            </w:r>
            <w:proofErr w:type="spellStart"/>
            <w:r w:rsidRPr="00FB3F5B">
              <w:rPr>
                <w:color w:val="auto"/>
                <w:sz w:val="22"/>
                <w:lang w:eastAsia="en-US"/>
              </w:rPr>
              <w:t>Автотранс</w:t>
            </w:r>
            <w:proofErr w:type="spellEnd"/>
            <w:r w:rsidRPr="00FB3F5B">
              <w:rPr>
                <w:color w:val="auto"/>
                <w:sz w:val="22"/>
                <w:lang w:eastAsia="en-US"/>
              </w:rPr>
              <w:t xml:space="preserve">» за  услуги </w:t>
            </w:r>
            <w:r w:rsidRPr="00FB3F5B">
              <w:rPr>
                <w:i/>
                <w:iCs/>
                <w:color w:val="auto"/>
                <w:sz w:val="22"/>
                <w:lang w:eastAsia="en-US"/>
              </w:rPr>
              <w:t>(операция 28)</w:t>
            </w:r>
          </w:p>
          <w:p w:rsidR="00B90EB6" w:rsidRPr="00FB3F5B" w:rsidRDefault="00B90EB6" w:rsidP="002B74D8">
            <w:pPr>
              <w:autoSpaceDE w:val="0"/>
              <w:spacing w:after="0" w:line="240" w:lineRule="auto"/>
              <w:ind w:left="0" w:right="0" w:firstLine="0"/>
              <w:rPr>
                <w:color w:val="auto"/>
                <w:sz w:val="22"/>
                <w:lang w:eastAsia="en-US"/>
              </w:rPr>
            </w:pPr>
          </w:p>
          <w:p w:rsidR="00B90EB6" w:rsidRPr="00FB3F5B" w:rsidRDefault="00B90EB6" w:rsidP="002B74D8">
            <w:pPr>
              <w:autoSpaceDE w:val="0"/>
              <w:spacing w:after="0" w:line="240" w:lineRule="auto"/>
              <w:ind w:left="0" w:right="0" w:firstLine="0"/>
              <w:rPr>
                <w:color w:val="auto"/>
                <w:sz w:val="22"/>
                <w:lang w:eastAsia="en-US"/>
              </w:rPr>
            </w:pP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б) в погашение задолженности органам социального страхования и обеспечения</w:t>
            </w: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в)  налог на доходы с физических лиц  </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lastRenderedPageBreak/>
              <w:t>Выписка банка с расчетного счета.</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60</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69</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51</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8760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lastRenderedPageBreak/>
              <w:t>62 500</w:t>
            </w:r>
          </w:p>
          <w:p w:rsidR="00B90EB6" w:rsidRPr="00FB3F5B" w:rsidRDefault="00B90EB6" w:rsidP="002B74D8">
            <w:pPr>
              <w:autoSpaceDE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26000</w:t>
            </w:r>
          </w:p>
          <w:p w:rsidR="00B90EB6" w:rsidRPr="00FB3F5B" w:rsidRDefault="00B90EB6" w:rsidP="002B74D8">
            <w:pPr>
              <w:autoSpaceDE w:val="0"/>
              <w:spacing w:after="0" w:line="240" w:lineRule="auto"/>
              <w:ind w:left="0" w:right="0" w:firstLine="0"/>
              <w:jc w:val="right"/>
              <w:rPr>
                <w:color w:val="auto"/>
                <w:sz w:val="22"/>
                <w:lang w:eastAsia="en-US"/>
              </w:rPr>
            </w:pP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lastRenderedPageBreak/>
              <w:t>34</w:t>
            </w:r>
          </w:p>
        </w:tc>
        <w:tc>
          <w:tcPr>
            <w:tcW w:w="4035"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b/>
                <w:bCs/>
                <w:color w:val="auto"/>
                <w:sz w:val="22"/>
                <w:lang w:eastAsia="en-US"/>
              </w:rPr>
              <w:t xml:space="preserve"> </w:t>
            </w:r>
            <w:r w:rsidRPr="00FB3F5B">
              <w:rPr>
                <w:color w:val="auto"/>
                <w:sz w:val="22"/>
                <w:lang w:eastAsia="en-US"/>
              </w:rPr>
              <w:t xml:space="preserve">Учтены  расходы Захарова К.В. по  оплате услуг ФОК  для сотрудников </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Авансовый отчет № 59.</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91.2</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15 680 </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35</w:t>
            </w:r>
          </w:p>
        </w:tc>
        <w:tc>
          <w:tcPr>
            <w:tcW w:w="4035"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color w:val="auto"/>
                <w:sz w:val="22"/>
                <w:lang w:eastAsia="en-US"/>
              </w:rPr>
              <w:t xml:space="preserve">От Захарова К.В. Принят в кассу остаток неиспользованной суммы аванса </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Авансовый отчет № 59.</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napToGrid w:val="0"/>
              <w:spacing w:after="0" w:line="240" w:lineRule="auto"/>
              <w:ind w:left="0" w:right="0" w:firstLine="0"/>
              <w:jc w:val="right"/>
              <w:rPr>
                <w:color w:val="auto"/>
                <w:sz w:val="22"/>
                <w:lang w:eastAsia="en-US"/>
              </w:rPr>
            </w:pPr>
            <w:r w:rsidRPr="00FB3F5B">
              <w:rPr>
                <w:color w:val="auto"/>
                <w:sz w:val="22"/>
                <w:lang w:eastAsia="en-US"/>
              </w:rPr>
              <w:t>320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36</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 получены денежные средства от покупателей</w:t>
            </w:r>
          </w:p>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б) перечислена в бюджет сумма  НДС</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Выписка банка с расчетного счета. Платежное поручение № 73.</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62</w:t>
            </w:r>
          </w:p>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51</w:t>
            </w:r>
          </w:p>
        </w:tc>
        <w:tc>
          <w:tcPr>
            <w:tcW w:w="1276" w:type="dxa"/>
          </w:tcPr>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55 000</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    </w:t>
            </w: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 xml:space="preserve">60 132             </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37</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Агенту по рекламе Семенову И.В. выданы деньги из кассы на  рекламные расходы</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Расходный кассовый ордер № 24.</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71</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50</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5 000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38</w:t>
            </w:r>
          </w:p>
        </w:tc>
        <w:tc>
          <w:tcPr>
            <w:tcW w:w="4035"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color w:val="auto"/>
                <w:sz w:val="22"/>
                <w:lang w:eastAsia="en-US"/>
              </w:rPr>
              <w:t xml:space="preserve">При инвентаризации на складе выявлены излишки материалов </w:t>
            </w:r>
            <w:r w:rsidRPr="00FB3F5B">
              <w:rPr>
                <w:i/>
                <w:iCs/>
                <w:color w:val="auto"/>
                <w:sz w:val="22"/>
                <w:lang w:eastAsia="en-US"/>
              </w:rPr>
              <w:t>(по рыночной стоимости)</w:t>
            </w:r>
          </w:p>
        </w:tc>
        <w:tc>
          <w:tcPr>
            <w:tcW w:w="2410" w:type="dxa"/>
          </w:tcPr>
          <w:p w:rsidR="00B90EB6" w:rsidRPr="00FB3F5B" w:rsidRDefault="00B90EB6" w:rsidP="002B74D8">
            <w:pPr>
              <w:autoSpaceDE w:val="0"/>
              <w:snapToGrid w:val="0"/>
              <w:spacing w:after="0" w:line="240" w:lineRule="auto"/>
              <w:ind w:left="0" w:right="0" w:firstLine="0"/>
              <w:jc w:val="left"/>
              <w:rPr>
                <w:i/>
                <w:iCs/>
                <w:color w:val="auto"/>
                <w:sz w:val="22"/>
                <w:lang w:eastAsia="en-US"/>
              </w:rPr>
            </w:pPr>
            <w:r w:rsidRPr="00FB3F5B">
              <w:rPr>
                <w:i/>
                <w:iCs/>
                <w:color w:val="auto"/>
                <w:sz w:val="22"/>
                <w:lang w:eastAsia="en-US"/>
              </w:rPr>
              <w:t xml:space="preserve">Сличительная ведомость № 6. </w:t>
            </w:r>
            <w:r w:rsidRPr="00FB3F5B">
              <w:rPr>
                <w:color w:val="auto"/>
                <w:sz w:val="22"/>
                <w:lang w:eastAsia="en-US"/>
              </w:rPr>
              <w:t xml:space="preserve"> </w:t>
            </w: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10</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91.1</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r w:rsidRPr="00FB3F5B">
              <w:rPr>
                <w:color w:val="auto"/>
                <w:sz w:val="22"/>
                <w:lang w:eastAsia="en-US"/>
              </w:rPr>
              <w:t>8 180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39</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Определен финансовый результат от прочих операций </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(8180-10000-15680) = - 17500</w:t>
            </w:r>
          </w:p>
        </w:tc>
        <w:tc>
          <w:tcPr>
            <w:tcW w:w="2410" w:type="dxa"/>
          </w:tcPr>
          <w:p w:rsidR="00B90EB6" w:rsidRPr="00FB3F5B" w:rsidRDefault="00B90EB6" w:rsidP="002B74D8">
            <w:pPr>
              <w:autoSpaceDE w:val="0"/>
              <w:snapToGrid w:val="0"/>
              <w:spacing w:after="0" w:line="240" w:lineRule="auto"/>
              <w:ind w:left="0" w:right="0" w:firstLine="0"/>
              <w:rPr>
                <w:color w:val="auto"/>
                <w:sz w:val="22"/>
                <w:lang w:eastAsia="en-US"/>
              </w:rPr>
            </w:pPr>
            <w:r w:rsidRPr="00FB3F5B">
              <w:rPr>
                <w:i/>
                <w:iCs/>
                <w:color w:val="auto"/>
                <w:sz w:val="22"/>
                <w:lang w:eastAsia="en-US"/>
              </w:rPr>
              <w:t>Справка бухгалтерии.</w:t>
            </w:r>
            <w:r w:rsidRPr="00FB3F5B">
              <w:rPr>
                <w:color w:val="auto"/>
                <w:sz w:val="22"/>
                <w:lang w:eastAsia="en-US"/>
              </w:rPr>
              <w:t xml:space="preserve"> </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91.9</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17500</w:t>
            </w:r>
          </w:p>
        </w:tc>
      </w:tr>
      <w:tr w:rsidR="00B90EB6" w:rsidRPr="00FB3F5B" w:rsidTr="002B74D8">
        <w:tc>
          <w:tcPr>
            <w:tcW w:w="609"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40</w:t>
            </w:r>
          </w:p>
        </w:tc>
        <w:tc>
          <w:tcPr>
            <w:tcW w:w="4035" w:type="dxa"/>
          </w:tcPr>
          <w:p w:rsidR="00B90EB6" w:rsidRPr="00FB3F5B" w:rsidRDefault="00B90EB6" w:rsidP="002B74D8">
            <w:pPr>
              <w:autoSpaceDE w:val="0"/>
              <w:spacing w:after="0" w:line="240" w:lineRule="auto"/>
              <w:ind w:left="0" w:right="0" w:firstLine="0"/>
              <w:rPr>
                <w:color w:val="auto"/>
                <w:sz w:val="22"/>
                <w:lang w:eastAsia="en-US"/>
              </w:rPr>
            </w:pPr>
            <w:r w:rsidRPr="00FB3F5B">
              <w:rPr>
                <w:color w:val="auto"/>
                <w:sz w:val="22"/>
                <w:lang w:eastAsia="en-US"/>
              </w:rPr>
              <w:t xml:space="preserve">Начислен налог на прибыль  </w:t>
            </w:r>
          </w:p>
          <w:p w:rsidR="00B90EB6" w:rsidRPr="00FB3F5B" w:rsidRDefault="00B90EB6" w:rsidP="002B74D8">
            <w:pPr>
              <w:autoSpaceDE w:val="0"/>
              <w:spacing w:after="0" w:line="240" w:lineRule="auto"/>
              <w:ind w:left="0" w:right="0" w:firstLine="0"/>
              <w:rPr>
                <w:i/>
                <w:color w:val="auto"/>
                <w:sz w:val="22"/>
                <w:lang w:eastAsia="en-US"/>
              </w:rPr>
            </w:pPr>
            <w:r w:rsidRPr="00FB3F5B">
              <w:rPr>
                <w:i/>
                <w:color w:val="auto"/>
                <w:sz w:val="22"/>
                <w:lang w:eastAsia="en-US"/>
              </w:rPr>
              <w:t>(159367-17500)*0,2 = 28373,4</w:t>
            </w:r>
          </w:p>
        </w:tc>
        <w:tc>
          <w:tcPr>
            <w:tcW w:w="2410" w:type="dxa"/>
          </w:tcPr>
          <w:p w:rsidR="00B90EB6" w:rsidRPr="00FB3F5B" w:rsidRDefault="00B90EB6" w:rsidP="002B74D8">
            <w:pPr>
              <w:autoSpaceDE w:val="0"/>
              <w:snapToGrid w:val="0"/>
              <w:spacing w:after="0" w:line="240" w:lineRule="auto"/>
              <w:ind w:left="0" w:right="0" w:firstLine="0"/>
              <w:rPr>
                <w:i/>
                <w:iCs/>
                <w:color w:val="auto"/>
                <w:sz w:val="22"/>
                <w:lang w:eastAsia="en-US"/>
              </w:rPr>
            </w:pPr>
            <w:r w:rsidRPr="00FB3F5B">
              <w:rPr>
                <w:i/>
                <w:iCs/>
                <w:color w:val="auto"/>
                <w:sz w:val="22"/>
                <w:lang w:eastAsia="en-US"/>
              </w:rPr>
              <w:t>Расчет бухгалтерии.</w:t>
            </w:r>
          </w:p>
          <w:p w:rsidR="00B90EB6" w:rsidRPr="00FB3F5B" w:rsidRDefault="00B90EB6" w:rsidP="002B74D8">
            <w:pPr>
              <w:autoSpaceDE w:val="0"/>
              <w:snapToGrid w:val="0"/>
              <w:spacing w:after="0" w:line="240" w:lineRule="auto"/>
              <w:ind w:left="0" w:right="0" w:firstLine="0"/>
              <w:jc w:val="left"/>
              <w:rPr>
                <w:i/>
                <w:iCs/>
                <w:color w:val="auto"/>
                <w:sz w:val="22"/>
                <w:lang w:eastAsia="en-US"/>
              </w:rPr>
            </w:pPr>
          </w:p>
        </w:tc>
        <w:tc>
          <w:tcPr>
            <w:tcW w:w="711"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99</w:t>
            </w:r>
          </w:p>
        </w:tc>
        <w:tc>
          <w:tcPr>
            <w:tcW w:w="848" w:type="dxa"/>
          </w:tcPr>
          <w:p w:rsidR="00B90EB6" w:rsidRPr="00FB3F5B" w:rsidRDefault="00B90EB6" w:rsidP="002B74D8">
            <w:pPr>
              <w:spacing w:before="100" w:beforeAutospacing="1" w:after="100" w:afterAutospacing="1" w:line="240" w:lineRule="auto"/>
              <w:ind w:left="0" w:right="0" w:firstLine="0"/>
              <w:jc w:val="left"/>
              <w:rPr>
                <w:color w:val="auto"/>
                <w:sz w:val="22"/>
              </w:rPr>
            </w:pPr>
            <w:r w:rsidRPr="00FB3F5B">
              <w:rPr>
                <w:color w:val="auto"/>
                <w:sz w:val="22"/>
              </w:rPr>
              <w:t>68</w:t>
            </w:r>
          </w:p>
        </w:tc>
        <w:tc>
          <w:tcPr>
            <w:tcW w:w="1276" w:type="dxa"/>
          </w:tcPr>
          <w:p w:rsidR="00B90EB6" w:rsidRPr="00FB3F5B" w:rsidRDefault="00B90EB6" w:rsidP="002B74D8">
            <w:pPr>
              <w:autoSpaceDE w:val="0"/>
              <w:snapToGrid w:val="0"/>
              <w:spacing w:after="0" w:line="240" w:lineRule="auto"/>
              <w:ind w:left="0" w:right="0" w:firstLine="0"/>
              <w:jc w:val="right"/>
              <w:rPr>
                <w:color w:val="auto"/>
                <w:sz w:val="22"/>
                <w:lang w:eastAsia="en-US"/>
              </w:rPr>
            </w:pPr>
          </w:p>
          <w:p w:rsidR="00B90EB6" w:rsidRPr="00FB3F5B" w:rsidRDefault="00B90EB6" w:rsidP="002B74D8">
            <w:pPr>
              <w:autoSpaceDE w:val="0"/>
              <w:spacing w:after="0" w:line="240" w:lineRule="auto"/>
              <w:ind w:left="0" w:right="0" w:firstLine="0"/>
              <w:jc w:val="right"/>
              <w:rPr>
                <w:color w:val="auto"/>
                <w:sz w:val="22"/>
                <w:lang w:eastAsia="en-US"/>
              </w:rPr>
            </w:pPr>
            <w:r w:rsidRPr="00FB3F5B">
              <w:rPr>
                <w:color w:val="auto"/>
                <w:sz w:val="22"/>
                <w:lang w:eastAsia="en-US"/>
              </w:rPr>
              <w:t>28373</w:t>
            </w:r>
          </w:p>
        </w:tc>
      </w:tr>
      <w:tr w:rsidR="00B90EB6" w:rsidRPr="00FB3F5B" w:rsidTr="002B74D8">
        <w:tc>
          <w:tcPr>
            <w:tcW w:w="8613" w:type="dxa"/>
            <w:gridSpan w:val="5"/>
          </w:tcPr>
          <w:p w:rsidR="00B90EB6" w:rsidRPr="00FB3F5B" w:rsidRDefault="00B90EB6" w:rsidP="002B74D8">
            <w:pPr>
              <w:spacing w:before="100" w:beforeAutospacing="1" w:after="100" w:afterAutospacing="1" w:line="240" w:lineRule="auto"/>
              <w:ind w:left="0" w:right="0" w:firstLine="0"/>
              <w:jc w:val="right"/>
              <w:rPr>
                <w:b/>
                <w:color w:val="auto"/>
                <w:sz w:val="22"/>
              </w:rPr>
            </w:pPr>
          </w:p>
          <w:p w:rsidR="00B90EB6" w:rsidRPr="00FB3F5B" w:rsidRDefault="00B90EB6" w:rsidP="002B74D8">
            <w:pPr>
              <w:spacing w:before="100" w:beforeAutospacing="1" w:after="100" w:afterAutospacing="1" w:line="240" w:lineRule="auto"/>
              <w:ind w:left="0" w:right="0" w:firstLine="0"/>
              <w:jc w:val="right"/>
              <w:rPr>
                <w:b/>
                <w:color w:val="auto"/>
                <w:sz w:val="22"/>
              </w:rPr>
            </w:pPr>
            <w:r w:rsidRPr="00FB3F5B">
              <w:rPr>
                <w:b/>
                <w:color w:val="auto"/>
                <w:sz w:val="22"/>
              </w:rPr>
              <w:t xml:space="preserve">Итого оборотов за октябрь 20ХХ года         </w:t>
            </w:r>
          </w:p>
        </w:tc>
        <w:tc>
          <w:tcPr>
            <w:tcW w:w="1276" w:type="dxa"/>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b/>
                <w:color w:val="auto"/>
                <w:sz w:val="22"/>
              </w:rPr>
            </w:pPr>
            <w:r w:rsidRPr="00FB3F5B">
              <w:rPr>
                <w:b/>
                <w:color w:val="auto"/>
                <w:sz w:val="22"/>
              </w:rPr>
              <w:t xml:space="preserve">   </w:t>
            </w:r>
            <w:r w:rsidRPr="00FB3F5B">
              <w:rPr>
                <w:b/>
                <w:color w:val="auto"/>
                <w:sz w:val="22"/>
                <w:lang w:val="en-US"/>
              </w:rPr>
              <w:t>755</w:t>
            </w:r>
            <w:r w:rsidRPr="00FB3F5B">
              <w:rPr>
                <w:b/>
                <w:color w:val="auto"/>
                <w:sz w:val="22"/>
              </w:rPr>
              <w:t>7680</w:t>
            </w:r>
          </w:p>
        </w:tc>
      </w:tr>
    </w:tbl>
    <w:p w:rsidR="00B90EB6" w:rsidRPr="00FB3F5B" w:rsidRDefault="00B90EB6" w:rsidP="00E34BF6">
      <w:pPr>
        <w:spacing w:before="100" w:beforeAutospacing="1" w:after="100" w:afterAutospacing="1" w:line="240" w:lineRule="auto"/>
        <w:ind w:left="0" w:right="0" w:firstLine="0"/>
        <w:jc w:val="center"/>
        <w:rPr>
          <w:b/>
          <w:color w:val="auto"/>
          <w:sz w:val="27"/>
          <w:szCs w:val="27"/>
        </w:rPr>
      </w:pPr>
      <w:r w:rsidRPr="00FB3F5B">
        <w:rPr>
          <w:b/>
          <w:color w:val="auto"/>
          <w:sz w:val="27"/>
          <w:szCs w:val="27"/>
        </w:rPr>
        <w:t>Счета синтетического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01 Основные средства</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02 Амортизация основных средств</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3100000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1062500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1451140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1451140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3100000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2513640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10 Материалы</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15 Заготовление и приобретение МЦ</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2000300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48750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40750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48750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48750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8180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3500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56930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40750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52250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52250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2016480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16 Отклонение в стоимости МЦ</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20 Основное производство</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200000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337500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3500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4046</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12500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1602252</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1241</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4375</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19375</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850400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65000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610153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152449</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266759</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3500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4046</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2044752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1602252</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199454</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780000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23 Вспомогательные производства</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25 Общепроизводственные расходы</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610153</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152449</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993</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869</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2940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7245</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42000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103500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13020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32085</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500200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41000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610153</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610153</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152449</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152449</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26 Общехозяйственные расходы</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43 Готовая продукция</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437500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9500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266759</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1602252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620000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943</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75200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5264</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23312</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100540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52000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266759</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266759</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1602252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620000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1419752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50 Касса</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51 Расчетный счет в банке</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26250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2530800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320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55000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62700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218750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189600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97260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60132</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320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55000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628442</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21570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1957358</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4"/>
                <w:szCs w:val="28"/>
                <w:lang w:eastAsia="ar-SA"/>
              </w:rPr>
              <w:t>60 Расчеты с поставщиками и подрядчиками</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4"/>
                <w:szCs w:val="28"/>
                <w:lang w:eastAsia="ar-SA"/>
              </w:rPr>
              <w:t>62 Расчеты с покупателями и заказчиками</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219750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68750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62700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58500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944000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55000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189600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4200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8760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189600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8760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261060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261060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944000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55000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219750</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957750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4"/>
                <w:szCs w:val="28"/>
                <w:lang w:eastAsia="ar-SA"/>
              </w:rPr>
              <w:t>67 Расчеты по долгосрочным кредитам и займам</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4"/>
                <w:szCs w:val="28"/>
                <w:lang w:eastAsia="ar-SA"/>
              </w:rPr>
              <w:t>68 Расчеты по налогам и сборам</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562500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57591</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10450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26000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31600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157333</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1460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28373</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26000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60132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10000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129642</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211706</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572500</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139655</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4"/>
                <w:szCs w:val="28"/>
                <w:lang w:eastAsia="ar-SA"/>
              </w:rPr>
              <w:t>69 Расчеты по социальному страхованию и обеспечению</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4"/>
                <w:szCs w:val="28"/>
                <w:lang w:eastAsia="ar-SA"/>
              </w:rPr>
              <w:t>70 Расчеты с персоналом по оплате труда</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62500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218750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62500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87792</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218750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283200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26000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62500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87792</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244750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283200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87792</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257200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4"/>
                <w:szCs w:val="28"/>
                <w:lang w:eastAsia="ar-SA"/>
              </w:rPr>
              <w:t>71 Расчеты с подотчетными лицами</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80 Уставный капитал</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43950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1875000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5000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15680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320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5000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16000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32950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1875000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82 Резервный капитал</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83 Добавочный капитал</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750000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943750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750000</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943750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84 Нераспределенная прибыль прошлых лет</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90.1 Выручка</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1000000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944000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 xml:space="preserve">Об </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944000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1000000</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944000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90.2 Себестоимость продаж</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90.3 Налог на добавленную стоимость</w:t>
            </w:r>
          </w:p>
        </w:tc>
      </w:tr>
      <w:tr w:rsidR="00B90EB6" w:rsidRPr="00FB3F5B" w:rsidTr="002B74D8">
        <w:trPr>
          <w:trHeight w:val="156"/>
        </w:trPr>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620000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157333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7300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627300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 xml:space="preserve">Об </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157333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lastRenderedPageBreak/>
              <w:t>Ск</w:t>
            </w:r>
            <w:proofErr w:type="spellEnd"/>
            <w:r w:rsidRPr="00FB3F5B">
              <w:rPr>
                <w:color w:val="auto"/>
                <w:sz w:val="22"/>
              </w:rPr>
              <w:t xml:space="preserve"> 627300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157333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90.9 Прибыль/ убыток от продаж</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91.1 Прочие доходы</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159367</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8180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159367</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8180</w:t>
            </w:r>
          </w:p>
        </w:tc>
      </w:tr>
      <w:tr w:rsidR="00B90EB6" w:rsidRPr="00FB3F5B" w:rsidTr="002B74D8">
        <w:trPr>
          <w:trHeight w:val="70"/>
        </w:trPr>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159367</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8180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b/>
                <w:color w:val="auto"/>
                <w:sz w:val="22"/>
              </w:rPr>
              <w:t>91.2 Прочие расходы</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3829" w:type="dxa"/>
            <w:gridSpan w:val="2"/>
          </w:tcPr>
          <w:p w:rsidR="00B90EB6" w:rsidRPr="00FB3F5B" w:rsidRDefault="00B90EB6" w:rsidP="002B74D8">
            <w:pPr>
              <w:tabs>
                <w:tab w:val="left" w:pos="1095"/>
                <w:tab w:val="center" w:pos="1806"/>
              </w:tabs>
              <w:spacing w:before="100" w:beforeAutospacing="1" w:after="100" w:afterAutospacing="1" w:line="240" w:lineRule="auto"/>
              <w:ind w:left="0" w:right="0" w:firstLine="0"/>
              <w:jc w:val="center"/>
              <w:rPr>
                <w:b/>
                <w:color w:val="auto"/>
                <w:sz w:val="22"/>
              </w:rPr>
            </w:pPr>
            <w:r w:rsidRPr="00FB3F5B">
              <w:rPr>
                <w:b/>
                <w:color w:val="auto"/>
                <w:sz w:val="22"/>
              </w:rPr>
              <w:t>91.9 Сальдо прочих доходов и расходов</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15680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17500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10000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25680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17500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25680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17500</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c>
          <w:tcPr>
            <w:tcW w:w="3828"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96 Резервы предстоящих расходов</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center"/>
              <w:rPr>
                <w:b/>
                <w:color w:val="auto"/>
                <w:sz w:val="22"/>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2"/>
              </w:rPr>
            </w:pPr>
            <w:r w:rsidRPr="00FB3F5B">
              <w:rPr>
                <w:b/>
                <w:color w:val="auto"/>
                <w:sz w:val="22"/>
              </w:rPr>
              <w:t>99 Прибыль отчетного года</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2"/>
              </w:rPr>
            </w:pPr>
            <w:r w:rsidRPr="00FB3F5B">
              <w:rPr>
                <w:color w:val="auto"/>
                <w:sz w:val="22"/>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400000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Сн</w:t>
            </w:r>
            <w:proofErr w:type="spellEnd"/>
            <w:r w:rsidRPr="00FB3F5B">
              <w:rPr>
                <w:color w:val="auto"/>
                <w:sz w:val="22"/>
              </w:rPr>
              <w:t xml:space="preserve"> 1592709</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19824</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17500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159367</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28373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19824</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45873</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r w:rsidRPr="00FB3F5B">
              <w:rPr>
                <w:color w:val="auto"/>
                <w:sz w:val="22"/>
              </w:rPr>
              <w:t>Об 159367</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419824</w:t>
            </w: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2"/>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2"/>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2"/>
              </w:rPr>
            </w:pPr>
            <w:proofErr w:type="spellStart"/>
            <w:r w:rsidRPr="00FB3F5B">
              <w:rPr>
                <w:color w:val="auto"/>
                <w:sz w:val="22"/>
              </w:rPr>
              <w:t>Ск</w:t>
            </w:r>
            <w:proofErr w:type="spellEnd"/>
            <w:r w:rsidRPr="00FB3F5B">
              <w:rPr>
                <w:color w:val="auto"/>
                <w:sz w:val="22"/>
              </w:rPr>
              <w:t xml:space="preserve"> 1706203</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B90EB6" w:rsidRPr="00FB3F5B" w:rsidTr="002B74D8">
        <w:trPr>
          <w:trHeight w:val="430"/>
        </w:trPr>
        <w:tc>
          <w:tcPr>
            <w:tcW w:w="3828" w:type="dxa"/>
            <w:gridSpan w:val="2"/>
          </w:tcPr>
          <w:p w:rsidR="00B90EB6" w:rsidRPr="00FB3F5B" w:rsidRDefault="00B90EB6" w:rsidP="002B74D8">
            <w:pPr>
              <w:spacing w:before="100" w:beforeAutospacing="1" w:after="100" w:afterAutospacing="1" w:line="240" w:lineRule="auto"/>
              <w:ind w:left="0" w:right="0" w:firstLine="0"/>
              <w:jc w:val="center"/>
              <w:rPr>
                <w:color w:val="auto"/>
                <w:sz w:val="20"/>
                <w:szCs w:val="20"/>
              </w:rPr>
            </w:pPr>
            <w:r w:rsidRPr="00FB3F5B">
              <w:rPr>
                <w:b/>
                <w:color w:val="auto"/>
                <w:sz w:val="20"/>
                <w:szCs w:val="20"/>
              </w:rPr>
              <w:t>19 Налог на добавленную стоимость по приобретенным МЦ</w:t>
            </w:r>
          </w:p>
        </w:tc>
        <w:tc>
          <w:tcPr>
            <w:tcW w:w="1914" w:type="dxa"/>
            <w:vMerge w:val="restart"/>
            <w:tcBorders>
              <w:top w:val="nil"/>
            </w:tcBorders>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3829" w:type="dxa"/>
            <w:gridSpan w:val="2"/>
          </w:tcPr>
          <w:p w:rsidR="00B90EB6" w:rsidRPr="00FB3F5B" w:rsidRDefault="00B90EB6" w:rsidP="002B74D8">
            <w:pPr>
              <w:spacing w:before="100" w:beforeAutospacing="1" w:after="100" w:afterAutospacing="1" w:line="240" w:lineRule="auto"/>
              <w:ind w:left="0" w:right="0" w:firstLine="0"/>
              <w:jc w:val="center"/>
              <w:rPr>
                <w:b/>
                <w:color w:val="auto"/>
                <w:sz w:val="20"/>
                <w:szCs w:val="20"/>
              </w:rPr>
            </w:pPr>
            <w:r w:rsidRPr="00FB3F5B">
              <w:rPr>
                <w:b/>
                <w:color w:val="auto"/>
                <w:sz w:val="20"/>
                <w:szCs w:val="20"/>
              </w:rPr>
              <w:t>44 Расходы на продажу</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0"/>
                <w:szCs w:val="20"/>
              </w:rPr>
            </w:pPr>
            <w:r w:rsidRPr="00FB3F5B">
              <w:rPr>
                <w:color w:val="auto"/>
                <w:sz w:val="20"/>
                <w:szCs w:val="20"/>
              </w:rPr>
              <w:t xml:space="preserve"> Д-т</w:t>
            </w: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0"/>
                <w:szCs w:val="20"/>
              </w:rPr>
            </w:pPr>
            <w:r w:rsidRPr="00FB3F5B">
              <w:rPr>
                <w:color w:val="auto"/>
                <w:sz w:val="20"/>
                <w:szCs w:val="20"/>
              </w:rPr>
              <w:t>К-т</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center"/>
              <w:rPr>
                <w:color w:val="auto"/>
                <w:sz w:val="20"/>
                <w:szCs w:val="20"/>
              </w:rPr>
            </w:pPr>
            <w:r w:rsidRPr="00FB3F5B">
              <w:rPr>
                <w:color w:val="auto"/>
                <w:sz w:val="20"/>
                <w:szCs w:val="20"/>
              </w:rPr>
              <w:t xml:space="preserve"> Д-т</w:t>
            </w:r>
          </w:p>
        </w:tc>
        <w:tc>
          <w:tcPr>
            <w:tcW w:w="1915" w:type="dxa"/>
          </w:tcPr>
          <w:p w:rsidR="00B90EB6" w:rsidRPr="00FB3F5B" w:rsidRDefault="00B90EB6" w:rsidP="002B74D8">
            <w:pPr>
              <w:spacing w:before="100" w:beforeAutospacing="1" w:after="100" w:afterAutospacing="1" w:line="240" w:lineRule="auto"/>
              <w:ind w:left="0" w:right="0" w:firstLine="0"/>
              <w:jc w:val="center"/>
              <w:rPr>
                <w:color w:val="auto"/>
                <w:sz w:val="20"/>
                <w:szCs w:val="20"/>
              </w:rPr>
            </w:pPr>
            <w:r w:rsidRPr="00FB3F5B">
              <w:rPr>
                <w:color w:val="auto"/>
                <w:sz w:val="20"/>
                <w:szCs w:val="20"/>
              </w:rPr>
              <w:t>К-т</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roofErr w:type="spellStart"/>
            <w:r w:rsidRPr="00FB3F5B">
              <w:rPr>
                <w:color w:val="auto"/>
                <w:sz w:val="20"/>
                <w:szCs w:val="20"/>
              </w:rPr>
              <w:t>Сн</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roofErr w:type="spellStart"/>
            <w:r w:rsidRPr="00FB3F5B">
              <w:rPr>
                <w:color w:val="auto"/>
                <w:sz w:val="20"/>
                <w:szCs w:val="20"/>
              </w:rPr>
              <w:t>Сн</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9750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10450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7300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7300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700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31600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31600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1460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1460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Об 43510</w:t>
            </w: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Об 43510</w:t>
            </w:r>
          </w:p>
        </w:tc>
        <w:tc>
          <w:tcPr>
            <w:tcW w:w="1914" w:type="dxa"/>
            <w:vMerge/>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Об 7300</w:t>
            </w:r>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r w:rsidRPr="00FB3F5B">
              <w:rPr>
                <w:color w:val="auto"/>
                <w:sz w:val="20"/>
                <w:szCs w:val="20"/>
              </w:rPr>
              <w:t>Об 7300</w:t>
            </w:r>
          </w:p>
        </w:tc>
      </w:tr>
      <w:tr w:rsidR="00B90EB6" w:rsidRPr="00FB3F5B" w:rsidTr="002B74D8">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roofErr w:type="spellStart"/>
            <w:r w:rsidRPr="00FB3F5B">
              <w:rPr>
                <w:color w:val="auto"/>
                <w:sz w:val="20"/>
                <w:szCs w:val="20"/>
              </w:rPr>
              <w:t>Ск</w:t>
            </w:r>
            <w:proofErr w:type="spellEnd"/>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c>
          <w:tcPr>
            <w:tcW w:w="1914" w:type="dxa"/>
            <w:vMerge/>
            <w:tcBorders>
              <w:bottom w:val="nil"/>
            </w:tcBorders>
          </w:tcPr>
          <w:p w:rsidR="00B90EB6" w:rsidRPr="00FB3F5B" w:rsidRDefault="00B90EB6" w:rsidP="002B74D8">
            <w:pPr>
              <w:spacing w:before="100" w:beforeAutospacing="1" w:after="100" w:afterAutospacing="1" w:line="240" w:lineRule="auto"/>
              <w:ind w:left="0" w:right="0" w:firstLine="0"/>
              <w:jc w:val="left"/>
              <w:rPr>
                <w:color w:val="auto"/>
                <w:sz w:val="20"/>
                <w:szCs w:val="20"/>
              </w:rPr>
            </w:pPr>
          </w:p>
        </w:tc>
        <w:tc>
          <w:tcPr>
            <w:tcW w:w="1914"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roofErr w:type="spellStart"/>
            <w:r w:rsidRPr="00FB3F5B">
              <w:rPr>
                <w:color w:val="auto"/>
                <w:sz w:val="20"/>
                <w:szCs w:val="20"/>
              </w:rPr>
              <w:t>Ск</w:t>
            </w:r>
            <w:proofErr w:type="spellEnd"/>
          </w:p>
        </w:tc>
        <w:tc>
          <w:tcPr>
            <w:tcW w:w="1915" w:type="dxa"/>
          </w:tcPr>
          <w:p w:rsidR="00B90EB6" w:rsidRPr="00FB3F5B" w:rsidRDefault="00B90EB6" w:rsidP="002B74D8">
            <w:pPr>
              <w:spacing w:before="100" w:beforeAutospacing="1" w:after="100" w:afterAutospacing="1" w:line="240" w:lineRule="auto"/>
              <w:ind w:left="0" w:right="0" w:firstLine="0"/>
              <w:jc w:val="right"/>
              <w:rPr>
                <w:color w:val="auto"/>
                <w:sz w:val="20"/>
                <w:szCs w:val="20"/>
              </w:rPr>
            </w:pPr>
          </w:p>
        </w:tc>
      </w:tr>
    </w:tbl>
    <w:p w:rsidR="00B90EB6" w:rsidRPr="00FB3F5B" w:rsidRDefault="00B90EB6" w:rsidP="00E34BF6">
      <w:pPr>
        <w:widowControl w:val="0"/>
        <w:autoSpaceDE w:val="0"/>
        <w:autoSpaceDN w:val="0"/>
        <w:spacing w:after="0" w:line="240" w:lineRule="auto"/>
        <w:ind w:left="0" w:right="0" w:firstLine="0"/>
        <w:jc w:val="center"/>
        <w:rPr>
          <w:b/>
          <w:color w:val="auto"/>
          <w:lang w:eastAsia="ar-SA"/>
        </w:rPr>
      </w:pPr>
      <w:r w:rsidRPr="00FB3F5B">
        <w:rPr>
          <w:b/>
          <w:color w:val="auto"/>
          <w:lang w:eastAsia="ar-SA"/>
        </w:rPr>
        <w:t>Оборотно – сальдовая ведомость по счетам синтетического учета за октябрь 20ХХ года</w:t>
      </w:r>
    </w:p>
    <w:p w:rsidR="00B90EB6" w:rsidRPr="00FB3F5B" w:rsidRDefault="00B90EB6" w:rsidP="00E34BF6">
      <w:pPr>
        <w:widowControl w:val="0"/>
        <w:autoSpaceDE w:val="0"/>
        <w:autoSpaceDN w:val="0"/>
        <w:spacing w:after="0" w:line="240" w:lineRule="auto"/>
        <w:ind w:left="0" w:right="0" w:firstLine="0"/>
        <w:jc w:val="left"/>
        <w:rPr>
          <w:color w:val="auto"/>
          <w:sz w:val="22"/>
          <w:lang w:eastAsia="ar-SA"/>
        </w:rPr>
      </w:pPr>
    </w:p>
    <w:tbl>
      <w:tblPr>
        <w:tblW w:w="11057" w:type="dxa"/>
        <w:tblInd w:w="-11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08"/>
        <w:gridCol w:w="2553"/>
        <w:gridCol w:w="1134"/>
        <w:gridCol w:w="1134"/>
        <w:gridCol w:w="1417"/>
        <w:gridCol w:w="1418"/>
        <w:gridCol w:w="1417"/>
        <w:gridCol w:w="1276"/>
      </w:tblGrid>
      <w:tr w:rsidR="00B90EB6" w:rsidRPr="00FB3F5B" w:rsidTr="002B74D8">
        <w:tc>
          <w:tcPr>
            <w:tcW w:w="708" w:type="dxa"/>
            <w:vMerge w:val="restart"/>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Код счета</w:t>
            </w:r>
          </w:p>
        </w:tc>
        <w:tc>
          <w:tcPr>
            <w:tcW w:w="2553" w:type="dxa"/>
            <w:vMerge w:val="restart"/>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Наименование счета</w:t>
            </w:r>
          </w:p>
        </w:tc>
        <w:tc>
          <w:tcPr>
            <w:tcW w:w="2268" w:type="dxa"/>
            <w:gridSpan w:val="2"/>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Сальдо на начало отчетного периода</w:t>
            </w:r>
          </w:p>
        </w:tc>
        <w:tc>
          <w:tcPr>
            <w:tcW w:w="2835" w:type="dxa"/>
            <w:gridSpan w:val="2"/>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Обороты за месяц</w:t>
            </w:r>
          </w:p>
        </w:tc>
        <w:tc>
          <w:tcPr>
            <w:tcW w:w="2693" w:type="dxa"/>
            <w:gridSpan w:val="2"/>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Сальдо на конец отчетного периода</w:t>
            </w:r>
          </w:p>
        </w:tc>
      </w:tr>
      <w:tr w:rsidR="00B90EB6" w:rsidRPr="00FB3F5B" w:rsidTr="002B74D8">
        <w:tc>
          <w:tcPr>
            <w:tcW w:w="708" w:type="dxa"/>
            <w:vMerge/>
          </w:tcPr>
          <w:p w:rsidR="00B90EB6" w:rsidRPr="00FB3F5B" w:rsidRDefault="00B90EB6" w:rsidP="002B74D8">
            <w:pPr>
              <w:spacing w:after="0" w:line="240" w:lineRule="auto"/>
              <w:ind w:left="0" w:right="0" w:firstLine="0"/>
              <w:jc w:val="left"/>
              <w:rPr>
                <w:color w:val="auto"/>
                <w:sz w:val="22"/>
                <w:lang w:eastAsia="ar-SA"/>
              </w:rPr>
            </w:pPr>
          </w:p>
        </w:tc>
        <w:tc>
          <w:tcPr>
            <w:tcW w:w="2553" w:type="dxa"/>
            <w:vMerge/>
          </w:tcPr>
          <w:p w:rsidR="00B90EB6" w:rsidRPr="00FB3F5B" w:rsidRDefault="00B90EB6" w:rsidP="002B74D8">
            <w:pPr>
              <w:spacing w:after="0" w:line="240" w:lineRule="auto"/>
              <w:ind w:left="0" w:right="0" w:firstLine="0"/>
              <w:jc w:val="left"/>
              <w:rPr>
                <w:color w:val="auto"/>
                <w:sz w:val="22"/>
                <w:lang w:eastAsia="ar-SA"/>
              </w:rPr>
            </w:pPr>
          </w:p>
        </w:tc>
        <w:tc>
          <w:tcPr>
            <w:tcW w:w="1134"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Д – т</w:t>
            </w:r>
          </w:p>
        </w:tc>
        <w:tc>
          <w:tcPr>
            <w:tcW w:w="1134"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К – т</w:t>
            </w:r>
          </w:p>
        </w:tc>
        <w:tc>
          <w:tcPr>
            <w:tcW w:w="1417"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Д – т</w:t>
            </w:r>
          </w:p>
        </w:tc>
        <w:tc>
          <w:tcPr>
            <w:tcW w:w="141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К – т</w:t>
            </w:r>
          </w:p>
        </w:tc>
        <w:tc>
          <w:tcPr>
            <w:tcW w:w="1417"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Д – т</w:t>
            </w:r>
          </w:p>
        </w:tc>
        <w:tc>
          <w:tcPr>
            <w:tcW w:w="1276"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К – т</w:t>
            </w:r>
          </w:p>
        </w:tc>
      </w:tr>
      <w:tr w:rsidR="00B90EB6" w:rsidRPr="00FB3F5B" w:rsidTr="002B74D8">
        <w:tc>
          <w:tcPr>
            <w:tcW w:w="70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w:t>
            </w:r>
          </w:p>
        </w:tc>
        <w:tc>
          <w:tcPr>
            <w:tcW w:w="2553"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w:t>
            </w: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01</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Основные средства</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3100000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3100000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02</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Амортизация основных средств</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1062500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1451140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2513640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 xml:space="preserve">10 </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Материалы</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2000300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56930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40750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2016480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15</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Заготовление и приобретение МЦ</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52250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52250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16</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Отклонения в стоимости МЦ</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200000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3500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4046</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199454</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19</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Налог на добавленную стоимость по приобретенным ценностям</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43510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43510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lastRenderedPageBreak/>
              <w:t>20</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Основное производство</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337500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2044752</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1602252</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780000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23</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Вспомогательные производства</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610153</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610153</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25</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 xml:space="preserve">Общепроизводственные расходы </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152449</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152449</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26</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Общехозяйственные расходы</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266759</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266759</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43</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Готовая продукция</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437500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1602252</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620000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1419752</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44</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Расходы на продажу</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7300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7300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50</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 xml:space="preserve">Касса </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26250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320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21570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51</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Расчетные счета</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2530800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55000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628442</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1957358</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60</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с поставщиками и подрядчиками</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219750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261060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261060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219750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62</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с покупателями и заказчиками</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68750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944000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55000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957750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67</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по долгосрочным кредитам и займам</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562500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10000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572500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68</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по налогам и сборам</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57591</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129642</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211706</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139655</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69</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по социальному страхованию и обеспечению</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62500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62500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87792</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87792</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70</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с персоналом по оплате труда</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218750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244750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283200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257200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71</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Расчеты с подотчетными лицами</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43950</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5000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16000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32950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80</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Уставный капитал</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1875000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1875000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82</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Резервный капитал</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750000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750000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83</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Добавочный капитал</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943750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943750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84</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Нераспределенная прибыль прошлых лет</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1000000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1000000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90.1</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Продажи (Выручка)</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944000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944000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90.2</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Продажи (Себестоимость продаж)</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627300</w:t>
            </w: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627300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90.3</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Продажи (НДС)</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157333</w:t>
            </w: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157333</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90.9</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Продажи (прибыль/ убыток от продаж)</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159367</w:t>
            </w: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159367</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91.1</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Прочие доходы</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8180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8180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91.2</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Прочие расходы</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25680</w:t>
            </w:r>
          </w:p>
        </w:tc>
        <w:tc>
          <w:tcPr>
            <w:tcW w:w="1418"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25680</w:t>
            </w:r>
          </w:p>
        </w:tc>
        <w:tc>
          <w:tcPr>
            <w:tcW w:w="1276" w:type="dxa"/>
          </w:tcPr>
          <w:p w:rsidR="00B90EB6" w:rsidRPr="00FB3F5B" w:rsidRDefault="00B90EB6" w:rsidP="002B74D8">
            <w:pPr>
              <w:spacing w:after="0" w:line="240" w:lineRule="auto"/>
              <w:ind w:left="0" w:right="0" w:firstLine="0"/>
              <w:jc w:val="center"/>
              <w:rPr>
                <w:color w:val="auto"/>
                <w:sz w:val="22"/>
                <w:lang w:eastAsia="ar-SA"/>
              </w:rPr>
            </w:pP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91.9</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Сальдо прочих доходов и расходов</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17500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17500</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96</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Резервы предстоящих расходов</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400000</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19824</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419824</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r w:rsidRPr="00FB3F5B">
              <w:rPr>
                <w:b/>
                <w:color w:val="auto"/>
                <w:sz w:val="22"/>
                <w:lang w:eastAsia="ar-SA"/>
              </w:rPr>
              <w:t>99</w:t>
            </w:r>
          </w:p>
        </w:tc>
        <w:tc>
          <w:tcPr>
            <w:tcW w:w="2553" w:type="dxa"/>
          </w:tcPr>
          <w:p w:rsidR="00B90EB6" w:rsidRPr="00FB3F5B" w:rsidRDefault="00B90EB6" w:rsidP="002B74D8">
            <w:pPr>
              <w:spacing w:after="0" w:line="240" w:lineRule="auto"/>
              <w:ind w:left="0" w:right="0" w:firstLine="0"/>
              <w:jc w:val="left"/>
              <w:rPr>
                <w:color w:val="auto"/>
                <w:sz w:val="22"/>
                <w:lang w:eastAsia="ar-SA"/>
              </w:rPr>
            </w:pPr>
            <w:r w:rsidRPr="00FB3F5B">
              <w:rPr>
                <w:color w:val="auto"/>
                <w:sz w:val="22"/>
                <w:lang w:eastAsia="ar-SA"/>
              </w:rPr>
              <w:t>Прибыли и убытки</w:t>
            </w:r>
          </w:p>
        </w:tc>
        <w:tc>
          <w:tcPr>
            <w:tcW w:w="1134" w:type="dxa"/>
          </w:tcPr>
          <w:p w:rsidR="00B90EB6" w:rsidRPr="00FB3F5B" w:rsidRDefault="00B90EB6" w:rsidP="002B74D8">
            <w:pPr>
              <w:spacing w:after="0" w:line="240" w:lineRule="auto"/>
              <w:ind w:left="0" w:right="0" w:firstLine="0"/>
              <w:jc w:val="center"/>
              <w:rPr>
                <w:color w:val="auto"/>
                <w:sz w:val="22"/>
                <w:lang w:eastAsia="ar-SA"/>
              </w:rPr>
            </w:pP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1592709</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45873</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159367</w:t>
            </w:r>
          </w:p>
        </w:tc>
        <w:tc>
          <w:tcPr>
            <w:tcW w:w="1417" w:type="dxa"/>
          </w:tcPr>
          <w:p w:rsidR="00B90EB6" w:rsidRPr="00FB3F5B" w:rsidRDefault="00B90EB6" w:rsidP="002B74D8">
            <w:pPr>
              <w:spacing w:after="0" w:line="240" w:lineRule="auto"/>
              <w:ind w:left="0" w:right="0" w:firstLine="0"/>
              <w:jc w:val="center"/>
              <w:rPr>
                <w:color w:val="auto"/>
                <w:sz w:val="22"/>
                <w:lang w:eastAsia="ar-SA"/>
              </w:rPr>
            </w:pP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1706203</w:t>
            </w:r>
          </w:p>
        </w:tc>
      </w:tr>
      <w:tr w:rsidR="00B90EB6" w:rsidRPr="00FB3F5B" w:rsidTr="002B74D8">
        <w:tc>
          <w:tcPr>
            <w:tcW w:w="708" w:type="dxa"/>
          </w:tcPr>
          <w:p w:rsidR="00B90EB6" w:rsidRPr="00FB3F5B" w:rsidRDefault="00B90EB6" w:rsidP="002B74D8">
            <w:pPr>
              <w:spacing w:after="0" w:line="240" w:lineRule="auto"/>
              <w:ind w:left="0" w:right="0" w:firstLine="0"/>
              <w:jc w:val="center"/>
              <w:rPr>
                <w:b/>
                <w:color w:val="auto"/>
                <w:sz w:val="22"/>
                <w:lang w:eastAsia="ar-SA"/>
              </w:rPr>
            </w:pPr>
          </w:p>
        </w:tc>
        <w:tc>
          <w:tcPr>
            <w:tcW w:w="2553"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Всего:</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8745050</w:t>
            </w:r>
          </w:p>
        </w:tc>
        <w:tc>
          <w:tcPr>
            <w:tcW w:w="1134"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8745050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7557680</w:t>
            </w:r>
          </w:p>
        </w:tc>
        <w:tc>
          <w:tcPr>
            <w:tcW w:w="1418"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7557680</w:t>
            </w:r>
          </w:p>
        </w:tc>
        <w:tc>
          <w:tcPr>
            <w:tcW w:w="1417"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11454994</w:t>
            </w:r>
          </w:p>
        </w:tc>
        <w:tc>
          <w:tcPr>
            <w:tcW w:w="1276" w:type="dxa"/>
          </w:tcPr>
          <w:p w:rsidR="00B90EB6" w:rsidRPr="00FB3F5B" w:rsidRDefault="00B90EB6" w:rsidP="002B74D8">
            <w:pPr>
              <w:spacing w:after="0" w:line="240" w:lineRule="auto"/>
              <w:ind w:left="0" w:right="0" w:firstLine="0"/>
              <w:jc w:val="center"/>
              <w:rPr>
                <w:color w:val="auto"/>
                <w:sz w:val="22"/>
                <w:lang w:eastAsia="ar-SA"/>
              </w:rPr>
            </w:pPr>
            <w:r w:rsidRPr="00FB3F5B">
              <w:rPr>
                <w:color w:val="auto"/>
                <w:sz w:val="22"/>
                <w:lang w:eastAsia="ar-SA"/>
              </w:rPr>
              <w:t>11454994</w:t>
            </w:r>
          </w:p>
        </w:tc>
      </w:tr>
    </w:tbl>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widowControl w:val="0"/>
        <w:autoSpaceDE w:val="0"/>
        <w:autoSpaceDN w:val="0"/>
        <w:spacing w:after="0" w:line="240" w:lineRule="auto"/>
        <w:ind w:left="0" w:right="0" w:firstLine="0"/>
        <w:jc w:val="left"/>
        <w:rPr>
          <w:color w:val="auto"/>
          <w:sz w:val="22"/>
          <w:lang w:eastAsia="en-US"/>
        </w:rPr>
      </w:pPr>
    </w:p>
    <w:p w:rsidR="00B90EB6" w:rsidRPr="00FB3F5B" w:rsidRDefault="00B90EB6" w:rsidP="00E34BF6">
      <w:pPr>
        <w:keepNext/>
        <w:tabs>
          <w:tab w:val="left" w:pos="4080"/>
        </w:tabs>
        <w:suppressAutoHyphens/>
        <w:spacing w:before="240" w:after="120" w:line="252" w:lineRule="auto"/>
        <w:ind w:left="0" w:right="0" w:firstLine="0"/>
        <w:jc w:val="left"/>
        <w:rPr>
          <w:rFonts w:eastAsia="Microsoft YaHei" w:cs="Mangal"/>
          <w:b/>
          <w:bCs/>
          <w:color w:val="auto"/>
          <w:sz w:val="24"/>
          <w:szCs w:val="24"/>
          <w:lang w:eastAsia="ar-SA"/>
        </w:rPr>
      </w:pPr>
    </w:p>
    <w:p w:rsidR="00B90EB6" w:rsidRPr="00FB3F5B" w:rsidRDefault="00B90EB6" w:rsidP="00E34BF6">
      <w:pPr>
        <w:keepNext/>
        <w:suppressAutoHyphens/>
        <w:spacing w:before="240" w:after="120" w:line="252" w:lineRule="auto"/>
        <w:ind w:left="0" w:right="0" w:firstLine="0"/>
        <w:jc w:val="center"/>
        <w:rPr>
          <w:rFonts w:eastAsia="Microsoft YaHei" w:cs="Mangal"/>
          <w:b/>
          <w:bCs/>
          <w:color w:val="auto"/>
          <w:sz w:val="24"/>
          <w:szCs w:val="24"/>
          <w:lang w:eastAsia="ar-SA"/>
        </w:rPr>
      </w:pPr>
      <w:r w:rsidRPr="00FB3F5B">
        <w:rPr>
          <w:rFonts w:eastAsia="Microsoft YaHei" w:cs="Mangal"/>
          <w:b/>
          <w:bCs/>
          <w:color w:val="auto"/>
          <w:sz w:val="24"/>
          <w:szCs w:val="24"/>
          <w:lang w:eastAsia="ar-SA"/>
        </w:rPr>
        <w:t xml:space="preserve">БУХГАЛТЕРСКИЙ  БАЛАНС  </w:t>
      </w:r>
    </w:p>
    <w:p w:rsidR="00B90EB6" w:rsidRPr="00FB3F5B" w:rsidRDefault="00B90EB6" w:rsidP="00E34BF6">
      <w:pPr>
        <w:keepNext/>
        <w:suppressAutoHyphens/>
        <w:spacing w:before="240" w:after="120" w:line="120" w:lineRule="auto"/>
        <w:ind w:left="0" w:right="0" w:firstLine="0"/>
        <w:jc w:val="center"/>
        <w:rPr>
          <w:rFonts w:eastAsia="Microsoft YaHei" w:cs="Mangal"/>
          <w:color w:val="auto"/>
          <w:sz w:val="24"/>
          <w:szCs w:val="24"/>
          <w:lang w:eastAsia="ar-SA"/>
        </w:rPr>
      </w:pPr>
      <w:r w:rsidRPr="00FB3F5B">
        <w:rPr>
          <w:rFonts w:eastAsia="Microsoft YaHei" w:cs="Mangal"/>
          <w:color w:val="auto"/>
          <w:sz w:val="24"/>
          <w:szCs w:val="24"/>
          <w:lang w:eastAsia="ar-SA"/>
        </w:rPr>
        <w:t>За октябрь 20ХХ г.</w:t>
      </w:r>
    </w:p>
    <w:p w:rsidR="00B90EB6" w:rsidRPr="00FB3F5B" w:rsidRDefault="00B90EB6" w:rsidP="00E34BF6">
      <w:pPr>
        <w:keepNext/>
        <w:suppressAutoHyphens/>
        <w:spacing w:before="240" w:after="120" w:line="120" w:lineRule="auto"/>
        <w:ind w:left="0" w:right="0" w:firstLine="0"/>
        <w:jc w:val="left"/>
        <w:rPr>
          <w:rFonts w:eastAsia="Microsoft YaHei"/>
          <w:color w:val="auto"/>
          <w:sz w:val="24"/>
          <w:szCs w:val="24"/>
          <w:lang w:eastAsia="ar-SA"/>
        </w:rPr>
      </w:pPr>
      <w:r w:rsidRPr="00FB3F5B">
        <w:rPr>
          <w:rFonts w:eastAsia="Microsoft YaHei"/>
          <w:iCs/>
          <w:color w:val="auto"/>
          <w:sz w:val="24"/>
          <w:szCs w:val="24"/>
          <w:lang w:eastAsia="ar-SA"/>
        </w:rPr>
        <w:t>Организация _____</w:t>
      </w:r>
      <w:r w:rsidRPr="00FB3F5B">
        <w:rPr>
          <w:rFonts w:eastAsia="Microsoft YaHei"/>
          <w:iCs/>
          <w:color w:val="auto"/>
          <w:sz w:val="24"/>
          <w:szCs w:val="24"/>
          <w:u w:val="single"/>
          <w:lang w:eastAsia="ar-SA"/>
        </w:rPr>
        <w:t>ООО «РУСТЕХ»</w:t>
      </w:r>
      <w:proofErr w:type="spellStart"/>
      <w:r w:rsidRPr="00FB3F5B">
        <w:rPr>
          <w:rFonts w:eastAsia="Microsoft YaHei"/>
          <w:iCs/>
          <w:color w:val="auto"/>
          <w:sz w:val="24"/>
          <w:szCs w:val="24"/>
          <w:lang w:eastAsia="ar-SA"/>
        </w:rPr>
        <w:t>_________________________________________</w:t>
      </w:r>
      <w:r w:rsidRPr="00FB3F5B">
        <w:rPr>
          <w:rFonts w:eastAsia="Microsoft YaHei"/>
          <w:color w:val="auto"/>
          <w:sz w:val="24"/>
          <w:szCs w:val="24"/>
          <w:lang w:eastAsia="ar-SA"/>
        </w:rPr>
        <w:t>по</w:t>
      </w:r>
      <w:proofErr w:type="spellEnd"/>
      <w:r w:rsidRPr="00FB3F5B">
        <w:rPr>
          <w:rFonts w:eastAsia="Microsoft YaHei"/>
          <w:color w:val="auto"/>
          <w:sz w:val="24"/>
          <w:szCs w:val="24"/>
          <w:lang w:eastAsia="ar-SA"/>
        </w:rPr>
        <w:t xml:space="preserve"> </w:t>
      </w:r>
    </w:p>
    <w:p w:rsidR="00B90EB6" w:rsidRPr="00FB3F5B" w:rsidRDefault="00B90EB6" w:rsidP="00E34BF6">
      <w:pPr>
        <w:keepNext/>
        <w:suppressAutoHyphens/>
        <w:spacing w:before="240" w:after="120" w:line="120" w:lineRule="auto"/>
        <w:ind w:left="0" w:right="0" w:firstLine="0"/>
        <w:jc w:val="left"/>
        <w:rPr>
          <w:rFonts w:eastAsia="Microsoft YaHei"/>
          <w:color w:val="auto"/>
          <w:sz w:val="24"/>
          <w:szCs w:val="24"/>
          <w:lang w:eastAsia="ar-SA"/>
        </w:rPr>
      </w:pPr>
      <w:r w:rsidRPr="00FB3F5B">
        <w:rPr>
          <w:rFonts w:eastAsia="Microsoft YaHei"/>
          <w:color w:val="auto"/>
          <w:sz w:val="24"/>
          <w:szCs w:val="24"/>
          <w:lang w:eastAsia="ar-SA"/>
        </w:rPr>
        <w:t>ОКПО</w:t>
      </w:r>
    </w:p>
    <w:p w:rsidR="00B90EB6" w:rsidRPr="00FB3F5B" w:rsidRDefault="00B90EB6" w:rsidP="00E34BF6">
      <w:pPr>
        <w:keepNext/>
        <w:suppressAutoHyphens/>
        <w:spacing w:before="240" w:after="120" w:line="120" w:lineRule="auto"/>
        <w:ind w:left="0" w:right="0" w:firstLine="0"/>
        <w:jc w:val="left"/>
        <w:rPr>
          <w:rFonts w:eastAsia="Microsoft YaHei"/>
          <w:iCs/>
          <w:color w:val="auto"/>
          <w:sz w:val="24"/>
          <w:szCs w:val="24"/>
          <w:lang w:eastAsia="ar-SA"/>
        </w:rPr>
      </w:pPr>
      <w:r w:rsidRPr="00FB3F5B">
        <w:rPr>
          <w:rFonts w:eastAsia="Microsoft YaHei"/>
          <w:iCs/>
          <w:color w:val="auto"/>
          <w:sz w:val="24"/>
          <w:szCs w:val="24"/>
          <w:lang w:eastAsia="ar-SA"/>
        </w:rPr>
        <w:t>ИНН ___________________________________________________________________________</w:t>
      </w:r>
    </w:p>
    <w:p w:rsidR="00B90EB6" w:rsidRPr="00FB3F5B" w:rsidRDefault="00B90EB6" w:rsidP="00E34BF6">
      <w:pPr>
        <w:keepNext/>
        <w:suppressAutoHyphens/>
        <w:spacing w:before="240" w:after="120" w:line="120" w:lineRule="auto"/>
        <w:ind w:left="0" w:right="0" w:firstLine="0"/>
        <w:jc w:val="left"/>
        <w:rPr>
          <w:rFonts w:eastAsia="Microsoft YaHei"/>
          <w:color w:val="auto"/>
          <w:sz w:val="24"/>
          <w:szCs w:val="24"/>
          <w:lang w:eastAsia="ar-SA"/>
        </w:rPr>
      </w:pPr>
      <w:r w:rsidRPr="00FB3F5B">
        <w:rPr>
          <w:rFonts w:eastAsia="Microsoft YaHei"/>
          <w:iCs/>
          <w:color w:val="auto"/>
          <w:sz w:val="24"/>
          <w:szCs w:val="24"/>
          <w:lang w:eastAsia="ar-SA"/>
        </w:rPr>
        <w:t>Вид деятельности _______________________________________________________</w:t>
      </w:r>
      <w:r w:rsidRPr="00FB3F5B">
        <w:rPr>
          <w:rFonts w:eastAsia="Microsoft YaHei"/>
          <w:color w:val="auto"/>
          <w:sz w:val="24"/>
          <w:szCs w:val="24"/>
          <w:lang w:eastAsia="ar-SA"/>
        </w:rPr>
        <w:t xml:space="preserve"> по ОКДП</w:t>
      </w:r>
    </w:p>
    <w:p w:rsidR="00B90EB6" w:rsidRPr="00FB3F5B" w:rsidRDefault="00B90EB6" w:rsidP="00E34BF6">
      <w:pPr>
        <w:keepNext/>
        <w:suppressAutoHyphens/>
        <w:spacing w:before="240" w:after="120" w:line="120" w:lineRule="auto"/>
        <w:ind w:left="0" w:right="0" w:firstLine="0"/>
        <w:jc w:val="left"/>
        <w:rPr>
          <w:rFonts w:eastAsia="Microsoft YaHei"/>
          <w:color w:val="auto"/>
          <w:sz w:val="24"/>
          <w:szCs w:val="24"/>
          <w:lang w:eastAsia="ar-SA"/>
        </w:rPr>
      </w:pPr>
      <w:r w:rsidRPr="00FB3F5B">
        <w:rPr>
          <w:rFonts w:eastAsia="Microsoft YaHei"/>
          <w:iCs/>
          <w:color w:val="auto"/>
          <w:sz w:val="24"/>
          <w:szCs w:val="24"/>
          <w:lang w:eastAsia="ar-SA"/>
        </w:rPr>
        <w:t xml:space="preserve">Организационно-правовая форма /форма собственности______________ </w:t>
      </w:r>
      <w:r w:rsidRPr="00FB3F5B">
        <w:rPr>
          <w:rFonts w:eastAsia="Microsoft YaHei"/>
          <w:color w:val="auto"/>
          <w:sz w:val="24"/>
          <w:szCs w:val="24"/>
          <w:lang w:eastAsia="ar-SA"/>
        </w:rPr>
        <w:t>по ОКОПФ / ОКФС</w:t>
      </w:r>
    </w:p>
    <w:p w:rsidR="00B90EB6" w:rsidRPr="00FB3F5B" w:rsidRDefault="00B90EB6" w:rsidP="00E34BF6">
      <w:pPr>
        <w:keepNext/>
        <w:suppressAutoHyphens/>
        <w:spacing w:before="240" w:after="120" w:line="120" w:lineRule="auto"/>
        <w:ind w:left="0" w:right="0" w:firstLine="0"/>
        <w:jc w:val="left"/>
        <w:rPr>
          <w:rFonts w:eastAsia="Microsoft YaHei"/>
          <w:color w:val="auto"/>
          <w:sz w:val="24"/>
          <w:szCs w:val="24"/>
          <w:lang w:eastAsia="ar-SA"/>
        </w:rPr>
      </w:pPr>
      <w:r w:rsidRPr="00FB3F5B">
        <w:rPr>
          <w:rFonts w:eastAsia="Microsoft YaHei"/>
          <w:iCs/>
          <w:color w:val="auto"/>
          <w:sz w:val="24"/>
          <w:szCs w:val="24"/>
          <w:lang w:eastAsia="ar-SA"/>
        </w:rPr>
        <w:t xml:space="preserve">Единица измерения: тыс.руб. ______________________________   </w:t>
      </w:r>
      <w:r w:rsidRPr="00FB3F5B">
        <w:rPr>
          <w:rFonts w:eastAsia="Microsoft YaHei"/>
          <w:color w:val="auto"/>
          <w:sz w:val="24"/>
          <w:szCs w:val="24"/>
          <w:lang w:eastAsia="ar-SA"/>
        </w:rPr>
        <w:t>по ОКЕИ 384 / 385</w:t>
      </w:r>
    </w:p>
    <w:p w:rsidR="00B90EB6" w:rsidRPr="00FB3F5B" w:rsidRDefault="00B90EB6" w:rsidP="00E34BF6">
      <w:pPr>
        <w:widowControl w:val="0"/>
        <w:autoSpaceDE w:val="0"/>
        <w:autoSpaceDN w:val="0"/>
        <w:spacing w:after="0" w:line="240" w:lineRule="auto"/>
        <w:ind w:left="322" w:right="0" w:firstLine="0"/>
        <w:rPr>
          <w:color w:val="auto"/>
          <w:szCs w:val="28"/>
          <w:lang w:eastAsia="ar-SA"/>
        </w:rPr>
      </w:pPr>
    </w:p>
    <w:tbl>
      <w:tblPr>
        <w:tblW w:w="10921"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5866"/>
        <w:gridCol w:w="1018"/>
        <w:gridCol w:w="1578"/>
        <w:gridCol w:w="2459"/>
      </w:tblGrid>
      <w:tr w:rsidR="00B90EB6" w:rsidRPr="00FB3F5B" w:rsidTr="002B74D8">
        <w:tc>
          <w:tcPr>
            <w:tcW w:w="5950"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АКТИВ</w:t>
            </w:r>
          </w:p>
        </w:tc>
        <w:tc>
          <w:tcPr>
            <w:tcW w:w="850"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Код стр.</w:t>
            </w:r>
          </w:p>
        </w:tc>
        <w:tc>
          <w:tcPr>
            <w:tcW w:w="1559"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На отчетную дату</w:t>
            </w:r>
          </w:p>
        </w:tc>
        <w:tc>
          <w:tcPr>
            <w:tcW w:w="2557"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 xml:space="preserve">За </w:t>
            </w:r>
            <w:proofErr w:type="spellStart"/>
            <w:r w:rsidRPr="00FB3F5B">
              <w:rPr>
                <w:b/>
                <w:color w:val="auto"/>
                <w:sz w:val="24"/>
                <w:szCs w:val="24"/>
                <w:lang w:eastAsia="ar-SA"/>
              </w:rPr>
              <w:t>предыдущ</w:t>
            </w:r>
            <w:proofErr w:type="spellEnd"/>
            <w:r w:rsidRPr="00FB3F5B">
              <w:rPr>
                <w:b/>
                <w:color w:val="auto"/>
                <w:sz w:val="24"/>
                <w:szCs w:val="24"/>
                <w:lang w:eastAsia="ar-SA"/>
              </w:rPr>
              <w:t>. отчетный период</w:t>
            </w:r>
          </w:p>
        </w:tc>
      </w:tr>
      <w:tr w:rsidR="00B90EB6" w:rsidRPr="00FB3F5B" w:rsidTr="002B74D8">
        <w:tc>
          <w:tcPr>
            <w:tcW w:w="5950"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1</w:t>
            </w:r>
          </w:p>
        </w:tc>
        <w:tc>
          <w:tcPr>
            <w:tcW w:w="850"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2</w:t>
            </w:r>
          </w:p>
        </w:tc>
        <w:tc>
          <w:tcPr>
            <w:tcW w:w="1559"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3</w:t>
            </w:r>
          </w:p>
        </w:tc>
        <w:tc>
          <w:tcPr>
            <w:tcW w:w="2557"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4</w:t>
            </w:r>
          </w:p>
        </w:tc>
      </w:tr>
      <w:tr w:rsidR="00B90EB6" w:rsidRPr="00FB3F5B" w:rsidTr="002B74D8">
        <w:tc>
          <w:tcPr>
            <w:tcW w:w="5950" w:type="dxa"/>
          </w:tcPr>
          <w:p w:rsidR="00B90EB6" w:rsidRPr="00FB3F5B" w:rsidRDefault="00B90EB6" w:rsidP="002B74D8">
            <w:pPr>
              <w:numPr>
                <w:ilvl w:val="1"/>
                <w:numId w:val="9"/>
              </w:numPr>
              <w:spacing w:after="120" w:line="360" w:lineRule="auto"/>
              <w:ind w:right="0"/>
              <w:jc w:val="left"/>
              <w:rPr>
                <w:b/>
                <w:color w:val="auto"/>
                <w:sz w:val="24"/>
                <w:szCs w:val="24"/>
                <w:lang w:val="en-US" w:eastAsia="ar-SA"/>
              </w:rPr>
            </w:pPr>
            <w:r w:rsidRPr="00FB3F5B">
              <w:rPr>
                <w:b/>
                <w:color w:val="auto"/>
                <w:sz w:val="24"/>
                <w:szCs w:val="24"/>
                <w:lang w:eastAsia="ar-SA"/>
              </w:rPr>
              <w:t>ВНЕОБОРОТНЫЕ АКТИВЫ</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Нематериальные актив (04,05)</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Основные средства (01,02)</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Доходные вложения в матер. ценности (03,02)</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Финансовые вложения (58,59)</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Отложенные налоговые активы (09)</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 xml:space="preserve">Прочие </w:t>
            </w:r>
            <w:proofErr w:type="spellStart"/>
            <w:r w:rsidRPr="00FB3F5B">
              <w:rPr>
                <w:color w:val="auto"/>
                <w:sz w:val="24"/>
                <w:szCs w:val="24"/>
                <w:lang w:eastAsia="ar-SA"/>
              </w:rPr>
              <w:t>внеоборотные</w:t>
            </w:r>
            <w:proofErr w:type="spellEnd"/>
            <w:r w:rsidRPr="00FB3F5B">
              <w:rPr>
                <w:color w:val="auto"/>
                <w:sz w:val="24"/>
                <w:szCs w:val="24"/>
                <w:lang w:eastAsia="ar-SA"/>
              </w:rPr>
              <w:t xml:space="preserve"> активы</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1110</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1150</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1160</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1170</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1180</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1190</w:t>
            </w:r>
          </w:p>
        </w:tc>
        <w:tc>
          <w:tcPr>
            <w:tcW w:w="1559" w:type="dxa"/>
          </w:tcPr>
          <w:p w:rsidR="00B90EB6" w:rsidRPr="00FB3F5B" w:rsidRDefault="00B90EB6" w:rsidP="002B74D8">
            <w:pPr>
              <w:spacing w:after="0" w:line="240" w:lineRule="auto"/>
              <w:ind w:left="322" w:right="0" w:firstLine="0"/>
              <w:rPr>
                <w:color w:val="auto"/>
                <w:sz w:val="24"/>
                <w:szCs w:val="24"/>
                <w:lang w:eastAsia="ar-SA"/>
              </w:rPr>
            </w:pP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2038</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tc>
        <w:tc>
          <w:tcPr>
            <w:tcW w:w="2557" w:type="dxa"/>
          </w:tcPr>
          <w:p w:rsidR="00B90EB6" w:rsidRPr="00FB3F5B" w:rsidRDefault="00B90EB6" w:rsidP="002B74D8">
            <w:pPr>
              <w:spacing w:after="0" w:line="240" w:lineRule="auto"/>
              <w:ind w:left="322" w:right="0" w:firstLine="0"/>
              <w:rPr>
                <w:color w:val="auto"/>
                <w:sz w:val="24"/>
                <w:szCs w:val="24"/>
                <w:lang w:eastAsia="ar-SA"/>
              </w:rPr>
            </w:pP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586</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276" w:lineRule="auto"/>
              <w:ind w:left="322"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0" w:type="dxa"/>
          </w:tcPr>
          <w:p w:rsidR="00B90EB6" w:rsidRPr="00FB3F5B" w:rsidRDefault="00B90EB6" w:rsidP="002B74D8">
            <w:pPr>
              <w:spacing w:after="0" w:line="360" w:lineRule="auto"/>
              <w:ind w:left="322" w:right="0" w:firstLine="0"/>
              <w:jc w:val="center"/>
              <w:rPr>
                <w:b/>
                <w:color w:val="auto"/>
                <w:sz w:val="24"/>
                <w:szCs w:val="24"/>
                <w:lang w:val="en-US" w:eastAsia="ar-SA"/>
              </w:rPr>
            </w:pPr>
            <w:r w:rsidRPr="00FB3F5B">
              <w:rPr>
                <w:b/>
                <w:color w:val="auto"/>
                <w:sz w:val="24"/>
                <w:szCs w:val="24"/>
                <w:lang w:eastAsia="ar-SA"/>
              </w:rPr>
              <w:t xml:space="preserve">ИТОГО по разделу </w:t>
            </w:r>
            <w:r w:rsidRPr="00FB3F5B">
              <w:rPr>
                <w:b/>
                <w:color w:val="auto"/>
                <w:sz w:val="24"/>
                <w:szCs w:val="24"/>
                <w:lang w:val="en-US" w:eastAsia="ar-SA"/>
              </w:rPr>
              <w:t>I</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1100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2038</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586</w:t>
            </w:r>
          </w:p>
        </w:tc>
      </w:tr>
      <w:tr w:rsidR="00B90EB6" w:rsidRPr="00FB3F5B" w:rsidTr="002B74D8">
        <w:tc>
          <w:tcPr>
            <w:tcW w:w="5950" w:type="dxa"/>
          </w:tcPr>
          <w:p w:rsidR="00B90EB6" w:rsidRPr="00FB3F5B" w:rsidRDefault="00B90EB6" w:rsidP="002B74D8">
            <w:pPr>
              <w:spacing w:after="0" w:line="360" w:lineRule="auto"/>
              <w:ind w:left="322" w:right="0" w:firstLine="0"/>
              <w:jc w:val="center"/>
              <w:rPr>
                <w:b/>
                <w:color w:val="auto"/>
                <w:sz w:val="24"/>
                <w:szCs w:val="24"/>
                <w:lang w:eastAsia="ar-SA"/>
              </w:rPr>
            </w:pPr>
            <w:r w:rsidRPr="00FB3F5B">
              <w:rPr>
                <w:b/>
                <w:color w:val="auto"/>
                <w:sz w:val="24"/>
                <w:szCs w:val="24"/>
                <w:lang w:val="en-US" w:eastAsia="ar-SA"/>
              </w:rPr>
              <w:t>II</w:t>
            </w:r>
            <w:r w:rsidRPr="00FB3F5B">
              <w:rPr>
                <w:b/>
                <w:color w:val="auto"/>
                <w:sz w:val="24"/>
                <w:szCs w:val="24"/>
                <w:lang w:eastAsia="ar-SA"/>
              </w:rPr>
              <w:t>. ОБОРОТНЫЕ АКТИВЫ</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Запасы в т.ч.:</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сырье, материалы и другие ценности (10,15,16)</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затраты в незавершенном производстве (20 и др.)</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готовая продукция и товары для перепродажи</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НДС по приобретенным ценностям (19)</w:t>
            </w:r>
          </w:p>
        </w:tc>
        <w:tc>
          <w:tcPr>
            <w:tcW w:w="850" w:type="dxa"/>
          </w:tcPr>
          <w:p w:rsidR="00B90EB6" w:rsidRPr="00FB3F5B" w:rsidRDefault="00B90EB6" w:rsidP="002B74D8">
            <w:pPr>
              <w:spacing w:after="0" w:line="360" w:lineRule="auto"/>
              <w:ind w:left="322" w:right="0" w:firstLine="0"/>
              <w:jc w:val="center"/>
              <w:rPr>
                <w:color w:val="auto"/>
                <w:sz w:val="24"/>
                <w:szCs w:val="24"/>
                <w:lang w:eastAsia="ar-SA"/>
              </w:rPr>
            </w:pP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1210</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1211</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1213</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1214</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1220</w:t>
            </w:r>
          </w:p>
        </w:tc>
        <w:tc>
          <w:tcPr>
            <w:tcW w:w="1559" w:type="dxa"/>
          </w:tcPr>
          <w:p w:rsidR="00B90EB6" w:rsidRPr="00FB3F5B" w:rsidRDefault="00B90EB6" w:rsidP="002B74D8">
            <w:pPr>
              <w:spacing w:after="0" w:line="360" w:lineRule="auto"/>
              <w:ind w:left="322" w:right="0" w:firstLine="0"/>
              <w:jc w:val="center"/>
              <w:rPr>
                <w:color w:val="auto"/>
                <w:sz w:val="24"/>
                <w:szCs w:val="24"/>
                <w:lang w:eastAsia="ar-SA"/>
              </w:rPr>
            </w:pP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2976</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2200</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338</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438</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w:t>
            </w:r>
          </w:p>
        </w:tc>
        <w:tc>
          <w:tcPr>
            <w:tcW w:w="2557" w:type="dxa"/>
          </w:tcPr>
          <w:p w:rsidR="00B90EB6" w:rsidRPr="00FB3F5B" w:rsidRDefault="00B90EB6" w:rsidP="002B74D8">
            <w:pPr>
              <w:spacing w:after="0" w:line="360" w:lineRule="auto"/>
              <w:ind w:left="322" w:right="0" w:firstLine="0"/>
              <w:jc w:val="center"/>
              <w:rPr>
                <w:color w:val="auto"/>
                <w:sz w:val="24"/>
                <w:szCs w:val="24"/>
                <w:lang w:eastAsia="ar-SA"/>
              </w:rPr>
            </w:pP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4416</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2216</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780</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1420</w:t>
            </w:r>
          </w:p>
          <w:p w:rsidR="00B90EB6" w:rsidRPr="00FB3F5B" w:rsidRDefault="00B90EB6" w:rsidP="002B74D8">
            <w:pPr>
              <w:spacing w:after="0" w:line="360" w:lineRule="auto"/>
              <w:ind w:left="322"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0" w:type="dxa"/>
          </w:tcPr>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Дебиторская задолженность (71,73,60,62,63,75,76)</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1230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113</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991</w:t>
            </w:r>
          </w:p>
        </w:tc>
      </w:tr>
      <w:tr w:rsidR="00B90EB6" w:rsidRPr="00FB3F5B" w:rsidTr="002B74D8">
        <w:tc>
          <w:tcPr>
            <w:tcW w:w="5950" w:type="dxa"/>
          </w:tcPr>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Финансовые вложения (58,59,55)</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1240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0" w:type="dxa"/>
          </w:tcPr>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 xml:space="preserve">Денежные средства и денежные эквиваленты </w:t>
            </w:r>
          </w:p>
          <w:p w:rsidR="00B90EB6" w:rsidRPr="00FB3F5B" w:rsidRDefault="00B90EB6" w:rsidP="002B74D8">
            <w:pPr>
              <w:spacing w:after="0" w:line="360" w:lineRule="auto"/>
              <w:ind w:left="322" w:right="0" w:firstLine="0"/>
              <w:rPr>
                <w:color w:val="auto"/>
                <w:sz w:val="24"/>
                <w:szCs w:val="24"/>
                <w:lang w:eastAsia="ar-SA"/>
              </w:rPr>
            </w:pPr>
            <w:r w:rsidRPr="00FB3F5B">
              <w:rPr>
                <w:color w:val="auto"/>
                <w:sz w:val="24"/>
                <w:szCs w:val="24"/>
                <w:lang w:eastAsia="ar-SA"/>
              </w:rPr>
              <w:t>Прочие оборотные активы</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1250</w:t>
            </w:r>
          </w:p>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1260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2557</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1979</w:t>
            </w:r>
          </w:p>
        </w:tc>
      </w:tr>
      <w:tr w:rsidR="00B90EB6" w:rsidRPr="00FB3F5B" w:rsidTr="002B74D8">
        <w:tc>
          <w:tcPr>
            <w:tcW w:w="5950" w:type="dxa"/>
          </w:tcPr>
          <w:p w:rsidR="00B90EB6" w:rsidRPr="00FB3F5B" w:rsidRDefault="00B90EB6" w:rsidP="002B74D8">
            <w:pPr>
              <w:spacing w:after="0" w:line="240" w:lineRule="auto"/>
              <w:ind w:left="322" w:right="0" w:firstLine="0"/>
              <w:jc w:val="center"/>
              <w:rPr>
                <w:b/>
                <w:color w:val="auto"/>
                <w:sz w:val="24"/>
                <w:szCs w:val="24"/>
                <w:lang w:eastAsia="ar-SA"/>
              </w:rPr>
            </w:pPr>
            <w:r w:rsidRPr="00FB3F5B">
              <w:rPr>
                <w:b/>
                <w:color w:val="auto"/>
                <w:sz w:val="24"/>
                <w:szCs w:val="24"/>
                <w:lang w:eastAsia="ar-SA"/>
              </w:rPr>
              <w:t xml:space="preserve">ИТОГО по разделу </w:t>
            </w:r>
            <w:r w:rsidRPr="00FB3F5B">
              <w:rPr>
                <w:b/>
                <w:color w:val="auto"/>
                <w:sz w:val="24"/>
                <w:szCs w:val="24"/>
                <w:lang w:val="en-US" w:eastAsia="ar-SA"/>
              </w:rPr>
              <w:t>II</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1200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5646</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7386</w:t>
            </w:r>
          </w:p>
        </w:tc>
      </w:tr>
      <w:tr w:rsidR="00B90EB6" w:rsidRPr="00FB3F5B" w:rsidTr="002B74D8">
        <w:tc>
          <w:tcPr>
            <w:tcW w:w="5950" w:type="dxa"/>
          </w:tcPr>
          <w:p w:rsidR="00B90EB6" w:rsidRPr="00FB3F5B" w:rsidRDefault="00B90EB6" w:rsidP="002B74D8">
            <w:pPr>
              <w:spacing w:after="0" w:line="240" w:lineRule="auto"/>
              <w:ind w:left="322" w:right="0" w:firstLine="0"/>
              <w:rPr>
                <w:b/>
                <w:color w:val="auto"/>
                <w:sz w:val="24"/>
                <w:szCs w:val="24"/>
                <w:lang w:eastAsia="ar-SA"/>
              </w:rPr>
            </w:pPr>
            <w:r w:rsidRPr="00FB3F5B">
              <w:rPr>
                <w:b/>
                <w:color w:val="auto"/>
                <w:sz w:val="24"/>
                <w:szCs w:val="24"/>
                <w:lang w:eastAsia="ar-SA"/>
              </w:rPr>
              <w:t>БАЛАНС</w:t>
            </w:r>
          </w:p>
        </w:tc>
        <w:tc>
          <w:tcPr>
            <w:tcW w:w="850"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1600</w:t>
            </w:r>
          </w:p>
        </w:tc>
        <w:tc>
          <w:tcPr>
            <w:tcW w:w="1559"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7684</w:t>
            </w:r>
          </w:p>
        </w:tc>
        <w:tc>
          <w:tcPr>
            <w:tcW w:w="2557" w:type="dxa"/>
          </w:tcPr>
          <w:p w:rsidR="00B90EB6" w:rsidRPr="00FB3F5B" w:rsidRDefault="00B90EB6" w:rsidP="002B74D8">
            <w:pPr>
              <w:spacing w:after="0" w:line="240" w:lineRule="auto"/>
              <w:ind w:left="322" w:right="0" w:firstLine="0"/>
              <w:jc w:val="center"/>
              <w:rPr>
                <w:color w:val="auto"/>
                <w:sz w:val="24"/>
                <w:szCs w:val="24"/>
                <w:lang w:eastAsia="ar-SA"/>
              </w:rPr>
            </w:pPr>
            <w:r w:rsidRPr="00FB3F5B">
              <w:rPr>
                <w:color w:val="auto"/>
                <w:sz w:val="24"/>
                <w:szCs w:val="24"/>
                <w:lang w:eastAsia="ar-SA"/>
              </w:rPr>
              <w:t>7972</w:t>
            </w:r>
          </w:p>
          <w:p w:rsidR="00B90EB6" w:rsidRPr="00FB3F5B" w:rsidRDefault="00B90EB6" w:rsidP="002B74D8">
            <w:pPr>
              <w:spacing w:after="0" w:line="240" w:lineRule="auto"/>
              <w:ind w:left="322" w:right="0" w:firstLine="0"/>
              <w:jc w:val="center"/>
              <w:rPr>
                <w:color w:val="auto"/>
                <w:sz w:val="24"/>
                <w:szCs w:val="24"/>
                <w:lang w:eastAsia="ar-SA"/>
              </w:rPr>
            </w:pPr>
          </w:p>
        </w:tc>
      </w:tr>
      <w:tr w:rsidR="00B90EB6" w:rsidRPr="00FB3F5B" w:rsidTr="002B74D8">
        <w:tc>
          <w:tcPr>
            <w:tcW w:w="5955"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t>ПАССИВ</w:t>
            </w:r>
          </w:p>
        </w:tc>
        <w:tc>
          <w:tcPr>
            <w:tcW w:w="850"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t xml:space="preserve">Код </w:t>
            </w:r>
            <w:r w:rsidRPr="00FB3F5B">
              <w:rPr>
                <w:b/>
                <w:color w:val="auto"/>
                <w:sz w:val="24"/>
                <w:szCs w:val="24"/>
                <w:lang w:eastAsia="ar-SA"/>
              </w:rPr>
              <w:lastRenderedPageBreak/>
              <w:t>стр.</w:t>
            </w:r>
          </w:p>
        </w:tc>
        <w:tc>
          <w:tcPr>
            <w:tcW w:w="1559"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lastRenderedPageBreak/>
              <w:t xml:space="preserve">На </w:t>
            </w:r>
            <w:r w:rsidRPr="00FB3F5B">
              <w:rPr>
                <w:b/>
                <w:color w:val="auto"/>
                <w:sz w:val="24"/>
                <w:szCs w:val="24"/>
                <w:lang w:eastAsia="ar-SA"/>
              </w:rPr>
              <w:lastRenderedPageBreak/>
              <w:t>отчетную дату</w:t>
            </w:r>
          </w:p>
        </w:tc>
        <w:tc>
          <w:tcPr>
            <w:tcW w:w="2552"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lastRenderedPageBreak/>
              <w:t xml:space="preserve">На конец </w:t>
            </w:r>
            <w:proofErr w:type="spellStart"/>
            <w:r w:rsidRPr="00FB3F5B">
              <w:rPr>
                <w:b/>
                <w:color w:val="auto"/>
                <w:sz w:val="24"/>
                <w:szCs w:val="24"/>
                <w:lang w:eastAsia="ar-SA"/>
              </w:rPr>
              <w:lastRenderedPageBreak/>
              <w:t>предыдущ</w:t>
            </w:r>
            <w:proofErr w:type="spellEnd"/>
            <w:r w:rsidRPr="00FB3F5B">
              <w:rPr>
                <w:b/>
                <w:color w:val="auto"/>
                <w:sz w:val="24"/>
                <w:szCs w:val="24"/>
                <w:lang w:eastAsia="ar-SA"/>
              </w:rPr>
              <w:t xml:space="preserve">. периода </w:t>
            </w:r>
          </w:p>
        </w:tc>
      </w:tr>
      <w:tr w:rsidR="00B90EB6" w:rsidRPr="00FB3F5B" w:rsidTr="002B74D8">
        <w:tc>
          <w:tcPr>
            <w:tcW w:w="5955"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lastRenderedPageBreak/>
              <w:t>1</w:t>
            </w:r>
          </w:p>
        </w:tc>
        <w:tc>
          <w:tcPr>
            <w:tcW w:w="850"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t>2</w:t>
            </w:r>
          </w:p>
        </w:tc>
        <w:tc>
          <w:tcPr>
            <w:tcW w:w="1559"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t>3</w:t>
            </w:r>
          </w:p>
        </w:tc>
        <w:tc>
          <w:tcPr>
            <w:tcW w:w="2552" w:type="dxa"/>
          </w:tcPr>
          <w:p w:rsidR="00B90EB6" w:rsidRPr="00FB3F5B" w:rsidRDefault="00B90EB6" w:rsidP="002B74D8">
            <w:pPr>
              <w:spacing w:after="0" w:line="240" w:lineRule="auto"/>
              <w:ind w:left="0" w:right="0" w:firstLine="0"/>
              <w:jc w:val="center"/>
              <w:rPr>
                <w:b/>
                <w:color w:val="auto"/>
                <w:sz w:val="24"/>
                <w:szCs w:val="24"/>
                <w:lang w:eastAsia="ar-SA"/>
              </w:rPr>
            </w:pPr>
            <w:r w:rsidRPr="00FB3F5B">
              <w:rPr>
                <w:b/>
                <w:color w:val="auto"/>
                <w:sz w:val="24"/>
                <w:szCs w:val="24"/>
                <w:lang w:eastAsia="ar-SA"/>
              </w:rPr>
              <w:t>4</w:t>
            </w:r>
          </w:p>
        </w:tc>
      </w:tr>
      <w:tr w:rsidR="00B90EB6" w:rsidRPr="00FB3F5B" w:rsidTr="002B74D8">
        <w:tc>
          <w:tcPr>
            <w:tcW w:w="5955" w:type="dxa"/>
          </w:tcPr>
          <w:p w:rsidR="00B90EB6" w:rsidRPr="00FB3F5B" w:rsidRDefault="00B90EB6" w:rsidP="002B74D8">
            <w:pPr>
              <w:numPr>
                <w:ilvl w:val="0"/>
                <w:numId w:val="10"/>
              </w:numPr>
              <w:spacing w:after="0" w:line="360" w:lineRule="auto"/>
              <w:ind w:right="0"/>
              <w:contextualSpacing/>
              <w:jc w:val="left"/>
              <w:rPr>
                <w:b/>
                <w:color w:val="auto"/>
                <w:sz w:val="24"/>
                <w:szCs w:val="24"/>
                <w:lang w:val="en-US" w:eastAsia="ar-SA"/>
              </w:rPr>
            </w:pPr>
            <w:r w:rsidRPr="00FB3F5B">
              <w:rPr>
                <w:b/>
                <w:color w:val="auto"/>
                <w:sz w:val="24"/>
                <w:szCs w:val="24"/>
                <w:lang w:eastAsia="ar-SA"/>
              </w:rPr>
              <w:t>КАПИТАЛ И РЕЗЕРВЫ</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Уставный капитал (80)</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Собственные акции, выкупленные у акционеров</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Добавочный капитал (83)</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Резервный капитал (82)</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Нераспределенная прибыль (</w:t>
            </w:r>
            <w:proofErr w:type="spellStart"/>
            <w:r w:rsidRPr="00FB3F5B">
              <w:rPr>
                <w:color w:val="auto"/>
                <w:sz w:val="24"/>
                <w:szCs w:val="24"/>
                <w:lang w:eastAsia="ar-SA"/>
              </w:rPr>
              <w:t>непокр</w:t>
            </w:r>
            <w:proofErr w:type="spellEnd"/>
            <w:r w:rsidRPr="00FB3F5B">
              <w:rPr>
                <w:color w:val="auto"/>
                <w:sz w:val="24"/>
                <w:szCs w:val="24"/>
                <w:lang w:eastAsia="ar-SA"/>
              </w:rPr>
              <w:t>. убыток) (99,84)</w:t>
            </w:r>
          </w:p>
        </w:tc>
        <w:tc>
          <w:tcPr>
            <w:tcW w:w="850"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1310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1320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1350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1360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1370</w:t>
            </w:r>
          </w:p>
        </w:tc>
        <w:tc>
          <w:tcPr>
            <w:tcW w:w="1559"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1875</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944</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750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2593</w:t>
            </w:r>
          </w:p>
        </w:tc>
        <w:tc>
          <w:tcPr>
            <w:tcW w:w="2552"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1875</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944</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750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2706</w:t>
            </w:r>
          </w:p>
        </w:tc>
      </w:tr>
      <w:tr w:rsidR="00B90EB6" w:rsidRPr="00FB3F5B" w:rsidTr="002B74D8">
        <w:tc>
          <w:tcPr>
            <w:tcW w:w="5955" w:type="dxa"/>
          </w:tcPr>
          <w:p w:rsidR="00B90EB6" w:rsidRPr="00FB3F5B" w:rsidRDefault="00B90EB6" w:rsidP="002B74D8">
            <w:pPr>
              <w:spacing w:after="0" w:line="360" w:lineRule="auto"/>
              <w:ind w:left="0" w:right="0" w:firstLine="0"/>
              <w:jc w:val="center"/>
              <w:rPr>
                <w:b/>
                <w:color w:val="auto"/>
                <w:sz w:val="24"/>
                <w:szCs w:val="24"/>
                <w:lang w:val="en-US" w:eastAsia="ar-SA"/>
              </w:rPr>
            </w:pPr>
            <w:r w:rsidRPr="00FB3F5B">
              <w:rPr>
                <w:b/>
                <w:color w:val="auto"/>
                <w:sz w:val="24"/>
                <w:szCs w:val="24"/>
                <w:lang w:eastAsia="ar-SA"/>
              </w:rPr>
              <w:t xml:space="preserve">ИТОГО по разделу </w:t>
            </w:r>
            <w:r w:rsidRPr="00FB3F5B">
              <w:rPr>
                <w:b/>
                <w:color w:val="auto"/>
                <w:sz w:val="24"/>
                <w:szCs w:val="24"/>
                <w:lang w:val="en-US" w:eastAsia="ar-SA"/>
              </w:rPr>
              <w:t>III</w:t>
            </w:r>
          </w:p>
        </w:tc>
        <w:tc>
          <w:tcPr>
            <w:tcW w:w="850"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1300</w:t>
            </w:r>
          </w:p>
        </w:tc>
        <w:tc>
          <w:tcPr>
            <w:tcW w:w="1559"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6162</w:t>
            </w:r>
          </w:p>
        </w:tc>
        <w:tc>
          <w:tcPr>
            <w:tcW w:w="2552"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6275</w:t>
            </w:r>
          </w:p>
        </w:tc>
      </w:tr>
      <w:tr w:rsidR="00B90EB6" w:rsidRPr="00FB3F5B" w:rsidTr="002B74D8">
        <w:tc>
          <w:tcPr>
            <w:tcW w:w="5955" w:type="dxa"/>
          </w:tcPr>
          <w:p w:rsidR="00B90EB6" w:rsidRPr="00FB3F5B" w:rsidRDefault="00B90EB6" w:rsidP="002B74D8">
            <w:pPr>
              <w:spacing w:after="0" w:line="360" w:lineRule="auto"/>
              <w:ind w:left="0" w:right="0" w:firstLine="0"/>
              <w:jc w:val="center"/>
              <w:rPr>
                <w:b/>
                <w:color w:val="auto"/>
                <w:sz w:val="24"/>
                <w:szCs w:val="24"/>
                <w:lang w:eastAsia="ar-SA"/>
              </w:rPr>
            </w:pPr>
            <w:r w:rsidRPr="00FB3F5B">
              <w:rPr>
                <w:b/>
                <w:color w:val="auto"/>
                <w:sz w:val="24"/>
                <w:szCs w:val="24"/>
                <w:lang w:val="en-US" w:eastAsia="ar-SA"/>
              </w:rPr>
              <w:t>IV</w:t>
            </w:r>
            <w:r w:rsidRPr="00FB3F5B">
              <w:rPr>
                <w:b/>
                <w:color w:val="auto"/>
                <w:sz w:val="24"/>
                <w:szCs w:val="24"/>
                <w:lang w:eastAsia="ar-SA"/>
              </w:rPr>
              <w:t>. ДОЛГОСРОЧНЫЕ ОБЯЗАТЕЛЬСТВА</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Заемные средства (67)</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Отложенные налоговые обязательства (77)</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Оценочные обязательства (96)</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Прочие долгосрочные обязательства</w:t>
            </w:r>
          </w:p>
        </w:tc>
        <w:tc>
          <w:tcPr>
            <w:tcW w:w="850"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1410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1420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1430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1450</w:t>
            </w:r>
          </w:p>
        </w:tc>
        <w:tc>
          <w:tcPr>
            <w:tcW w:w="1559"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563</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tc>
        <w:tc>
          <w:tcPr>
            <w:tcW w:w="2552" w:type="dxa"/>
          </w:tcPr>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573</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5" w:type="dxa"/>
          </w:tcPr>
          <w:p w:rsidR="00B90EB6" w:rsidRPr="00FB3F5B" w:rsidRDefault="00B90EB6" w:rsidP="002B74D8">
            <w:pPr>
              <w:spacing w:after="0" w:line="360" w:lineRule="auto"/>
              <w:ind w:left="0" w:right="0" w:firstLine="0"/>
              <w:jc w:val="center"/>
              <w:rPr>
                <w:b/>
                <w:color w:val="auto"/>
                <w:sz w:val="24"/>
                <w:szCs w:val="24"/>
                <w:lang w:eastAsia="ar-SA"/>
              </w:rPr>
            </w:pPr>
            <w:r w:rsidRPr="00FB3F5B">
              <w:rPr>
                <w:b/>
                <w:color w:val="auto"/>
                <w:sz w:val="24"/>
                <w:szCs w:val="24"/>
                <w:lang w:eastAsia="ar-SA"/>
              </w:rPr>
              <w:t xml:space="preserve">ИТОГО по разделу </w:t>
            </w:r>
            <w:r w:rsidRPr="00FB3F5B">
              <w:rPr>
                <w:b/>
                <w:color w:val="auto"/>
                <w:sz w:val="24"/>
                <w:szCs w:val="24"/>
                <w:lang w:val="en-US" w:eastAsia="ar-SA"/>
              </w:rPr>
              <w:t>IV</w:t>
            </w:r>
          </w:p>
        </w:tc>
        <w:tc>
          <w:tcPr>
            <w:tcW w:w="850"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1400</w:t>
            </w:r>
          </w:p>
        </w:tc>
        <w:tc>
          <w:tcPr>
            <w:tcW w:w="1559"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563</w:t>
            </w:r>
          </w:p>
        </w:tc>
        <w:tc>
          <w:tcPr>
            <w:tcW w:w="2552"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573</w:t>
            </w:r>
          </w:p>
        </w:tc>
      </w:tr>
      <w:tr w:rsidR="00B90EB6" w:rsidRPr="00FB3F5B" w:rsidTr="002B74D8">
        <w:tc>
          <w:tcPr>
            <w:tcW w:w="5955" w:type="dxa"/>
          </w:tcPr>
          <w:p w:rsidR="00B90EB6" w:rsidRPr="00FB3F5B" w:rsidRDefault="00B90EB6" w:rsidP="002B74D8">
            <w:pPr>
              <w:spacing w:after="0" w:line="360" w:lineRule="auto"/>
              <w:ind w:left="0" w:right="0" w:firstLine="0"/>
              <w:jc w:val="center"/>
              <w:rPr>
                <w:b/>
                <w:color w:val="auto"/>
                <w:sz w:val="24"/>
                <w:szCs w:val="24"/>
                <w:lang w:eastAsia="ar-SA"/>
              </w:rPr>
            </w:pPr>
            <w:r w:rsidRPr="00FB3F5B">
              <w:rPr>
                <w:b/>
                <w:color w:val="auto"/>
                <w:sz w:val="24"/>
                <w:szCs w:val="24"/>
                <w:lang w:val="en-US" w:eastAsia="ar-SA"/>
              </w:rPr>
              <w:t>V</w:t>
            </w:r>
            <w:r w:rsidRPr="00FB3F5B">
              <w:rPr>
                <w:b/>
                <w:color w:val="auto"/>
                <w:sz w:val="24"/>
                <w:szCs w:val="24"/>
                <w:lang w:eastAsia="ar-SA"/>
              </w:rPr>
              <w:t>. КРАТКОСРОЧНЫЕ ОБЯЗАТЕЛЬСТВА</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Заемные средства (66)</w:t>
            </w:r>
          </w:p>
        </w:tc>
        <w:tc>
          <w:tcPr>
            <w:tcW w:w="850" w:type="dxa"/>
          </w:tcPr>
          <w:p w:rsidR="00B90EB6" w:rsidRPr="00FB3F5B" w:rsidRDefault="00B90EB6" w:rsidP="002B74D8">
            <w:pPr>
              <w:spacing w:after="0" w:line="240" w:lineRule="auto"/>
              <w:ind w:left="0" w:right="0" w:firstLine="0"/>
              <w:jc w:val="center"/>
              <w:rPr>
                <w:color w:val="auto"/>
                <w:sz w:val="24"/>
                <w:szCs w:val="24"/>
                <w:lang w:eastAsia="ar-SA"/>
              </w:rPr>
            </w:pPr>
          </w:p>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1510</w:t>
            </w:r>
          </w:p>
        </w:tc>
        <w:tc>
          <w:tcPr>
            <w:tcW w:w="1559" w:type="dxa"/>
          </w:tcPr>
          <w:p w:rsidR="00B90EB6" w:rsidRPr="00FB3F5B" w:rsidRDefault="00B90EB6" w:rsidP="002B74D8">
            <w:pPr>
              <w:spacing w:after="0" w:line="240" w:lineRule="auto"/>
              <w:ind w:left="0" w:right="0" w:firstLine="0"/>
              <w:jc w:val="center"/>
              <w:rPr>
                <w:color w:val="auto"/>
                <w:sz w:val="24"/>
                <w:szCs w:val="24"/>
                <w:lang w:eastAsia="ar-SA"/>
              </w:rPr>
            </w:pPr>
          </w:p>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w:t>
            </w:r>
          </w:p>
        </w:tc>
        <w:tc>
          <w:tcPr>
            <w:tcW w:w="2552" w:type="dxa"/>
          </w:tcPr>
          <w:p w:rsidR="00B90EB6" w:rsidRPr="00FB3F5B" w:rsidRDefault="00B90EB6" w:rsidP="002B74D8">
            <w:pPr>
              <w:spacing w:after="0" w:line="240" w:lineRule="auto"/>
              <w:ind w:left="0" w:right="0" w:firstLine="0"/>
              <w:jc w:val="center"/>
              <w:rPr>
                <w:color w:val="auto"/>
                <w:sz w:val="24"/>
                <w:szCs w:val="24"/>
                <w:lang w:eastAsia="ar-SA"/>
              </w:rPr>
            </w:pPr>
          </w:p>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5" w:type="dxa"/>
          </w:tcPr>
          <w:p w:rsidR="00B90EB6" w:rsidRPr="00FB3F5B" w:rsidRDefault="00B90EB6" w:rsidP="002B74D8">
            <w:pPr>
              <w:spacing w:after="0" w:line="360" w:lineRule="auto"/>
              <w:ind w:left="0" w:right="0" w:firstLine="0"/>
              <w:jc w:val="left"/>
              <w:rPr>
                <w:b/>
                <w:color w:val="auto"/>
                <w:sz w:val="24"/>
                <w:szCs w:val="24"/>
                <w:lang w:eastAsia="ar-SA"/>
              </w:rPr>
            </w:pPr>
            <w:r w:rsidRPr="00FB3F5B">
              <w:rPr>
                <w:b/>
                <w:color w:val="auto"/>
                <w:sz w:val="24"/>
                <w:szCs w:val="24"/>
                <w:lang w:eastAsia="ar-SA"/>
              </w:rPr>
              <w:t>Кредиторская задолженность</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в т.ч.: поставщикам и подрядчикам (60)</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задолженность перед персоналом организации (70)</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задолженность перед государственными внебюджетными фондами (69)</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задолженность по налогам и сборам (68)</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учредителям (акционерам) по выплате доходов (75,70)</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прочим кредиторам (62,71,73,76)</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Доходы будущих периодов (98)</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Оценочные обязательства (96)</w:t>
            </w:r>
          </w:p>
          <w:p w:rsidR="00B90EB6" w:rsidRPr="00FB3F5B" w:rsidRDefault="00B90EB6" w:rsidP="002B74D8">
            <w:pPr>
              <w:spacing w:after="0" w:line="360" w:lineRule="auto"/>
              <w:ind w:left="0" w:right="0" w:firstLine="0"/>
              <w:jc w:val="left"/>
              <w:rPr>
                <w:color w:val="auto"/>
                <w:sz w:val="24"/>
                <w:szCs w:val="24"/>
                <w:lang w:eastAsia="ar-SA"/>
              </w:rPr>
            </w:pPr>
            <w:r w:rsidRPr="00FB3F5B">
              <w:rPr>
                <w:color w:val="auto"/>
                <w:sz w:val="24"/>
                <w:szCs w:val="24"/>
                <w:lang w:eastAsia="ar-SA"/>
              </w:rPr>
              <w:t>Прочие краткосрочные обязательства</w:t>
            </w:r>
          </w:p>
        </w:tc>
        <w:tc>
          <w:tcPr>
            <w:tcW w:w="850" w:type="dxa"/>
          </w:tcPr>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1520</w:t>
            </w: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1530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1540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1550</w:t>
            </w:r>
          </w:p>
        </w:tc>
        <w:tc>
          <w:tcPr>
            <w:tcW w:w="1559" w:type="dxa"/>
          </w:tcPr>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559</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220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219</w:t>
            </w: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63</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57</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400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tc>
        <w:tc>
          <w:tcPr>
            <w:tcW w:w="2552" w:type="dxa"/>
          </w:tcPr>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704</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220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257</w:t>
            </w:r>
          </w:p>
          <w:p w:rsidR="00B90EB6" w:rsidRPr="00FB3F5B" w:rsidRDefault="00B90EB6" w:rsidP="002B74D8">
            <w:pPr>
              <w:spacing w:after="0" w:line="360" w:lineRule="auto"/>
              <w:ind w:left="0" w:right="0" w:firstLine="0"/>
              <w:jc w:val="center"/>
              <w:rPr>
                <w:color w:val="auto"/>
                <w:sz w:val="24"/>
                <w:szCs w:val="24"/>
                <w:lang w:eastAsia="ar-SA"/>
              </w:rPr>
            </w:pP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88</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139</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420</w:t>
            </w:r>
          </w:p>
          <w:p w:rsidR="00B90EB6" w:rsidRPr="00FB3F5B" w:rsidRDefault="00B90EB6" w:rsidP="002B74D8">
            <w:pPr>
              <w:spacing w:after="0" w:line="360" w:lineRule="auto"/>
              <w:ind w:left="0" w:right="0" w:firstLine="0"/>
              <w:jc w:val="center"/>
              <w:rPr>
                <w:color w:val="auto"/>
                <w:sz w:val="24"/>
                <w:szCs w:val="24"/>
                <w:lang w:eastAsia="ar-SA"/>
              </w:rPr>
            </w:pPr>
            <w:r w:rsidRPr="00FB3F5B">
              <w:rPr>
                <w:color w:val="auto"/>
                <w:sz w:val="24"/>
                <w:szCs w:val="24"/>
                <w:lang w:eastAsia="ar-SA"/>
              </w:rPr>
              <w:t>-</w:t>
            </w:r>
          </w:p>
        </w:tc>
      </w:tr>
      <w:tr w:rsidR="00B90EB6" w:rsidRPr="00FB3F5B" w:rsidTr="002B74D8">
        <w:tc>
          <w:tcPr>
            <w:tcW w:w="5955" w:type="dxa"/>
          </w:tcPr>
          <w:p w:rsidR="00B90EB6" w:rsidRPr="00FB3F5B" w:rsidRDefault="00B90EB6" w:rsidP="002B74D8">
            <w:pPr>
              <w:spacing w:after="0" w:line="360" w:lineRule="auto"/>
              <w:ind w:left="0" w:right="0" w:firstLine="0"/>
              <w:jc w:val="center"/>
              <w:rPr>
                <w:b/>
                <w:color w:val="auto"/>
                <w:sz w:val="24"/>
                <w:szCs w:val="24"/>
                <w:lang w:val="en-US" w:eastAsia="ar-SA"/>
              </w:rPr>
            </w:pPr>
            <w:r w:rsidRPr="00FB3F5B">
              <w:rPr>
                <w:b/>
                <w:color w:val="auto"/>
                <w:sz w:val="24"/>
                <w:szCs w:val="24"/>
                <w:lang w:eastAsia="ar-SA"/>
              </w:rPr>
              <w:t xml:space="preserve">ИТОГО по разделу </w:t>
            </w:r>
            <w:r w:rsidRPr="00FB3F5B">
              <w:rPr>
                <w:b/>
                <w:color w:val="auto"/>
                <w:sz w:val="24"/>
                <w:szCs w:val="24"/>
                <w:lang w:val="en-US" w:eastAsia="ar-SA"/>
              </w:rPr>
              <w:t>V</w:t>
            </w:r>
          </w:p>
        </w:tc>
        <w:tc>
          <w:tcPr>
            <w:tcW w:w="850"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1500</w:t>
            </w:r>
          </w:p>
        </w:tc>
        <w:tc>
          <w:tcPr>
            <w:tcW w:w="1559"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959</w:t>
            </w:r>
          </w:p>
        </w:tc>
        <w:tc>
          <w:tcPr>
            <w:tcW w:w="2552"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1124</w:t>
            </w:r>
          </w:p>
        </w:tc>
      </w:tr>
      <w:tr w:rsidR="00B90EB6" w:rsidRPr="00FB3F5B" w:rsidTr="002B74D8">
        <w:tc>
          <w:tcPr>
            <w:tcW w:w="5955" w:type="dxa"/>
          </w:tcPr>
          <w:p w:rsidR="00B90EB6" w:rsidRPr="00FB3F5B" w:rsidRDefault="00B90EB6" w:rsidP="002B74D8">
            <w:pPr>
              <w:spacing w:after="0" w:line="360" w:lineRule="auto"/>
              <w:ind w:left="0" w:right="0" w:firstLine="0"/>
              <w:jc w:val="left"/>
              <w:rPr>
                <w:b/>
                <w:color w:val="auto"/>
                <w:sz w:val="24"/>
                <w:szCs w:val="24"/>
                <w:lang w:eastAsia="ar-SA"/>
              </w:rPr>
            </w:pPr>
            <w:r w:rsidRPr="00FB3F5B">
              <w:rPr>
                <w:b/>
                <w:color w:val="auto"/>
                <w:sz w:val="24"/>
                <w:szCs w:val="24"/>
                <w:lang w:eastAsia="ar-SA"/>
              </w:rPr>
              <w:t>БАЛАНС</w:t>
            </w:r>
          </w:p>
        </w:tc>
        <w:tc>
          <w:tcPr>
            <w:tcW w:w="850"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1700</w:t>
            </w:r>
          </w:p>
        </w:tc>
        <w:tc>
          <w:tcPr>
            <w:tcW w:w="1559"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7684</w:t>
            </w:r>
          </w:p>
        </w:tc>
        <w:tc>
          <w:tcPr>
            <w:tcW w:w="2552" w:type="dxa"/>
          </w:tcPr>
          <w:p w:rsidR="00B90EB6" w:rsidRPr="00FB3F5B" w:rsidRDefault="00B90EB6" w:rsidP="002B74D8">
            <w:pPr>
              <w:spacing w:after="0" w:line="240" w:lineRule="auto"/>
              <w:ind w:left="0" w:right="0" w:firstLine="0"/>
              <w:jc w:val="center"/>
              <w:rPr>
                <w:color w:val="auto"/>
                <w:sz w:val="24"/>
                <w:szCs w:val="24"/>
                <w:lang w:eastAsia="ar-SA"/>
              </w:rPr>
            </w:pPr>
            <w:r w:rsidRPr="00FB3F5B">
              <w:rPr>
                <w:color w:val="auto"/>
                <w:sz w:val="24"/>
                <w:szCs w:val="24"/>
                <w:lang w:eastAsia="ar-SA"/>
              </w:rPr>
              <w:t>7972</w:t>
            </w:r>
          </w:p>
        </w:tc>
      </w:tr>
    </w:tbl>
    <w:p w:rsidR="00B90EB6" w:rsidRPr="00FB3F5B" w:rsidRDefault="00B90EB6" w:rsidP="00E34BF6">
      <w:pPr>
        <w:widowControl w:val="0"/>
        <w:autoSpaceDE w:val="0"/>
        <w:autoSpaceDN w:val="0"/>
        <w:spacing w:after="0" w:line="240" w:lineRule="auto"/>
        <w:ind w:left="0" w:right="0" w:firstLine="0"/>
        <w:jc w:val="left"/>
        <w:rPr>
          <w:color w:val="auto"/>
          <w:sz w:val="24"/>
          <w:szCs w:val="24"/>
          <w:lang w:eastAsia="ar-SA"/>
        </w:rPr>
      </w:pPr>
    </w:p>
    <w:sectPr w:rsidR="00B90EB6" w:rsidRPr="00FB3F5B" w:rsidSect="00FE2CAB">
      <w:footerReference w:type="even" r:id="rId16"/>
      <w:footerReference w:type="default" r:id="rId17"/>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75" w:rsidRDefault="00224E75">
      <w:r>
        <w:separator/>
      </w:r>
    </w:p>
  </w:endnote>
  <w:endnote w:type="continuationSeparator" w:id="0">
    <w:p w:rsidR="00224E75" w:rsidRDefault="00224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B6" w:rsidRDefault="00F1308D" w:rsidP="0007028D">
    <w:pPr>
      <w:pStyle w:val="af3"/>
      <w:framePr w:wrap="around" w:vAnchor="text" w:hAnchor="margin" w:xAlign="right" w:y="1"/>
      <w:rPr>
        <w:rStyle w:val="afc"/>
      </w:rPr>
    </w:pPr>
    <w:r>
      <w:rPr>
        <w:rStyle w:val="afc"/>
      </w:rPr>
      <w:fldChar w:fldCharType="begin"/>
    </w:r>
    <w:r w:rsidR="00B90EB6">
      <w:rPr>
        <w:rStyle w:val="afc"/>
      </w:rPr>
      <w:instrText xml:space="preserve">PAGE  </w:instrText>
    </w:r>
    <w:r>
      <w:rPr>
        <w:rStyle w:val="afc"/>
      </w:rPr>
      <w:fldChar w:fldCharType="end"/>
    </w:r>
  </w:p>
  <w:p w:rsidR="00B90EB6" w:rsidRDefault="00B90EB6" w:rsidP="00FE2CAB">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B6" w:rsidRDefault="00F1308D" w:rsidP="0007028D">
    <w:pPr>
      <w:pStyle w:val="af3"/>
      <w:framePr w:wrap="around" w:vAnchor="text" w:hAnchor="margin" w:xAlign="right" w:y="1"/>
      <w:rPr>
        <w:rStyle w:val="afc"/>
      </w:rPr>
    </w:pPr>
    <w:r>
      <w:rPr>
        <w:rStyle w:val="afc"/>
      </w:rPr>
      <w:fldChar w:fldCharType="begin"/>
    </w:r>
    <w:r w:rsidR="00B90EB6">
      <w:rPr>
        <w:rStyle w:val="afc"/>
      </w:rPr>
      <w:instrText xml:space="preserve">PAGE  </w:instrText>
    </w:r>
    <w:r>
      <w:rPr>
        <w:rStyle w:val="afc"/>
      </w:rPr>
      <w:fldChar w:fldCharType="separate"/>
    </w:r>
    <w:r w:rsidR="00A72190">
      <w:rPr>
        <w:rStyle w:val="afc"/>
        <w:noProof/>
      </w:rPr>
      <w:t>50</w:t>
    </w:r>
    <w:r>
      <w:rPr>
        <w:rStyle w:val="afc"/>
      </w:rPr>
      <w:fldChar w:fldCharType="end"/>
    </w:r>
  </w:p>
  <w:p w:rsidR="00B90EB6" w:rsidRDefault="00B90EB6" w:rsidP="00FE2CA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75" w:rsidRDefault="00224E75">
      <w:r>
        <w:separator/>
      </w:r>
    </w:p>
  </w:footnote>
  <w:footnote w:type="continuationSeparator" w:id="0">
    <w:p w:rsidR="00224E75" w:rsidRDefault="00224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6C25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E44EB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9254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6E017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C68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FCBC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D80B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5E58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60F1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EA88AC"/>
    <w:lvl w:ilvl="0">
      <w:start w:val="1"/>
      <w:numFmt w:val="bullet"/>
      <w:lvlText w:val=""/>
      <w:lvlJc w:val="left"/>
      <w:pPr>
        <w:tabs>
          <w:tab w:val="num" w:pos="360"/>
        </w:tabs>
        <w:ind w:left="360" w:hanging="360"/>
      </w:pPr>
      <w:rPr>
        <w:rFonts w:ascii="Symbol" w:hAnsi="Symbol" w:hint="default"/>
      </w:rPr>
    </w:lvl>
  </w:abstractNum>
  <w:abstractNum w:abstractNumId="10">
    <w:nsid w:val="0000001E"/>
    <w:multiLevelType w:val="multilevel"/>
    <w:tmpl w:val="0000001E"/>
    <w:name w:val="WW8Num3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1F"/>
    <w:multiLevelType w:val="multilevel"/>
    <w:tmpl w:val="0000001F"/>
    <w:name w:val="WW8Num3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20"/>
    <w:multiLevelType w:val="multilevel"/>
    <w:tmpl w:val="00000020"/>
    <w:name w:val="WW8Num3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21"/>
    <w:multiLevelType w:val="multilevel"/>
    <w:tmpl w:val="00000021"/>
    <w:name w:val="WW8Num3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000022"/>
    <w:multiLevelType w:val="multilevel"/>
    <w:tmpl w:val="00000022"/>
    <w:name w:val="WW8Num3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nsid w:val="00000023"/>
    <w:multiLevelType w:val="multilevel"/>
    <w:tmpl w:val="00000023"/>
    <w:name w:val="WW8Num3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nsid w:val="00000025"/>
    <w:multiLevelType w:val="multilevel"/>
    <w:tmpl w:val="00000025"/>
    <w:name w:val="WW8Num3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
    <w:nsid w:val="00000026"/>
    <w:multiLevelType w:val="multilevel"/>
    <w:tmpl w:val="00000026"/>
    <w:name w:val="WW8Num3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nsid w:val="02B214B4"/>
    <w:multiLevelType w:val="multilevel"/>
    <w:tmpl w:val="D2B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231C96"/>
    <w:multiLevelType w:val="multilevel"/>
    <w:tmpl w:val="EA5086B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D756DD3"/>
    <w:multiLevelType w:val="hybridMultilevel"/>
    <w:tmpl w:val="01B02F62"/>
    <w:lvl w:ilvl="0" w:tplc="35FEDF4E">
      <w:start w:val="1"/>
      <w:numFmt w:val="decimal"/>
      <w:lvlText w:val="%1."/>
      <w:lvlJc w:val="left"/>
      <w:rPr>
        <w:rFonts w:ascii="Times New Roman" w:eastAsia="Times New Roman" w:hAnsi="Times New Roman" w:cs="Times New Roman"/>
        <w:b w:val="0"/>
        <w:i w:val="0"/>
        <w:strike w:val="0"/>
        <w:dstrike w:val="0"/>
        <w:color w:val="000000"/>
        <w:sz w:val="22"/>
        <w:szCs w:val="22"/>
        <w:u w:val="none" w:color="000000"/>
        <w:vertAlign w:val="baseline"/>
      </w:rPr>
    </w:lvl>
    <w:lvl w:ilvl="1" w:tplc="52A61882">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vertAlign w:val="baseline"/>
      </w:rPr>
    </w:lvl>
    <w:lvl w:ilvl="2" w:tplc="81120F02">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vertAlign w:val="baseline"/>
      </w:rPr>
    </w:lvl>
    <w:lvl w:ilvl="3" w:tplc="1F126DD8">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vertAlign w:val="baseline"/>
      </w:rPr>
    </w:lvl>
    <w:lvl w:ilvl="4" w:tplc="8B1AF4A4">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vertAlign w:val="baseline"/>
      </w:rPr>
    </w:lvl>
    <w:lvl w:ilvl="5" w:tplc="D4DEFA88">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vertAlign w:val="baseline"/>
      </w:rPr>
    </w:lvl>
    <w:lvl w:ilvl="6" w:tplc="B6D0DC0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vertAlign w:val="baseline"/>
      </w:rPr>
    </w:lvl>
    <w:lvl w:ilvl="7" w:tplc="76866F12">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vertAlign w:val="baseline"/>
      </w:rPr>
    </w:lvl>
    <w:lvl w:ilvl="8" w:tplc="6C880BC0">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3">
    <w:nsid w:val="1065143C"/>
    <w:multiLevelType w:val="hybridMultilevel"/>
    <w:tmpl w:val="CD7483E0"/>
    <w:lvl w:ilvl="0" w:tplc="28300E2A">
      <w:start w:val="3"/>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180B14DB"/>
    <w:multiLevelType w:val="hybridMultilevel"/>
    <w:tmpl w:val="9EF0FBE8"/>
    <w:lvl w:ilvl="0" w:tplc="77BC00E6">
      <w:start w:val="1"/>
      <w:numFmt w:val="decimal"/>
      <w:lvlText w:val="%1."/>
      <w:lvlJc w:val="left"/>
      <w:rPr>
        <w:rFonts w:ascii="Times New Roman" w:eastAsia="Times New Roman" w:hAnsi="Times New Roman" w:cs="Times New Roman"/>
        <w:b w:val="0"/>
        <w:i w:val="0"/>
        <w:strike w:val="0"/>
        <w:dstrike w:val="0"/>
        <w:color w:val="000000"/>
        <w:sz w:val="22"/>
        <w:szCs w:val="22"/>
        <w:u w:val="none" w:color="000000"/>
        <w:vertAlign w:val="baseline"/>
      </w:rPr>
    </w:lvl>
    <w:lvl w:ilvl="1" w:tplc="C0422080">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vertAlign w:val="baseline"/>
      </w:rPr>
    </w:lvl>
    <w:lvl w:ilvl="2" w:tplc="55D4FF4A">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vertAlign w:val="baseline"/>
      </w:rPr>
    </w:lvl>
    <w:lvl w:ilvl="3" w:tplc="819CAFB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vertAlign w:val="baseline"/>
      </w:rPr>
    </w:lvl>
    <w:lvl w:ilvl="4" w:tplc="5FB41078">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vertAlign w:val="baseline"/>
      </w:rPr>
    </w:lvl>
    <w:lvl w:ilvl="5" w:tplc="41B8868A">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vertAlign w:val="baseline"/>
      </w:rPr>
    </w:lvl>
    <w:lvl w:ilvl="6" w:tplc="F00CB108">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vertAlign w:val="baseline"/>
      </w:rPr>
    </w:lvl>
    <w:lvl w:ilvl="7" w:tplc="33BAD136">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vertAlign w:val="baseline"/>
      </w:rPr>
    </w:lvl>
    <w:lvl w:ilvl="8" w:tplc="84B0FD8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5">
    <w:nsid w:val="234970CF"/>
    <w:multiLevelType w:val="multilevel"/>
    <w:tmpl w:val="E4846012"/>
    <w:lvl w:ilvl="0">
      <w:start w:val="2"/>
      <w:numFmt w:val="decimal"/>
      <w:lvlText w:val="%1"/>
      <w:lvlJc w:val="left"/>
      <w:pPr>
        <w:tabs>
          <w:tab w:val="num" w:pos="492"/>
        </w:tabs>
        <w:ind w:left="492" w:hanging="492"/>
      </w:pPr>
      <w:rPr>
        <w:rFonts w:cs="Times New Roman" w:hint="default"/>
      </w:rPr>
    </w:lvl>
    <w:lvl w:ilvl="1">
      <w:start w:val="2"/>
      <w:numFmt w:val="decimal"/>
      <w:lvlText w:val="%1.%2"/>
      <w:lvlJc w:val="left"/>
      <w:pPr>
        <w:tabs>
          <w:tab w:val="num" w:pos="1607"/>
        </w:tabs>
        <w:ind w:left="1607" w:hanging="492"/>
      </w:pPr>
      <w:rPr>
        <w:rFonts w:cs="Times New Roman" w:hint="default"/>
      </w:rPr>
    </w:lvl>
    <w:lvl w:ilvl="2">
      <w:start w:val="1"/>
      <w:numFmt w:val="decimal"/>
      <w:lvlText w:val="%1.%2.%3"/>
      <w:lvlJc w:val="left"/>
      <w:pPr>
        <w:tabs>
          <w:tab w:val="num" w:pos="2950"/>
        </w:tabs>
        <w:ind w:left="2950" w:hanging="720"/>
      </w:pPr>
      <w:rPr>
        <w:rFonts w:cs="Times New Roman" w:hint="default"/>
      </w:rPr>
    </w:lvl>
    <w:lvl w:ilvl="3">
      <w:start w:val="1"/>
      <w:numFmt w:val="decimal"/>
      <w:lvlText w:val="%1.%2.%3.%4"/>
      <w:lvlJc w:val="left"/>
      <w:pPr>
        <w:tabs>
          <w:tab w:val="num" w:pos="4425"/>
        </w:tabs>
        <w:ind w:left="4425" w:hanging="1080"/>
      </w:pPr>
      <w:rPr>
        <w:rFonts w:cs="Times New Roman" w:hint="default"/>
      </w:rPr>
    </w:lvl>
    <w:lvl w:ilvl="4">
      <w:start w:val="1"/>
      <w:numFmt w:val="decimal"/>
      <w:lvlText w:val="%1.%2.%3.%4.%5"/>
      <w:lvlJc w:val="left"/>
      <w:pPr>
        <w:tabs>
          <w:tab w:val="num" w:pos="5540"/>
        </w:tabs>
        <w:ind w:left="5540" w:hanging="1080"/>
      </w:pPr>
      <w:rPr>
        <w:rFonts w:cs="Times New Roman" w:hint="default"/>
      </w:rPr>
    </w:lvl>
    <w:lvl w:ilvl="5">
      <w:start w:val="1"/>
      <w:numFmt w:val="decimal"/>
      <w:lvlText w:val="%1.%2.%3.%4.%5.%6"/>
      <w:lvlJc w:val="left"/>
      <w:pPr>
        <w:tabs>
          <w:tab w:val="num" w:pos="7015"/>
        </w:tabs>
        <w:ind w:left="7015" w:hanging="1440"/>
      </w:pPr>
      <w:rPr>
        <w:rFonts w:cs="Times New Roman" w:hint="default"/>
      </w:rPr>
    </w:lvl>
    <w:lvl w:ilvl="6">
      <w:start w:val="1"/>
      <w:numFmt w:val="decimal"/>
      <w:lvlText w:val="%1.%2.%3.%4.%5.%6.%7"/>
      <w:lvlJc w:val="left"/>
      <w:pPr>
        <w:tabs>
          <w:tab w:val="num" w:pos="8130"/>
        </w:tabs>
        <w:ind w:left="8130" w:hanging="1440"/>
      </w:pPr>
      <w:rPr>
        <w:rFonts w:cs="Times New Roman" w:hint="default"/>
      </w:rPr>
    </w:lvl>
    <w:lvl w:ilvl="7">
      <w:start w:val="1"/>
      <w:numFmt w:val="decimal"/>
      <w:lvlText w:val="%1.%2.%3.%4.%5.%6.%7.%8"/>
      <w:lvlJc w:val="left"/>
      <w:pPr>
        <w:tabs>
          <w:tab w:val="num" w:pos="9605"/>
        </w:tabs>
        <w:ind w:left="9605" w:hanging="1800"/>
      </w:pPr>
      <w:rPr>
        <w:rFonts w:cs="Times New Roman" w:hint="default"/>
      </w:rPr>
    </w:lvl>
    <w:lvl w:ilvl="8">
      <w:start w:val="1"/>
      <w:numFmt w:val="decimal"/>
      <w:lvlText w:val="%1.%2.%3.%4.%5.%6.%7.%8.%9"/>
      <w:lvlJc w:val="left"/>
      <w:pPr>
        <w:tabs>
          <w:tab w:val="num" w:pos="11080"/>
        </w:tabs>
        <w:ind w:left="11080" w:hanging="2160"/>
      </w:pPr>
      <w:rPr>
        <w:rFonts w:cs="Times New Roman" w:hint="default"/>
      </w:rPr>
    </w:lvl>
  </w:abstractNum>
  <w:abstractNum w:abstractNumId="26">
    <w:nsid w:val="25101AFF"/>
    <w:multiLevelType w:val="hybridMultilevel"/>
    <w:tmpl w:val="E0D0179A"/>
    <w:lvl w:ilvl="0" w:tplc="C0AE595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vertAlign w:val="baseline"/>
      </w:rPr>
    </w:lvl>
    <w:lvl w:ilvl="1" w:tplc="457AA572">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vertAlign w:val="baseline"/>
      </w:rPr>
    </w:lvl>
    <w:lvl w:ilvl="2" w:tplc="8CFADD12">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vertAlign w:val="baseline"/>
      </w:rPr>
    </w:lvl>
    <w:lvl w:ilvl="3" w:tplc="B3988082">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vertAlign w:val="baseline"/>
      </w:rPr>
    </w:lvl>
    <w:lvl w:ilvl="4" w:tplc="99EA2F9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vertAlign w:val="baseline"/>
      </w:rPr>
    </w:lvl>
    <w:lvl w:ilvl="5" w:tplc="2CF86D58">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vertAlign w:val="baseline"/>
      </w:rPr>
    </w:lvl>
    <w:lvl w:ilvl="6" w:tplc="5C1ABE08">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vertAlign w:val="baseline"/>
      </w:rPr>
    </w:lvl>
    <w:lvl w:ilvl="7" w:tplc="EA8212B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vertAlign w:val="baseline"/>
      </w:rPr>
    </w:lvl>
    <w:lvl w:ilvl="8" w:tplc="0AB03E9E">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7">
    <w:nsid w:val="2B37174B"/>
    <w:multiLevelType w:val="multilevel"/>
    <w:tmpl w:val="8DB6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344221"/>
    <w:multiLevelType w:val="multilevel"/>
    <w:tmpl w:val="5C0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034E47"/>
    <w:multiLevelType w:val="multilevel"/>
    <w:tmpl w:val="B6323F1E"/>
    <w:lvl w:ilvl="0">
      <w:start w:val="1"/>
      <w:numFmt w:val="decimal"/>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447A3B65"/>
    <w:multiLevelType w:val="multilevel"/>
    <w:tmpl w:val="AC54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60449FB"/>
    <w:multiLevelType w:val="hybridMultilevel"/>
    <w:tmpl w:val="CE5AC77C"/>
    <w:lvl w:ilvl="0" w:tplc="54BE5EB8">
      <w:start w:val="1"/>
      <w:numFmt w:val="decimal"/>
      <w:lvlText w:val="%1."/>
      <w:lvlJc w:val="left"/>
      <w:rPr>
        <w:rFonts w:ascii="Times New Roman" w:eastAsia="Times New Roman" w:hAnsi="Times New Roman" w:cs="Times New Roman"/>
        <w:b w:val="0"/>
        <w:i w:val="0"/>
        <w:strike w:val="0"/>
        <w:dstrike w:val="0"/>
        <w:color w:val="000000"/>
        <w:sz w:val="22"/>
        <w:szCs w:val="22"/>
        <w:u w:val="none" w:color="000000"/>
        <w:vertAlign w:val="baseline"/>
      </w:rPr>
    </w:lvl>
    <w:lvl w:ilvl="1" w:tplc="552E360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vertAlign w:val="baseline"/>
      </w:rPr>
    </w:lvl>
    <w:lvl w:ilvl="2" w:tplc="F13E7EE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vertAlign w:val="baseline"/>
      </w:rPr>
    </w:lvl>
    <w:lvl w:ilvl="3" w:tplc="7F044AE4">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vertAlign w:val="baseline"/>
      </w:rPr>
    </w:lvl>
    <w:lvl w:ilvl="4" w:tplc="6B785D2A">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vertAlign w:val="baseline"/>
      </w:rPr>
    </w:lvl>
    <w:lvl w:ilvl="5" w:tplc="9376896E">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vertAlign w:val="baseline"/>
      </w:rPr>
    </w:lvl>
    <w:lvl w:ilvl="6" w:tplc="CAD6F292">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vertAlign w:val="baseline"/>
      </w:rPr>
    </w:lvl>
    <w:lvl w:ilvl="7" w:tplc="91481CDE">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vertAlign w:val="baseline"/>
      </w:rPr>
    </w:lvl>
    <w:lvl w:ilvl="8" w:tplc="F29A9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2">
    <w:nsid w:val="60014F56"/>
    <w:multiLevelType w:val="hybridMultilevel"/>
    <w:tmpl w:val="DF2C2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435802"/>
    <w:multiLevelType w:val="hybridMultilevel"/>
    <w:tmpl w:val="6CAC6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A2022FF"/>
    <w:multiLevelType w:val="multilevel"/>
    <w:tmpl w:val="9D7C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F80EA4"/>
    <w:multiLevelType w:val="multilevel"/>
    <w:tmpl w:val="9E06DB00"/>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5A7589B"/>
    <w:multiLevelType w:val="multilevel"/>
    <w:tmpl w:val="04D8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E70AC3"/>
    <w:multiLevelType w:val="multilevel"/>
    <w:tmpl w:val="12F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29"/>
  </w:num>
  <w:num w:numId="10">
    <w:abstractNumId w:val="23"/>
  </w:num>
  <w:num w:numId="11">
    <w:abstractNumId w:val="31"/>
  </w:num>
  <w:num w:numId="12">
    <w:abstractNumId w:val="22"/>
  </w:num>
  <w:num w:numId="13">
    <w:abstractNumId w:val="24"/>
  </w:num>
  <w:num w:numId="14">
    <w:abstractNumId w:val="26"/>
  </w:num>
  <w:num w:numId="15">
    <w:abstractNumId w:val="27"/>
  </w:num>
  <w:num w:numId="16">
    <w:abstractNumId w:val="35"/>
  </w:num>
  <w:num w:numId="17">
    <w:abstractNumId w:val="34"/>
  </w:num>
  <w:num w:numId="18">
    <w:abstractNumId w:val="30"/>
  </w:num>
  <w:num w:numId="19">
    <w:abstractNumId w:val="21"/>
  </w:num>
  <w:num w:numId="20">
    <w:abstractNumId w:val="28"/>
  </w:num>
  <w:num w:numId="21">
    <w:abstractNumId w:val="25"/>
  </w:num>
  <w:num w:numId="22">
    <w:abstractNumId w:val="3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 w:numId="34">
    <w:abstractNumId w:val="36"/>
  </w:num>
  <w:num w:numId="35">
    <w:abstractNumId w:val="3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3B695B"/>
    <w:rsid w:val="00042C7F"/>
    <w:rsid w:val="000445E4"/>
    <w:rsid w:val="000663A1"/>
    <w:rsid w:val="0007028D"/>
    <w:rsid w:val="000A1FB3"/>
    <w:rsid w:val="000B10BF"/>
    <w:rsid w:val="000D6D63"/>
    <w:rsid w:val="000F520E"/>
    <w:rsid w:val="000F73B5"/>
    <w:rsid w:val="00107C86"/>
    <w:rsid w:val="00191BF9"/>
    <w:rsid w:val="001B2D1A"/>
    <w:rsid w:val="001C3202"/>
    <w:rsid w:val="001F0D4A"/>
    <w:rsid w:val="001F50DB"/>
    <w:rsid w:val="00210609"/>
    <w:rsid w:val="00222737"/>
    <w:rsid w:val="002229DE"/>
    <w:rsid w:val="00224E75"/>
    <w:rsid w:val="00227CC0"/>
    <w:rsid w:val="00253B3E"/>
    <w:rsid w:val="002550A6"/>
    <w:rsid w:val="00267F48"/>
    <w:rsid w:val="00287E13"/>
    <w:rsid w:val="002A4870"/>
    <w:rsid w:val="002B74D8"/>
    <w:rsid w:val="002C08D2"/>
    <w:rsid w:val="002F3760"/>
    <w:rsid w:val="00316957"/>
    <w:rsid w:val="00317265"/>
    <w:rsid w:val="00327889"/>
    <w:rsid w:val="0037578B"/>
    <w:rsid w:val="00394DD2"/>
    <w:rsid w:val="003B695B"/>
    <w:rsid w:val="003D6B5B"/>
    <w:rsid w:val="003F7404"/>
    <w:rsid w:val="00402542"/>
    <w:rsid w:val="00437795"/>
    <w:rsid w:val="004600FC"/>
    <w:rsid w:val="00497550"/>
    <w:rsid w:val="004D271F"/>
    <w:rsid w:val="004F0DA6"/>
    <w:rsid w:val="00517F5F"/>
    <w:rsid w:val="0057090A"/>
    <w:rsid w:val="005A05AC"/>
    <w:rsid w:val="005F1071"/>
    <w:rsid w:val="0064352F"/>
    <w:rsid w:val="0067312E"/>
    <w:rsid w:val="00693A48"/>
    <w:rsid w:val="006A4D9D"/>
    <w:rsid w:val="006D42FB"/>
    <w:rsid w:val="006F6138"/>
    <w:rsid w:val="00733852"/>
    <w:rsid w:val="00765FF8"/>
    <w:rsid w:val="007A163C"/>
    <w:rsid w:val="007C1B43"/>
    <w:rsid w:val="008658D0"/>
    <w:rsid w:val="0090786F"/>
    <w:rsid w:val="00914FD7"/>
    <w:rsid w:val="009443D3"/>
    <w:rsid w:val="00970681"/>
    <w:rsid w:val="0098694D"/>
    <w:rsid w:val="009A6BD9"/>
    <w:rsid w:val="00A06D6D"/>
    <w:rsid w:val="00A22D4E"/>
    <w:rsid w:val="00A42450"/>
    <w:rsid w:val="00A72190"/>
    <w:rsid w:val="00A942AA"/>
    <w:rsid w:val="00B048BB"/>
    <w:rsid w:val="00B11D43"/>
    <w:rsid w:val="00B12F31"/>
    <w:rsid w:val="00B147E9"/>
    <w:rsid w:val="00B37451"/>
    <w:rsid w:val="00B44156"/>
    <w:rsid w:val="00B53A33"/>
    <w:rsid w:val="00B90EB6"/>
    <w:rsid w:val="00BD32F6"/>
    <w:rsid w:val="00C425EB"/>
    <w:rsid w:val="00C56546"/>
    <w:rsid w:val="00C71983"/>
    <w:rsid w:val="00C75382"/>
    <w:rsid w:val="00CC7C04"/>
    <w:rsid w:val="00CD074A"/>
    <w:rsid w:val="00CD28F7"/>
    <w:rsid w:val="00D02253"/>
    <w:rsid w:val="00D766A9"/>
    <w:rsid w:val="00D94BEC"/>
    <w:rsid w:val="00DD07C2"/>
    <w:rsid w:val="00DD734F"/>
    <w:rsid w:val="00DE019B"/>
    <w:rsid w:val="00DE2E12"/>
    <w:rsid w:val="00E2795C"/>
    <w:rsid w:val="00E34BF6"/>
    <w:rsid w:val="00E36773"/>
    <w:rsid w:val="00E63800"/>
    <w:rsid w:val="00E70E1F"/>
    <w:rsid w:val="00E82982"/>
    <w:rsid w:val="00E91115"/>
    <w:rsid w:val="00EA1348"/>
    <w:rsid w:val="00EA2943"/>
    <w:rsid w:val="00EC4AE8"/>
    <w:rsid w:val="00F1308D"/>
    <w:rsid w:val="00F1381B"/>
    <w:rsid w:val="00F56A35"/>
    <w:rsid w:val="00F56D61"/>
    <w:rsid w:val="00F57C37"/>
    <w:rsid w:val="00F95024"/>
    <w:rsid w:val="00FB3F5B"/>
    <w:rsid w:val="00FE2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F6"/>
    <w:pPr>
      <w:spacing w:after="15" w:line="384" w:lineRule="auto"/>
      <w:ind w:left="98" w:right="103" w:firstLine="698"/>
      <w:jc w:val="both"/>
    </w:pPr>
    <w:rPr>
      <w:rFonts w:ascii="Times New Roman" w:eastAsia="Times New Roman" w:hAnsi="Times New Roman"/>
      <w:color w:val="000000"/>
      <w:sz w:val="28"/>
    </w:rPr>
  </w:style>
  <w:style w:type="paragraph" w:styleId="1">
    <w:name w:val="heading 1"/>
    <w:basedOn w:val="a"/>
    <w:link w:val="10"/>
    <w:uiPriority w:val="99"/>
    <w:qFormat/>
    <w:rsid w:val="00E34BF6"/>
    <w:pPr>
      <w:widowControl w:val="0"/>
      <w:autoSpaceDE w:val="0"/>
      <w:autoSpaceDN w:val="0"/>
      <w:spacing w:after="0" w:line="240" w:lineRule="auto"/>
      <w:ind w:left="284" w:right="0" w:firstLine="0"/>
      <w:jc w:val="center"/>
      <w:outlineLvl w:val="0"/>
    </w:pPr>
    <w:rPr>
      <w:b/>
      <w:bCs/>
      <w:color w:val="auto"/>
      <w:szCs w:val="28"/>
      <w:lang w:eastAsia="en-US"/>
    </w:rPr>
  </w:style>
  <w:style w:type="paragraph" w:styleId="2">
    <w:name w:val="heading 2"/>
    <w:basedOn w:val="a"/>
    <w:next w:val="a"/>
    <w:link w:val="20"/>
    <w:uiPriority w:val="99"/>
    <w:qFormat/>
    <w:rsid w:val="00E34BF6"/>
    <w:pPr>
      <w:keepNext/>
      <w:keepLines/>
      <w:spacing w:before="200" w:after="0"/>
      <w:outlineLvl w:val="1"/>
    </w:pPr>
    <w:rPr>
      <w:b/>
      <w:color w:val="auto"/>
      <w:szCs w:val="26"/>
      <w:lang w:eastAsia="en-US"/>
    </w:rPr>
  </w:style>
  <w:style w:type="paragraph" w:styleId="4">
    <w:name w:val="heading 4"/>
    <w:basedOn w:val="a"/>
    <w:next w:val="a"/>
    <w:link w:val="40"/>
    <w:uiPriority w:val="99"/>
    <w:qFormat/>
    <w:locked/>
    <w:rsid w:val="00A22D4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4BF6"/>
    <w:rPr>
      <w:rFonts w:ascii="Times New Roman" w:hAnsi="Times New Roman" w:cs="Times New Roman"/>
      <w:b/>
      <w:bCs/>
      <w:sz w:val="28"/>
      <w:szCs w:val="28"/>
    </w:rPr>
  </w:style>
  <w:style w:type="character" w:customStyle="1" w:styleId="20">
    <w:name w:val="Заголовок 2 Знак"/>
    <w:basedOn w:val="a0"/>
    <w:link w:val="2"/>
    <w:uiPriority w:val="99"/>
    <w:locked/>
    <w:rsid w:val="00E34BF6"/>
    <w:rPr>
      <w:rFonts w:ascii="Times New Roman" w:hAnsi="Times New Roman" w:cs="Times New Roman"/>
      <w:b/>
      <w:sz w:val="26"/>
      <w:szCs w:val="26"/>
      <w:lang w:val="ru-RU"/>
    </w:rPr>
  </w:style>
  <w:style w:type="character" w:customStyle="1" w:styleId="40">
    <w:name w:val="Заголовок 4 Знак"/>
    <w:basedOn w:val="a0"/>
    <w:link w:val="4"/>
    <w:uiPriority w:val="99"/>
    <w:semiHidden/>
    <w:locked/>
    <w:rsid w:val="00316957"/>
    <w:rPr>
      <w:rFonts w:ascii="Calibri" w:hAnsi="Calibri" w:cs="Times New Roman"/>
      <w:b/>
      <w:bCs/>
      <w:color w:val="000000"/>
      <w:sz w:val="28"/>
      <w:szCs w:val="28"/>
    </w:rPr>
  </w:style>
  <w:style w:type="table" w:styleId="a3">
    <w:name w:val="Table Grid"/>
    <w:basedOn w:val="a1"/>
    <w:uiPriority w:val="99"/>
    <w:rsid w:val="00E34BF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E34BF6"/>
    <w:pPr>
      <w:spacing w:before="100" w:beforeAutospacing="1" w:after="100" w:afterAutospacing="1" w:line="240" w:lineRule="auto"/>
      <w:ind w:left="0" w:right="0" w:firstLine="0"/>
      <w:jc w:val="left"/>
    </w:pPr>
    <w:rPr>
      <w:color w:val="auto"/>
      <w:sz w:val="24"/>
      <w:szCs w:val="24"/>
    </w:rPr>
  </w:style>
  <w:style w:type="paragraph" w:styleId="a5">
    <w:name w:val="Balloon Text"/>
    <w:basedOn w:val="a"/>
    <w:link w:val="a6"/>
    <w:uiPriority w:val="99"/>
    <w:semiHidden/>
    <w:rsid w:val="00E34B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34BF6"/>
    <w:rPr>
      <w:rFonts w:ascii="Tahoma" w:hAnsi="Tahoma" w:cs="Tahoma"/>
      <w:color w:val="000000"/>
      <w:sz w:val="16"/>
      <w:szCs w:val="16"/>
      <w:lang w:eastAsia="ru-RU"/>
    </w:rPr>
  </w:style>
  <w:style w:type="paragraph" w:customStyle="1" w:styleId="21">
    <w:name w:val="Заголовок 21"/>
    <w:basedOn w:val="a"/>
    <w:next w:val="a"/>
    <w:uiPriority w:val="99"/>
    <w:rsid w:val="00E34BF6"/>
    <w:pPr>
      <w:keepNext/>
      <w:keepLines/>
      <w:widowControl w:val="0"/>
      <w:autoSpaceDE w:val="0"/>
      <w:autoSpaceDN w:val="0"/>
      <w:spacing w:after="0" w:line="360" w:lineRule="auto"/>
      <w:ind w:left="0" w:right="0" w:firstLine="0"/>
      <w:jc w:val="center"/>
      <w:outlineLvl w:val="1"/>
    </w:pPr>
    <w:rPr>
      <w:b/>
      <w:color w:val="auto"/>
      <w:szCs w:val="26"/>
      <w:lang w:eastAsia="en-US"/>
    </w:rPr>
  </w:style>
  <w:style w:type="table" w:customStyle="1" w:styleId="TableNormal1">
    <w:name w:val="Table Normal1"/>
    <w:uiPriority w:val="99"/>
    <w:semiHidden/>
    <w:rsid w:val="00E34BF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11">
    <w:name w:val="toc 1"/>
    <w:basedOn w:val="a"/>
    <w:uiPriority w:val="99"/>
    <w:rsid w:val="00E34BF6"/>
    <w:pPr>
      <w:widowControl w:val="0"/>
      <w:autoSpaceDE w:val="0"/>
      <w:autoSpaceDN w:val="0"/>
      <w:spacing w:after="0" w:line="240" w:lineRule="auto"/>
      <w:ind w:left="322" w:right="0" w:hanging="212"/>
      <w:jc w:val="left"/>
    </w:pPr>
    <w:rPr>
      <w:color w:val="auto"/>
      <w:szCs w:val="28"/>
      <w:lang w:eastAsia="en-US"/>
    </w:rPr>
  </w:style>
  <w:style w:type="paragraph" w:styleId="22">
    <w:name w:val="toc 2"/>
    <w:basedOn w:val="a"/>
    <w:uiPriority w:val="99"/>
    <w:rsid w:val="00E34BF6"/>
    <w:pPr>
      <w:widowControl w:val="0"/>
      <w:autoSpaceDE w:val="0"/>
      <w:autoSpaceDN w:val="0"/>
      <w:spacing w:before="161" w:after="0" w:line="240" w:lineRule="auto"/>
      <w:ind w:left="1596" w:right="0" w:hanging="423"/>
      <w:jc w:val="left"/>
    </w:pPr>
    <w:rPr>
      <w:color w:val="auto"/>
      <w:szCs w:val="28"/>
      <w:lang w:eastAsia="en-US"/>
    </w:rPr>
  </w:style>
  <w:style w:type="paragraph" w:styleId="a7">
    <w:name w:val="Body Text"/>
    <w:basedOn w:val="a"/>
    <w:link w:val="a8"/>
    <w:uiPriority w:val="99"/>
    <w:rsid w:val="00E34BF6"/>
    <w:pPr>
      <w:widowControl w:val="0"/>
      <w:autoSpaceDE w:val="0"/>
      <w:autoSpaceDN w:val="0"/>
      <w:spacing w:after="0" w:line="240" w:lineRule="auto"/>
      <w:ind w:left="322" w:right="0" w:firstLine="0"/>
    </w:pPr>
    <w:rPr>
      <w:color w:val="auto"/>
      <w:szCs w:val="28"/>
      <w:lang w:eastAsia="en-US"/>
    </w:rPr>
  </w:style>
  <w:style w:type="character" w:customStyle="1" w:styleId="a8">
    <w:name w:val="Основной текст Знак"/>
    <w:basedOn w:val="a0"/>
    <w:link w:val="a7"/>
    <w:uiPriority w:val="99"/>
    <w:locked/>
    <w:rsid w:val="00E34BF6"/>
    <w:rPr>
      <w:rFonts w:ascii="Times New Roman" w:hAnsi="Times New Roman" w:cs="Times New Roman"/>
      <w:sz w:val="28"/>
      <w:szCs w:val="28"/>
    </w:rPr>
  </w:style>
  <w:style w:type="paragraph" w:styleId="a9">
    <w:name w:val="List Paragraph"/>
    <w:basedOn w:val="a"/>
    <w:uiPriority w:val="99"/>
    <w:qFormat/>
    <w:rsid w:val="00E34BF6"/>
    <w:pPr>
      <w:widowControl w:val="0"/>
      <w:autoSpaceDE w:val="0"/>
      <w:autoSpaceDN w:val="0"/>
      <w:spacing w:after="0" w:line="240" w:lineRule="auto"/>
      <w:ind w:left="322" w:right="0" w:firstLine="851"/>
    </w:pPr>
    <w:rPr>
      <w:color w:val="auto"/>
      <w:sz w:val="22"/>
      <w:lang w:eastAsia="en-US"/>
    </w:rPr>
  </w:style>
  <w:style w:type="paragraph" w:customStyle="1" w:styleId="TableParagraph">
    <w:name w:val="Table Paragraph"/>
    <w:basedOn w:val="a"/>
    <w:uiPriority w:val="99"/>
    <w:rsid w:val="00E34BF6"/>
    <w:pPr>
      <w:widowControl w:val="0"/>
      <w:autoSpaceDE w:val="0"/>
      <w:autoSpaceDN w:val="0"/>
      <w:spacing w:after="0" w:line="240" w:lineRule="auto"/>
      <w:ind w:left="0" w:right="0" w:firstLine="0"/>
      <w:jc w:val="left"/>
    </w:pPr>
    <w:rPr>
      <w:color w:val="auto"/>
      <w:sz w:val="22"/>
      <w:lang w:eastAsia="en-US"/>
    </w:rPr>
  </w:style>
  <w:style w:type="paragraph" w:styleId="aa">
    <w:name w:val="Body Text Indent"/>
    <w:basedOn w:val="a"/>
    <w:link w:val="ab"/>
    <w:uiPriority w:val="99"/>
    <w:rsid w:val="00E34BF6"/>
    <w:pPr>
      <w:widowControl w:val="0"/>
      <w:autoSpaceDE w:val="0"/>
      <w:autoSpaceDN w:val="0"/>
      <w:spacing w:after="120" w:line="240" w:lineRule="auto"/>
      <w:ind w:left="283" w:right="0" w:firstLine="0"/>
      <w:jc w:val="left"/>
    </w:pPr>
    <w:rPr>
      <w:color w:val="auto"/>
      <w:sz w:val="22"/>
      <w:lang w:eastAsia="en-US"/>
    </w:rPr>
  </w:style>
  <w:style w:type="character" w:customStyle="1" w:styleId="ab">
    <w:name w:val="Основной текст с отступом Знак"/>
    <w:basedOn w:val="a0"/>
    <w:link w:val="aa"/>
    <w:uiPriority w:val="99"/>
    <w:locked/>
    <w:rsid w:val="00E34BF6"/>
    <w:rPr>
      <w:rFonts w:ascii="Times New Roman" w:hAnsi="Times New Roman" w:cs="Times New Roman"/>
    </w:rPr>
  </w:style>
  <w:style w:type="table" w:customStyle="1" w:styleId="12">
    <w:name w:val="Сетка таблицы1"/>
    <w:uiPriority w:val="99"/>
    <w:rsid w:val="00E34B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uiPriority w:val="99"/>
    <w:rsid w:val="00E34BF6"/>
    <w:rPr>
      <w:rFonts w:ascii="Symbol" w:hAnsi="Symbol"/>
    </w:rPr>
  </w:style>
  <w:style w:type="character" w:customStyle="1" w:styleId="ac">
    <w:name w:val="Символ сноски"/>
    <w:uiPriority w:val="99"/>
    <w:rsid w:val="00E34BF6"/>
    <w:rPr>
      <w:vertAlign w:val="superscript"/>
    </w:rPr>
  </w:style>
  <w:style w:type="paragraph" w:styleId="ad">
    <w:name w:val="footnote text"/>
    <w:basedOn w:val="a"/>
    <w:link w:val="ae"/>
    <w:uiPriority w:val="99"/>
    <w:rsid w:val="00E34BF6"/>
    <w:pPr>
      <w:widowControl w:val="0"/>
      <w:suppressAutoHyphens/>
      <w:autoSpaceDE w:val="0"/>
      <w:spacing w:after="0" w:line="240" w:lineRule="auto"/>
      <w:ind w:left="0" w:right="0" w:firstLine="0"/>
      <w:jc w:val="left"/>
    </w:pPr>
    <w:rPr>
      <w:rFonts w:cs="Calibri"/>
      <w:color w:val="auto"/>
      <w:sz w:val="20"/>
      <w:szCs w:val="20"/>
      <w:lang w:eastAsia="ar-SA"/>
    </w:rPr>
  </w:style>
  <w:style w:type="character" w:customStyle="1" w:styleId="ae">
    <w:name w:val="Текст сноски Знак"/>
    <w:basedOn w:val="a0"/>
    <w:link w:val="ad"/>
    <w:uiPriority w:val="99"/>
    <w:locked/>
    <w:rsid w:val="00E34BF6"/>
    <w:rPr>
      <w:rFonts w:ascii="Times New Roman" w:hAnsi="Times New Roman" w:cs="Calibri"/>
      <w:sz w:val="20"/>
      <w:szCs w:val="20"/>
      <w:lang w:eastAsia="ar-SA" w:bidi="ar-SA"/>
    </w:rPr>
  </w:style>
  <w:style w:type="paragraph" w:styleId="af">
    <w:name w:val="Title"/>
    <w:basedOn w:val="a"/>
    <w:next w:val="a7"/>
    <w:link w:val="af0"/>
    <w:uiPriority w:val="99"/>
    <w:qFormat/>
    <w:rsid w:val="00E34BF6"/>
    <w:pPr>
      <w:keepNext/>
      <w:suppressAutoHyphens/>
      <w:spacing w:before="240" w:after="120" w:line="252" w:lineRule="auto"/>
      <w:ind w:left="0" w:right="0" w:firstLine="0"/>
      <w:jc w:val="left"/>
    </w:pPr>
    <w:rPr>
      <w:rFonts w:ascii="Arial" w:eastAsia="Microsoft YaHei" w:hAnsi="Arial" w:cs="Mangal"/>
      <w:color w:val="auto"/>
      <w:szCs w:val="28"/>
      <w:lang w:eastAsia="ar-SA"/>
    </w:rPr>
  </w:style>
  <w:style w:type="character" w:customStyle="1" w:styleId="af0">
    <w:name w:val="Название Знак"/>
    <w:basedOn w:val="a0"/>
    <w:link w:val="af"/>
    <w:uiPriority w:val="99"/>
    <w:locked/>
    <w:rsid w:val="00E34BF6"/>
    <w:rPr>
      <w:rFonts w:ascii="Arial" w:eastAsia="Microsoft YaHei" w:hAnsi="Arial" w:cs="Mangal"/>
      <w:sz w:val="28"/>
      <w:szCs w:val="28"/>
      <w:lang w:eastAsia="ar-SA" w:bidi="ar-SA"/>
    </w:rPr>
  </w:style>
  <w:style w:type="paragraph" w:customStyle="1" w:styleId="13">
    <w:name w:val="Заголовок оглавления1"/>
    <w:basedOn w:val="1"/>
    <w:next w:val="a"/>
    <w:uiPriority w:val="99"/>
    <w:rsid w:val="00E34BF6"/>
    <w:pPr>
      <w:keepNext/>
      <w:keepLines/>
      <w:widowControl/>
      <w:autoSpaceDE/>
      <w:autoSpaceDN/>
      <w:spacing w:before="240" w:line="259" w:lineRule="auto"/>
      <w:ind w:left="0"/>
      <w:jc w:val="left"/>
      <w:outlineLvl w:val="9"/>
    </w:pPr>
    <w:rPr>
      <w:rFonts w:ascii="Cambria" w:hAnsi="Cambria"/>
      <w:b w:val="0"/>
      <w:bCs w:val="0"/>
      <w:color w:val="365F91"/>
      <w:sz w:val="32"/>
      <w:szCs w:val="32"/>
      <w:lang w:eastAsia="ru-RU"/>
    </w:rPr>
  </w:style>
  <w:style w:type="character" w:customStyle="1" w:styleId="14">
    <w:name w:val="Гиперссылка1"/>
    <w:basedOn w:val="a0"/>
    <w:uiPriority w:val="99"/>
    <w:rsid w:val="00E34BF6"/>
    <w:rPr>
      <w:rFonts w:cs="Times New Roman"/>
      <w:color w:val="0000FF"/>
      <w:u w:val="single"/>
    </w:rPr>
  </w:style>
  <w:style w:type="paragraph" w:styleId="af1">
    <w:name w:val="header"/>
    <w:basedOn w:val="a"/>
    <w:link w:val="af2"/>
    <w:uiPriority w:val="99"/>
    <w:rsid w:val="00E34BF6"/>
    <w:pPr>
      <w:widowControl w:val="0"/>
      <w:tabs>
        <w:tab w:val="center" w:pos="4677"/>
        <w:tab w:val="right" w:pos="9355"/>
      </w:tabs>
      <w:autoSpaceDE w:val="0"/>
      <w:autoSpaceDN w:val="0"/>
      <w:spacing w:after="0" w:line="240" w:lineRule="auto"/>
      <w:ind w:left="0" w:right="0" w:firstLine="0"/>
      <w:jc w:val="left"/>
    </w:pPr>
    <w:rPr>
      <w:color w:val="auto"/>
      <w:sz w:val="22"/>
      <w:lang w:eastAsia="en-US"/>
    </w:rPr>
  </w:style>
  <w:style w:type="character" w:customStyle="1" w:styleId="af2">
    <w:name w:val="Верхний колонтитул Знак"/>
    <w:basedOn w:val="a0"/>
    <w:link w:val="af1"/>
    <w:uiPriority w:val="99"/>
    <w:locked/>
    <w:rsid w:val="00E34BF6"/>
    <w:rPr>
      <w:rFonts w:ascii="Times New Roman" w:hAnsi="Times New Roman" w:cs="Times New Roman"/>
    </w:rPr>
  </w:style>
  <w:style w:type="paragraph" w:styleId="af3">
    <w:name w:val="footer"/>
    <w:basedOn w:val="a"/>
    <w:link w:val="af4"/>
    <w:uiPriority w:val="99"/>
    <w:rsid w:val="00E34BF6"/>
    <w:pPr>
      <w:widowControl w:val="0"/>
      <w:tabs>
        <w:tab w:val="center" w:pos="4677"/>
        <w:tab w:val="right" w:pos="9355"/>
      </w:tabs>
      <w:autoSpaceDE w:val="0"/>
      <w:autoSpaceDN w:val="0"/>
      <w:spacing w:after="0" w:line="240" w:lineRule="auto"/>
      <w:ind w:left="0" w:right="0" w:firstLine="0"/>
      <w:jc w:val="left"/>
    </w:pPr>
    <w:rPr>
      <w:color w:val="auto"/>
      <w:sz w:val="22"/>
      <w:lang w:eastAsia="en-US"/>
    </w:rPr>
  </w:style>
  <w:style w:type="character" w:customStyle="1" w:styleId="af4">
    <w:name w:val="Нижний колонтитул Знак"/>
    <w:basedOn w:val="a0"/>
    <w:link w:val="af3"/>
    <w:uiPriority w:val="99"/>
    <w:locked/>
    <w:rsid w:val="00E34BF6"/>
    <w:rPr>
      <w:rFonts w:ascii="Times New Roman" w:hAnsi="Times New Roman" w:cs="Times New Roman"/>
    </w:rPr>
  </w:style>
  <w:style w:type="character" w:styleId="af5">
    <w:name w:val="annotation reference"/>
    <w:basedOn w:val="a0"/>
    <w:uiPriority w:val="99"/>
    <w:semiHidden/>
    <w:rsid w:val="00E34BF6"/>
    <w:rPr>
      <w:rFonts w:cs="Times New Roman"/>
      <w:sz w:val="16"/>
      <w:szCs w:val="16"/>
    </w:rPr>
  </w:style>
  <w:style w:type="paragraph" w:styleId="af6">
    <w:name w:val="annotation text"/>
    <w:basedOn w:val="a"/>
    <w:link w:val="af7"/>
    <w:uiPriority w:val="99"/>
    <w:semiHidden/>
    <w:rsid w:val="00E34BF6"/>
    <w:pPr>
      <w:widowControl w:val="0"/>
      <w:autoSpaceDE w:val="0"/>
      <w:autoSpaceDN w:val="0"/>
      <w:spacing w:after="0" w:line="240" w:lineRule="auto"/>
      <w:ind w:left="0" w:right="0" w:firstLine="0"/>
      <w:jc w:val="left"/>
    </w:pPr>
    <w:rPr>
      <w:color w:val="auto"/>
      <w:sz w:val="20"/>
      <w:szCs w:val="20"/>
      <w:lang w:eastAsia="en-US"/>
    </w:rPr>
  </w:style>
  <w:style w:type="character" w:customStyle="1" w:styleId="af7">
    <w:name w:val="Текст примечания Знак"/>
    <w:basedOn w:val="a0"/>
    <w:link w:val="af6"/>
    <w:uiPriority w:val="99"/>
    <w:semiHidden/>
    <w:locked/>
    <w:rsid w:val="00E34BF6"/>
    <w:rPr>
      <w:rFonts w:ascii="Times New Roman" w:hAnsi="Times New Roman" w:cs="Times New Roman"/>
      <w:sz w:val="20"/>
      <w:szCs w:val="20"/>
    </w:rPr>
  </w:style>
  <w:style w:type="paragraph" w:styleId="af8">
    <w:name w:val="annotation subject"/>
    <w:basedOn w:val="af6"/>
    <w:next w:val="af6"/>
    <w:link w:val="af9"/>
    <w:uiPriority w:val="99"/>
    <w:semiHidden/>
    <w:rsid w:val="00E34BF6"/>
    <w:rPr>
      <w:b/>
      <w:bCs/>
    </w:rPr>
  </w:style>
  <w:style w:type="character" w:customStyle="1" w:styleId="af9">
    <w:name w:val="Тема примечания Знак"/>
    <w:basedOn w:val="af7"/>
    <w:link w:val="af8"/>
    <w:uiPriority w:val="99"/>
    <w:semiHidden/>
    <w:locked/>
    <w:rsid w:val="00E34BF6"/>
    <w:rPr>
      <w:rFonts w:ascii="Times New Roman" w:hAnsi="Times New Roman" w:cs="Times New Roman"/>
      <w:b/>
      <w:bCs/>
      <w:sz w:val="20"/>
      <w:szCs w:val="20"/>
    </w:rPr>
  </w:style>
  <w:style w:type="character" w:customStyle="1" w:styleId="210">
    <w:name w:val="Заголовок 2 Знак1"/>
    <w:basedOn w:val="a0"/>
    <w:uiPriority w:val="99"/>
    <w:semiHidden/>
    <w:locked/>
    <w:rsid w:val="00E34BF6"/>
    <w:rPr>
      <w:rFonts w:ascii="Cambria" w:hAnsi="Cambria" w:cs="Times New Roman"/>
      <w:b/>
      <w:bCs/>
      <w:color w:val="4F81BD"/>
      <w:sz w:val="26"/>
      <w:szCs w:val="26"/>
      <w:lang w:eastAsia="ru-RU"/>
    </w:rPr>
  </w:style>
  <w:style w:type="character" w:styleId="afa">
    <w:name w:val="Hyperlink"/>
    <w:basedOn w:val="a0"/>
    <w:uiPriority w:val="99"/>
    <w:semiHidden/>
    <w:rsid w:val="00E34BF6"/>
    <w:rPr>
      <w:rFonts w:cs="Times New Roman"/>
      <w:color w:val="0000FF"/>
      <w:u w:val="single"/>
    </w:rPr>
  </w:style>
  <w:style w:type="character" w:styleId="afb">
    <w:name w:val="Strong"/>
    <w:basedOn w:val="a0"/>
    <w:uiPriority w:val="99"/>
    <w:qFormat/>
    <w:locked/>
    <w:rsid w:val="00F56D61"/>
    <w:rPr>
      <w:rFonts w:cs="Times New Roman"/>
      <w:b/>
      <w:bCs/>
    </w:rPr>
  </w:style>
  <w:style w:type="character" w:styleId="afc">
    <w:name w:val="page number"/>
    <w:basedOn w:val="a0"/>
    <w:uiPriority w:val="99"/>
    <w:rsid w:val="00FE2CAB"/>
    <w:rPr>
      <w:rFonts w:cs="Times New Roman"/>
    </w:rPr>
  </w:style>
  <w:style w:type="character" w:styleId="afd">
    <w:name w:val="Emphasis"/>
    <w:basedOn w:val="a0"/>
    <w:uiPriority w:val="99"/>
    <w:qFormat/>
    <w:locked/>
    <w:rsid w:val="00EC4AE8"/>
    <w:rPr>
      <w:rFonts w:cs="Times New Roman"/>
      <w:i/>
      <w:iCs/>
    </w:rPr>
  </w:style>
  <w:style w:type="paragraph" w:styleId="3">
    <w:name w:val="Body Text 3"/>
    <w:basedOn w:val="a"/>
    <w:link w:val="30"/>
    <w:uiPriority w:val="99"/>
    <w:rsid w:val="00C71983"/>
    <w:pPr>
      <w:spacing w:after="120"/>
    </w:pPr>
    <w:rPr>
      <w:sz w:val="16"/>
      <w:szCs w:val="16"/>
    </w:rPr>
  </w:style>
  <w:style w:type="character" w:customStyle="1" w:styleId="30">
    <w:name w:val="Основной текст 3 Знак"/>
    <w:basedOn w:val="a0"/>
    <w:link w:val="3"/>
    <w:uiPriority w:val="99"/>
    <w:semiHidden/>
    <w:locked/>
    <w:rsid w:val="00316957"/>
    <w:rPr>
      <w:rFonts w:ascii="Times New Roman" w:hAnsi="Times New Roman" w:cs="Times New Roman"/>
      <w:color w:val="000000"/>
      <w:sz w:val="16"/>
      <w:szCs w:val="16"/>
    </w:rPr>
  </w:style>
  <w:style w:type="paragraph" w:styleId="23">
    <w:name w:val="Body Text 2"/>
    <w:basedOn w:val="a"/>
    <w:link w:val="24"/>
    <w:uiPriority w:val="99"/>
    <w:rsid w:val="00C71983"/>
    <w:pPr>
      <w:spacing w:after="120" w:line="480" w:lineRule="auto"/>
    </w:pPr>
  </w:style>
  <w:style w:type="character" w:customStyle="1" w:styleId="24">
    <w:name w:val="Основной текст 2 Знак"/>
    <w:basedOn w:val="a0"/>
    <w:link w:val="23"/>
    <w:uiPriority w:val="99"/>
    <w:semiHidden/>
    <w:locked/>
    <w:rsid w:val="00316957"/>
    <w:rPr>
      <w:rFonts w:ascii="Times New Roman" w:hAnsi="Times New Roman" w:cs="Times New Roman"/>
      <w:color w:val="000000"/>
      <w:sz w:val="28"/>
    </w:rPr>
  </w:style>
  <w:style w:type="paragraph" w:customStyle="1" w:styleId="p1">
    <w:name w:val="p1"/>
    <w:basedOn w:val="a"/>
    <w:uiPriority w:val="99"/>
    <w:rsid w:val="000D6D63"/>
    <w:pPr>
      <w:spacing w:before="100" w:beforeAutospacing="1" w:after="100" w:afterAutospacing="1" w:line="240" w:lineRule="auto"/>
      <w:ind w:left="0" w:right="0" w:firstLine="0"/>
      <w:jc w:val="left"/>
    </w:pPr>
    <w:rPr>
      <w:rFonts w:eastAsia="Calibri"/>
      <w:color w:val="auto"/>
      <w:sz w:val="24"/>
      <w:szCs w:val="24"/>
    </w:rPr>
  </w:style>
  <w:style w:type="paragraph" w:customStyle="1" w:styleId="p2">
    <w:name w:val="p2"/>
    <w:basedOn w:val="a"/>
    <w:uiPriority w:val="99"/>
    <w:rsid w:val="000D6D63"/>
    <w:pPr>
      <w:spacing w:before="100" w:beforeAutospacing="1" w:after="100" w:afterAutospacing="1" w:line="240" w:lineRule="auto"/>
      <w:ind w:left="0" w:right="0" w:firstLine="0"/>
      <w:jc w:val="left"/>
    </w:pPr>
    <w:rPr>
      <w:rFonts w:eastAsia="Calibri"/>
      <w:color w:val="auto"/>
      <w:sz w:val="24"/>
      <w:szCs w:val="24"/>
    </w:rPr>
  </w:style>
  <w:style w:type="paragraph" w:customStyle="1" w:styleId="p3">
    <w:name w:val="p3"/>
    <w:basedOn w:val="a"/>
    <w:uiPriority w:val="99"/>
    <w:rsid w:val="000D6D63"/>
    <w:pPr>
      <w:spacing w:before="100" w:beforeAutospacing="1" w:after="100" w:afterAutospacing="1" w:line="240" w:lineRule="auto"/>
      <w:ind w:left="0" w:right="0" w:firstLine="0"/>
      <w:jc w:val="left"/>
    </w:pPr>
    <w:rPr>
      <w:rFonts w:eastAsia="Calibri"/>
      <w:color w:val="auto"/>
      <w:sz w:val="24"/>
      <w:szCs w:val="24"/>
    </w:rPr>
  </w:style>
  <w:style w:type="paragraph" w:customStyle="1" w:styleId="p4">
    <w:name w:val="p4"/>
    <w:basedOn w:val="a"/>
    <w:uiPriority w:val="99"/>
    <w:rsid w:val="000D6D63"/>
    <w:pPr>
      <w:spacing w:before="100" w:beforeAutospacing="1" w:after="100" w:afterAutospacing="1" w:line="240" w:lineRule="auto"/>
      <w:ind w:left="0" w:right="0" w:firstLine="0"/>
      <w:jc w:val="left"/>
    </w:pPr>
    <w:rPr>
      <w:rFonts w:eastAsia="Calibri"/>
      <w:color w:val="auto"/>
      <w:sz w:val="24"/>
      <w:szCs w:val="24"/>
    </w:rPr>
  </w:style>
  <w:style w:type="paragraph" w:customStyle="1" w:styleId="p5">
    <w:name w:val="p5"/>
    <w:basedOn w:val="a"/>
    <w:uiPriority w:val="99"/>
    <w:rsid w:val="000D6D63"/>
    <w:pPr>
      <w:spacing w:before="100" w:beforeAutospacing="1" w:after="100" w:afterAutospacing="1" w:line="240" w:lineRule="auto"/>
      <w:ind w:left="0" w:right="0" w:firstLine="0"/>
      <w:jc w:val="left"/>
    </w:pPr>
    <w:rPr>
      <w:rFonts w:eastAsia="Calibri"/>
      <w:color w:val="auto"/>
      <w:sz w:val="24"/>
      <w:szCs w:val="24"/>
    </w:rPr>
  </w:style>
</w:styles>
</file>

<file path=word/webSettings.xml><?xml version="1.0" encoding="utf-8"?>
<w:webSettings xmlns:r="http://schemas.openxmlformats.org/officeDocument/2006/relationships" xmlns:w="http://schemas.openxmlformats.org/wordprocessingml/2006/main">
  <w:divs>
    <w:div w:id="1156923295">
      <w:marLeft w:val="0"/>
      <w:marRight w:val="0"/>
      <w:marTop w:val="0"/>
      <w:marBottom w:val="0"/>
      <w:divBdr>
        <w:top w:val="none" w:sz="0" w:space="0" w:color="auto"/>
        <w:left w:val="none" w:sz="0" w:space="0" w:color="auto"/>
        <w:bottom w:val="none" w:sz="0" w:space="0" w:color="auto"/>
        <w:right w:val="none" w:sz="0" w:space="0" w:color="auto"/>
      </w:divBdr>
    </w:div>
    <w:div w:id="1156923296">
      <w:marLeft w:val="0"/>
      <w:marRight w:val="0"/>
      <w:marTop w:val="0"/>
      <w:marBottom w:val="0"/>
      <w:divBdr>
        <w:top w:val="none" w:sz="0" w:space="0" w:color="auto"/>
        <w:left w:val="none" w:sz="0" w:space="0" w:color="auto"/>
        <w:bottom w:val="none" w:sz="0" w:space="0" w:color="auto"/>
        <w:right w:val="none" w:sz="0" w:space="0" w:color="auto"/>
      </w:divBdr>
    </w:div>
    <w:div w:id="1156923297">
      <w:marLeft w:val="0"/>
      <w:marRight w:val="0"/>
      <w:marTop w:val="0"/>
      <w:marBottom w:val="0"/>
      <w:divBdr>
        <w:top w:val="none" w:sz="0" w:space="0" w:color="auto"/>
        <w:left w:val="none" w:sz="0" w:space="0" w:color="auto"/>
        <w:bottom w:val="none" w:sz="0" w:space="0" w:color="auto"/>
        <w:right w:val="none" w:sz="0" w:space="0" w:color="auto"/>
      </w:divBdr>
    </w:div>
    <w:div w:id="1156923298">
      <w:marLeft w:val="0"/>
      <w:marRight w:val="0"/>
      <w:marTop w:val="0"/>
      <w:marBottom w:val="0"/>
      <w:divBdr>
        <w:top w:val="none" w:sz="0" w:space="0" w:color="auto"/>
        <w:left w:val="none" w:sz="0" w:space="0" w:color="auto"/>
        <w:bottom w:val="none" w:sz="0" w:space="0" w:color="auto"/>
        <w:right w:val="none" w:sz="0" w:space="0" w:color="auto"/>
      </w:divBdr>
    </w:div>
    <w:div w:id="1156923304">
      <w:marLeft w:val="0"/>
      <w:marRight w:val="0"/>
      <w:marTop w:val="0"/>
      <w:marBottom w:val="0"/>
      <w:divBdr>
        <w:top w:val="none" w:sz="0" w:space="0" w:color="auto"/>
        <w:left w:val="none" w:sz="0" w:space="0" w:color="auto"/>
        <w:bottom w:val="none" w:sz="0" w:space="0" w:color="auto"/>
        <w:right w:val="none" w:sz="0" w:space="0" w:color="auto"/>
      </w:divBdr>
    </w:div>
    <w:div w:id="1156923307">
      <w:marLeft w:val="0"/>
      <w:marRight w:val="0"/>
      <w:marTop w:val="0"/>
      <w:marBottom w:val="0"/>
      <w:divBdr>
        <w:top w:val="none" w:sz="0" w:space="0" w:color="auto"/>
        <w:left w:val="none" w:sz="0" w:space="0" w:color="auto"/>
        <w:bottom w:val="none" w:sz="0" w:space="0" w:color="auto"/>
        <w:right w:val="none" w:sz="0" w:space="0" w:color="auto"/>
      </w:divBdr>
    </w:div>
    <w:div w:id="1156923308">
      <w:marLeft w:val="0"/>
      <w:marRight w:val="0"/>
      <w:marTop w:val="0"/>
      <w:marBottom w:val="0"/>
      <w:divBdr>
        <w:top w:val="none" w:sz="0" w:space="0" w:color="auto"/>
        <w:left w:val="none" w:sz="0" w:space="0" w:color="auto"/>
        <w:bottom w:val="none" w:sz="0" w:space="0" w:color="auto"/>
        <w:right w:val="none" w:sz="0" w:space="0" w:color="auto"/>
      </w:divBdr>
      <w:divsChild>
        <w:div w:id="1156923301">
          <w:marLeft w:val="0"/>
          <w:marRight w:val="0"/>
          <w:marTop w:val="0"/>
          <w:marBottom w:val="400"/>
          <w:divBdr>
            <w:top w:val="none" w:sz="0" w:space="0" w:color="auto"/>
            <w:left w:val="none" w:sz="0" w:space="0" w:color="auto"/>
            <w:bottom w:val="none" w:sz="0" w:space="0" w:color="auto"/>
            <w:right w:val="none" w:sz="0" w:space="0" w:color="auto"/>
          </w:divBdr>
          <w:divsChild>
            <w:div w:id="1156923306">
              <w:marLeft w:val="0"/>
              <w:marRight w:val="0"/>
              <w:marTop w:val="0"/>
              <w:marBottom w:val="0"/>
              <w:divBdr>
                <w:top w:val="none" w:sz="0" w:space="0" w:color="auto"/>
                <w:left w:val="none" w:sz="0" w:space="0" w:color="auto"/>
                <w:bottom w:val="none" w:sz="0" w:space="0" w:color="auto"/>
                <w:right w:val="none" w:sz="0" w:space="0" w:color="auto"/>
              </w:divBdr>
            </w:div>
          </w:divsChild>
        </w:div>
        <w:div w:id="1156923303">
          <w:marLeft w:val="0"/>
          <w:marRight w:val="0"/>
          <w:marTop w:val="0"/>
          <w:marBottom w:val="400"/>
          <w:divBdr>
            <w:top w:val="none" w:sz="0" w:space="0" w:color="auto"/>
            <w:left w:val="none" w:sz="0" w:space="0" w:color="auto"/>
            <w:bottom w:val="none" w:sz="0" w:space="0" w:color="auto"/>
            <w:right w:val="none" w:sz="0" w:space="0" w:color="auto"/>
          </w:divBdr>
          <w:divsChild>
            <w:div w:id="1156923305">
              <w:marLeft w:val="0"/>
              <w:marRight w:val="0"/>
              <w:marTop w:val="0"/>
              <w:marBottom w:val="0"/>
              <w:divBdr>
                <w:top w:val="none" w:sz="0" w:space="0" w:color="auto"/>
                <w:left w:val="none" w:sz="0" w:space="0" w:color="auto"/>
                <w:bottom w:val="none" w:sz="0" w:space="0" w:color="auto"/>
                <w:right w:val="none" w:sz="0" w:space="0" w:color="auto"/>
              </w:divBdr>
            </w:div>
          </w:divsChild>
        </w:div>
        <w:div w:id="1156923313">
          <w:marLeft w:val="0"/>
          <w:marRight w:val="0"/>
          <w:marTop w:val="0"/>
          <w:marBottom w:val="400"/>
          <w:divBdr>
            <w:top w:val="none" w:sz="0" w:space="0" w:color="auto"/>
            <w:left w:val="none" w:sz="0" w:space="0" w:color="auto"/>
            <w:bottom w:val="none" w:sz="0" w:space="0" w:color="auto"/>
            <w:right w:val="none" w:sz="0" w:space="0" w:color="auto"/>
          </w:divBdr>
          <w:divsChild>
            <w:div w:id="1156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3309">
      <w:marLeft w:val="0"/>
      <w:marRight w:val="0"/>
      <w:marTop w:val="0"/>
      <w:marBottom w:val="0"/>
      <w:divBdr>
        <w:top w:val="none" w:sz="0" w:space="0" w:color="auto"/>
        <w:left w:val="none" w:sz="0" w:space="0" w:color="auto"/>
        <w:bottom w:val="none" w:sz="0" w:space="0" w:color="auto"/>
        <w:right w:val="none" w:sz="0" w:space="0" w:color="auto"/>
      </w:divBdr>
      <w:divsChild>
        <w:div w:id="1156923302">
          <w:marLeft w:val="0"/>
          <w:marRight w:val="0"/>
          <w:marTop w:val="0"/>
          <w:marBottom w:val="400"/>
          <w:divBdr>
            <w:top w:val="none" w:sz="0" w:space="0" w:color="auto"/>
            <w:left w:val="none" w:sz="0" w:space="0" w:color="auto"/>
            <w:bottom w:val="none" w:sz="0" w:space="0" w:color="auto"/>
            <w:right w:val="none" w:sz="0" w:space="0" w:color="auto"/>
          </w:divBdr>
          <w:divsChild>
            <w:div w:id="11569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3310">
      <w:marLeft w:val="0"/>
      <w:marRight w:val="0"/>
      <w:marTop w:val="0"/>
      <w:marBottom w:val="0"/>
      <w:divBdr>
        <w:top w:val="none" w:sz="0" w:space="0" w:color="auto"/>
        <w:left w:val="none" w:sz="0" w:space="0" w:color="auto"/>
        <w:bottom w:val="none" w:sz="0" w:space="0" w:color="auto"/>
        <w:right w:val="none" w:sz="0" w:space="0" w:color="auto"/>
      </w:divBdr>
    </w:div>
    <w:div w:id="1156923311">
      <w:marLeft w:val="0"/>
      <w:marRight w:val="0"/>
      <w:marTop w:val="0"/>
      <w:marBottom w:val="0"/>
      <w:divBdr>
        <w:top w:val="none" w:sz="0" w:space="0" w:color="auto"/>
        <w:left w:val="none" w:sz="0" w:space="0" w:color="auto"/>
        <w:bottom w:val="none" w:sz="0" w:space="0" w:color="auto"/>
        <w:right w:val="none" w:sz="0" w:space="0" w:color="auto"/>
      </w:divBdr>
    </w:div>
    <w:div w:id="1156923312">
      <w:marLeft w:val="0"/>
      <w:marRight w:val="0"/>
      <w:marTop w:val="0"/>
      <w:marBottom w:val="0"/>
      <w:divBdr>
        <w:top w:val="none" w:sz="0" w:space="0" w:color="auto"/>
        <w:left w:val="none" w:sz="0" w:space="0" w:color="auto"/>
        <w:bottom w:val="none" w:sz="0" w:space="0" w:color="auto"/>
        <w:right w:val="none" w:sz="0" w:space="0" w:color="auto"/>
      </w:divBdr>
    </w:div>
    <w:div w:id="1156923389">
      <w:marLeft w:val="0"/>
      <w:marRight w:val="0"/>
      <w:marTop w:val="0"/>
      <w:marBottom w:val="0"/>
      <w:divBdr>
        <w:top w:val="none" w:sz="0" w:space="0" w:color="auto"/>
        <w:left w:val="none" w:sz="0" w:space="0" w:color="auto"/>
        <w:bottom w:val="none" w:sz="0" w:space="0" w:color="auto"/>
        <w:right w:val="none" w:sz="0" w:space="0" w:color="auto"/>
      </w:divBdr>
      <w:divsChild>
        <w:div w:id="1156923364">
          <w:marLeft w:val="0"/>
          <w:marRight w:val="0"/>
          <w:marTop w:val="0"/>
          <w:marBottom w:val="0"/>
          <w:divBdr>
            <w:top w:val="none" w:sz="0" w:space="0" w:color="auto"/>
            <w:left w:val="none" w:sz="0" w:space="0" w:color="auto"/>
            <w:bottom w:val="none" w:sz="0" w:space="0" w:color="auto"/>
            <w:right w:val="none" w:sz="0" w:space="0" w:color="auto"/>
          </w:divBdr>
          <w:divsChild>
            <w:div w:id="1156923409">
              <w:marLeft w:val="0"/>
              <w:marRight w:val="0"/>
              <w:marTop w:val="0"/>
              <w:marBottom w:val="0"/>
              <w:divBdr>
                <w:top w:val="none" w:sz="0" w:space="0" w:color="auto"/>
                <w:left w:val="none" w:sz="0" w:space="0" w:color="auto"/>
                <w:bottom w:val="none" w:sz="0" w:space="0" w:color="auto"/>
                <w:right w:val="none" w:sz="0" w:space="0" w:color="auto"/>
              </w:divBdr>
              <w:divsChild>
                <w:div w:id="1156923319">
                  <w:marLeft w:val="0"/>
                  <w:marRight w:val="0"/>
                  <w:marTop w:val="0"/>
                  <w:marBottom w:val="0"/>
                  <w:divBdr>
                    <w:top w:val="none" w:sz="0" w:space="0" w:color="auto"/>
                    <w:left w:val="none" w:sz="0" w:space="0" w:color="auto"/>
                    <w:bottom w:val="none" w:sz="0" w:space="0" w:color="auto"/>
                    <w:right w:val="none" w:sz="0" w:space="0" w:color="auto"/>
                  </w:divBdr>
                  <w:divsChild>
                    <w:div w:id="1156923316">
                      <w:marLeft w:val="0"/>
                      <w:marRight w:val="0"/>
                      <w:marTop w:val="0"/>
                      <w:marBottom w:val="0"/>
                      <w:divBdr>
                        <w:top w:val="none" w:sz="0" w:space="0" w:color="auto"/>
                        <w:left w:val="none" w:sz="0" w:space="0" w:color="auto"/>
                        <w:bottom w:val="none" w:sz="0" w:space="0" w:color="auto"/>
                        <w:right w:val="none" w:sz="0" w:space="0" w:color="auto"/>
                      </w:divBdr>
                    </w:div>
                    <w:div w:id="1156923318">
                      <w:marLeft w:val="0"/>
                      <w:marRight w:val="0"/>
                      <w:marTop w:val="0"/>
                      <w:marBottom w:val="0"/>
                      <w:divBdr>
                        <w:top w:val="none" w:sz="0" w:space="0" w:color="auto"/>
                        <w:left w:val="none" w:sz="0" w:space="0" w:color="auto"/>
                        <w:bottom w:val="none" w:sz="0" w:space="0" w:color="auto"/>
                        <w:right w:val="none" w:sz="0" w:space="0" w:color="auto"/>
                      </w:divBdr>
                    </w:div>
                    <w:div w:id="1156923323">
                      <w:marLeft w:val="0"/>
                      <w:marRight w:val="0"/>
                      <w:marTop w:val="0"/>
                      <w:marBottom w:val="0"/>
                      <w:divBdr>
                        <w:top w:val="none" w:sz="0" w:space="0" w:color="auto"/>
                        <w:left w:val="none" w:sz="0" w:space="0" w:color="auto"/>
                        <w:bottom w:val="none" w:sz="0" w:space="0" w:color="auto"/>
                        <w:right w:val="none" w:sz="0" w:space="0" w:color="auto"/>
                      </w:divBdr>
                    </w:div>
                    <w:div w:id="1156923327">
                      <w:marLeft w:val="0"/>
                      <w:marRight w:val="0"/>
                      <w:marTop w:val="0"/>
                      <w:marBottom w:val="0"/>
                      <w:divBdr>
                        <w:top w:val="none" w:sz="0" w:space="0" w:color="auto"/>
                        <w:left w:val="none" w:sz="0" w:space="0" w:color="auto"/>
                        <w:bottom w:val="none" w:sz="0" w:space="0" w:color="auto"/>
                        <w:right w:val="none" w:sz="0" w:space="0" w:color="auto"/>
                      </w:divBdr>
                    </w:div>
                    <w:div w:id="1156923331">
                      <w:marLeft w:val="0"/>
                      <w:marRight w:val="0"/>
                      <w:marTop w:val="0"/>
                      <w:marBottom w:val="0"/>
                      <w:divBdr>
                        <w:top w:val="none" w:sz="0" w:space="0" w:color="auto"/>
                        <w:left w:val="none" w:sz="0" w:space="0" w:color="auto"/>
                        <w:bottom w:val="none" w:sz="0" w:space="0" w:color="auto"/>
                        <w:right w:val="none" w:sz="0" w:space="0" w:color="auto"/>
                      </w:divBdr>
                    </w:div>
                    <w:div w:id="1156923332">
                      <w:marLeft w:val="0"/>
                      <w:marRight w:val="0"/>
                      <w:marTop w:val="0"/>
                      <w:marBottom w:val="0"/>
                      <w:divBdr>
                        <w:top w:val="none" w:sz="0" w:space="0" w:color="auto"/>
                        <w:left w:val="none" w:sz="0" w:space="0" w:color="auto"/>
                        <w:bottom w:val="none" w:sz="0" w:space="0" w:color="auto"/>
                        <w:right w:val="none" w:sz="0" w:space="0" w:color="auto"/>
                      </w:divBdr>
                    </w:div>
                    <w:div w:id="1156923343">
                      <w:marLeft w:val="0"/>
                      <w:marRight w:val="0"/>
                      <w:marTop w:val="0"/>
                      <w:marBottom w:val="0"/>
                      <w:divBdr>
                        <w:top w:val="none" w:sz="0" w:space="0" w:color="auto"/>
                        <w:left w:val="none" w:sz="0" w:space="0" w:color="auto"/>
                        <w:bottom w:val="none" w:sz="0" w:space="0" w:color="auto"/>
                        <w:right w:val="none" w:sz="0" w:space="0" w:color="auto"/>
                      </w:divBdr>
                    </w:div>
                    <w:div w:id="1156923345">
                      <w:marLeft w:val="0"/>
                      <w:marRight w:val="0"/>
                      <w:marTop w:val="0"/>
                      <w:marBottom w:val="0"/>
                      <w:divBdr>
                        <w:top w:val="none" w:sz="0" w:space="0" w:color="auto"/>
                        <w:left w:val="none" w:sz="0" w:space="0" w:color="auto"/>
                        <w:bottom w:val="none" w:sz="0" w:space="0" w:color="auto"/>
                        <w:right w:val="none" w:sz="0" w:space="0" w:color="auto"/>
                      </w:divBdr>
                    </w:div>
                    <w:div w:id="1156923346">
                      <w:marLeft w:val="0"/>
                      <w:marRight w:val="0"/>
                      <w:marTop w:val="0"/>
                      <w:marBottom w:val="0"/>
                      <w:divBdr>
                        <w:top w:val="none" w:sz="0" w:space="0" w:color="auto"/>
                        <w:left w:val="none" w:sz="0" w:space="0" w:color="auto"/>
                        <w:bottom w:val="none" w:sz="0" w:space="0" w:color="auto"/>
                        <w:right w:val="none" w:sz="0" w:space="0" w:color="auto"/>
                      </w:divBdr>
                    </w:div>
                    <w:div w:id="1156923350">
                      <w:marLeft w:val="0"/>
                      <w:marRight w:val="0"/>
                      <w:marTop w:val="0"/>
                      <w:marBottom w:val="0"/>
                      <w:divBdr>
                        <w:top w:val="none" w:sz="0" w:space="0" w:color="auto"/>
                        <w:left w:val="none" w:sz="0" w:space="0" w:color="auto"/>
                        <w:bottom w:val="none" w:sz="0" w:space="0" w:color="auto"/>
                        <w:right w:val="none" w:sz="0" w:space="0" w:color="auto"/>
                      </w:divBdr>
                    </w:div>
                    <w:div w:id="1156923355">
                      <w:marLeft w:val="0"/>
                      <w:marRight w:val="0"/>
                      <w:marTop w:val="0"/>
                      <w:marBottom w:val="0"/>
                      <w:divBdr>
                        <w:top w:val="none" w:sz="0" w:space="0" w:color="auto"/>
                        <w:left w:val="none" w:sz="0" w:space="0" w:color="auto"/>
                        <w:bottom w:val="none" w:sz="0" w:space="0" w:color="auto"/>
                        <w:right w:val="none" w:sz="0" w:space="0" w:color="auto"/>
                      </w:divBdr>
                    </w:div>
                    <w:div w:id="1156923357">
                      <w:marLeft w:val="0"/>
                      <w:marRight w:val="0"/>
                      <w:marTop w:val="0"/>
                      <w:marBottom w:val="0"/>
                      <w:divBdr>
                        <w:top w:val="none" w:sz="0" w:space="0" w:color="auto"/>
                        <w:left w:val="none" w:sz="0" w:space="0" w:color="auto"/>
                        <w:bottom w:val="none" w:sz="0" w:space="0" w:color="auto"/>
                        <w:right w:val="none" w:sz="0" w:space="0" w:color="auto"/>
                      </w:divBdr>
                    </w:div>
                    <w:div w:id="1156923360">
                      <w:marLeft w:val="0"/>
                      <w:marRight w:val="0"/>
                      <w:marTop w:val="0"/>
                      <w:marBottom w:val="0"/>
                      <w:divBdr>
                        <w:top w:val="none" w:sz="0" w:space="0" w:color="auto"/>
                        <w:left w:val="none" w:sz="0" w:space="0" w:color="auto"/>
                        <w:bottom w:val="none" w:sz="0" w:space="0" w:color="auto"/>
                        <w:right w:val="none" w:sz="0" w:space="0" w:color="auto"/>
                      </w:divBdr>
                    </w:div>
                    <w:div w:id="1156923365">
                      <w:marLeft w:val="0"/>
                      <w:marRight w:val="0"/>
                      <w:marTop w:val="0"/>
                      <w:marBottom w:val="0"/>
                      <w:divBdr>
                        <w:top w:val="none" w:sz="0" w:space="0" w:color="auto"/>
                        <w:left w:val="none" w:sz="0" w:space="0" w:color="auto"/>
                        <w:bottom w:val="none" w:sz="0" w:space="0" w:color="auto"/>
                        <w:right w:val="none" w:sz="0" w:space="0" w:color="auto"/>
                      </w:divBdr>
                    </w:div>
                    <w:div w:id="1156923379">
                      <w:marLeft w:val="0"/>
                      <w:marRight w:val="0"/>
                      <w:marTop w:val="0"/>
                      <w:marBottom w:val="0"/>
                      <w:divBdr>
                        <w:top w:val="none" w:sz="0" w:space="0" w:color="auto"/>
                        <w:left w:val="none" w:sz="0" w:space="0" w:color="auto"/>
                        <w:bottom w:val="none" w:sz="0" w:space="0" w:color="auto"/>
                        <w:right w:val="none" w:sz="0" w:space="0" w:color="auto"/>
                      </w:divBdr>
                    </w:div>
                    <w:div w:id="1156923381">
                      <w:marLeft w:val="0"/>
                      <w:marRight w:val="0"/>
                      <w:marTop w:val="0"/>
                      <w:marBottom w:val="0"/>
                      <w:divBdr>
                        <w:top w:val="none" w:sz="0" w:space="0" w:color="auto"/>
                        <w:left w:val="none" w:sz="0" w:space="0" w:color="auto"/>
                        <w:bottom w:val="none" w:sz="0" w:space="0" w:color="auto"/>
                        <w:right w:val="none" w:sz="0" w:space="0" w:color="auto"/>
                      </w:divBdr>
                    </w:div>
                    <w:div w:id="1156923384">
                      <w:marLeft w:val="0"/>
                      <w:marRight w:val="0"/>
                      <w:marTop w:val="0"/>
                      <w:marBottom w:val="0"/>
                      <w:divBdr>
                        <w:top w:val="none" w:sz="0" w:space="0" w:color="auto"/>
                        <w:left w:val="none" w:sz="0" w:space="0" w:color="auto"/>
                        <w:bottom w:val="none" w:sz="0" w:space="0" w:color="auto"/>
                        <w:right w:val="none" w:sz="0" w:space="0" w:color="auto"/>
                      </w:divBdr>
                    </w:div>
                    <w:div w:id="1156923388">
                      <w:marLeft w:val="0"/>
                      <w:marRight w:val="0"/>
                      <w:marTop w:val="0"/>
                      <w:marBottom w:val="0"/>
                      <w:divBdr>
                        <w:top w:val="none" w:sz="0" w:space="0" w:color="auto"/>
                        <w:left w:val="none" w:sz="0" w:space="0" w:color="auto"/>
                        <w:bottom w:val="none" w:sz="0" w:space="0" w:color="auto"/>
                        <w:right w:val="none" w:sz="0" w:space="0" w:color="auto"/>
                      </w:divBdr>
                    </w:div>
                    <w:div w:id="1156923392">
                      <w:marLeft w:val="0"/>
                      <w:marRight w:val="0"/>
                      <w:marTop w:val="0"/>
                      <w:marBottom w:val="0"/>
                      <w:divBdr>
                        <w:top w:val="none" w:sz="0" w:space="0" w:color="auto"/>
                        <w:left w:val="none" w:sz="0" w:space="0" w:color="auto"/>
                        <w:bottom w:val="none" w:sz="0" w:space="0" w:color="auto"/>
                        <w:right w:val="none" w:sz="0" w:space="0" w:color="auto"/>
                      </w:divBdr>
                    </w:div>
                    <w:div w:id="1156923396">
                      <w:marLeft w:val="0"/>
                      <w:marRight w:val="0"/>
                      <w:marTop w:val="0"/>
                      <w:marBottom w:val="0"/>
                      <w:divBdr>
                        <w:top w:val="none" w:sz="0" w:space="0" w:color="auto"/>
                        <w:left w:val="none" w:sz="0" w:space="0" w:color="auto"/>
                        <w:bottom w:val="none" w:sz="0" w:space="0" w:color="auto"/>
                        <w:right w:val="none" w:sz="0" w:space="0" w:color="auto"/>
                      </w:divBdr>
                    </w:div>
                    <w:div w:id="1156923398">
                      <w:marLeft w:val="0"/>
                      <w:marRight w:val="0"/>
                      <w:marTop w:val="0"/>
                      <w:marBottom w:val="0"/>
                      <w:divBdr>
                        <w:top w:val="none" w:sz="0" w:space="0" w:color="auto"/>
                        <w:left w:val="none" w:sz="0" w:space="0" w:color="auto"/>
                        <w:bottom w:val="none" w:sz="0" w:space="0" w:color="auto"/>
                        <w:right w:val="none" w:sz="0" w:space="0" w:color="auto"/>
                      </w:divBdr>
                    </w:div>
                    <w:div w:id="1156923403">
                      <w:marLeft w:val="0"/>
                      <w:marRight w:val="0"/>
                      <w:marTop w:val="0"/>
                      <w:marBottom w:val="0"/>
                      <w:divBdr>
                        <w:top w:val="none" w:sz="0" w:space="0" w:color="auto"/>
                        <w:left w:val="none" w:sz="0" w:space="0" w:color="auto"/>
                        <w:bottom w:val="none" w:sz="0" w:space="0" w:color="auto"/>
                        <w:right w:val="none" w:sz="0" w:space="0" w:color="auto"/>
                      </w:divBdr>
                    </w:div>
                    <w:div w:id="1156923405">
                      <w:marLeft w:val="0"/>
                      <w:marRight w:val="0"/>
                      <w:marTop w:val="0"/>
                      <w:marBottom w:val="0"/>
                      <w:divBdr>
                        <w:top w:val="none" w:sz="0" w:space="0" w:color="auto"/>
                        <w:left w:val="none" w:sz="0" w:space="0" w:color="auto"/>
                        <w:bottom w:val="none" w:sz="0" w:space="0" w:color="auto"/>
                        <w:right w:val="none" w:sz="0" w:space="0" w:color="auto"/>
                      </w:divBdr>
                    </w:div>
                    <w:div w:id="1156923412">
                      <w:marLeft w:val="0"/>
                      <w:marRight w:val="0"/>
                      <w:marTop w:val="0"/>
                      <w:marBottom w:val="0"/>
                      <w:divBdr>
                        <w:top w:val="none" w:sz="0" w:space="0" w:color="auto"/>
                        <w:left w:val="none" w:sz="0" w:space="0" w:color="auto"/>
                        <w:bottom w:val="none" w:sz="0" w:space="0" w:color="auto"/>
                        <w:right w:val="none" w:sz="0" w:space="0" w:color="auto"/>
                      </w:divBdr>
                    </w:div>
                    <w:div w:id="1156923415">
                      <w:marLeft w:val="0"/>
                      <w:marRight w:val="0"/>
                      <w:marTop w:val="0"/>
                      <w:marBottom w:val="0"/>
                      <w:divBdr>
                        <w:top w:val="none" w:sz="0" w:space="0" w:color="auto"/>
                        <w:left w:val="none" w:sz="0" w:space="0" w:color="auto"/>
                        <w:bottom w:val="none" w:sz="0" w:space="0" w:color="auto"/>
                        <w:right w:val="none" w:sz="0" w:space="0" w:color="auto"/>
                      </w:divBdr>
                    </w:div>
                    <w:div w:id="1156923418">
                      <w:marLeft w:val="0"/>
                      <w:marRight w:val="0"/>
                      <w:marTop w:val="0"/>
                      <w:marBottom w:val="0"/>
                      <w:divBdr>
                        <w:top w:val="none" w:sz="0" w:space="0" w:color="auto"/>
                        <w:left w:val="none" w:sz="0" w:space="0" w:color="auto"/>
                        <w:bottom w:val="none" w:sz="0" w:space="0" w:color="auto"/>
                        <w:right w:val="none" w:sz="0" w:space="0" w:color="auto"/>
                      </w:divBdr>
                    </w:div>
                    <w:div w:id="1156923423">
                      <w:marLeft w:val="0"/>
                      <w:marRight w:val="0"/>
                      <w:marTop w:val="0"/>
                      <w:marBottom w:val="0"/>
                      <w:divBdr>
                        <w:top w:val="none" w:sz="0" w:space="0" w:color="auto"/>
                        <w:left w:val="none" w:sz="0" w:space="0" w:color="auto"/>
                        <w:bottom w:val="none" w:sz="0" w:space="0" w:color="auto"/>
                        <w:right w:val="none" w:sz="0" w:space="0" w:color="auto"/>
                      </w:divBdr>
                    </w:div>
                    <w:div w:id="1156923424">
                      <w:marLeft w:val="0"/>
                      <w:marRight w:val="0"/>
                      <w:marTop w:val="0"/>
                      <w:marBottom w:val="0"/>
                      <w:divBdr>
                        <w:top w:val="none" w:sz="0" w:space="0" w:color="auto"/>
                        <w:left w:val="none" w:sz="0" w:space="0" w:color="auto"/>
                        <w:bottom w:val="none" w:sz="0" w:space="0" w:color="auto"/>
                        <w:right w:val="none" w:sz="0" w:space="0" w:color="auto"/>
                      </w:divBdr>
                    </w:div>
                    <w:div w:id="1156923431">
                      <w:marLeft w:val="0"/>
                      <w:marRight w:val="0"/>
                      <w:marTop w:val="0"/>
                      <w:marBottom w:val="0"/>
                      <w:divBdr>
                        <w:top w:val="none" w:sz="0" w:space="0" w:color="auto"/>
                        <w:left w:val="none" w:sz="0" w:space="0" w:color="auto"/>
                        <w:bottom w:val="none" w:sz="0" w:space="0" w:color="auto"/>
                        <w:right w:val="none" w:sz="0" w:space="0" w:color="auto"/>
                      </w:divBdr>
                    </w:div>
                    <w:div w:id="1156923434">
                      <w:marLeft w:val="0"/>
                      <w:marRight w:val="0"/>
                      <w:marTop w:val="0"/>
                      <w:marBottom w:val="0"/>
                      <w:divBdr>
                        <w:top w:val="none" w:sz="0" w:space="0" w:color="auto"/>
                        <w:left w:val="none" w:sz="0" w:space="0" w:color="auto"/>
                        <w:bottom w:val="none" w:sz="0" w:space="0" w:color="auto"/>
                        <w:right w:val="none" w:sz="0" w:space="0" w:color="auto"/>
                      </w:divBdr>
                    </w:div>
                    <w:div w:id="1156923442">
                      <w:marLeft w:val="0"/>
                      <w:marRight w:val="0"/>
                      <w:marTop w:val="0"/>
                      <w:marBottom w:val="0"/>
                      <w:divBdr>
                        <w:top w:val="none" w:sz="0" w:space="0" w:color="auto"/>
                        <w:left w:val="none" w:sz="0" w:space="0" w:color="auto"/>
                        <w:bottom w:val="none" w:sz="0" w:space="0" w:color="auto"/>
                        <w:right w:val="none" w:sz="0" w:space="0" w:color="auto"/>
                      </w:divBdr>
                    </w:div>
                  </w:divsChild>
                </w:div>
                <w:div w:id="1156923322">
                  <w:marLeft w:val="0"/>
                  <w:marRight w:val="0"/>
                  <w:marTop w:val="0"/>
                  <w:marBottom w:val="0"/>
                  <w:divBdr>
                    <w:top w:val="none" w:sz="0" w:space="0" w:color="auto"/>
                    <w:left w:val="none" w:sz="0" w:space="0" w:color="auto"/>
                    <w:bottom w:val="none" w:sz="0" w:space="0" w:color="auto"/>
                    <w:right w:val="none" w:sz="0" w:space="0" w:color="auto"/>
                  </w:divBdr>
                  <w:divsChild>
                    <w:div w:id="1156923314">
                      <w:marLeft w:val="0"/>
                      <w:marRight w:val="0"/>
                      <w:marTop w:val="0"/>
                      <w:marBottom w:val="0"/>
                      <w:divBdr>
                        <w:top w:val="none" w:sz="0" w:space="0" w:color="auto"/>
                        <w:left w:val="none" w:sz="0" w:space="0" w:color="auto"/>
                        <w:bottom w:val="none" w:sz="0" w:space="0" w:color="auto"/>
                        <w:right w:val="none" w:sz="0" w:space="0" w:color="auto"/>
                      </w:divBdr>
                    </w:div>
                    <w:div w:id="1156923317">
                      <w:marLeft w:val="0"/>
                      <w:marRight w:val="0"/>
                      <w:marTop w:val="0"/>
                      <w:marBottom w:val="0"/>
                      <w:divBdr>
                        <w:top w:val="none" w:sz="0" w:space="0" w:color="auto"/>
                        <w:left w:val="none" w:sz="0" w:space="0" w:color="auto"/>
                        <w:bottom w:val="none" w:sz="0" w:space="0" w:color="auto"/>
                        <w:right w:val="none" w:sz="0" w:space="0" w:color="auto"/>
                      </w:divBdr>
                    </w:div>
                    <w:div w:id="1156923320">
                      <w:marLeft w:val="0"/>
                      <w:marRight w:val="0"/>
                      <w:marTop w:val="0"/>
                      <w:marBottom w:val="0"/>
                      <w:divBdr>
                        <w:top w:val="none" w:sz="0" w:space="0" w:color="auto"/>
                        <w:left w:val="none" w:sz="0" w:space="0" w:color="auto"/>
                        <w:bottom w:val="none" w:sz="0" w:space="0" w:color="auto"/>
                        <w:right w:val="none" w:sz="0" w:space="0" w:color="auto"/>
                      </w:divBdr>
                    </w:div>
                    <w:div w:id="1156923333">
                      <w:marLeft w:val="0"/>
                      <w:marRight w:val="0"/>
                      <w:marTop w:val="0"/>
                      <w:marBottom w:val="0"/>
                      <w:divBdr>
                        <w:top w:val="none" w:sz="0" w:space="0" w:color="auto"/>
                        <w:left w:val="none" w:sz="0" w:space="0" w:color="auto"/>
                        <w:bottom w:val="none" w:sz="0" w:space="0" w:color="auto"/>
                        <w:right w:val="none" w:sz="0" w:space="0" w:color="auto"/>
                      </w:divBdr>
                    </w:div>
                    <w:div w:id="1156923335">
                      <w:marLeft w:val="0"/>
                      <w:marRight w:val="0"/>
                      <w:marTop w:val="0"/>
                      <w:marBottom w:val="0"/>
                      <w:divBdr>
                        <w:top w:val="none" w:sz="0" w:space="0" w:color="auto"/>
                        <w:left w:val="none" w:sz="0" w:space="0" w:color="auto"/>
                        <w:bottom w:val="none" w:sz="0" w:space="0" w:color="auto"/>
                        <w:right w:val="none" w:sz="0" w:space="0" w:color="auto"/>
                      </w:divBdr>
                    </w:div>
                    <w:div w:id="1156923368">
                      <w:marLeft w:val="0"/>
                      <w:marRight w:val="0"/>
                      <w:marTop w:val="0"/>
                      <w:marBottom w:val="0"/>
                      <w:divBdr>
                        <w:top w:val="none" w:sz="0" w:space="0" w:color="auto"/>
                        <w:left w:val="none" w:sz="0" w:space="0" w:color="auto"/>
                        <w:bottom w:val="none" w:sz="0" w:space="0" w:color="auto"/>
                        <w:right w:val="none" w:sz="0" w:space="0" w:color="auto"/>
                      </w:divBdr>
                    </w:div>
                    <w:div w:id="1156923369">
                      <w:marLeft w:val="0"/>
                      <w:marRight w:val="0"/>
                      <w:marTop w:val="0"/>
                      <w:marBottom w:val="0"/>
                      <w:divBdr>
                        <w:top w:val="none" w:sz="0" w:space="0" w:color="auto"/>
                        <w:left w:val="none" w:sz="0" w:space="0" w:color="auto"/>
                        <w:bottom w:val="none" w:sz="0" w:space="0" w:color="auto"/>
                        <w:right w:val="none" w:sz="0" w:space="0" w:color="auto"/>
                      </w:divBdr>
                    </w:div>
                    <w:div w:id="1156923370">
                      <w:marLeft w:val="0"/>
                      <w:marRight w:val="0"/>
                      <w:marTop w:val="0"/>
                      <w:marBottom w:val="0"/>
                      <w:divBdr>
                        <w:top w:val="none" w:sz="0" w:space="0" w:color="auto"/>
                        <w:left w:val="none" w:sz="0" w:space="0" w:color="auto"/>
                        <w:bottom w:val="none" w:sz="0" w:space="0" w:color="auto"/>
                        <w:right w:val="none" w:sz="0" w:space="0" w:color="auto"/>
                      </w:divBdr>
                    </w:div>
                    <w:div w:id="1156923390">
                      <w:marLeft w:val="0"/>
                      <w:marRight w:val="0"/>
                      <w:marTop w:val="0"/>
                      <w:marBottom w:val="0"/>
                      <w:divBdr>
                        <w:top w:val="none" w:sz="0" w:space="0" w:color="auto"/>
                        <w:left w:val="none" w:sz="0" w:space="0" w:color="auto"/>
                        <w:bottom w:val="none" w:sz="0" w:space="0" w:color="auto"/>
                        <w:right w:val="none" w:sz="0" w:space="0" w:color="auto"/>
                      </w:divBdr>
                    </w:div>
                    <w:div w:id="1156923395">
                      <w:marLeft w:val="0"/>
                      <w:marRight w:val="0"/>
                      <w:marTop w:val="0"/>
                      <w:marBottom w:val="0"/>
                      <w:divBdr>
                        <w:top w:val="none" w:sz="0" w:space="0" w:color="auto"/>
                        <w:left w:val="none" w:sz="0" w:space="0" w:color="auto"/>
                        <w:bottom w:val="none" w:sz="0" w:space="0" w:color="auto"/>
                        <w:right w:val="none" w:sz="0" w:space="0" w:color="auto"/>
                      </w:divBdr>
                    </w:div>
                    <w:div w:id="1156923404">
                      <w:marLeft w:val="0"/>
                      <w:marRight w:val="0"/>
                      <w:marTop w:val="0"/>
                      <w:marBottom w:val="0"/>
                      <w:divBdr>
                        <w:top w:val="none" w:sz="0" w:space="0" w:color="auto"/>
                        <w:left w:val="none" w:sz="0" w:space="0" w:color="auto"/>
                        <w:bottom w:val="none" w:sz="0" w:space="0" w:color="auto"/>
                        <w:right w:val="none" w:sz="0" w:space="0" w:color="auto"/>
                      </w:divBdr>
                    </w:div>
                    <w:div w:id="1156923406">
                      <w:marLeft w:val="0"/>
                      <w:marRight w:val="0"/>
                      <w:marTop w:val="0"/>
                      <w:marBottom w:val="0"/>
                      <w:divBdr>
                        <w:top w:val="none" w:sz="0" w:space="0" w:color="auto"/>
                        <w:left w:val="none" w:sz="0" w:space="0" w:color="auto"/>
                        <w:bottom w:val="none" w:sz="0" w:space="0" w:color="auto"/>
                        <w:right w:val="none" w:sz="0" w:space="0" w:color="auto"/>
                      </w:divBdr>
                    </w:div>
                    <w:div w:id="1156923421">
                      <w:marLeft w:val="0"/>
                      <w:marRight w:val="0"/>
                      <w:marTop w:val="0"/>
                      <w:marBottom w:val="0"/>
                      <w:divBdr>
                        <w:top w:val="none" w:sz="0" w:space="0" w:color="auto"/>
                        <w:left w:val="none" w:sz="0" w:space="0" w:color="auto"/>
                        <w:bottom w:val="none" w:sz="0" w:space="0" w:color="auto"/>
                        <w:right w:val="none" w:sz="0" w:space="0" w:color="auto"/>
                      </w:divBdr>
                    </w:div>
                    <w:div w:id="1156923435">
                      <w:marLeft w:val="0"/>
                      <w:marRight w:val="0"/>
                      <w:marTop w:val="0"/>
                      <w:marBottom w:val="0"/>
                      <w:divBdr>
                        <w:top w:val="none" w:sz="0" w:space="0" w:color="auto"/>
                        <w:left w:val="none" w:sz="0" w:space="0" w:color="auto"/>
                        <w:bottom w:val="none" w:sz="0" w:space="0" w:color="auto"/>
                        <w:right w:val="none" w:sz="0" w:space="0" w:color="auto"/>
                      </w:divBdr>
                    </w:div>
                  </w:divsChild>
                </w:div>
                <w:div w:id="1156923391">
                  <w:marLeft w:val="0"/>
                  <w:marRight w:val="0"/>
                  <w:marTop w:val="0"/>
                  <w:marBottom w:val="0"/>
                  <w:divBdr>
                    <w:top w:val="none" w:sz="0" w:space="0" w:color="auto"/>
                    <w:left w:val="none" w:sz="0" w:space="0" w:color="auto"/>
                    <w:bottom w:val="none" w:sz="0" w:space="0" w:color="auto"/>
                    <w:right w:val="none" w:sz="0" w:space="0" w:color="auto"/>
                  </w:divBdr>
                  <w:divsChild>
                    <w:div w:id="1156923315">
                      <w:marLeft w:val="0"/>
                      <w:marRight w:val="0"/>
                      <w:marTop w:val="0"/>
                      <w:marBottom w:val="0"/>
                      <w:divBdr>
                        <w:top w:val="none" w:sz="0" w:space="0" w:color="auto"/>
                        <w:left w:val="none" w:sz="0" w:space="0" w:color="auto"/>
                        <w:bottom w:val="none" w:sz="0" w:space="0" w:color="auto"/>
                        <w:right w:val="none" w:sz="0" w:space="0" w:color="auto"/>
                      </w:divBdr>
                    </w:div>
                    <w:div w:id="1156923326">
                      <w:marLeft w:val="0"/>
                      <w:marRight w:val="0"/>
                      <w:marTop w:val="0"/>
                      <w:marBottom w:val="0"/>
                      <w:divBdr>
                        <w:top w:val="none" w:sz="0" w:space="0" w:color="auto"/>
                        <w:left w:val="none" w:sz="0" w:space="0" w:color="auto"/>
                        <w:bottom w:val="none" w:sz="0" w:space="0" w:color="auto"/>
                        <w:right w:val="none" w:sz="0" w:space="0" w:color="auto"/>
                      </w:divBdr>
                    </w:div>
                    <w:div w:id="1156923329">
                      <w:marLeft w:val="0"/>
                      <w:marRight w:val="0"/>
                      <w:marTop w:val="0"/>
                      <w:marBottom w:val="0"/>
                      <w:divBdr>
                        <w:top w:val="none" w:sz="0" w:space="0" w:color="auto"/>
                        <w:left w:val="none" w:sz="0" w:space="0" w:color="auto"/>
                        <w:bottom w:val="none" w:sz="0" w:space="0" w:color="auto"/>
                        <w:right w:val="none" w:sz="0" w:space="0" w:color="auto"/>
                      </w:divBdr>
                    </w:div>
                    <w:div w:id="1156923337">
                      <w:marLeft w:val="0"/>
                      <w:marRight w:val="0"/>
                      <w:marTop w:val="0"/>
                      <w:marBottom w:val="0"/>
                      <w:divBdr>
                        <w:top w:val="none" w:sz="0" w:space="0" w:color="auto"/>
                        <w:left w:val="none" w:sz="0" w:space="0" w:color="auto"/>
                        <w:bottom w:val="none" w:sz="0" w:space="0" w:color="auto"/>
                        <w:right w:val="none" w:sz="0" w:space="0" w:color="auto"/>
                      </w:divBdr>
                    </w:div>
                    <w:div w:id="1156923339">
                      <w:marLeft w:val="0"/>
                      <w:marRight w:val="0"/>
                      <w:marTop w:val="0"/>
                      <w:marBottom w:val="0"/>
                      <w:divBdr>
                        <w:top w:val="none" w:sz="0" w:space="0" w:color="auto"/>
                        <w:left w:val="none" w:sz="0" w:space="0" w:color="auto"/>
                        <w:bottom w:val="none" w:sz="0" w:space="0" w:color="auto"/>
                        <w:right w:val="none" w:sz="0" w:space="0" w:color="auto"/>
                      </w:divBdr>
                    </w:div>
                    <w:div w:id="1156923341">
                      <w:marLeft w:val="0"/>
                      <w:marRight w:val="0"/>
                      <w:marTop w:val="0"/>
                      <w:marBottom w:val="0"/>
                      <w:divBdr>
                        <w:top w:val="none" w:sz="0" w:space="0" w:color="auto"/>
                        <w:left w:val="none" w:sz="0" w:space="0" w:color="auto"/>
                        <w:bottom w:val="none" w:sz="0" w:space="0" w:color="auto"/>
                        <w:right w:val="none" w:sz="0" w:space="0" w:color="auto"/>
                      </w:divBdr>
                    </w:div>
                    <w:div w:id="1156923348">
                      <w:marLeft w:val="0"/>
                      <w:marRight w:val="0"/>
                      <w:marTop w:val="0"/>
                      <w:marBottom w:val="0"/>
                      <w:divBdr>
                        <w:top w:val="none" w:sz="0" w:space="0" w:color="auto"/>
                        <w:left w:val="none" w:sz="0" w:space="0" w:color="auto"/>
                        <w:bottom w:val="none" w:sz="0" w:space="0" w:color="auto"/>
                        <w:right w:val="none" w:sz="0" w:space="0" w:color="auto"/>
                      </w:divBdr>
                    </w:div>
                    <w:div w:id="1156923349">
                      <w:marLeft w:val="0"/>
                      <w:marRight w:val="0"/>
                      <w:marTop w:val="0"/>
                      <w:marBottom w:val="0"/>
                      <w:divBdr>
                        <w:top w:val="none" w:sz="0" w:space="0" w:color="auto"/>
                        <w:left w:val="none" w:sz="0" w:space="0" w:color="auto"/>
                        <w:bottom w:val="none" w:sz="0" w:space="0" w:color="auto"/>
                        <w:right w:val="none" w:sz="0" w:space="0" w:color="auto"/>
                      </w:divBdr>
                    </w:div>
                    <w:div w:id="1156923351">
                      <w:marLeft w:val="0"/>
                      <w:marRight w:val="0"/>
                      <w:marTop w:val="0"/>
                      <w:marBottom w:val="0"/>
                      <w:divBdr>
                        <w:top w:val="none" w:sz="0" w:space="0" w:color="auto"/>
                        <w:left w:val="none" w:sz="0" w:space="0" w:color="auto"/>
                        <w:bottom w:val="none" w:sz="0" w:space="0" w:color="auto"/>
                        <w:right w:val="none" w:sz="0" w:space="0" w:color="auto"/>
                      </w:divBdr>
                    </w:div>
                    <w:div w:id="1156923352">
                      <w:marLeft w:val="0"/>
                      <w:marRight w:val="0"/>
                      <w:marTop w:val="0"/>
                      <w:marBottom w:val="0"/>
                      <w:divBdr>
                        <w:top w:val="none" w:sz="0" w:space="0" w:color="auto"/>
                        <w:left w:val="none" w:sz="0" w:space="0" w:color="auto"/>
                        <w:bottom w:val="none" w:sz="0" w:space="0" w:color="auto"/>
                        <w:right w:val="none" w:sz="0" w:space="0" w:color="auto"/>
                      </w:divBdr>
                    </w:div>
                    <w:div w:id="1156923361">
                      <w:marLeft w:val="0"/>
                      <w:marRight w:val="0"/>
                      <w:marTop w:val="0"/>
                      <w:marBottom w:val="0"/>
                      <w:divBdr>
                        <w:top w:val="none" w:sz="0" w:space="0" w:color="auto"/>
                        <w:left w:val="none" w:sz="0" w:space="0" w:color="auto"/>
                        <w:bottom w:val="none" w:sz="0" w:space="0" w:color="auto"/>
                        <w:right w:val="none" w:sz="0" w:space="0" w:color="auto"/>
                      </w:divBdr>
                    </w:div>
                    <w:div w:id="1156923363">
                      <w:marLeft w:val="0"/>
                      <w:marRight w:val="0"/>
                      <w:marTop w:val="0"/>
                      <w:marBottom w:val="0"/>
                      <w:divBdr>
                        <w:top w:val="none" w:sz="0" w:space="0" w:color="auto"/>
                        <w:left w:val="none" w:sz="0" w:space="0" w:color="auto"/>
                        <w:bottom w:val="none" w:sz="0" w:space="0" w:color="auto"/>
                        <w:right w:val="none" w:sz="0" w:space="0" w:color="auto"/>
                      </w:divBdr>
                    </w:div>
                    <w:div w:id="1156923367">
                      <w:marLeft w:val="0"/>
                      <w:marRight w:val="0"/>
                      <w:marTop w:val="0"/>
                      <w:marBottom w:val="0"/>
                      <w:divBdr>
                        <w:top w:val="none" w:sz="0" w:space="0" w:color="auto"/>
                        <w:left w:val="none" w:sz="0" w:space="0" w:color="auto"/>
                        <w:bottom w:val="none" w:sz="0" w:space="0" w:color="auto"/>
                        <w:right w:val="none" w:sz="0" w:space="0" w:color="auto"/>
                      </w:divBdr>
                    </w:div>
                    <w:div w:id="1156923371">
                      <w:marLeft w:val="0"/>
                      <w:marRight w:val="0"/>
                      <w:marTop w:val="0"/>
                      <w:marBottom w:val="0"/>
                      <w:divBdr>
                        <w:top w:val="none" w:sz="0" w:space="0" w:color="auto"/>
                        <w:left w:val="none" w:sz="0" w:space="0" w:color="auto"/>
                        <w:bottom w:val="none" w:sz="0" w:space="0" w:color="auto"/>
                        <w:right w:val="none" w:sz="0" w:space="0" w:color="auto"/>
                      </w:divBdr>
                    </w:div>
                    <w:div w:id="1156923375">
                      <w:marLeft w:val="0"/>
                      <w:marRight w:val="0"/>
                      <w:marTop w:val="0"/>
                      <w:marBottom w:val="0"/>
                      <w:divBdr>
                        <w:top w:val="none" w:sz="0" w:space="0" w:color="auto"/>
                        <w:left w:val="none" w:sz="0" w:space="0" w:color="auto"/>
                        <w:bottom w:val="none" w:sz="0" w:space="0" w:color="auto"/>
                        <w:right w:val="none" w:sz="0" w:space="0" w:color="auto"/>
                      </w:divBdr>
                    </w:div>
                    <w:div w:id="1156923382">
                      <w:marLeft w:val="0"/>
                      <w:marRight w:val="0"/>
                      <w:marTop w:val="0"/>
                      <w:marBottom w:val="0"/>
                      <w:divBdr>
                        <w:top w:val="none" w:sz="0" w:space="0" w:color="auto"/>
                        <w:left w:val="none" w:sz="0" w:space="0" w:color="auto"/>
                        <w:bottom w:val="none" w:sz="0" w:space="0" w:color="auto"/>
                        <w:right w:val="none" w:sz="0" w:space="0" w:color="auto"/>
                      </w:divBdr>
                    </w:div>
                    <w:div w:id="1156923383">
                      <w:marLeft w:val="0"/>
                      <w:marRight w:val="0"/>
                      <w:marTop w:val="0"/>
                      <w:marBottom w:val="0"/>
                      <w:divBdr>
                        <w:top w:val="none" w:sz="0" w:space="0" w:color="auto"/>
                        <w:left w:val="none" w:sz="0" w:space="0" w:color="auto"/>
                        <w:bottom w:val="none" w:sz="0" w:space="0" w:color="auto"/>
                        <w:right w:val="none" w:sz="0" w:space="0" w:color="auto"/>
                      </w:divBdr>
                    </w:div>
                    <w:div w:id="1156923394">
                      <w:marLeft w:val="0"/>
                      <w:marRight w:val="0"/>
                      <w:marTop w:val="0"/>
                      <w:marBottom w:val="0"/>
                      <w:divBdr>
                        <w:top w:val="none" w:sz="0" w:space="0" w:color="auto"/>
                        <w:left w:val="none" w:sz="0" w:space="0" w:color="auto"/>
                        <w:bottom w:val="none" w:sz="0" w:space="0" w:color="auto"/>
                        <w:right w:val="none" w:sz="0" w:space="0" w:color="auto"/>
                      </w:divBdr>
                    </w:div>
                    <w:div w:id="1156923399">
                      <w:marLeft w:val="0"/>
                      <w:marRight w:val="0"/>
                      <w:marTop w:val="0"/>
                      <w:marBottom w:val="0"/>
                      <w:divBdr>
                        <w:top w:val="none" w:sz="0" w:space="0" w:color="auto"/>
                        <w:left w:val="none" w:sz="0" w:space="0" w:color="auto"/>
                        <w:bottom w:val="none" w:sz="0" w:space="0" w:color="auto"/>
                        <w:right w:val="none" w:sz="0" w:space="0" w:color="auto"/>
                      </w:divBdr>
                    </w:div>
                    <w:div w:id="1156923400">
                      <w:marLeft w:val="0"/>
                      <w:marRight w:val="0"/>
                      <w:marTop w:val="0"/>
                      <w:marBottom w:val="0"/>
                      <w:divBdr>
                        <w:top w:val="none" w:sz="0" w:space="0" w:color="auto"/>
                        <w:left w:val="none" w:sz="0" w:space="0" w:color="auto"/>
                        <w:bottom w:val="none" w:sz="0" w:space="0" w:color="auto"/>
                        <w:right w:val="none" w:sz="0" w:space="0" w:color="auto"/>
                      </w:divBdr>
                    </w:div>
                    <w:div w:id="1156923414">
                      <w:marLeft w:val="0"/>
                      <w:marRight w:val="0"/>
                      <w:marTop w:val="0"/>
                      <w:marBottom w:val="0"/>
                      <w:divBdr>
                        <w:top w:val="none" w:sz="0" w:space="0" w:color="auto"/>
                        <w:left w:val="none" w:sz="0" w:space="0" w:color="auto"/>
                        <w:bottom w:val="none" w:sz="0" w:space="0" w:color="auto"/>
                        <w:right w:val="none" w:sz="0" w:space="0" w:color="auto"/>
                      </w:divBdr>
                    </w:div>
                    <w:div w:id="1156923416">
                      <w:marLeft w:val="0"/>
                      <w:marRight w:val="0"/>
                      <w:marTop w:val="0"/>
                      <w:marBottom w:val="0"/>
                      <w:divBdr>
                        <w:top w:val="none" w:sz="0" w:space="0" w:color="auto"/>
                        <w:left w:val="none" w:sz="0" w:space="0" w:color="auto"/>
                        <w:bottom w:val="none" w:sz="0" w:space="0" w:color="auto"/>
                        <w:right w:val="none" w:sz="0" w:space="0" w:color="auto"/>
                      </w:divBdr>
                    </w:div>
                    <w:div w:id="1156923417">
                      <w:marLeft w:val="0"/>
                      <w:marRight w:val="0"/>
                      <w:marTop w:val="0"/>
                      <w:marBottom w:val="0"/>
                      <w:divBdr>
                        <w:top w:val="none" w:sz="0" w:space="0" w:color="auto"/>
                        <w:left w:val="none" w:sz="0" w:space="0" w:color="auto"/>
                        <w:bottom w:val="none" w:sz="0" w:space="0" w:color="auto"/>
                        <w:right w:val="none" w:sz="0" w:space="0" w:color="auto"/>
                      </w:divBdr>
                    </w:div>
                    <w:div w:id="1156923419">
                      <w:marLeft w:val="0"/>
                      <w:marRight w:val="0"/>
                      <w:marTop w:val="0"/>
                      <w:marBottom w:val="0"/>
                      <w:divBdr>
                        <w:top w:val="none" w:sz="0" w:space="0" w:color="auto"/>
                        <w:left w:val="none" w:sz="0" w:space="0" w:color="auto"/>
                        <w:bottom w:val="none" w:sz="0" w:space="0" w:color="auto"/>
                        <w:right w:val="none" w:sz="0" w:space="0" w:color="auto"/>
                      </w:divBdr>
                    </w:div>
                    <w:div w:id="1156923428">
                      <w:marLeft w:val="0"/>
                      <w:marRight w:val="0"/>
                      <w:marTop w:val="0"/>
                      <w:marBottom w:val="0"/>
                      <w:divBdr>
                        <w:top w:val="none" w:sz="0" w:space="0" w:color="auto"/>
                        <w:left w:val="none" w:sz="0" w:space="0" w:color="auto"/>
                        <w:bottom w:val="none" w:sz="0" w:space="0" w:color="auto"/>
                        <w:right w:val="none" w:sz="0" w:space="0" w:color="auto"/>
                      </w:divBdr>
                    </w:div>
                    <w:div w:id="1156923430">
                      <w:marLeft w:val="0"/>
                      <w:marRight w:val="0"/>
                      <w:marTop w:val="0"/>
                      <w:marBottom w:val="0"/>
                      <w:divBdr>
                        <w:top w:val="none" w:sz="0" w:space="0" w:color="auto"/>
                        <w:left w:val="none" w:sz="0" w:space="0" w:color="auto"/>
                        <w:bottom w:val="none" w:sz="0" w:space="0" w:color="auto"/>
                        <w:right w:val="none" w:sz="0" w:space="0" w:color="auto"/>
                      </w:divBdr>
                    </w:div>
                    <w:div w:id="1156923432">
                      <w:marLeft w:val="0"/>
                      <w:marRight w:val="0"/>
                      <w:marTop w:val="0"/>
                      <w:marBottom w:val="0"/>
                      <w:divBdr>
                        <w:top w:val="none" w:sz="0" w:space="0" w:color="auto"/>
                        <w:left w:val="none" w:sz="0" w:space="0" w:color="auto"/>
                        <w:bottom w:val="none" w:sz="0" w:space="0" w:color="auto"/>
                        <w:right w:val="none" w:sz="0" w:space="0" w:color="auto"/>
                      </w:divBdr>
                    </w:div>
                    <w:div w:id="1156923433">
                      <w:marLeft w:val="0"/>
                      <w:marRight w:val="0"/>
                      <w:marTop w:val="0"/>
                      <w:marBottom w:val="0"/>
                      <w:divBdr>
                        <w:top w:val="none" w:sz="0" w:space="0" w:color="auto"/>
                        <w:left w:val="none" w:sz="0" w:space="0" w:color="auto"/>
                        <w:bottom w:val="none" w:sz="0" w:space="0" w:color="auto"/>
                        <w:right w:val="none" w:sz="0" w:space="0" w:color="auto"/>
                      </w:divBdr>
                    </w:div>
                    <w:div w:id="1156923437">
                      <w:marLeft w:val="0"/>
                      <w:marRight w:val="0"/>
                      <w:marTop w:val="0"/>
                      <w:marBottom w:val="0"/>
                      <w:divBdr>
                        <w:top w:val="none" w:sz="0" w:space="0" w:color="auto"/>
                        <w:left w:val="none" w:sz="0" w:space="0" w:color="auto"/>
                        <w:bottom w:val="none" w:sz="0" w:space="0" w:color="auto"/>
                        <w:right w:val="none" w:sz="0" w:space="0" w:color="auto"/>
                      </w:divBdr>
                    </w:div>
                    <w:div w:id="1156923438">
                      <w:marLeft w:val="0"/>
                      <w:marRight w:val="0"/>
                      <w:marTop w:val="0"/>
                      <w:marBottom w:val="0"/>
                      <w:divBdr>
                        <w:top w:val="none" w:sz="0" w:space="0" w:color="auto"/>
                        <w:left w:val="none" w:sz="0" w:space="0" w:color="auto"/>
                        <w:bottom w:val="none" w:sz="0" w:space="0" w:color="auto"/>
                        <w:right w:val="none" w:sz="0" w:space="0" w:color="auto"/>
                      </w:divBdr>
                    </w:div>
                    <w:div w:id="1156923440">
                      <w:marLeft w:val="0"/>
                      <w:marRight w:val="0"/>
                      <w:marTop w:val="0"/>
                      <w:marBottom w:val="0"/>
                      <w:divBdr>
                        <w:top w:val="none" w:sz="0" w:space="0" w:color="auto"/>
                        <w:left w:val="none" w:sz="0" w:space="0" w:color="auto"/>
                        <w:bottom w:val="none" w:sz="0" w:space="0" w:color="auto"/>
                        <w:right w:val="none" w:sz="0" w:space="0" w:color="auto"/>
                      </w:divBdr>
                    </w:div>
                  </w:divsChild>
                </w:div>
                <w:div w:id="1156923413">
                  <w:marLeft w:val="0"/>
                  <w:marRight w:val="0"/>
                  <w:marTop w:val="0"/>
                  <w:marBottom w:val="0"/>
                  <w:divBdr>
                    <w:top w:val="none" w:sz="0" w:space="0" w:color="auto"/>
                    <w:left w:val="none" w:sz="0" w:space="0" w:color="auto"/>
                    <w:bottom w:val="none" w:sz="0" w:space="0" w:color="auto"/>
                    <w:right w:val="none" w:sz="0" w:space="0" w:color="auto"/>
                  </w:divBdr>
                  <w:divsChild>
                    <w:div w:id="1156923321">
                      <w:marLeft w:val="0"/>
                      <w:marRight w:val="0"/>
                      <w:marTop w:val="0"/>
                      <w:marBottom w:val="0"/>
                      <w:divBdr>
                        <w:top w:val="none" w:sz="0" w:space="0" w:color="auto"/>
                        <w:left w:val="none" w:sz="0" w:space="0" w:color="auto"/>
                        <w:bottom w:val="none" w:sz="0" w:space="0" w:color="auto"/>
                        <w:right w:val="none" w:sz="0" w:space="0" w:color="auto"/>
                      </w:divBdr>
                    </w:div>
                    <w:div w:id="1156923324">
                      <w:marLeft w:val="0"/>
                      <w:marRight w:val="0"/>
                      <w:marTop w:val="0"/>
                      <w:marBottom w:val="0"/>
                      <w:divBdr>
                        <w:top w:val="none" w:sz="0" w:space="0" w:color="auto"/>
                        <w:left w:val="none" w:sz="0" w:space="0" w:color="auto"/>
                        <w:bottom w:val="none" w:sz="0" w:space="0" w:color="auto"/>
                        <w:right w:val="none" w:sz="0" w:space="0" w:color="auto"/>
                      </w:divBdr>
                    </w:div>
                    <w:div w:id="1156923328">
                      <w:marLeft w:val="0"/>
                      <w:marRight w:val="0"/>
                      <w:marTop w:val="0"/>
                      <w:marBottom w:val="0"/>
                      <w:divBdr>
                        <w:top w:val="none" w:sz="0" w:space="0" w:color="auto"/>
                        <w:left w:val="none" w:sz="0" w:space="0" w:color="auto"/>
                        <w:bottom w:val="none" w:sz="0" w:space="0" w:color="auto"/>
                        <w:right w:val="none" w:sz="0" w:space="0" w:color="auto"/>
                      </w:divBdr>
                    </w:div>
                    <w:div w:id="1156923330">
                      <w:marLeft w:val="0"/>
                      <w:marRight w:val="0"/>
                      <w:marTop w:val="0"/>
                      <w:marBottom w:val="0"/>
                      <w:divBdr>
                        <w:top w:val="none" w:sz="0" w:space="0" w:color="auto"/>
                        <w:left w:val="none" w:sz="0" w:space="0" w:color="auto"/>
                        <w:bottom w:val="none" w:sz="0" w:space="0" w:color="auto"/>
                        <w:right w:val="none" w:sz="0" w:space="0" w:color="auto"/>
                      </w:divBdr>
                    </w:div>
                    <w:div w:id="1156923334">
                      <w:marLeft w:val="0"/>
                      <w:marRight w:val="0"/>
                      <w:marTop w:val="0"/>
                      <w:marBottom w:val="0"/>
                      <w:divBdr>
                        <w:top w:val="none" w:sz="0" w:space="0" w:color="auto"/>
                        <w:left w:val="none" w:sz="0" w:space="0" w:color="auto"/>
                        <w:bottom w:val="none" w:sz="0" w:space="0" w:color="auto"/>
                        <w:right w:val="none" w:sz="0" w:space="0" w:color="auto"/>
                      </w:divBdr>
                    </w:div>
                    <w:div w:id="1156923336">
                      <w:marLeft w:val="0"/>
                      <w:marRight w:val="0"/>
                      <w:marTop w:val="0"/>
                      <w:marBottom w:val="0"/>
                      <w:divBdr>
                        <w:top w:val="none" w:sz="0" w:space="0" w:color="auto"/>
                        <w:left w:val="none" w:sz="0" w:space="0" w:color="auto"/>
                        <w:bottom w:val="none" w:sz="0" w:space="0" w:color="auto"/>
                        <w:right w:val="none" w:sz="0" w:space="0" w:color="auto"/>
                      </w:divBdr>
                    </w:div>
                    <w:div w:id="1156923354">
                      <w:marLeft w:val="0"/>
                      <w:marRight w:val="0"/>
                      <w:marTop w:val="0"/>
                      <w:marBottom w:val="0"/>
                      <w:divBdr>
                        <w:top w:val="none" w:sz="0" w:space="0" w:color="auto"/>
                        <w:left w:val="none" w:sz="0" w:space="0" w:color="auto"/>
                        <w:bottom w:val="none" w:sz="0" w:space="0" w:color="auto"/>
                        <w:right w:val="none" w:sz="0" w:space="0" w:color="auto"/>
                      </w:divBdr>
                    </w:div>
                    <w:div w:id="1156923358">
                      <w:marLeft w:val="0"/>
                      <w:marRight w:val="0"/>
                      <w:marTop w:val="0"/>
                      <w:marBottom w:val="0"/>
                      <w:divBdr>
                        <w:top w:val="none" w:sz="0" w:space="0" w:color="auto"/>
                        <w:left w:val="none" w:sz="0" w:space="0" w:color="auto"/>
                        <w:bottom w:val="none" w:sz="0" w:space="0" w:color="auto"/>
                        <w:right w:val="none" w:sz="0" w:space="0" w:color="auto"/>
                      </w:divBdr>
                    </w:div>
                    <w:div w:id="1156923359">
                      <w:marLeft w:val="0"/>
                      <w:marRight w:val="0"/>
                      <w:marTop w:val="0"/>
                      <w:marBottom w:val="0"/>
                      <w:divBdr>
                        <w:top w:val="none" w:sz="0" w:space="0" w:color="auto"/>
                        <w:left w:val="none" w:sz="0" w:space="0" w:color="auto"/>
                        <w:bottom w:val="none" w:sz="0" w:space="0" w:color="auto"/>
                        <w:right w:val="none" w:sz="0" w:space="0" w:color="auto"/>
                      </w:divBdr>
                    </w:div>
                    <w:div w:id="1156923362">
                      <w:marLeft w:val="0"/>
                      <w:marRight w:val="0"/>
                      <w:marTop w:val="0"/>
                      <w:marBottom w:val="0"/>
                      <w:divBdr>
                        <w:top w:val="none" w:sz="0" w:space="0" w:color="auto"/>
                        <w:left w:val="none" w:sz="0" w:space="0" w:color="auto"/>
                        <w:bottom w:val="none" w:sz="0" w:space="0" w:color="auto"/>
                        <w:right w:val="none" w:sz="0" w:space="0" w:color="auto"/>
                      </w:divBdr>
                    </w:div>
                    <w:div w:id="1156923366">
                      <w:marLeft w:val="0"/>
                      <w:marRight w:val="0"/>
                      <w:marTop w:val="0"/>
                      <w:marBottom w:val="0"/>
                      <w:divBdr>
                        <w:top w:val="none" w:sz="0" w:space="0" w:color="auto"/>
                        <w:left w:val="none" w:sz="0" w:space="0" w:color="auto"/>
                        <w:bottom w:val="none" w:sz="0" w:space="0" w:color="auto"/>
                        <w:right w:val="none" w:sz="0" w:space="0" w:color="auto"/>
                      </w:divBdr>
                    </w:div>
                    <w:div w:id="1156923376">
                      <w:marLeft w:val="0"/>
                      <w:marRight w:val="0"/>
                      <w:marTop w:val="0"/>
                      <w:marBottom w:val="0"/>
                      <w:divBdr>
                        <w:top w:val="none" w:sz="0" w:space="0" w:color="auto"/>
                        <w:left w:val="none" w:sz="0" w:space="0" w:color="auto"/>
                        <w:bottom w:val="none" w:sz="0" w:space="0" w:color="auto"/>
                        <w:right w:val="none" w:sz="0" w:space="0" w:color="auto"/>
                      </w:divBdr>
                    </w:div>
                    <w:div w:id="1156923377">
                      <w:marLeft w:val="0"/>
                      <w:marRight w:val="0"/>
                      <w:marTop w:val="0"/>
                      <w:marBottom w:val="0"/>
                      <w:divBdr>
                        <w:top w:val="none" w:sz="0" w:space="0" w:color="auto"/>
                        <w:left w:val="none" w:sz="0" w:space="0" w:color="auto"/>
                        <w:bottom w:val="none" w:sz="0" w:space="0" w:color="auto"/>
                        <w:right w:val="none" w:sz="0" w:space="0" w:color="auto"/>
                      </w:divBdr>
                    </w:div>
                    <w:div w:id="1156923378">
                      <w:marLeft w:val="0"/>
                      <w:marRight w:val="0"/>
                      <w:marTop w:val="0"/>
                      <w:marBottom w:val="0"/>
                      <w:divBdr>
                        <w:top w:val="none" w:sz="0" w:space="0" w:color="auto"/>
                        <w:left w:val="none" w:sz="0" w:space="0" w:color="auto"/>
                        <w:bottom w:val="none" w:sz="0" w:space="0" w:color="auto"/>
                        <w:right w:val="none" w:sz="0" w:space="0" w:color="auto"/>
                      </w:divBdr>
                    </w:div>
                    <w:div w:id="1156923380">
                      <w:marLeft w:val="0"/>
                      <w:marRight w:val="0"/>
                      <w:marTop w:val="0"/>
                      <w:marBottom w:val="0"/>
                      <w:divBdr>
                        <w:top w:val="none" w:sz="0" w:space="0" w:color="auto"/>
                        <w:left w:val="none" w:sz="0" w:space="0" w:color="auto"/>
                        <w:bottom w:val="none" w:sz="0" w:space="0" w:color="auto"/>
                        <w:right w:val="none" w:sz="0" w:space="0" w:color="auto"/>
                      </w:divBdr>
                    </w:div>
                    <w:div w:id="1156923385">
                      <w:marLeft w:val="0"/>
                      <w:marRight w:val="0"/>
                      <w:marTop w:val="0"/>
                      <w:marBottom w:val="0"/>
                      <w:divBdr>
                        <w:top w:val="none" w:sz="0" w:space="0" w:color="auto"/>
                        <w:left w:val="none" w:sz="0" w:space="0" w:color="auto"/>
                        <w:bottom w:val="none" w:sz="0" w:space="0" w:color="auto"/>
                        <w:right w:val="none" w:sz="0" w:space="0" w:color="auto"/>
                      </w:divBdr>
                    </w:div>
                    <w:div w:id="1156923387">
                      <w:marLeft w:val="0"/>
                      <w:marRight w:val="0"/>
                      <w:marTop w:val="0"/>
                      <w:marBottom w:val="0"/>
                      <w:divBdr>
                        <w:top w:val="none" w:sz="0" w:space="0" w:color="auto"/>
                        <w:left w:val="none" w:sz="0" w:space="0" w:color="auto"/>
                        <w:bottom w:val="none" w:sz="0" w:space="0" w:color="auto"/>
                        <w:right w:val="none" w:sz="0" w:space="0" w:color="auto"/>
                      </w:divBdr>
                    </w:div>
                    <w:div w:id="1156923401">
                      <w:marLeft w:val="0"/>
                      <w:marRight w:val="0"/>
                      <w:marTop w:val="0"/>
                      <w:marBottom w:val="0"/>
                      <w:divBdr>
                        <w:top w:val="none" w:sz="0" w:space="0" w:color="auto"/>
                        <w:left w:val="none" w:sz="0" w:space="0" w:color="auto"/>
                        <w:bottom w:val="none" w:sz="0" w:space="0" w:color="auto"/>
                        <w:right w:val="none" w:sz="0" w:space="0" w:color="auto"/>
                      </w:divBdr>
                    </w:div>
                    <w:div w:id="1156923402">
                      <w:marLeft w:val="0"/>
                      <w:marRight w:val="0"/>
                      <w:marTop w:val="0"/>
                      <w:marBottom w:val="0"/>
                      <w:divBdr>
                        <w:top w:val="none" w:sz="0" w:space="0" w:color="auto"/>
                        <w:left w:val="none" w:sz="0" w:space="0" w:color="auto"/>
                        <w:bottom w:val="none" w:sz="0" w:space="0" w:color="auto"/>
                        <w:right w:val="none" w:sz="0" w:space="0" w:color="auto"/>
                      </w:divBdr>
                    </w:div>
                    <w:div w:id="1156923410">
                      <w:marLeft w:val="0"/>
                      <w:marRight w:val="0"/>
                      <w:marTop w:val="0"/>
                      <w:marBottom w:val="0"/>
                      <w:divBdr>
                        <w:top w:val="none" w:sz="0" w:space="0" w:color="auto"/>
                        <w:left w:val="none" w:sz="0" w:space="0" w:color="auto"/>
                        <w:bottom w:val="none" w:sz="0" w:space="0" w:color="auto"/>
                        <w:right w:val="none" w:sz="0" w:space="0" w:color="auto"/>
                      </w:divBdr>
                    </w:div>
                    <w:div w:id="1156923422">
                      <w:marLeft w:val="0"/>
                      <w:marRight w:val="0"/>
                      <w:marTop w:val="0"/>
                      <w:marBottom w:val="0"/>
                      <w:divBdr>
                        <w:top w:val="none" w:sz="0" w:space="0" w:color="auto"/>
                        <w:left w:val="none" w:sz="0" w:space="0" w:color="auto"/>
                        <w:bottom w:val="none" w:sz="0" w:space="0" w:color="auto"/>
                        <w:right w:val="none" w:sz="0" w:space="0" w:color="auto"/>
                      </w:divBdr>
                    </w:div>
                    <w:div w:id="1156923425">
                      <w:marLeft w:val="0"/>
                      <w:marRight w:val="0"/>
                      <w:marTop w:val="0"/>
                      <w:marBottom w:val="0"/>
                      <w:divBdr>
                        <w:top w:val="none" w:sz="0" w:space="0" w:color="auto"/>
                        <w:left w:val="none" w:sz="0" w:space="0" w:color="auto"/>
                        <w:bottom w:val="none" w:sz="0" w:space="0" w:color="auto"/>
                        <w:right w:val="none" w:sz="0" w:space="0" w:color="auto"/>
                      </w:divBdr>
                    </w:div>
                    <w:div w:id="1156923426">
                      <w:marLeft w:val="0"/>
                      <w:marRight w:val="0"/>
                      <w:marTop w:val="0"/>
                      <w:marBottom w:val="0"/>
                      <w:divBdr>
                        <w:top w:val="none" w:sz="0" w:space="0" w:color="auto"/>
                        <w:left w:val="none" w:sz="0" w:space="0" w:color="auto"/>
                        <w:bottom w:val="none" w:sz="0" w:space="0" w:color="auto"/>
                        <w:right w:val="none" w:sz="0" w:space="0" w:color="auto"/>
                      </w:divBdr>
                    </w:div>
                    <w:div w:id="1156923427">
                      <w:marLeft w:val="0"/>
                      <w:marRight w:val="0"/>
                      <w:marTop w:val="0"/>
                      <w:marBottom w:val="0"/>
                      <w:divBdr>
                        <w:top w:val="none" w:sz="0" w:space="0" w:color="auto"/>
                        <w:left w:val="none" w:sz="0" w:space="0" w:color="auto"/>
                        <w:bottom w:val="none" w:sz="0" w:space="0" w:color="auto"/>
                        <w:right w:val="none" w:sz="0" w:space="0" w:color="auto"/>
                      </w:divBdr>
                    </w:div>
                    <w:div w:id="1156923429">
                      <w:marLeft w:val="0"/>
                      <w:marRight w:val="0"/>
                      <w:marTop w:val="0"/>
                      <w:marBottom w:val="0"/>
                      <w:divBdr>
                        <w:top w:val="none" w:sz="0" w:space="0" w:color="auto"/>
                        <w:left w:val="none" w:sz="0" w:space="0" w:color="auto"/>
                        <w:bottom w:val="none" w:sz="0" w:space="0" w:color="auto"/>
                        <w:right w:val="none" w:sz="0" w:space="0" w:color="auto"/>
                      </w:divBdr>
                    </w:div>
                    <w:div w:id="1156923436">
                      <w:marLeft w:val="0"/>
                      <w:marRight w:val="0"/>
                      <w:marTop w:val="0"/>
                      <w:marBottom w:val="0"/>
                      <w:divBdr>
                        <w:top w:val="none" w:sz="0" w:space="0" w:color="auto"/>
                        <w:left w:val="none" w:sz="0" w:space="0" w:color="auto"/>
                        <w:bottom w:val="none" w:sz="0" w:space="0" w:color="auto"/>
                        <w:right w:val="none" w:sz="0" w:space="0" w:color="auto"/>
                      </w:divBdr>
                    </w:div>
                    <w:div w:id="1156923441">
                      <w:marLeft w:val="0"/>
                      <w:marRight w:val="0"/>
                      <w:marTop w:val="0"/>
                      <w:marBottom w:val="0"/>
                      <w:divBdr>
                        <w:top w:val="none" w:sz="0" w:space="0" w:color="auto"/>
                        <w:left w:val="none" w:sz="0" w:space="0" w:color="auto"/>
                        <w:bottom w:val="none" w:sz="0" w:space="0" w:color="auto"/>
                        <w:right w:val="none" w:sz="0" w:space="0" w:color="auto"/>
                      </w:divBdr>
                    </w:div>
                  </w:divsChild>
                </w:div>
                <w:div w:id="1156923439">
                  <w:marLeft w:val="0"/>
                  <w:marRight w:val="0"/>
                  <w:marTop w:val="0"/>
                  <w:marBottom w:val="0"/>
                  <w:divBdr>
                    <w:top w:val="none" w:sz="0" w:space="0" w:color="auto"/>
                    <w:left w:val="none" w:sz="0" w:space="0" w:color="auto"/>
                    <w:bottom w:val="none" w:sz="0" w:space="0" w:color="auto"/>
                    <w:right w:val="none" w:sz="0" w:space="0" w:color="auto"/>
                  </w:divBdr>
                  <w:divsChild>
                    <w:div w:id="1156923325">
                      <w:marLeft w:val="0"/>
                      <w:marRight w:val="0"/>
                      <w:marTop w:val="0"/>
                      <w:marBottom w:val="0"/>
                      <w:divBdr>
                        <w:top w:val="none" w:sz="0" w:space="0" w:color="auto"/>
                        <w:left w:val="none" w:sz="0" w:space="0" w:color="auto"/>
                        <w:bottom w:val="none" w:sz="0" w:space="0" w:color="auto"/>
                        <w:right w:val="none" w:sz="0" w:space="0" w:color="auto"/>
                      </w:divBdr>
                    </w:div>
                    <w:div w:id="1156923338">
                      <w:marLeft w:val="0"/>
                      <w:marRight w:val="0"/>
                      <w:marTop w:val="0"/>
                      <w:marBottom w:val="0"/>
                      <w:divBdr>
                        <w:top w:val="none" w:sz="0" w:space="0" w:color="auto"/>
                        <w:left w:val="none" w:sz="0" w:space="0" w:color="auto"/>
                        <w:bottom w:val="none" w:sz="0" w:space="0" w:color="auto"/>
                        <w:right w:val="none" w:sz="0" w:space="0" w:color="auto"/>
                      </w:divBdr>
                    </w:div>
                    <w:div w:id="1156923340">
                      <w:marLeft w:val="0"/>
                      <w:marRight w:val="0"/>
                      <w:marTop w:val="0"/>
                      <w:marBottom w:val="0"/>
                      <w:divBdr>
                        <w:top w:val="none" w:sz="0" w:space="0" w:color="auto"/>
                        <w:left w:val="none" w:sz="0" w:space="0" w:color="auto"/>
                        <w:bottom w:val="none" w:sz="0" w:space="0" w:color="auto"/>
                        <w:right w:val="none" w:sz="0" w:space="0" w:color="auto"/>
                      </w:divBdr>
                    </w:div>
                    <w:div w:id="1156923342">
                      <w:marLeft w:val="0"/>
                      <w:marRight w:val="0"/>
                      <w:marTop w:val="0"/>
                      <w:marBottom w:val="0"/>
                      <w:divBdr>
                        <w:top w:val="none" w:sz="0" w:space="0" w:color="auto"/>
                        <w:left w:val="none" w:sz="0" w:space="0" w:color="auto"/>
                        <w:bottom w:val="none" w:sz="0" w:space="0" w:color="auto"/>
                        <w:right w:val="none" w:sz="0" w:space="0" w:color="auto"/>
                      </w:divBdr>
                    </w:div>
                    <w:div w:id="1156923344">
                      <w:marLeft w:val="0"/>
                      <w:marRight w:val="0"/>
                      <w:marTop w:val="0"/>
                      <w:marBottom w:val="0"/>
                      <w:divBdr>
                        <w:top w:val="none" w:sz="0" w:space="0" w:color="auto"/>
                        <w:left w:val="none" w:sz="0" w:space="0" w:color="auto"/>
                        <w:bottom w:val="none" w:sz="0" w:space="0" w:color="auto"/>
                        <w:right w:val="none" w:sz="0" w:space="0" w:color="auto"/>
                      </w:divBdr>
                    </w:div>
                    <w:div w:id="1156923347">
                      <w:marLeft w:val="0"/>
                      <w:marRight w:val="0"/>
                      <w:marTop w:val="0"/>
                      <w:marBottom w:val="0"/>
                      <w:divBdr>
                        <w:top w:val="none" w:sz="0" w:space="0" w:color="auto"/>
                        <w:left w:val="none" w:sz="0" w:space="0" w:color="auto"/>
                        <w:bottom w:val="none" w:sz="0" w:space="0" w:color="auto"/>
                        <w:right w:val="none" w:sz="0" w:space="0" w:color="auto"/>
                      </w:divBdr>
                    </w:div>
                    <w:div w:id="1156923353">
                      <w:marLeft w:val="0"/>
                      <w:marRight w:val="0"/>
                      <w:marTop w:val="0"/>
                      <w:marBottom w:val="0"/>
                      <w:divBdr>
                        <w:top w:val="none" w:sz="0" w:space="0" w:color="auto"/>
                        <w:left w:val="none" w:sz="0" w:space="0" w:color="auto"/>
                        <w:bottom w:val="none" w:sz="0" w:space="0" w:color="auto"/>
                        <w:right w:val="none" w:sz="0" w:space="0" w:color="auto"/>
                      </w:divBdr>
                    </w:div>
                    <w:div w:id="1156923356">
                      <w:marLeft w:val="0"/>
                      <w:marRight w:val="0"/>
                      <w:marTop w:val="0"/>
                      <w:marBottom w:val="0"/>
                      <w:divBdr>
                        <w:top w:val="none" w:sz="0" w:space="0" w:color="auto"/>
                        <w:left w:val="none" w:sz="0" w:space="0" w:color="auto"/>
                        <w:bottom w:val="none" w:sz="0" w:space="0" w:color="auto"/>
                        <w:right w:val="none" w:sz="0" w:space="0" w:color="auto"/>
                      </w:divBdr>
                    </w:div>
                    <w:div w:id="1156923372">
                      <w:marLeft w:val="0"/>
                      <w:marRight w:val="0"/>
                      <w:marTop w:val="0"/>
                      <w:marBottom w:val="0"/>
                      <w:divBdr>
                        <w:top w:val="none" w:sz="0" w:space="0" w:color="auto"/>
                        <w:left w:val="none" w:sz="0" w:space="0" w:color="auto"/>
                        <w:bottom w:val="none" w:sz="0" w:space="0" w:color="auto"/>
                        <w:right w:val="none" w:sz="0" w:space="0" w:color="auto"/>
                      </w:divBdr>
                    </w:div>
                    <w:div w:id="1156923373">
                      <w:marLeft w:val="0"/>
                      <w:marRight w:val="0"/>
                      <w:marTop w:val="0"/>
                      <w:marBottom w:val="0"/>
                      <w:divBdr>
                        <w:top w:val="none" w:sz="0" w:space="0" w:color="auto"/>
                        <w:left w:val="none" w:sz="0" w:space="0" w:color="auto"/>
                        <w:bottom w:val="none" w:sz="0" w:space="0" w:color="auto"/>
                        <w:right w:val="none" w:sz="0" w:space="0" w:color="auto"/>
                      </w:divBdr>
                    </w:div>
                    <w:div w:id="1156923374">
                      <w:marLeft w:val="0"/>
                      <w:marRight w:val="0"/>
                      <w:marTop w:val="0"/>
                      <w:marBottom w:val="0"/>
                      <w:divBdr>
                        <w:top w:val="none" w:sz="0" w:space="0" w:color="auto"/>
                        <w:left w:val="none" w:sz="0" w:space="0" w:color="auto"/>
                        <w:bottom w:val="none" w:sz="0" w:space="0" w:color="auto"/>
                        <w:right w:val="none" w:sz="0" w:space="0" w:color="auto"/>
                      </w:divBdr>
                    </w:div>
                    <w:div w:id="1156923386">
                      <w:marLeft w:val="0"/>
                      <w:marRight w:val="0"/>
                      <w:marTop w:val="0"/>
                      <w:marBottom w:val="0"/>
                      <w:divBdr>
                        <w:top w:val="none" w:sz="0" w:space="0" w:color="auto"/>
                        <w:left w:val="none" w:sz="0" w:space="0" w:color="auto"/>
                        <w:bottom w:val="none" w:sz="0" w:space="0" w:color="auto"/>
                        <w:right w:val="none" w:sz="0" w:space="0" w:color="auto"/>
                      </w:divBdr>
                    </w:div>
                    <w:div w:id="1156923397">
                      <w:marLeft w:val="0"/>
                      <w:marRight w:val="0"/>
                      <w:marTop w:val="0"/>
                      <w:marBottom w:val="0"/>
                      <w:divBdr>
                        <w:top w:val="none" w:sz="0" w:space="0" w:color="auto"/>
                        <w:left w:val="none" w:sz="0" w:space="0" w:color="auto"/>
                        <w:bottom w:val="none" w:sz="0" w:space="0" w:color="auto"/>
                        <w:right w:val="none" w:sz="0" w:space="0" w:color="auto"/>
                      </w:divBdr>
                    </w:div>
                    <w:div w:id="1156923407">
                      <w:marLeft w:val="0"/>
                      <w:marRight w:val="0"/>
                      <w:marTop w:val="0"/>
                      <w:marBottom w:val="0"/>
                      <w:divBdr>
                        <w:top w:val="none" w:sz="0" w:space="0" w:color="auto"/>
                        <w:left w:val="none" w:sz="0" w:space="0" w:color="auto"/>
                        <w:bottom w:val="none" w:sz="0" w:space="0" w:color="auto"/>
                        <w:right w:val="none" w:sz="0" w:space="0" w:color="auto"/>
                      </w:divBdr>
                    </w:div>
                    <w:div w:id="1156923408">
                      <w:marLeft w:val="0"/>
                      <w:marRight w:val="0"/>
                      <w:marTop w:val="0"/>
                      <w:marBottom w:val="0"/>
                      <w:divBdr>
                        <w:top w:val="none" w:sz="0" w:space="0" w:color="auto"/>
                        <w:left w:val="none" w:sz="0" w:space="0" w:color="auto"/>
                        <w:bottom w:val="none" w:sz="0" w:space="0" w:color="auto"/>
                        <w:right w:val="none" w:sz="0" w:space="0" w:color="auto"/>
                      </w:divBdr>
                    </w:div>
                    <w:div w:id="1156923411">
                      <w:marLeft w:val="0"/>
                      <w:marRight w:val="0"/>
                      <w:marTop w:val="0"/>
                      <w:marBottom w:val="0"/>
                      <w:divBdr>
                        <w:top w:val="none" w:sz="0" w:space="0" w:color="auto"/>
                        <w:left w:val="none" w:sz="0" w:space="0" w:color="auto"/>
                        <w:bottom w:val="none" w:sz="0" w:space="0" w:color="auto"/>
                        <w:right w:val="none" w:sz="0" w:space="0" w:color="auto"/>
                      </w:divBdr>
                    </w:div>
                    <w:div w:id="11569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23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16120&amp;utm_source=yandex&amp;utm_medium=organic&amp;utm_referer=www.yandex.ru&amp;utm_startpage=www.b-kontur.ru%2Fenquiry%2F787-uchet-materialov-v-buhgalterskom-uchete&amp;utm_orderpage=www.b-kontur.ru%2Fenquiry%2F787-uchet-materialov-v-buhgalterskom-uchete" TargetMode="External"/><Relationship Id="rId13" Type="http://schemas.openxmlformats.org/officeDocument/2006/relationships/hyperlink" Target="https://nalog-nalog.ru/away/?req=doc&amp;base=RZR&amp;n=107972&amp;dst=100001&amp;date=19.06.2019&amp;demo=1&amp;link_id=ad5470e427cb2578fa5fe12afc39155d73eb6a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358072&amp;utm_source=yandex&amp;utm_medium=organic&amp;utm_referer=www.yandex.ru&amp;utm_startpage=www.b-kontur.ru%2Fenquiry%2F787-uchet-materialov-v-buhgalterskom-uchete&amp;utm_orderpage=www.b-kontur.ru%2Fenquiry%2F787-uchet-materialov-v-buhgalterskom-uchete" TargetMode="External"/><Relationship Id="rId12" Type="http://schemas.openxmlformats.org/officeDocument/2006/relationships/hyperlink" Target="https://normativ.kontur.ru/document?moduleId=1&amp;documentId=351729&amp;cwi=8949&amp;utm_source=yandex&amp;utm_medium=organic&amp;utm_referer=yandex.ru&amp;utm_startpage=www.b-kontur.ru%2Fenquiry%2F787-uchet-materialov-v-buhgalterskom-uchete&amp;utm_orderpage=www.b-kontur.ru%2Fenquiry%2F787-uchet-materialov-v-buhgalterskom-uchet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1168/c6a838251b59df727379174bda599bc2147bebc7/" TargetMode="External"/><Relationship Id="rId5" Type="http://schemas.openxmlformats.org/officeDocument/2006/relationships/footnotes" Target="footnotes.xml"/><Relationship Id="rId15" Type="http://schemas.openxmlformats.org/officeDocument/2006/relationships/hyperlink" Target="https://login.consultant.ru/link/?req=doc&amp;base=LAW&amp;n=194150&amp;demo=1" TargetMode="External"/><Relationship Id="rId10" Type="http://schemas.openxmlformats.org/officeDocument/2006/relationships/hyperlink" Target="https://normativ.kontur.ru/document?moduleId=1&amp;documentId=326168&amp;utm_source=yandex&amp;utm_medium=organic&amp;utm_referer=yandex.ru&amp;utm_startpage=www.b-kontur.ru%2Fenquiry%2F787-uchet-materialov-v-buhgalterskom-uchete&amp;utm_orderpage=www.b-kontur.ru%2Fenquiry%2F787-uchet-materialov-v-buhgalterskom-uche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358072&amp;utm_source=yandex&amp;utm_medium=organic&amp;utm_referer=yandex.ru&amp;utm_startpage=www.b-kontur.ru%2Fenquiry%2F787-uchet-materialov-v-buhgalterskom-uchete&amp;utm_orderpage=www.b-kontur.ru%2Fenquiry%2F787-uchet-materialov-v-buhgalterskom-uchete" TargetMode="External"/><Relationship Id="rId14" Type="http://schemas.openxmlformats.org/officeDocument/2006/relationships/hyperlink" Target="https://login.consultant.ru/link/?req=doc&amp;base=LAW&amp;n=348523&amp;dst=100120&amp;dem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58</Pages>
  <Words>13555</Words>
  <Characters>77264</Characters>
  <Application>Microsoft Office Word</Application>
  <DocSecurity>0</DocSecurity>
  <Lines>643</Lines>
  <Paragraphs>181</Paragraphs>
  <ScaleCrop>false</ScaleCrop>
  <Company>HP</Company>
  <LinksUpToDate>false</LinksUpToDate>
  <CharactersWithSpaces>90638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Кристина Ионина</dc:creator>
  <cp:keywords/>
  <dc:description/>
  <cp:lastModifiedBy>Марина</cp:lastModifiedBy>
  <cp:revision>3</cp:revision>
  <dcterms:created xsi:type="dcterms:W3CDTF">2023-06-08T04:38:00Z</dcterms:created>
  <dcterms:modified xsi:type="dcterms:W3CDTF">2023-06-10T20:02:00Z</dcterms:modified>
</cp:coreProperties>
</file>