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B6" w:rsidRDefault="00C91AB7">
      <w:r>
        <w:rPr>
          <w:rFonts w:ascii="Segoe UI" w:hAnsi="Segoe UI" w:cs="Segoe UI"/>
          <w:color w:val="212529"/>
          <w:shd w:val="clear" w:color="auto" w:fill="FFFFFF"/>
        </w:rPr>
        <w:t>Вопрос 1 Направления кадрового консалтинга. Структура рынка консалтинговых услуг в России.</w:t>
      </w:r>
      <w:bookmarkStart w:id="0" w:name="_GoBack"/>
      <w:bookmarkEnd w:id="0"/>
    </w:p>
    <w:sectPr w:rsidR="0050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18"/>
    <w:rsid w:val="0074738D"/>
    <w:rsid w:val="008826EA"/>
    <w:rsid w:val="008A4218"/>
    <w:rsid w:val="00C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E17AD-633C-4476-ABE1-87D97757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Виктория Андреевна</dc:creator>
  <cp:keywords/>
  <dc:description/>
  <cp:lastModifiedBy>Шестакова Виктория Андреевна</cp:lastModifiedBy>
  <cp:revision>2</cp:revision>
  <dcterms:created xsi:type="dcterms:W3CDTF">2023-07-13T12:16:00Z</dcterms:created>
  <dcterms:modified xsi:type="dcterms:W3CDTF">2023-07-13T12:16:00Z</dcterms:modified>
</cp:coreProperties>
</file>