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46" w:rsidRPr="005022BF" w:rsidRDefault="00B50D46" w:rsidP="002B45E7">
      <w:pPr>
        <w:jc w:val="center"/>
        <w:rPr>
          <w:rFonts w:eastAsia="Arial Unicode MS"/>
          <w:sz w:val="24"/>
          <w:szCs w:val="24"/>
        </w:rPr>
      </w:pPr>
    </w:p>
    <w:p w:rsidR="001437AF" w:rsidRPr="001437AF" w:rsidRDefault="001437AF" w:rsidP="001437AF">
      <w:pPr>
        <w:pStyle w:val="a4"/>
        <w:spacing w:line="360" w:lineRule="exact"/>
        <w:jc w:val="right"/>
        <w:rPr>
          <w:b/>
          <w:szCs w:val="24"/>
        </w:rPr>
      </w:pPr>
      <w:r w:rsidRPr="001437AF">
        <w:rPr>
          <w:b/>
          <w:szCs w:val="24"/>
        </w:rPr>
        <w:t xml:space="preserve">Приложение 6 </w:t>
      </w:r>
    </w:p>
    <w:p w:rsidR="002B45E7" w:rsidRPr="001437AF" w:rsidRDefault="001437AF" w:rsidP="001437AF">
      <w:pPr>
        <w:pStyle w:val="a4"/>
        <w:spacing w:line="360" w:lineRule="exact"/>
        <w:jc w:val="right"/>
        <w:rPr>
          <w:b/>
          <w:szCs w:val="24"/>
        </w:rPr>
      </w:pPr>
      <w:r w:rsidRPr="001437AF">
        <w:rPr>
          <w:b/>
          <w:szCs w:val="24"/>
        </w:rPr>
        <w:t>к рабочей программе</w:t>
      </w:r>
    </w:p>
    <w:p w:rsidR="001437AF" w:rsidRDefault="001437AF" w:rsidP="001437AF">
      <w:pPr>
        <w:pStyle w:val="a4"/>
        <w:spacing w:line="360" w:lineRule="exact"/>
        <w:jc w:val="right"/>
        <w:rPr>
          <w:b/>
          <w:szCs w:val="24"/>
        </w:rPr>
      </w:pPr>
    </w:p>
    <w:p w:rsidR="001437AF" w:rsidRDefault="001437AF" w:rsidP="001437AF">
      <w:pPr>
        <w:pStyle w:val="a4"/>
        <w:spacing w:line="360" w:lineRule="exact"/>
        <w:jc w:val="right"/>
        <w:rPr>
          <w:b/>
          <w:szCs w:val="24"/>
        </w:rPr>
      </w:pPr>
    </w:p>
    <w:p w:rsidR="001437AF" w:rsidRPr="001437AF" w:rsidRDefault="001437AF" w:rsidP="001437AF">
      <w:pPr>
        <w:pStyle w:val="a4"/>
        <w:spacing w:line="360" w:lineRule="exact"/>
        <w:jc w:val="right"/>
        <w:rPr>
          <w:b/>
          <w:szCs w:val="24"/>
        </w:rPr>
      </w:pPr>
    </w:p>
    <w:p w:rsidR="001437AF" w:rsidRPr="001437AF" w:rsidRDefault="001437AF" w:rsidP="001437AF">
      <w:pPr>
        <w:jc w:val="center"/>
        <w:rPr>
          <w:sz w:val="24"/>
          <w:szCs w:val="24"/>
        </w:rPr>
      </w:pPr>
      <w:r w:rsidRPr="001437A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437AF" w:rsidRPr="001437AF" w:rsidRDefault="001437AF" w:rsidP="001437AF">
      <w:pPr>
        <w:jc w:val="center"/>
        <w:rPr>
          <w:b/>
          <w:sz w:val="24"/>
          <w:szCs w:val="24"/>
        </w:rPr>
      </w:pPr>
      <w:r w:rsidRPr="001437AF">
        <w:rPr>
          <w:b/>
          <w:sz w:val="24"/>
          <w:szCs w:val="24"/>
        </w:rPr>
        <w:t>УРАЛЬСКИЙ ГОСУДАРСТВЕННЫЙ ЭКОНОМИЧЕСКИЙ УНИВЕРСИТЕТ</w:t>
      </w:r>
    </w:p>
    <w:p w:rsidR="001437AF" w:rsidRPr="001437AF" w:rsidRDefault="001437AF" w:rsidP="0092356B">
      <w:pPr>
        <w:spacing w:line="360" w:lineRule="auto"/>
        <w:jc w:val="center"/>
        <w:rPr>
          <w:b/>
          <w:sz w:val="24"/>
          <w:szCs w:val="24"/>
        </w:rPr>
      </w:pPr>
    </w:p>
    <w:p w:rsidR="001437AF" w:rsidRDefault="001437AF" w:rsidP="0092356B">
      <w:pPr>
        <w:spacing w:line="360" w:lineRule="auto"/>
        <w:jc w:val="center"/>
        <w:rPr>
          <w:b/>
          <w:sz w:val="28"/>
          <w:szCs w:val="28"/>
        </w:rPr>
      </w:pPr>
    </w:p>
    <w:p w:rsidR="001437AF" w:rsidRDefault="001437AF" w:rsidP="0092356B">
      <w:pPr>
        <w:spacing w:line="360" w:lineRule="auto"/>
        <w:jc w:val="center"/>
        <w:rPr>
          <w:b/>
          <w:sz w:val="28"/>
          <w:szCs w:val="28"/>
        </w:rPr>
      </w:pPr>
    </w:p>
    <w:p w:rsidR="001437AF" w:rsidRDefault="001437AF" w:rsidP="0092356B">
      <w:pPr>
        <w:spacing w:line="360" w:lineRule="auto"/>
        <w:jc w:val="center"/>
        <w:rPr>
          <w:b/>
          <w:sz w:val="28"/>
          <w:szCs w:val="28"/>
        </w:rPr>
      </w:pPr>
    </w:p>
    <w:p w:rsidR="001437AF" w:rsidRDefault="001437AF" w:rsidP="001437AF">
      <w:pPr>
        <w:jc w:val="right"/>
      </w:pPr>
      <w:r>
        <w:t xml:space="preserve">УТВЕРЖДЕНЫ </w:t>
      </w:r>
    </w:p>
    <w:p w:rsidR="001437AF" w:rsidRDefault="001437AF" w:rsidP="001437AF">
      <w:pPr>
        <w:jc w:val="right"/>
      </w:pPr>
      <w:r>
        <w:t xml:space="preserve">на заседании кафедры региональной, муниципальной </w:t>
      </w:r>
    </w:p>
    <w:p w:rsidR="001437AF" w:rsidRDefault="001437AF" w:rsidP="001437AF">
      <w:pPr>
        <w:jc w:val="right"/>
      </w:pPr>
      <w:r>
        <w:t>экономики и управления</w:t>
      </w:r>
    </w:p>
    <w:p w:rsidR="001437AF" w:rsidRDefault="001437AF" w:rsidP="001437AF">
      <w:pPr>
        <w:jc w:val="right"/>
      </w:pPr>
    </w:p>
    <w:p w:rsidR="001437AF" w:rsidRDefault="001437AF" w:rsidP="001437AF">
      <w:pPr>
        <w:jc w:val="right"/>
      </w:pPr>
    </w:p>
    <w:p w:rsidR="001437AF" w:rsidRDefault="001437AF" w:rsidP="001437AF">
      <w:pPr>
        <w:jc w:val="right"/>
      </w:pPr>
    </w:p>
    <w:p w:rsidR="001437AF" w:rsidRDefault="001437AF" w:rsidP="001437AF">
      <w:pPr>
        <w:jc w:val="right"/>
      </w:pPr>
    </w:p>
    <w:p w:rsidR="001437AF" w:rsidRDefault="001437AF" w:rsidP="001437AF">
      <w:pPr>
        <w:jc w:val="right"/>
      </w:pPr>
    </w:p>
    <w:p w:rsidR="001437AF" w:rsidRDefault="001437AF" w:rsidP="001437AF">
      <w:pPr>
        <w:jc w:val="right"/>
      </w:pPr>
    </w:p>
    <w:p w:rsidR="001437AF" w:rsidRDefault="001437AF" w:rsidP="001437AF">
      <w:pPr>
        <w:jc w:val="right"/>
      </w:pPr>
    </w:p>
    <w:p w:rsidR="001437AF" w:rsidRPr="001437AF" w:rsidRDefault="001437AF" w:rsidP="001437AF">
      <w:pPr>
        <w:jc w:val="center"/>
        <w:rPr>
          <w:sz w:val="28"/>
        </w:rPr>
      </w:pPr>
      <w:r w:rsidRPr="001437AF">
        <w:rPr>
          <w:sz w:val="28"/>
        </w:rPr>
        <w:t xml:space="preserve">МЕТОДИЧЕСКИЕ РЕКОМЕНДАЦИИ ПО ВЫПОЛНЕНИЮ </w:t>
      </w:r>
    </w:p>
    <w:p w:rsidR="001437AF" w:rsidRPr="001437AF" w:rsidRDefault="001437AF" w:rsidP="001437AF">
      <w:pPr>
        <w:jc w:val="center"/>
        <w:rPr>
          <w:sz w:val="28"/>
        </w:rPr>
      </w:pPr>
      <w:r w:rsidRPr="001437AF">
        <w:rPr>
          <w:sz w:val="28"/>
        </w:rPr>
        <w:t xml:space="preserve">КОНТРОЛЬНОЙ РАБОТЫ </w:t>
      </w:r>
    </w:p>
    <w:p w:rsidR="001437AF" w:rsidRPr="001437AF" w:rsidRDefault="001437AF" w:rsidP="001437AF">
      <w:pPr>
        <w:jc w:val="center"/>
        <w:rPr>
          <w:b/>
          <w:sz w:val="36"/>
          <w:szCs w:val="28"/>
        </w:rPr>
      </w:pPr>
      <w:r w:rsidRPr="001437AF">
        <w:rPr>
          <w:sz w:val="24"/>
        </w:rPr>
        <w:t xml:space="preserve">по дисциплине мониторинг недвижимости </w:t>
      </w:r>
    </w:p>
    <w:p w:rsidR="001437AF" w:rsidRDefault="001437AF" w:rsidP="0092356B">
      <w:pPr>
        <w:spacing w:line="360" w:lineRule="auto"/>
        <w:jc w:val="center"/>
        <w:rPr>
          <w:b/>
          <w:sz w:val="28"/>
          <w:szCs w:val="28"/>
        </w:rPr>
      </w:pPr>
    </w:p>
    <w:p w:rsidR="001437AF" w:rsidRDefault="001437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56B" w:rsidRPr="000E7486" w:rsidRDefault="0092356B" w:rsidP="0092356B">
      <w:pPr>
        <w:spacing w:line="360" w:lineRule="auto"/>
        <w:jc w:val="center"/>
        <w:rPr>
          <w:b/>
          <w:sz w:val="28"/>
          <w:szCs w:val="28"/>
        </w:rPr>
      </w:pPr>
      <w:r w:rsidRPr="000E7486">
        <w:rPr>
          <w:b/>
          <w:sz w:val="28"/>
          <w:szCs w:val="28"/>
        </w:rPr>
        <w:lastRenderedPageBreak/>
        <w:t>Введение</w:t>
      </w:r>
    </w:p>
    <w:p w:rsid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en-US"/>
        </w:rPr>
      </w:pPr>
    </w:p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92356B">
        <w:rPr>
          <w:sz w:val="24"/>
          <w:szCs w:val="24"/>
          <w:lang w:eastAsia="en-US"/>
        </w:rPr>
        <w:t>Контрольная работа по дисциплине «</w:t>
      </w:r>
      <w:r w:rsidRPr="0092356B">
        <w:rPr>
          <w:b/>
          <w:sz w:val="24"/>
          <w:szCs w:val="24"/>
          <w:lang w:eastAsia="en-US"/>
        </w:rPr>
        <w:t>Мониторинг недвижимости</w:t>
      </w:r>
      <w:r w:rsidRPr="0092356B">
        <w:rPr>
          <w:sz w:val="24"/>
          <w:szCs w:val="24"/>
          <w:lang w:eastAsia="en-US"/>
        </w:rPr>
        <w:t xml:space="preserve">» выполняется согласно учебному плану заочной формы обучения </w:t>
      </w:r>
      <w:r w:rsidRPr="0092356B">
        <w:rPr>
          <w:sz w:val="24"/>
          <w:szCs w:val="24"/>
        </w:rPr>
        <w:t>по направлению подготовки 120700 «Землеустройство и кадастры»</w:t>
      </w:r>
      <w:r w:rsidRPr="0092356B">
        <w:rPr>
          <w:sz w:val="24"/>
          <w:szCs w:val="24"/>
          <w:lang w:eastAsia="en-US"/>
        </w:rPr>
        <w:t xml:space="preserve">. </w:t>
      </w:r>
    </w:p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92356B">
        <w:rPr>
          <w:b/>
          <w:sz w:val="24"/>
          <w:szCs w:val="24"/>
          <w:lang w:eastAsia="en-US"/>
        </w:rPr>
        <w:t xml:space="preserve">Целью </w:t>
      </w:r>
      <w:r w:rsidRPr="0092356B">
        <w:rPr>
          <w:sz w:val="24"/>
          <w:szCs w:val="24"/>
          <w:lang w:eastAsia="en-US"/>
        </w:rPr>
        <w:t>выполнения контрольной работы является:</w:t>
      </w:r>
    </w:p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92356B">
        <w:rPr>
          <w:sz w:val="24"/>
          <w:szCs w:val="24"/>
          <w:lang w:eastAsia="en-US"/>
        </w:rPr>
        <w:t>• закрепление теоретических знаний;</w:t>
      </w:r>
    </w:p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92356B">
        <w:rPr>
          <w:sz w:val="24"/>
          <w:szCs w:val="24"/>
          <w:lang w:eastAsia="en-US"/>
        </w:rPr>
        <w:t xml:space="preserve">• получение студентами необходимых практических навыков к анализу функционирования и развития рынка недвижимости, отдельных сегментов рынка недвижимости и объектов недвижимости.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b/>
          <w:sz w:val="24"/>
          <w:szCs w:val="24"/>
        </w:rPr>
        <w:t xml:space="preserve">Задачи </w:t>
      </w:r>
      <w:r w:rsidRPr="0092356B">
        <w:rPr>
          <w:sz w:val="24"/>
          <w:szCs w:val="24"/>
        </w:rPr>
        <w:t xml:space="preserve">контрольной работы: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систематизация и углубление теоретических и практических знаний по дисциплине, их применение при решении конкретных практических задач;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закрепление навыков самостоятельной работы;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овладение методикой анализа, обобщения и логического изложения материала. </w:t>
      </w:r>
    </w:p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  <w:lang w:eastAsia="en-US"/>
        </w:rPr>
      </w:pPr>
      <w:r w:rsidRPr="0092356B">
        <w:rPr>
          <w:b/>
          <w:sz w:val="24"/>
          <w:szCs w:val="24"/>
          <w:lang w:eastAsia="en-US"/>
        </w:rPr>
        <w:t>В процессе выполнения контрольной работы у студента должна сформироваться компетенция:</w:t>
      </w:r>
    </w:p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92356B">
        <w:rPr>
          <w:sz w:val="24"/>
          <w:szCs w:val="24"/>
          <w:lang w:eastAsia="en-US"/>
        </w:rPr>
        <w:t xml:space="preserve">- </w:t>
      </w:r>
      <w:bookmarkStart w:id="0" w:name="sub_1528"/>
      <w:r w:rsidRPr="0092356B">
        <w:rPr>
          <w:sz w:val="24"/>
          <w:szCs w:val="24"/>
          <w:lang w:eastAsia="en-US"/>
        </w:rPr>
        <w:t xml:space="preserve">способность использовать знание современных методик </w:t>
      </w:r>
      <w:proofErr w:type="gramStart"/>
      <w:r w:rsidRPr="0092356B">
        <w:rPr>
          <w:sz w:val="24"/>
          <w:szCs w:val="24"/>
          <w:lang w:eastAsia="en-US"/>
        </w:rPr>
        <w:t>и  технологий</w:t>
      </w:r>
      <w:proofErr w:type="gramEnd"/>
      <w:r w:rsidRPr="0092356B">
        <w:rPr>
          <w:sz w:val="24"/>
          <w:szCs w:val="24"/>
          <w:lang w:eastAsia="en-US"/>
        </w:rPr>
        <w:t xml:space="preserve"> мониторинга земель и недвижимости;</w:t>
      </w:r>
    </w:p>
    <w:bookmarkEnd w:id="0"/>
    <w:p w:rsidR="0092356B" w:rsidRPr="0092356B" w:rsidRDefault="0092356B" w:rsidP="00923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highlight w:val="yellow"/>
          <w:lang w:eastAsia="en-US"/>
        </w:rPr>
      </w:pP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b/>
          <w:sz w:val="24"/>
          <w:szCs w:val="24"/>
        </w:rPr>
        <w:t>Прежде чем приступить к выполнению контрольных заданий, внимательно прочитайте методические рекомендации</w:t>
      </w:r>
      <w:r w:rsidRPr="0092356B">
        <w:rPr>
          <w:sz w:val="24"/>
          <w:szCs w:val="24"/>
        </w:rPr>
        <w:t>.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При написании контрольной работы студент может обратиться за консультацией к преподавателю лично в часы консультации или через </w:t>
      </w:r>
      <w:r w:rsidRPr="0092356B">
        <w:rPr>
          <w:sz w:val="24"/>
          <w:szCs w:val="24"/>
          <w:lang w:val="en-US"/>
        </w:rPr>
        <w:t>e</w:t>
      </w:r>
      <w:r w:rsidRPr="0092356B">
        <w:rPr>
          <w:sz w:val="24"/>
          <w:szCs w:val="24"/>
        </w:rPr>
        <w:t>-</w:t>
      </w:r>
      <w:r w:rsidRPr="0092356B">
        <w:rPr>
          <w:sz w:val="24"/>
          <w:szCs w:val="24"/>
          <w:lang w:val="en-US"/>
        </w:rPr>
        <w:t>mail</w:t>
      </w:r>
      <w:r w:rsidRPr="0092356B">
        <w:rPr>
          <w:sz w:val="24"/>
          <w:szCs w:val="24"/>
        </w:rPr>
        <w:t xml:space="preserve">: </w:t>
      </w:r>
      <w:r w:rsidRPr="0092356B">
        <w:rPr>
          <w:sz w:val="24"/>
          <w:szCs w:val="24"/>
          <w:lang w:val="en-US"/>
        </w:rPr>
        <w:t>Alisa</w:t>
      </w:r>
      <w:r w:rsidRPr="0092356B">
        <w:rPr>
          <w:sz w:val="24"/>
          <w:szCs w:val="24"/>
        </w:rPr>
        <w:t>-2007-</w:t>
      </w:r>
      <w:r w:rsidRPr="0092356B">
        <w:rPr>
          <w:sz w:val="24"/>
          <w:szCs w:val="24"/>
          <w:lang w:val="en-US"/>
        </w:rPr>
        <w:t>al</w:t>
      </w:r>
      <w:r w:rsidRPr="0092356B">
        <w:rPr>
          <w:sz w:val="24"/>
          <w:szCs w:val="24"/>
        </w:rPr>
        <w:t>@</w:t>
      </w:r>
      <w:r w:rsidRPr="0092356B">
        <w:rPr>
          <w:sz w:val="24"/>
          <w:szCs w:val="24"/>
          <w:lang w:val="en-US"/>
        </w:rPr>
        <w:t>mail</w:t>
      </w:r>
      <w:r w:rsidRPr="0092356B">
        <w:rPr>
          <w:sz w:val="24"/>
          <w:szCs w:val="24"/>
        </w:rPr>
        <w:t>.</w:t>
      </w:r>
      <w:r w:rsidRPr="0092356B">
        <w:rPr>
          <w:sz w:val="24"/>
          <w:szCs w:val="24"/>
          <w:lang w:val="en-US"/>
        </w:rPr>
        <w:t>ru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В процессе написания контрольной работы Вы можете использовать учебную и научную литературу, периодические издания, а </w:t>
      </w:r>
      <w:proofErr w:type="gramStart"/>
      <w:r w:rsidRPr="0092356B">
        <w:rPr>
          <w:sz w:val="24"/>
          <w:szCs w:val="24"/>
        </w:rPr>
        <w:t xml:space="preserve">также  </w:t>
      </w:r>
      <w:r w:rsidRPr="0092356B">
        <w:rPr>
          <w:sz w:val="24"/>
          <w:szCs w:val="24"/>
          <w:lang w:val="en-US"/>
        </w:rPr>
        <w:t>Internet</w:t>
      </w:r>
      <w:proofErr w:type="gramEnd"/>
      <w:r w:rsidRPr="0092356B">
        <w:rPr>
          <w:sz w:val="24"/>
          <w:szCs w:val="24"/>
        </w:rPr>
        <w:t xml:space="preserve">–ресурсы.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Работа должна быть оформлена грамотно и аккуратно. Не допускайте сокращений.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</w:p>
    <w:p w:rsidR="0092356B" w:rsidRPr="0092356B" w:rsidRDefault="0092356B" w:rsidP="0092356B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2356B">
        <w:rPr>
          <w:b/>
          <w:sz w:val="24"/>
          <w:szCs w:val="24"/>
        </w:rPr>
        <w:t>Структура контрольной работы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Контрольная работа должна быть выполнена в виде «аналитического обзора» в соответствии с настоящими методическими указаниями.  Контрольная работа должна содержать следующие элементы:</w:t>
      </w:r>
    </w:p>
    <w:p w:rsidR="0092356B" w:rsidRPr="0092356B" w:rsidRDefault="0092356B" w:rsidP="0092356B">
      <w:pPr>
        <w:spacing w:line="360" w:lineRule="auto"/>
        <w:ind w:firstLine="720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- Титульный лист.</w:t>
      </w:r>
    </w:p>
    <w:p w:rsidR="0092356B" w:rsidRPr="0092356B" w:rsidRDefault="0092356B" w:rsidP="0092356B">
      <w:pPr>
        <w:spacing w:line="360" w:lineRule="auto"/>
        <w:ind w:firstLine="720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- Выполненные задания</w:t>
      </w:r>
    </w:p>
    <w:p w:rsidR="0092356B" w:rsidRPr="0092356B" w:rsidRDefault="0092356B" w:rsidP="0092356B">
      <w:pPr>
        <w:spacing w:line="360" w:lineRule="auto"/>
        <w:ind w:firstLine="720"/>
        <w:jc w:val="both"/>
        <w:rPr>
          <w:sz w:val="24"/>
          <w:szCs w:val="24"/>
        </w:rPr>
      </w:pPr>
      <w:r w:rsidRPr="0092356B">
        <w:rPr>
          <w:sz w:val="24"/>
          <w:szCs w:val="24"/>
        </w:rPr>
        <w:lastRenderedPageBreak/>
        <w:t>- Список использованных источников.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Объем работы рекомендуется: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Задание 1 -  на каждый «аналитический обзор» минимум 3 – </w:t>
      </w:r>
      <w:proofErr w:type="gramStart"/>
      <w:r w:rsidRPr="0092356B">
        <w:rPr>
          <w:sz w:val="24"/>
          <w:szCs w:val="24"/>
        </w:rPr>
        <w:t>максимум  5</w:t>
      </w:r>
      <w:proofErr w:type="gramEnd"/>
      <w:r w:rsidRPr="0092356B">
        <w:rPr>
          <w:sz w:val="24"/>
          <w:szCs w:val="24"/>
        </w:rPr>
        <w:t xml:space="preserve"> страниц.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Задание 2 – минимум 3 страницы - максимум 5 страниц.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Итого контрольная работа: 24- 40 страниц.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</w:p>
    <w:p w:rsidR="0092356B" w:rsidRPr="0092356B" w:rsidRDefault="0092356B" w:rsidP="0092356B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2356B">
        <w:rPr>
          <w:b/>
          <w:sz w:val="24"/>
          <w:szCs w:val="24"/>
        </w:rPr>
        <w:t>Оформление контрольной работы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Контрольная работа выполняется в электронном варианте.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Параметры страницы: поля слева – </w:t>
      </w:r>
      <w:smartTag w:uri="urn:schemas-microsoft-com:office:smarttags" w:element="metricconverter">
        <w:smartTagPr>
          <w:attr w:name="ProductID" w:val="2 см"/>
        </w:smartTagPr>
        <w:r w:rsidRPr="0092356B">
          <w:rPr>
            <w:sz w:val="24"/>
            <w:szCs w:val="24"/>
          </w:rPr>
          <w:t>2 см</w:t>
        </w:r>
      </w:smartTag>
      <w:r w:rsidRPr="0092356B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92356B">
          <w:rPr>
            <w:sz w:val="24"/>
            <w:szCs w:val="24"/>
          </w:rPr>
          <w:t>2 см</w:t>
        </w:r>
      </w:smartTag>
      <w:r w:rsidRPr="0092356B">
        <w:rPr>
          <w:sz w:val="24"/>
          <w:szCs w:val="24"/>
        </w:rPr>
        <w:t xml:space="preserve">, вверху – </w:t>
      </w:r>
      <w:smartTag w:uri="urn:schemas-microsoft-com:office:smarttags" w:element="metricconverter">
        <w:smartTagPr>
          <w:attr w:name="ProductID" w:val="2 см"/>
        </w:smartTagPr>
        <w:r w:rsidRPr="0092356B">
          <w:rPr>
            <w:sz w:val="24"/>
            <w:szCs w:val="24"/>
          </w:rPr>
          <w:t>2 см</w:t>
        </w:r>
      </w:smartTag>
      <w:r w:rsidRPr="0092356B">
        <w:rPr>
          <w:sz w:val="24"/>
          <w:szCs w:val="24"/>
        </w:rPr>
        <w:t xml:space="preserve"> и внизу –  </w:t>
      </w:r>
      <w:smartTag w:uri="urn:schemas-microsoft-com:office:smarttags" w:element="metricconverter">
        <w:smartTagPr>
          <w:attr w:name="ProductID" w:val="2 см"/>
        </w:smartTagPr>
        <w:r w:rsidRPr="0092356B">
          <w:rPr>
            <w:sz w:val="24"/>
            <w:szCs w:val="24"/>
          </w:rPr>
          <w:t>2 см</w:t>
        </w:r>
      </w:smartTag>
      <w:r w:rsidRPr="0092356B">
        <w:rPr>
          <w:sz w:val="24"/>
          <w:szCs w:val="24"/>
        </w:rPr>
        <w:t xml:space="preserve">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Шрифт текста 14 </w:t>
      </w:r>
      <w:proofErr w:type="spellStart"/>
      <w:r w:rsidRPr="0092356B">
        <w:rPr>
          <w:sz w:val="24"/>
          <w:szCs w:val="24"/>
        </w:rPr>
        <w:t>пт</w:t>
      </w:r>
      <w:proofErr w:type="spellEnd"/>
      <w:r w:rsidRPr="0092356B">
        <w:rPr>
          <w:sz w:val="24"/>
          <w:szCs w:val="24"/>
        </w:rPr>
        <w:t>, интервал 1,</w:t>
      </w:r>
      <w:proofErr w:type="gramStart"/>
      <w:r w:rsidRPr="0092356B">
        <w:rPr>
          <w:sz w:val="24"/>
          <w:szCs w:val="24"/>
        </w:rPr>
        <w:t>5,  в</w:t>
      </w:r>
      <w:proofErr w:type="gramEnd"/>
      <w:r w:rsidRPr="0092356B">
        <w:rPr>
          <w:sz w:val="24"/>
          <w:szCs w:val="24"/>
        </w:rPr>
        <w:t xml:space="preserve"> таблицах  шрифт 12 </w:t>
      </w:r>
      <w:proofErr w:type="spellStart"/>
      <w:r w:rsidRPr="0092356B">
        <w:rPr>
          <w:sz w:val="24"/>
          <w:szCs w:val="24"/>
        </w:rPr>
        <w:t>пт</w:t>
      </w:r>
      <w:proofErr w:type="spellEnd"/>
      <w:r w:rsidRPr="0092356B">
        <w:rPr>
          <w:sz w:val="24"/>
          <w:szCs w:val="24"/>
        </w:rPr>
        <w:t xml:space="preserve">, интервал 1,0.  Номер страницы помещается в правом нижнем углу.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Желательно использовать компьютерные возможности акцентирования внимания на определенных терминах, формулах, определениях, применяя шрифты разной гарнитуры.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Вне зависимости от способа выполнения работы качество текста и оформление иллюстраций, таблиц должно удовлетворять требованию четкого воспроизведения.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При выполнении работы необходимо соблюдать равномерную плотность, контрастность и четкость изображения по всему тексту работы.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Правильность и аккуратность оформления работы являются обязательным условием ее выполнения и учитываются при оценке работы.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Страницы работы должны быть пронумерованы арабскими цифрами с соблюдением сквозной нумерации по всему объему работы. Номер страницы проставляется в центре нижней части листа без точки.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Оформление титульного листа контрольной работы является стандартным.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Цифровой материал следует оформлять в виде таблиц, графиков и диаграмм. Таблицы, графики и диаграммы являются обязательными элементами контрольной работы.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Таблица должна иметь заголовок и подписываться сверху. Таблицу размещают после первого упоминания о ней.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Все схемы, графики, диаграммы, помещенные в работе, именуются рисунками. Их следует располагать непосредственно после текста, в котором они упоминаются впервые, или на следующей странице. На все рисунки должны быть ссылки в тексте.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Список использованных источников помещается после основного текста работы. На все статистические данные должна быть ссылка на источник.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Материалы располагаются в алфавитном порядке фамилий авторов и заглавий с обязательным указанием издательства и года издания. </w:t>
      </w:r>
    </w:p>
    <w:p w:rsidR="0092356B" w:rsidRPr="0092356B" w:rsidRDefault="0092356B" w:rsidP="0092356B">
      <w:pPr>
        <w:spacing w:line="360" w:lineRule="auto"/>
        <w:ind w:firstLine="567"/>
        <w:jc w:val="both"/>
        <w:rPr>
          <w:sz w:val="24"/>
          <w:szCs w:val="24"/>
        </w:rPr>
      </w:pPr>
      <w:r w:rsidRPr="0092356B">
        <w:rPr>
          <w:sz w:val="24"/>
          <w:szCs w:val="24"/>
        </w:rPr>
        <w:lastRenderedPageBreak/>
        <w:t>Нумерация источников в списке должна быть сплошной.</w:t>
      </w:r>
    </w:p>
    <w:p w:rsidR="0092356B" w:rsidRPr="0092356B" w:rsidRDefault="0092356B" w:rsidP="0092356B">
      <w:pPr>
        <w:pStyle w:val="7"/>
        <w:spacing w:line="360" w:lineRule="auto"/>
        <w:jc w:val="center"/>
        <w:rPr>
          <w:rFonts w:ascii="Times New Roman" w:hAnsi="Times New Roman" w:cs="Times New Roman"/>
        </w:rPr>
      </w:pPr>
      <w:r w:rsidRPr="0092356B">
        <w:rPr>
          <w:rFonts w:ascii="Times New Roman" w:hAnsi="Times New Roman" w:cs="Times New Roman"/>
        </w:rPr>
        <w:t>Задание и методика его выполнения</w:t>
      </w:r>
    </w:p>
    <w:p w:rsidR="0092356B" w:rsidRPr="0092356B" w:rsidRDefault="0092356B" w:rsidP="0092356B">
      <w:pPr>
        <w:spacing w:line="360" w:lineRule="auto"/>
        <w:jc w:val="both"/>
        <w:rPr>
          <w:sz w:val="24"/>
          <w:szCs w:val="24"/>
        </w:rPr>
      </w:pPr>
    </w:p>
    <w:p w:rsidR="0092356B" w:rsidRPr="0092356B" w:rsidRDefault="0092356B" w:rsidP="0092356B">
      <w:pPr>
        <w:spacing w:line="360" w:lineRule="auto"/>
        <w:jc w:val="both"/>
        <w:rPr>
          <w:i/>
          <w:sz w:val="24"/>
          <w:szCs w:val="24"/>
        </w:rPr>
      </w:pPr>
      <w:r w:rsidRPr="0092356B">
        <w:rPr>
          <w:i/>
          <w:sz w:val="24"/>
          <w:szCs w:val="24"/>
        </w:rPr>
        <w:t>Выбор варианта работы</w:t>
      </w:r>
    </w:p>
    <w:p w:rsidR="0092356B" w:rsidRPr="0092356B" w:rsidRDefault="0092356B" w:rsidP="0092356B">
      <w:pPr>
        <w:spacing w:line="360" w:lineRule="auto"/>
        <w:ind w:firstLine="709"/>
        <w:jc w:val="both"/>
        <w:rPr>
          <w:sz w:val="24"/>
          <w:szCs w:val="24"/>
        </w:rPr>
      </w:pPr>
      <w:r w:rsidRPr="0092356B">
        <w:rPr>
          <w:sz w:val="24"/>
          <w:szCs w:val="24"/>
        </w:rPr>
        <w:t xml:space="preserve">Выбор задания для конкретного студента производится на основании ниже приведенной таблицы 1. Вариант определяется по номеру в списке Вашего учебного журнала. Ваш номер написан на пересечении горизонтальных и вертикальных линий таблицы. Если Ваш номер в журнале двузначный, то Вам необходимо сложить Ваши цифры, чтоб получить номер варианта. На каждого студента приходится по семь аналитических докладов. </w:t>
      </w:r>
    </w:p>
    <w:p w:rsidR="0092356B" w:rsidRPr="0092356B" w:rsidRDefault="0092356B" w:rsidP="0092356B">
      <w:pPr>
        <w:spacing w:line="360" w:lineRule="auto"/>
        <w:ind w:firstLine="709"/>
        <w:jc w:val="both"/>
        <w:rPr>
          <w:sz w:val="24"/>
          <w:szCs w:val="24"/>
        </w:rPr>
      </w:pPr>
    </w:p>
    <w:p w:rsidR="0092356B" w:rsidRPr="0092356B" w:rsidRDefault="0092356B" w:rsidP="0092356B">
      <w:pPr>
        <w:spacing w:line="360" w:lineRule="auto"/>
        <w:jc w:val="both"/>
        <w:rPr>
          <w:sz w:val="24"/>
          <w:szCs w:val="24"/>
        </w:rPr>
      </w:pPr>
      <w:r w:rsidRPr="0092356B">
        <w:rPr>
          <w:sz w:val="24"/>
          <w:szCs w:val="24"/>
        </w:rPr>
        <w:t>Таблица 1 – Карта - вариантов по дисциплине «Мониторинг недвижимости» на тему «Аналитический обзор»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733"/>
        <w:gridCol w:w="1364"/>
        <w:gridCol w:w="1078"/>
        <w:gridCol w:w="959"/>
        <w:gridCol w:w="866"/>
      </w:tblGrid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Екатеринбург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Челябинск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Тюмень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Курган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Уфа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Жилая недвижимость: первичный рынок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Жилая недвижимость: вторичный рынок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Коммерческая недвижимость: офисная недвижимость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Коммерческая недвижимость: производственно-складская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Коммерческая недвижимость: торговая недвижимость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Земельные участки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Загородная недвижимость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Новосибирск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Москва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Казань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СПБ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92356B" w:rsidRPr="00661493" w:rsidRDefault="0092356B" w:rsidP="00855998">
            <w:pPr>
              <w:rPr>
                <w:sz w:val="24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Жилая недвижимость: первичный рынок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Жилая недвижимость: вторичный рынок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b/>
                <w:sz w:val="24"/>
              </w:rPr>
            </w:pPr>
            <w:r w:rsidRPr="00661493">
              <w:rPr>
                <w:b/>
                <w:sz w:val="24"/>
              </w:rPr>
              <w:t>7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Коммерческая недвижимость: офисная недвижимость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8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Коммерческая недвижимость: производственно-складская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9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Коммерческая недвижимость: Торговая недвижимость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Земельные участки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  <w:tr w:rsidR="0092356B" w:rsidRPr="00661493" w:rsidTr="00855998">
        <w:tc>
          <w:tcPr>
            <w:tcW w:w="3708" w:type="dxa"/>
            <w:shd w:val="clear" w:color="auto" w:fill="auto"/>
          </w:tcPr>
          <w:p w:rsidR="0092356B" w:rsidRPr="00661493" w:rsidRDefault="0092356B" w:rsidP="00855998">
            <w:pPr>
              <w:rPr>
                <w:b/>
                <w:i/>
                <w:sz w:val="24"/>
              </w:rPr>
            </w:pPr>
            <w:r w:rsidRPr="00661493">
              <w:rPr>
                <w:b/>
                <w:i/>
                <w:sz w:val="24"/>
              </w:rPr>
              <w:t>Загородная недвижимость</w:t>
            </w:r>
          </w:p>
        </w:tc>
        <w:tc>
          <w:tcPr>
            <w:tcW w:w="1733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92356B" w:rsidRPr="00661493" w:rsidRDefault="0092356B" w:rsidP="00855998">
            <w:pPr>
              <w:jc w:val="center"/>
              <w:rPr>
                <w:sz w:val="24"/>
              </w:rPr>
            </w:pPr>
            <w:r w:rsidRPr="00661493">
              <w:rPr>
                <w:sz w:val="24"/>
              </w:rPr>
              <w:t>6</w:t>
            </w:r>
          </w:p>
        </w:tc>
        <w:tc>
          <w:tcPr>
            <w:tcW w:w="866" w:type="dxa"/>
            <w:vMerge/>
            <w:shd w:val="clear" w:color="auto" w:fill="auto"/>
          </w:tcPr>
          <w:p w:rsidR="0092356B" w:rsidRPr="00661493" w:rsidRDefault="0092356B" w:rsidP="00855998">
            <w:pPr>
              <w:rPr>
                <w:sz w:val="24"/>
                <w:highlight w:val="lightGray"/>
              </w:rPr>
            </w:pPr>
          </w:p>
        </w:tc>
      </w:tr>
    </w:tbl>
    <w:p w:rsidR="0092356B" w:rsidRDefault="0092356B" w:rsidP="0092356B">
      <w:pPr>
        <w:ind w:firstLine="709"/>
        <w:rPr>
          <w:color w:val="FF0000"/>
          <w:sz w:val="28"/>
          <w:szCs w:val="28"/>
        </w:rPr>
      </w:pPr>
    </w:p>
    <w:p w:rsidR="0092356B" w:rsidRDefault="0092356B" w:rsidP="0092356B">
      <w:pPr>
        <w:ind w:firstLine="709"/>
        <w:jc w:val="both"/>
        <w:rPr>
          <w:sz w:val="28"/>
          <w:szCs w:val="28"/>
          <w:lang w:val="en-US"/>
        </w:rPr>
      </w:pPr>
    </w:p>
    <w:p w:rsidR="0092356B" w:rsidRPr="004A2C2A" w:rsidRDefault="0092356B" w:rsidP="0092356B">
      <w:pPr>
        <w:ind w:firstLine="709"/>
        <w:jc w:val="both"/>
        <w:rPr>
          <w:sz w:val="28"/>
          <w:szCs w:val="28"/>
          <w:lang w:val="en-US"/>
        </w:rPr>
      </w:pPr>
    </w:p>
    <w:p w:rsidR="00656F9E" w:rsidRDefault="00656F9E" w:rsidP="0092356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56F9E" w:rsidRDefault="00656F9E" w:rsidP="0092356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56F9E" w:rsidRDefault="00656F9E" w:rsidP="0092356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2356B" w:rsidRDefault="0092356B" w:rsidP="0092356B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CF3E87">
        <w:rPr>
          <w:b/>
          <w:sz w:val="28"/>
          <w:szCs w:val="28"/>
        </w:rPr>
        <w:lastRenderedPageBreak/>
        <w:t>Задание</w:t>
      </w:r>
      <w:r>
        <w:rPr>
          <w:b/>
          <w:sz w:val="28"/>
          <w:szCs w:val="28"/>
          <w:lang w:val="en-US"/>
        </w:rPr>
        <w:t xml:space="preserve"> 1</w:t>
      </w:r>
      <w:r w:rsidRPr="00CF3E8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Сформировать </w:t>
      </w:r>
      <w:r>
        <w:rPr>
          <w:sz w:val="28"/>
          <w:szCs w:val="28"/>
        </w:rPr>
        <w:t xml:space="preserve">аналитический </w:t>
      </w:r>
      <w:r w:rsidRPr="001C66A0">
        <w:rPr>
          <w:sz w:val="28"/>
          <w:szCs w:val="28"/>
        </w:rPr>
        <w:t>обзор рынка недвижимости городов по категориям: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Жилая недвижимость</w:t>
      </w:r>
    </w:p>
    <w:p w:rsidR="0092356B" w:rsidRPr="001C66A0" w:rsidRDefault="0092356B" w:rsidP="0092356B">
      <w:pPr>
        <w:spacing w:line="276" w:lineRule="auto"/>
        <w:jc w:val="both"/>
        <w:rPr>
          <w:sz w:val="28"/>
          <w:szCs w:val="28"/>
        </w:rPr>
      </w:pPr>
      <w:r w:rsidRPr="001C66A0">
        <w:rPr>
          <w:sz w:val="28"/>
          <w:szCs w:val="28"/>
        </w:rPr>
        <w:tab/>
      </w:r>
      <w:r w:rsidRPr="001C66A0">
        <w:rPr>
          <w:sz w:val="28"/>
          <w:szCs w:val="28"/>
        </w:rPr>
        <w:tab/>
        <w:t>- Первичный рынок</w:t>
      </w:r>
    </w:p>
    <w:p w:rsidR="0092356B" w:rsidRPr="001C66A0" w:rsidRDefault="0092356B" w:rsidP="0092356B">
      <w:pPr>
        <w:spacing w:line="276" w:lineRule="auto"/>
        <w:jc w:val="both"/>
        <w:rPr>
          <w:sz w:val="28"/>
          <w:szCs w:val="28"/>
        </w:rPr>
      </w:pPr>
      <w:r w:rsidRPr="001C66A0">
        <w:rPr>
          <w:sz w:val="28"/>
          <w:szCs w:val="28"/>
        </w:rPr>
        <w:tab/>
      </w:r>
      <w:r w:rsidRPr="001C66A0">
        <w:rPr>
          <w:sz w:val="28"/>
          <w:szCs w:val="28"/>
        </w:rPr>
        <w:tab/>
        <w:t>- Вторичный рынок</w:t>
      </w:r>
    </w:p>
    <w:p w:rsidR="0092356B" w:rsidRPr="001C66A0" w:rsidRDefault="0092356B" w:rsidP="0092356B">
      <w:pPr>
        <w:spacing w:line="276" w:lineRule="auto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</w:t>
      </w:r>
      <w:r w:rsidRPr="0092356B">
        <w:rPr>
          <w:sz w:val="28"/>
          <w:szCs w:val="28"/>
        </w:rPr>
        <w:tab/>
      </w:r>
      <w:r w:rsidRPr="001C66A0">
        <w:rPr>
          <w:sz w:val="28"/>
          <w:szCs w:val="28"/>
        </w:rPr>
        <w:t>- Коммерческая недвижимость</w:t>
      </w:r>
    </w:p>
    <w:p w:rsidR="0092356B" w:rsidRPr="001C66A0" w:rsidRDefault="0092356B" w:rsidP="0092356B">
      <w:pPr>
        <w:spacing w:line="276" w:lineRule="auto"/>
        <w:jc w:val="both"/>
        <w:rPr>
          <w:sz w:val="28"/>
          <w:szCs w:val="28"/>
        </w:rPr>
      </w:pPr>
      <w:r w:rsidRPr="001C66A0">
        <w:rPr>
          <w:sz w:val="28"/>
          <w:szCs w:val="28"/>
        </w:rPr>
        <w:tab/>
      </w:r>
      <w:r w:rsidRPr="001C66A0">
        <w:rPr>
          <w:sz w:val="28"/>
          <w:szCs w:val="28"/>
        </w:rPr>
        <w:tab/>
        <w:t>- Офисная недвижимость</w:t>
      </w:r>
    </w:p>
    <w:p w:rsidR="0092356B" w:rsidRPr="001C66A0" w:rsidRDefault="0092356B" w:rsidP="0092356B">
      <w:pPr>
        <w:spacing w:line="276" w:lineRule="auto"/>
        <w:jc w:val="both"/>
        <w:rPr>
          <w:sz w:val="28"/>
          <w:szCs w:val="28"/>
        </w:rPr>
      </w:pPr>
      <w:r w:rsidRPr="001C66A0">
        <w:rPr>
          <w:sz w:val="28"/>
          <w:szCs w:val="28"/>
        </w:rPr>
        <w:tab/>
      </w:r>
      <w:r w:rsidRPr="001C66A0">
        <w:rPr>
          <w:sz w:val="28"/>
          <w:szCs w:val="28"/>
        </w:rPr>
        <w:tab/>
        <w:t xml:space="preserve"> - Производственно-складская недвижимость</w:t>
      </w:r>
    </w:p>
    <w:p w:rsidR="0092356B" w:rsidRPr="001C66A0" w:rsidRDefault="0092356B" w:rsidP="0092356B">
      <w:pPr>
        <w:spacing w:line="276" w:lineRule="auto"/>
        <w:jc w:val="both"/>
        <w:rPr>
          <w:sz w:val="28"/>
          <w:szCs w:val="28"/>
        </w:rPr>
      </w:pPr>
      <w:r w:rsidRPr="001C66A0">
        <w:rPr>
          <w:sz w:val="28"/>
          <w:szCs w:val="28"/>
        </w:rPr>
        <w:tab/>
      </w:r>
      <w:r w:rsidRPr="001C66A0">
        <w:rPr>
          <w:sz w:val="28"/>
          <w:szCs w:val="28"/>
        </w:rPr>
        <w:tab/>
        <w:t xml:space="preserve"> - Торговая недвижимость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Земельные участки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Загородная недвижимость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За определенный период времени (данные за </w:t>
      </w:r>
      <w:r>
        <w:rPr>
          <w:sz w:val="28"/>
          <w:szCs w:val="28"/>
        </w:rPr>
        <w:t xml:space="preserve">прошедший </w:t>
      </w:r>
      <w:r w:rsidRPr="001C66A0">
        <w:rPr>
          <w:sz w:val="28"/>
          <w:szCs w:val="28"/>
        </w:rPr>
        <w:t>год, по месяцам</w:t>
      </w:r>
      <w:r>
        <w:rPr>
          <w:sz w:val="28"/>
          <w:szCs w:val="28"/>
        </w:rPr>
        <w:t xml:space="preserve">. Например, сейчас ноябрь 2014 г., отчет должен быть с </w:t>
      </w:r>
      <w:r w:rsidRPr="001C66A0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3 г"/>
        </w:smartTagPr>
        <w:r w:rsidRPr="001C66A0">
          <w:rPr>
            <w:sz w:val="28"/>
            <w:szCs w:val="28"/>
          </w:rPr>
          <w:t>2013 г</w:t>
        </w:r>
      </w:smartTag>
      <w:r w:rsidRPr="001C66A0">
        <w:rPr>
          <w:sz w:val="28"/>
          <w:szCs w:val="28"/>
        </w:rPr>
        <w:t xml:space="preserve">. по октябрь </w:t>
      </w:r>
      <w:smartTag w:uri="urn:schemas-microsoft-com:office:smarttags" w:element="metricconverter">
        <w:smartTagPr>
          <w:attr w:name="ProductID" w:val="2014 г"/>
        </w:smartTagPr>
        <w:r w:rsidRPr="001C66A0">
          <w:rPr>
            <w:sz w:val="28"/>
            <w:szCs w:val="28"/>
          </w:rPr>
          <w:t>2014 г</w:t>
        </w:r>
      </w:smartTag>
      <w:r w:rsidRPr="001C66A0">
        <w:rPr>
          <w:sz w:val="28"/>
          <w:szCs w:val="28"/>
        </w:rPr>
        <w:t>.) по основным показателям мониторинга объектов недвижимости: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динамика средней удельной цены, руб./</w:t>
      </w:r>
      <w:proofErr w:type="spellStart"/>
      <w:r w:rsidRPr="001C66A0">
        <w:rPr>
          <w:sz w:val="28"/>
          <w:szCs w:val="28"/>
        </w:rPr>
        <w:t>кв.м</w:t>
      </w:r>
      <w:proofErr w:type="spellEnd"/>
      <w:r w:rsidRPr="001C66A0">
        <w:rPr>
          <w:sz w:val="28"/>
          <w:szCs w:val="28"/>
        </w:rPr>
        <w:t>.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изменение средней удельной цены, %</w:t>
      </w:r>
      <w:r>
        <w:rPr>
          <w:sz w:val="28"/>
          <w:szCs w:val="28"/>
        </w:rPr>
        <w:t xml:space="preserve"> за год 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динамика кол-ва предложений на рынке</w:t>
      </w:r>
    </w:p>
    <w:p w:rsidR="0092356B" w:rsidRPr="001C66A0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C66A0">
        <w:rPr>
          <w:sz w:val="28"/>
          <w:szCs w:val="28"/>
        </w:rPr>
        <w:t xml:space="preserve"> - структура предложения (площадь, кол-во комнат, </w:t>
      </w:r>
      <w:r>
        <w:rPr>
          <w:sz w:val="28"/>
          <w:szCs w:val="28"/>
        </w:rPr>
        <w:t xml:space="preserve">тип строения, </w:t>
      </w:r>
      <w:r w:rsidRPr="001C66A0">
        <w:rPr>
          <w:sz w:val="28"/>
          <w:szCs w:val="28"/>
        </w:rPr>
        <w:t>класс здания</w:t>
      </w:r>
      <w:r>
        <w:rPr>
          <w:sz w:val="28"/>
          <w:szCs w:val="28"/>
        </w:rPr>
        <w:t>, местоположению</w:t>
      </w:r>
      <w:r w:rsidRPr="001C66A0">
        <w:rPr>
          <w:sz w:val="28"/>
          <w:szCs w:val="28"/>
        </w:rPr>
        <w:t xml:space="preserve"> и т.д.)</w:t>
      </w:r>
    </w:p>
    <w:p w:rsidR="0092356B" w:rsidRPr="001112C9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 w:rsidRPr="001112C9">
        <w:rPr>
          <w:sz w:val="28"/>
          <w:szCs w:val="28"/>
        </w:rPr>
        <w:t xml:space="preserve"> - динамика средней цены по всем основным элементам структуры предложения, руб./</w:t>
      </w:r>
      <w:proofErr w:type="spellStart"/>
      <w:r w:rsidRPr="001112C9">
        <w:rPr>
          <w:sz w:val="28"/>
          <w:szCs w:val="28"/>
        </w:rPr>
        <w:t>кв.м</w:t>
      </w:r>
      <w:proofErr w:type="spellEnd"/>
      <w:r w:rsidRPr="001112C9">
        <w:rPr>
          <w:sz w:val="28"/>
          <w:szCs w:val="28"/>
        </w:rPr>
        <w:t>.</w:t>
      </w:r>
    </w:p>
    <w:p w:rsidR="0092356B" w:rsidRDefault="0092356B" w:rsidP="00923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56B">
        <w:rPr>
          <w:sz w:val="28"/>
          <w:szCs w:val="28"/>
        </w:rPr>
        <w:tab/>
      </w:r>
      <w:r>
        <w:rPr>
          <w:sz w:val="28"/>
          <w:szCs w:val="28"/>
        </w:rPr>
        <w:t>- количество сделок, по возможности динамика</w:t>
      </w:r>
    </w:p>
    <w:p w:rsidR="0092356B" w:rsidRDefault="0092356B" w:rsidP="00923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56B">
        <w:rPr>
          <w:sz w:val="28"/>
          <w:szCs w:val="28"/>
        </w:rPr>
        <w:tab/>
      </w:r>
      <w:r>
        <w:rPr>
          <w:sz w:val="28"/>
          <w:szCs w:val="28"/>
        </w:rPr>
        <w:t>- структура сделок</w:t>
      </w:r>
    </w:p>
    <w:p w:rsidR="0092356B" w:rsidRDefault="0092356B" w:rsidP="00923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56B">
        <w:rPr>
          <w:sz w:val="28"/>
          <w:szCs w:val="28"/>
        </w:rPr>
        <w:tab/>
      </w:r>
      <w:r>
        <w:rPr>
          <w:sz w:val="28"/>
          <w:szCs w:val="28"/>
        </w:rPr>
        <w:t>- степень вовлеченности ипотечного кредитования в сделки по недвижимости</w:t>
      </w:r>
    </w:p>
    <w:p w:rsidR="0092356B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введенные площади, динамика, структура и </w:t>
      </w:r>
      <w:proofErr w:type="spellStart"/>
      <w:r>
        <w:rPr>
          <w:sz w:val="28"/>
          <w:szCs w:val="28"/>
        </w:rPr>
        <w:t>т.д</w:t>
      </w:r>
      <w:proofErr w:type="spellEnd"/>
    </w:p>
    <w:p w:rsidR="0092356B" w:rsidRDefault="0092356B" w:rsidP="0092356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т.д. дополнительные показатели в зависимости от специфики категории рынка. </w:t>
      </w:r>
    </w:p>
    <w:p w:rsidR="0092356B" w:rsidRDefault="0092356B" w:rsidP="0092356B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56B" w:rsidRPr="004A2C2A" w:rsidRDefault="0092356B" w:rsidP="0092356B">
      <w:pPr>
        <w:spacing w:line="276" w:lineRule="auto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92356B">
        <w:rPr>
          <w:color w:val="FF0000"/>
          <w:sz w:val="28"/>
          <w:szCs w:val="28"/>
        </w:rPr>
        <w:tab/>
      </w:r>
      <w:r w:rsidRPr="004A2C2A">
        <w:rPr>
          <w:b/>
          <w:sz w:val="28"/>
          <w:szCs w:val="28"/>
        </w:rPr>
        <w:t>Задание 2.</w:t>
      </w:r>
    </w:p>
    <w:p w:rsidR="0092356B" w:rsidRPr="0073474A" w:rsidRDefault="0092356B" w:rsidP="0092356B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73474A">
        <w:rPr>
          <w:sz w:val="28"/>
          <w:szCs w:val="28"/>
        </w:rPr>
        <w:t>Спрогнозируйте, как себя будет вести рынок недвижимости по категориям и по город</w:t>
      </w:r>
      <w:r>
        <w:rPr>
          <w:sz w:val="28"/>
          <w:szCs w:val="28"/>
        </w:rPr>
        <w:t>ам на 3 месяца вперед.</w:t>
      </w:r>
    </w:p>
    <w:p w:rsidR="00B23A79" w:rsidRDefault="00B23A79" w:rsidP="00C944BF">
      <w:pPr>
        <w:spacing w:line="360" w:lineRule="auto"/>
        <w:ind w:firstLine="720"/>
        <w:rPr>
          <w:color w:val="000000"/>
          <w:sz w:val="24"/>
          <w:szCs w:val="24"/>
        </w:rPr>
      </w:pPr>
    </w:p>
    <w:sectPr w:rsidR="00B23A79" w:rsidSect="00B23A79">
      <w:pgSz w:w="11906" w:h="16838" w:code="9"/>
      <w:pgMar w:top="993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32A"/>
    <w:multiLevelType w:val="multilevel"/>
    <w:tmpl w:val="DFA0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47545"/>
    <w:multiLevelType w:val="multilevel"/>
    <w:tmpl w:val="43DC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278E3"/>
    <w:multiLevelType w:val="multilevel"/>
    <w:tmpl w:val="C1AC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A52A2"/>
    <w:multiLevelType w:val="multilevel"/>
    <w:tmpl w:val="91EC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53511"/>
    <w:multiLevelType w:val="multilevel"/>
    <w:tmpl w:val="0E16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A7493"/>
    <w:multiLevelType w:val="multilevel"/>
    <w:tmpl w:val="FD12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26378"/>
    <w:multiLevelType w:val="hybridMultilevel"/>
    <w:tmpl w:val="22DEF7EC"/>
    <w:lvl w:ilvl="0" w:tplc="DF30EF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C5"/>
    <w:rsid w:val="000631A4"/>
    <w:rsid w:val="00064BE5"/>
    <w:rsid w:val="000753C5"/>
    <w:rsid w:val="000A120A"/>
    <w:rsid w:val="000A29C9"/>
    <w:rsid w:val="000C49E2"/>
    <w:rsid w:val="000D6F15"/>
    <w:rsid w:val="000F2977"/>
    <w:rsid w:val="000F6FFC"/>
    <w:rsid w:val="00132C1B"/>
    <w:rsid w:val="001437AF"/>
    <w:rsid w:val="001B64C2"/>
    <w:rsid w:val="001C3829"/>
    <w:rsid w:val="00234AB5"/>
    <w:rsid w:val="002427DA"/>
    <w:rsid w:val="00277596"/>
    <w:rsid w:val="00283090"/>
    <w:rsid w:val="002B1E74"/>
    <w:rsid w:val="002B45E7"/>
    <w:rsid w:val="002C6D62"/>
    <w:rsid w:val="002E0F0D"/>
    <w:rsid w:val="002F278E"/>
    <w:rsid w:val="00316199"/>
    <w:rsid w:val="00383ECD"/>
    <w:rsid w:val="003B4735"/>
    <w:rsid w:val="003F748C"/>
    <w:rsid w:val="004953F3"/>
    <w:rsid w:val="004B01BE"/>
    <w:rsid w:val="004D3378"/>
    <w:rsid w:val="005022BF"/>
    <w:rsid w:val="00517E62"/>
    <w:rsid w:val="005B4D12"/>
    <w:rsid w:val="00656F9E"/>
    <w:rsid w:val="006B4DD2"/>
    <w:rsid w:val="006F00BE"/>
    <w:rsid w:val="00737FF6"/>
    <w:rsid w:val="00764429"/>
    <w:rsid w:val="007E2BA9"/>
    <w:rsid w:val="008134E4"/>
    <w:rsid w:val="008E5117"/>
    <w:rsid w:val="009169D9"/>
    <w:rsid w:val="0092356B"/>
    <w:rsid w:val="00934A53"/>
    <w:rsid w:val="009845B4"/>
    <w:rsid w:val="009A52AA"/>
    <w:rsid w:val="009E0E2C"/>
    <w:rsid w:val="00A5096A"/>
    <w:rsid w:val="00A85A19"/>
    <w:rsid w:val="00AA2768"/>
    <w:rsid w:val="00AD70AC"/>
    <w:rsid w:val="00B03822"/>
    <w:rsid w:val="00B23A79"/>
    <w:rsid w:val="00B306A7"/>
    <w:rsid w:val="00B44C35"/>
    <w:rsid w:val="00B45CD0"/>
    <w:rsid w:val="00B50D46"/>
    <w:rsid w:val="00B5635B"/>
    <w:rsid w:val="00B90D5D"/>
    <w:rsid w:val="00BD4B5D"/>
    <w:rsid w:val="00BF1000"/>
    <w:rsid w:val="00C04C32"/>
    <w:rsid w:val="00C051C1"/>
    <w:rsid w:val="00C235C2"/>
    <w:rsid w:val="00C944BF"/>
    <w:rsid w:val="00C95254"/>
    <w:rsid w:val="00CA0EC6"/>
    <w:rsid w:val="00D02786"/>
    <w:rsid w:val="00D1287E"/>
    <w:rsid w:val="00D31A98"/>
    <w:rsid w:val="00D55210"/>
    <w:rsid w:val="00D653CE"/>
    <w:rsid w:val="00E43301"/>
    <w:rsid w:val="00E93196"/>
    <w:rsid w:val="00E954EB"/>
    <w:rsid w:val="00EB013D"/>
    <w:rsid w:val="00EE3D1E"/>
    <w:rsid w:val="00F14756"/>
    <w:rsid w:val="00F2682A"/>
    <w:rsid w:val="00F47917"/>
    <w:rsid w:val="00F63A92"/>
    <w:rsid w:val="00FC5C3C"/>
    <w:rsid w:val="00FC5DCF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762C0"/>
  <w15:docId w15:val="{A1CA4B28-4A45-4952-9467-E1FE4FC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C5"/>
  </w:style>
  <w:style w:type="paragraph" w:styleId="1">
    <w:name w:val="heading 1"/>
    <w:basedOn w:val="a"/>
    <w:next w:val="a"/>
    <w:link w:val="10"/>
    <w:qFormat/>
    <w:rsid w:val="00C051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53C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BD4B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E0F0D"/>
    <w:pPr>
      <w:keepNext/>
      <w:spacing w:before="20"/>
      <w:outlineLvl w:val="3"/>
    </w:pPr>
    <w:rPr>
      <w:b/>
      <w:i/>
      <w:sz w:val="18"/>
    </w:rPr>
  </w:style>
  <w:style w:type="paragraph" w:styleId="5">
    <w:name w:val="heading 5"/>
    <w:basedOn w:val="a"/>
    <w:next w:val="a"/>
    <w:link w:val="50"/>
    <w:qFormat/>
    <w:rsid w:val="000753C5"/>
    <w:pPr>
      <w:keepNext/>
      <w:spacing w:line="360" w:lineRule="exact"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0753C5"/>
    <w:pPr>
      <w:keepNext/>
      <w:spacing w:line="360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2E0F0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B23A7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4B5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D4B5D"/>
    <w:rPr>
      <w:b/>
      <w:sz w:val="28"/>
    </w:rPr>
  </w:style>
  <w:style w:type="character" w:customStyle="1" w:styleId="30">
    <w:name w:val="Заголовок 3 Знак"/>
    <w:link w:val="3"/>
    <w:rsid w:val="00BD4B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2E0F0D"/>
    <w:rPr>
      <w:i/>
      <w:iCs/>
      <w:sz w:val="28"/>
    </w:rPr>
  </w:style>
  <w:style w:type="character" w:customStyle="1" w:styleId="60">
    <w:name w:val="Заголовок 6 Знак"/>
    <w:link w:val="6"/>
    <w:rsid w:val="002E0F0D"/>
    <w:rPr>
      <w:sz w:val="28"/>
    </w:rPr>
  </w:style>
  <w:style w:type="character" w:customStyle="1" w:styleId="70">
    <w:name w:val="Заголовок 7 Знак"/>
    <w:basedOn w:val="a0"/>
    <w:link w:val="7"/>
    <w:rsid w:val="002E0F0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23A7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rsid w:val="000753C5"/>
    <w:pPr>
      <w:spacing w:line="360" w:lineRule="exact"/>
      <w:ind w:firstLine="720"/>
      <w:jc w:val="both"/>
    </w:pPr>
    <w:rPr>
      <w:sz w:val="28"/>
    </w:rPr>
  </w:style>
  <w:style w:type="paragraph" w:styleId="31">
    <w:name w:val="Body Text Indent 3"/>
    <w:basedOn w:val="a"/>
    <w:rsid w:val="000753C5"/>
    <w:pPr>
      <w:ind w:firstLine="284"/>
      <w:jc w:val="both"/>
    </w:pPr>
    <w:rPr>
      <w:sz w:val="22"/>
    </w:rPr>
  </w:style>
  <w:style w:type="paragraph" w:styleId="21">
    <w:name w:val="Body Text Indent 2"/>
    <w:basedOn w:val="a"/>
    <w:rsid w:val="000753C5"/>
    <w:pPr>
      <w:spacing w:line="360" w:lineRule="exact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0753C5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B50D46"/>
    <w:rPr>
      <w:sz w:val="24"/>
    </w:rPr>
  </w:style>
  <w:style w:type="paragraph" w:styleId="22">
    <w:name w:val="Body Text 2"/>
    <w:basedOn w:val="a"/>
    <w:link w:val="23"/>
    <w:rsid w:val="000753C5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B50D46"/>
    <w:rPr>
      <w:sz w:val="24"/>
    </w:rPr>
  </w:style>
  <w:style w:type="table" w:styleId="a6">
    <w:name w:val="Table Grid"/>
    <w:basedOn w:val="a1"/>
    <w:uiPriority w:val="59"/>
    <w:rsid w:val="001B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E0F0D"/>
    <w:rPr>
      <w:b/>
      <w:i/>
      <w:sz w:val="18"/>
    </w:rPr>
  </w:style>
  <w:style w:type="paragraph" w:customStyle="1" w:styleId="FR3">
    <w:name w:val="FR3"/>
    <w:rsid w:val="00B50D46"/>
    <w:pPr>
      <w:widowControl w:val="0"/>
      <w:autoSpaceDE w:val="0"/>
      <w:autoSpaceDN w:val="0"/>
      <w:adjustRightInd w:val="0"/>
      <w:spacing w:before="440"/>
      <w:jc w:val="right"/>
    </w:pPr>
    <w:rPr>
      <w:noProof/>
      <w:sz w:val="18"/>
      <w:szCs w:val="18"/>
    </w:rPr>
  </w:style>
  <w:style w:type="paragraph" w:styleId="a7">
    <w:name w:val="Block Text"/>
    <w:basedOn w:val="a"/>
    <w:unhideWhenUsed/>
    <w:rsid w:val="00B50D46"/>
    <w:pPr>
      <w:spacing w:before="40"/>
      <w:ind w:left="113" w:right="113"/>
    </w:pPr>
    <w:rPr>
      <w:sz w:val="18"/>
      <w:szCs w:val="12"/>
    </w:rPr>
  </w:style>
  <w:style w:type="paragraph" w:customStyle="1" w:styleId="Default">
    <w:name w:val="Default"/>
    <w:rsid w:val="002427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8">
    <w:name w:val="Hyperlink"/>
    <w:uiPriority w:val="99"/>
    <w:unhideWhenUsed/>
    <w:rsid w:val="002427D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27D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2427DA"/>
  </w:style>
  <w:style w:type="paragraph" w:styleId="aa">
    <w:name w:val="Balloon Text"/>
    <w:basedOn w:val="a"/>
    <w:link w:val="ab"/>
    <w:rsid w:val="002B4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ДЛЯ КОНТРОЛЬНОЙ РАБОТЫ И</vt:lpstr>
    </vt:vector>
  </TitlesOfParts>
  <Company>Home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КОНТРОЛЬНОЙ РАБОТЫ И</dc:title>
  <dc:creator>Титовец Алиса Юрьевна</dc:creator>
  <cp:lastModifiedBy>Батиков Эдуард Игоревич</cp:lastModifiedBy>
  <cp:revision>2</cp:revision>
  <cp:lastPrinted>2023-06-19T07:36:00Z</cp:lastPrinted>
  <dcterms:created xsi:type="dcterms:W3CDTF">2023-06-19T07:37:00Z</dcterms:created>
  <dcterms:modified xsi:type="dcterms:W3CDTF">2023-06-19T07:37:00Z</dcterms:modified>
</cp:coreProperties>
</file>