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1D8E" w:rsidRDefault="001B1D8E">
      <w:pPr>
        <w:pStyle w:val="a3"/>
        <w:ind w:left="0"/>
        <w:rPr>
          <w:sz w:val="20"/>
        </w:rPr>
      </w:pPr>
    </w:p>
    <w:p w:rsidR="001B1D8E" w:rsidRDefault="003D4FA3">
      <w:pPr>
        <w:pStyle w:val="a3"/>
        <w:ind w:left="0"/>
        <w:rPr>
          <w:sz w:val="20"/>
        </w:rPr>
      </w:pPr>
      <w:r w:rsidRPr="00032D87">
        <w:rPr>
          <w:rFonts w:eastAsia="Calibri"/>
          <w:noProof/>
          <w:szCs w:val="20"/>
          <w:lang w:bidi="ar-SA"/>
        </w:rPr>
        <w:drawing>
          <wp:inline distT="0" distB="0" distL="0" distR="0" wp14:anchorId="5F748DF6" wp14:editId="1577124D">
            <wp:extent cx="5940425" cy="759460"/>
            <wp:effectExtent l="0" t="0" r="0" b="0"/>
            <wp:docPr id="1" name="Рисунок 2" descr="shapka_march2015.png"/>
            <wp:cNvGraphicFramePr/>
            <a:graphic xmlns:a="http://schemas.openxmlformats.org/drawingml/2006/main">
              <a:graphicData uri="http://schemas.openxmlformats.org/drawingml/2006/picture">
                <pic:pic xmlns:pic="http://schemas.openxmlformats.org/drawingml/2006/picture">
                  <pic:nvPicPr>
                    <pic:cNvPr id="3" name="Рисунок 2" descr="shapka_march2015.png"/>
                    <pic:cNvPicPr/>
                  </pic:nvPicPr>
                  <pic:blipFill>
                    <a:blip r:embed="rId7" cstate="print"/>
                    <a:stretch>
                      <a:fillRect/>
                    </a:stretch>
                  </pic:blipFill>
                  <pic:spPr>
                    <a:xfrm>
                      <a:off x="0" y="0"/>
                      <a:ext cx="5940425" cy="759460"/>
                    </a:xfrm>
                    <a:prstGeom prst="rect">
                      <a:avLst/>
                    </a:prstGeom>
                    <a:noFill/>
                    <a:ln>
                      <a:noFill/>
                    </a:ln>
                  </pic:spPr>
                </pic:pic>
              </a:graphicData>
            </a:graphic>
          </wp:inline>
        </w:drawing>
      </w:r>
    </w:p>
    <w:p w:rsidR="001B1D8E" w:rsidRDefault="001B1D8E">
      <w:pPr>
        <w:pStyle w:val="a3"/>
        <w:ind w:left="0"/>
        <w:rPr>
          <w:sz w:val="20"/>
        </w:rPr>
      </w:pPr>
    </w:p>
    <w:p w:rsidR="001B1D8E" w:rsidRDefault="001B1D8E">
      <w:pPr>
        <w:pStyle w:val="a3"/>
        <w:spacing w:before="9"/>
        <w:ind w:left="0"/>
        <w:rPr>
          <w:noProof/>
          <w:lang w:bidi="ar-SA"/>
        </w:rPr>
      </w:pPr>
    </w:p>
    <w:p w:rsidR="00C27B07" w:rsidRDefault="00C27B07">
      <w:pPr>
        <w:pStyle w:val="a3"/>
        <w:spacing w:before="9"/>
        <w:ind w:left="0"/>
        <w:rPr>
          <w:noProof/>
          <w:lang w:bidi="ar-SA"/>
        </w:rPr>
      </w:pPr>
    </w:p>
    <w:p w:rsidR="00C27B07" w:rsidRDefault="00C27B07">
      <w:pPr>
        <w:pStyle w:val="a3"/>
        <w:spacing w:before="9"/>
        <w:ind w:left="0"/>
        <w:rPr>
          <w:noProof/>
          <w:lang w:bidi="ar-SA"/>
        </w:rPr>
      </w:pPr>
    </w:p>
    <w:p w:rsidR="00C27B07" w:rsidRDefault="00C27B07">
      <w:pPr>
        <w:pStyle w:val="a3"/>
        <w:spacing w:before="9"/>
        <w:ind w:left="0"/>
        <w:rPr>
          <w:noProof/>
          <w:lang w:bidi="ar-SA"/>
        </w:rPr>
      </w:pPr>
    </w:p>
    <w:p w:rsidR="00C27B07" w:rsidRDefault="00C27B07">
      <w:pPr>
        <w:pStyle w:val="a3"/>
        <w:spacing w:before="9"/>
        <w:ind w:left="0"/>
        <w:rPr>
          <w:sz w:val="16"/>
        </w:rPr>
      </w:pPr>
    </w:p>
    <w:p w:rsidR="001B1D8E" w:rsidRDefault="001B1D8E">
      <w:pPr>
        <w:pStyle w:val="a3"/>
        <w:ind w:left="0"/>
        <w:rPr>
          <w:sz w:val="20"/>
        </w:rPr>
      </w:pPr>
    </w:p>
    <w:p w:rsidR="001B1D8E" w:rsidRDefault="001B1D8E">
      <w:pPr>
        <w:pStyle w:val="a3"/>
        <w:spacing w:before="11"/>
        <w:ind w:left="0"/>
        <w:rPr>
          <w:sz w:val="26"/>
        </w:rPr>
      </w:pPr>
    </w:p>
    <w:p w:rsidR="001B1D8E" w:rsidRDefault="003858C4">
      <w:pPr>
        <w:pStyle w:val="1"/>
        <w:spacing w:before="89" w:line="322" w:lineRule="exact"/>
        <w:ind w:left="3717"/>
      </w:pPr>
      <w:r>
        <w:t>Методические рекомендации</w:t>
      </w:r>
    </w:p>
    <w:p w:rsidR="001B1D8E" w:rsidRDefault="003858C4">
      <w:pPr>
        <w:spacing w:line="322" w:lineRule="exact"/>
        <w:ind w:left="489" w:right="500"/>
        <w:jc w:val="center"/>
        <w:rPr>
          <w:b/>
          <w:sz w:val="28"/>
        </w:rPr>
      </w:pPr>
      <w:r>
        <w:rPr>
          <w:b/>
          <w:sz w:val="28"/>
        </w:rPr>
        <w:t>по выполнению и защите курсового проекта по дисциплине</w:t>
      </w:r>
    </w:p>
    <w:p w:rsidR="001B1D8E" w:rsidRDefault="003858C4">
      <w:pPr>
        <w:ind w:left="485" w:right="500"/>
        <w:jc w:val="center"/>
        <w:rPr>
          <w:b/>
          <w:sz w:val="28"/>
        </w:rPr>
      </w:pPr>
      <w:r>
        <w:rPr>
          <w:b/>
          <w:sz w:val="28"/>
        </w:rPr>
        <w:t>«МОДЕЛИРОВАНИЕ ТРАНСПОРТНЫХ ПРОЦЕССОВ»</w:t>
      </w:r>
    </w:p>
    <w:p w:rsidR="001B1D8E" w:rsidRDefault="001B1D8E">
      <w:pPr>
        <w:pStyle w:val="a3"/>
        <w:ind w:left="0"/>
        <w:rPr>
          <w:b/>
          <w:sz w:val="30"/>
        </w:rPr>
      </w:pPr>
    </w:p>
    <w:p w:rsidR="001B1D8E" w:rsidRDefault="003858C4">
      <w:pPr>
        <w:pStyle w:val="a3"/>
        <w:spacing w:before="221"/>
        <w:ind w:left="482" w:right="500"/>
        <w:jc w:val="center"/>
      </w:pPr>
      <w:r>
        <w:t>Направленность (профиль) образовательной программы</w:t>
      </w:r>
    </w:p>
    <w:p w:rsidR="001B1D8E" w:rsidRDefault="003858C4">
      <w:pPr>
        <w:pStyle w:val="1"/>
        <w:spacing w:before="38"/>
        <w:ind w:left="485" w:right="500"/>
        <w:jc w:val="center"/>
      </w:pPr>
      <w:r>
        <w:t>«Организация перевозок и управление на автомобильном транспорте»</w:t>
      </w:r>
    </w:p>
    <w:p w:rsidR="001B1D8E" w:rsidRDefault="001B1D8E">
      <w:pPr>
        <w:pStyle w:val="a3"/>
        <w:spacing w:before="2"/>
        <w:ind w:left="0"/>
        <w:rPr>
          <w:b/>
          <w:sz w:val="33"/>
        </w:rPr>
      </w:pPr>
    </w:p>
    <w:p w:rsidR="001B1D8E" w:rsidRDefault="003858C4">
      <w:pPr>
        <w:pStyle w:val="a3"/>
        <w:ind w:left="3736"/>
      </w:pPr>
      <w:r>
        <w:t>Направление подготовки</w:t>
      </w:r>
    </w:p>
    <w:p w:rsidR="001B1D8E" w:rsidRDefault="003858C4">
      <w:pPr>
        <w:pStyle w:val="1"/>
        <w:spacing w:before="35"/>
        <w:ind w:left="2197"/>
      </w:pPr>
      <w:r>
        <w:t>23.03.01 «Технология транспортных процессов»</w:t>
      </w:r>
    </w:p>
    <w:p w:rsidR="001B1D8E" w:rsidRDefault="001B1D8E">
      <w:pPr>
        <w:pStyle w:val="a3"/>
        <w:ind w:left="0"/>
        <w:rPr>
          <w:b/>
          <w:sz w:val="30"/>
        </w:rPr>
      </w:pPr>
    </w:p>
    <w:p w:rsidR="001B1D8E" w:rsidRDefault="001B1D8E">
      <w:pPr>
        <w:pStyle w:val="a3"/>
        <w:spacing w:before="1"/>
        <w:ind w:left="0"/>
        <w:rPr>
          <w:b/>
          <w:sz w:val="34"/>
        </w:rPr>
      </w:pPr>
    </w:p>
    <w:p w:rsidR="001B1D8E" w:rsidRDefault="003858C4">
      <w:pPr>
        <w:pStyle w:val="a3"/>
        <w:ind w:left="319" w:right="500"/>
        <w:jc w:val="center"/>
      </w:pPr>
      <w:r>
        <w:t>является единой для всех форм обучения</w:t>
      </w:r>
    </w:p>
    <w:p w:rsidR="001B1D8E" w:rsidRDefault="001B1D8E">
      <w:pPr>
        <w:pStyle w:val="a3"/>
        <w:ind w:left="0"/>
        <w:rPr>
          <w:sz w:val="30"/>
        </w:rPr>
      </w:pPr>
    </w:p>
    <w:p w:rsidR="001B1D8E" w:rsidRDefault="001B1D8E">
      <w:pPr>
        <w:pStyle w:val="a3"/>
        <w:ind w:left="0"/>
        <w:rPr>
          <w:sz w:val="30"/>
        </w:rPr>
      </w:pPr>
    </w:p>
    <w:p w:rsidR="001B1D8E" w:rsidRDefault="001B1D8E">
      <w:pPr>
        <w:pStyle w:val="a3"/>
        <w:ind w:left="0"/>
        <w:rPr>
          <w:sz w:val="30"/>
        </w:rPr>
      </w:pPr>
    </w:p>
    <w:p w:rsidR="001B1D8E" w:rsidRDefault="001B1D8E">
      <w:pPr>
        <w:pStyle w:val="a3"/>
        <w:ind w:left="0"/>
        <w:rPr>
          <w:sz w:val="30"/>
        </w:rPr>
      </w:pPr>
    </w:p>
    <w:p w:rsidR="001B1D8E" w:rsidRDefault="001B1D8E">
      <w:pPr>
        <w:pStyle w:val="a3"/>
        <w:ind w:left="0"/>
        <w:rPr>
          <w:sz w:val="30"/>
        </w:rPr>
      </w:pPr>
    </w:p>
    <w:p w:rsidR="001B1D8E" w:rsidRDefault="001B1D8E">
      <w:pPr>
        <w:pStyle w:val="a3"/>
        <w:ind w:left="0"/>
        <w:rPr>
          <w:sz w:val="30"/>
        </w:rPr>
      </w:pPr>
    </w:p>
    <w:p w:rsidR="001B1D8E" w:rsidRDefault="001B1D8E">
      <w:pPr>
        <w:pStyle w:val="a3"/>
        <w:ind w:left="0"/>
        <w:rPr>
          <w:sz w:val="30"/>
        </w:rPr>
      </w:pPr>
    </w:p>
    <w:p w:rsidR="001B1D8E" w:rsidRDefault="001B1D8E">
      <w:pPr>
        <w:pStyle w:val="a3"/>
        <w:ind w:left="0"/>
        <w:rPr>
          <w:sz w:val="30"/>
        </w:rPr>
      </w:pPr>
    </w:p>
    <w:p w:rsidR="001B1D8E" w:rsidRDefault="001B1D8E">
      <w:pPr>
        <w:pStyle w:val="a3"/>
        <w:ind w:left="0"/>
        <w:rPr>
          <w:sz w:val="30"/>
        </w:rPr>
      </w:pPr>
    </w:p>
    <w:p w:rsidR="001B1D8E" w:rsidRDefault="001B1D8E">
      <w:pPr>
        <w:pStyle w:val="a3"/>
        <w:ind w:left="0"/>
        <w:rPr>
          <w:sz w:val="30"/>
        </w:rPr>
      </w:pPr>
    </w:p>
    <w:p w:rsidR="001B1D8E" w:rsidRDefault="001B1D8E">
      <w:pPr>
        <w:pStyle w:val="a3"/>
        <w:ind w:left="0"/>
        <w:rPr>
          <w:sz w:val="30"/>
        </w:rPr>
      </w:pPr>
    </w:p>
    <w:p w:rsidR="001B1D8E" w:rsidRDefault="001B1D8E">
      <w:pPr>
        <w:pStyle w:val="a3"/>
        <w:ind w:left="0"/>
        <w:rPr>
          <w:sz w:val="30"/>
        </w:rPr>
      </w:pPr>
    </w:p>
    <w:p w:rsidR="001B1D8E" w:rsidRDefault="001B1D8E">
      <w:pPr>
        <w:pStyle w:val="a3"/>
        <w:ind w:left="0"/>
        <w:rPr>
          <w:sz w:val="30"/>
        </w:rPr>
      </w:pPr>
    </w:p>
    <w:p w:rsidR="001B1D8E" w:rsidRDefault="001B1D8E">
      <w:pPr>
        <w:pStyle w:val="a3"/>
        <w:ind w:left="0"/>
        <w:rPr>
          <w:sz w:val="30"/>
        </w:rPr>
      </w:pPr>
    </w:p>
    <w:p w:rsidR="001B1D8E" w:rsidRDefault="001B1D8E">
      <w:pPr>
        <w:pStyle w:val="a3"/>
        <w:spacing w:before="10"/>
        <w:ind w:left="0"/>
        <w:rPr>
          <w:sz w:val="30"/>
        </w:rPr>
      </w:pPr>
    </w:p>
    <w:p w:rsidR="001B1D8E" w:rsidRDefault="003858C4" w:rsidP="003D4FA3">
      <w:pPr>
        <w:pStyle w:val="a3"/>
        <w:ind w:left="488" w:right="500"/>
        <w:jc w:val="center"/>
        <w:sectPr w:rsidR="001B1D8E">
          <w:type w:val="continuous"/>
          <w:pgSz w:w="11910" w:h="16840"/>
          <w:pgMar w:top="1120" w:right="420" w:bottom="280" w:left="1000" w:header="720" w:footer="720" w:gutter="0"/>
          <w:cols w:space="720"/>
        </w:sectPr>
      </w:pPr>
      <w:r>
        <w:t>Челябинск 20</w:t>
      </w:r>
      <w:r w:rsidR="009C7D78">
        <w:t>20</w:t>
      </w:r>
      <w:bookmarkStart w:id="0" w:name="_GoBack"/>
      <w:bookmarkEnd w:id="0"/>
    </w:p>
    <w:sdt>
      <w:sdtPr>
        <w:id w:val="-12380236"/>
        <w:docPartObj>
          <w:docPartGallery w:val="Table of Contents"/>
          <w:docPartUnique/>
        </w:docPartObj>
      </w:sdtPr>
      <w:sdtEndPr/>
      <w:sdtContent>
        <w:p w:rsidR="001B1D8E" w:rsidRDefault="003858C4">
          <w:pPr>
            <w:pStyle w:val="2"/>
            <w:tabs>
              <w:tab w:val="left" w:leader="dot" w:pos="10191"/>
            </w:tabs>
            <w:spacing w:line="381" w:lineRule="auto"/>
          </w:pPr>
          <w:r>
            <w:t>СОДЕРЖАНИЕ                                           Введение</w:t>
          </w:r>
          <w:r>
            <w:tab/>
          </w:r>
          <w:r>
            <w:rPr>
              <w:spacing w:val="-17"/>
            </w:rPr>
            <w:t>3</w:t>
          </w:r>
        </w:p>
        <w:p w:rsidR="001B1D8E" w:rsidRDefault="009C7D78">
          <w:pPr>
            <w:pStyle w:val="10"/>
            <w:tabs>
              <w:tab w:val="left" w:leader="dot" w:pos="10191"/>
            </w:tabs>
            <w:spacing w:before="0" w:line="292" w:lineRule="exact"/>
          </w:pPr>
          <w:hyperlink w:anchor="_TOC_250002" w:history="1">
            <w:r w:rsidR="003858C4">
              <w:t>Тематика</w:t>
            </w:r>
            <w:r w:rsidR="003858C4">
              <w:rPr>
                <w:spacing w:val="-4"/>
              </w:rPr>
              <w:t xml:space="preserve"> </w:t>
            </w:r>
            <w:r w:rsidR="003858C4">
              <w:t>курсовых</w:t>
            </w:r>
            <w:r w:rsidR="003858C4">
              <w:rPr>
                <w:spacing w:val="-3"/>
              </w:rPr>
              <w:t xml:space="preserve"> </w:t>
            </w:r>
            <w:r w:rsidR="003858C4">
              <w:t>проектов</w:t>
            </w:r>
            <w:r w:rsidR="003858C4">
              <w:tab/>
              <w:t>3</w:t>
            </w:r>
          </w:hyperlink>
        </w:p>
        <w:p w:rsidR="001B1D8E" w:rsidRDefault="009C7D78">
          <w:pPr>
            <w:pStyle w:val="10"/>
            <w:tabs>
              <w:tab w:val="left" w:leader="dot" w:pos="10191"/>
            </w:tabs>
          </w:pPr>
          <w:hyperlink w:anchor="_TOC_250001" w:history="1">
            <w:r w:rsidR="003858C4">
              <w:t>Методические рекомендации по выполнению</w:t>
            </w:r>
            <w:r w:rsidR="003858C4">
              <w:rPr>
                <w:spacing w:val="-15"/>
              </w:rPr>
              <w:t xml:space="preserve"> </w:t>
            </w:r>
            <w:r w:rsidR="003858C4">
              <w:t>курсовой</w:t>
            </w:r>
            <w:r w:rsidR="003858C4">
              <w:rPr>
                <w:spacing w:val="-6"/>
              </w:rPr>
              <w:t xml:space="preserve"> </w:t>
            </w:r>
            <w:r w:rsidR="003858C4">
              <w:t>работы</w:t>
            </w:r>
            <w:r w:rsidR="003858C4">
              <w:tab/>
              <w:t>4</w:t>
            </w:r>
          </w:hyperlink>
        </w:p>
        <w:p w:rsidR="001B1D8E" w:rsidRDefault="009C7D78">
          <w:pPr>
            <w:pStyle w:val="10"/>
            <w:tabs>
              <w:tab w:val="left" w:leader="dot" w:pos="10039"/>
            </w:tabs>
            <w:spacing w:before="163"/>
          </w:pPr>
          <w:hyperlink w:anchor="_TOC_250000" w:history="1">
            <w:r w:rsidR="003858C4">
              <w:t>Список</w:t>
            </w:r>
            <w:r w:rsidR="003858C4">
              <w:rPr>
                <w:spacing w:val="-2"/>
              </w:rPr>
              <w:t xml:space="preserve"> </w:t>
            </w:r>
            <w:r w:rsidR="003858C4">
              <w:t>литературы</w:t>
            </w:r>
            <w:r w:rsidR="003858C4">
              <w:tab/>
              <w:t>11</w:t>
            </w:r>
          </w:hyperlink>
        </w:p>
        <w:p w:rsidR="001B1D8E" w:rsidRDefault="003858C4">
          <w:pPr>
            <w:pStyle w:val="10"/>
            <w:tabs>
              <w:tab w:val="left" w:leader="dot" w:pos="10051"/>
            </w:tabs>
          </w:pPr>
          <w:r>
            <w:t>Приложения</w:t>
          </w:r>
          <w:r>
            <w:tab/>
            <w:t>12</w:t>
          </w:r>
        </w:p>
      </w:sdtContent>
    </w:sdt>
    <w:p w:rsidR="001B1D8E" w:rsidRDefault="001B1D8E">
      <w:pPr>
        <w:sectPr w:rsidR="001B1D8E">
          <w:footerReference w:type="default" r:id="rId8"/>
          <w:pgSz w:w="11910" w:h="16840"/>
          <w:pgMar w:top="1040" w:right="420" w:bottom="1200" w:left="1000" w:header="0" w:footer="1003" w:gutter="0"/>
          <w:pgNumType w:start="2"/>
          <w:cols w:space="720"/>
        </w:sectPr>
      </w:pPr>
    </w:p>
    <w:p w:rsidR="001B1D8E" w:rsidRDefault="003858C4">
      <w:pPr>
        <w:pStyle w:val="1"/>
        <w:spacing w:before="72" w:line="321" w:lineRule="exact"/>
        <w:ind w:left="489" w:right="500"/>
        <w:jc w:val="center"/>
      </w:pPr>
      <w:r>
        <w:lastRenderedPageBreak/>
        <w:t>Введение</w:t>
      </w:r>
    </w:p>
    <w:p w:rsidR="001B1D8E" w:rsidRDefault="003858C4">
      <w:pPr>
        <w:pStyle w:val="a3"/>
        <w:ind w:right="148" w:firstLine="708"/>
        <w:jc w:val="both"/>
      </w:pPr>
      <w:r>
        <w:t>Изучение дисциплины «Моделирование транспортных процессов» необходимо для реализации Федерального государственного образовательного стандарта высшего образования по направлению подготовки 23.03.01 «Технология транспортных процессов» и является единой для всех форм и сроков обучения.</w:t>
      </w:r>
    </w:p>
    <w:p w:rsidR="001B1D8E" w:rsidRDefault="003858C4">
      <w:pPr>
        <w:pStyle w:val="a3"/>
        <w:ind w:right="151" w:firstLine="708"/>
        <w:jc w:val="both"/>
      </w:pPr>
      <w:r>
        <w:t>Дисциплина «Моделирование транспортных процессов» является одной из завершающих специальную подготовку студентов, обучающихся по направлению подготовки «Технология транспортных процессов».</w:t>
      </w:r>
    </w:p>
    <w:p w:rsidR="001B1D8E" w:rsidRDefault="003858C4">
      <w:pPr>
        <w:pStyle w:val="a3"/>
        <w:ind w:right="145" w:firstLine="708"/>
        <w:jc w:val="both"/>
      </w:pPr>
      <w:r>
        <w:t>Целью преподавания дисциплины является формирование профессиональных знаний и приобретение практических навыков в принятии эффективных управленческих решений производственных задач транспорта.</w:t>
      </w:r>
    </w:p>
    <w:p w:rsidR="001B1D8E" w:rsidRDefault="003858C4">
      <w:pPr>
        <w:pStyle w:val="a3"/>
        <w:spacing w:line="321" w:lineRule="exact"/>
        <w:ind w:left="841"/>
        <w:jc w:val="both"/>
      </w:pPr>
      <w:r>
        <w:t>Задачами преподавания дисциплины являются:</w:t>
      </w:r>
    </w:p>
    <w:p w:rsidR="001B1D8E" w:rsidRDefault="003858C4">
      <w:pPr>
        <w:pStyle w:val="a4"/>
        <w:numPr>
          <w:ilvl w:val="0"/>
          <w:numId w:val="19"/>
        </w:numPr>
        <w:tabs>
          <w:tab w:val="left" w:pos="1156"/>
        </w:tabs>
        <w:ind w:right="150" w:firstLine="679"/>
        <w:jc w:val="both"/>
        <w:rPr>
          <w:sz w:val="28"/>
        </w:rPr>
      </w:pPr>
      <w:r>
        <w:rPr>
          <w:sz w:val="28"/>
        </w:rPr>
        <w:t>освоение и использование аппарата математического моделирования производственных процессов на транспорте на основе методов математического программирования;</w:t>
      </w:r>
    </w:p>
    <w:p w:rsidR="001B1D8E" w:rsidRDefault="003858C4">
      <w:pPr>
        <w:pStyle w:val="a4"/>
        <w:numPr>
          <w:ilvl w:val="0"/>
          <w:numId w:val="19"/>
        </w:numPr>
        <w:tabs>
          <w:tab w:val="left" w:pos="1113"/>
        </w:tabs>
        <w:ind w:right="150" w:firstLine="679"/>
        <w:jc w:val="both"/>
        <w:rPr>
          <w:sz w:val="28"/>
        </w:rPr>
      </w:pPr>
      <w:r>
        <w:rPr>
          <w:sz w:val="28"/>
        </w:rPr>
        <w:t>ознакомление с методиками проектирования автотранспортных систем доставки грузов и расчета потребности в транспортных</w:t>
      </w:r>
      <w:r>
        <w:rPr>
          <w:spacing w:val="-12"/>
          <w:sz w:val="28"/>
        </w:rPr>
        <w:t xml:space="preserve"> </w:t>
      </w:r>
      <w:r>
        <w:rPr>
          <w:sz w:val="28"/>
        </w:rPr>
        <w:t>средствах;</w:t>
      </w:r>
    </w:p>
    <w:p w:rsidR="001B1D8E" w:rsidRDefault="003858C4">
      <w:pPr>
        <w:pStyle w:val="a4"/>
        <w:numPr>
          <w:ilvl w:val="0"/>
          <w:numId w:val="19"/>
        </w:numPr>
        <w:tabs>
          <w:tab w:val="left" w:pos="983"/>
        </w:tabs>
        <w:ind w:right="143" w:firstLine="679"/>
        <w:jc w:val="both"/>
        <w:rPr>
          <w:sz w:val="28"/>
        </w:rPr>
      </w:pPr>
      <w:r>
        <w:rPr>
          <w:sz w:val="28"/>
        </w:rPr>
        <w:t>уяснение роли, состояния и перспектив развития экономико- математических методов при организации перевозок в рыночных условиях с учетом трудовых, материальных, технико- эксплуатационных и организационных</w:t>
      </w:r>
      <w:r>
        <w:rPr>
          <w:spacing w:val="-11"/>
          <w:sz w:val="28"/>
        </w:rPr>
        <w:t xml:space="preserve"> </w:t>
      </w:r>
      <w:r>
        <w:rPr>
          <w:sz w:val="28"/>
        </w:rPr>
        <w:t>ограничений.</w:t>
      </w:r>
    </w:p>
    <w:p w:rsidR="001B1D8E" w:rsidRDefault="003858C4">
      <w:pPr>
        <w:pStyle w:val="a3"/>
        <w:spacing w:before="1"/>
        <w:ind w:right="143" w:firstLine="566"/>
        <w:jc w:val="both"/>
      </w:pPr>
      <w:r>
        <w:t>Перечень планируемых результатов обучения по дисциплине указан в рабочей программе дисциплины.</w:t>
      </w:r>
    </w:p>
    <w:p w:rsidR="001B1D8E" w:rsidRDefault="003858C4">
      <w:pPr>
        <w:pStyle w:val="a3"/>
        <w:ind w:right="146" w:firstLine="679"/>
        <w:jc w:val="both"/>
      </w:pPr>
      <w:r>
        <w:t>Курсовой проект по дисциплине ставит перед собой основную цель - подготовить студента к выполнению выпускной квалификационной работы по направлению подготовки 23.03.01 «Технология транспортных процессов».</w:t>
      </w:r>
    </w:p>
    <w:p w:rsidR="001B1D8E" w:rsidRDefault="001B1D8E">
      <w:pPr>
        <w:pStyle w:val="a3"/>
        <w:spacing w:before="4"/>
        <w:ind w:left="0"/>
      </w:pPr>
    </w:p>
    <w:p w:rsidR="001B1D8E" w:rsidRDefault="003858C4">
      <w:pPr>
        <w:pStyle w:val="1"/>
        <w:ind w:left="3683"/>
      </w:pPr>
      <w:bookmarkStart w:id="1" w:name="_TOC_250002"/>
      <w:bookmarkEnd w:id="1"/>
      <w:r>
        <w:t>Тематика курсовых проектов</w:t>
      </w:r>
    </w:p>
    <w:p w:rsidR="001B1D8E" w:rsidRDefault="003858C4">
      <w:pPr>
        <w:spacing w:before="161" w:line="319" w:lineRule="exact"/>
        <w:ind w:left="699"/>
        <w:rPr>
          <w:b/>
          <w:sz w:val="28"/>
        </w:rPr>
      </w:pPr>
      <w:r>
        <w:rPr>
          <w:b/>
          <w:sz w:val="28"/>
        </w:rPr>
        <w:t>Тема 1 Моделирование и организация автомобильных грузовых перевозок</w:t>
      </w:r>
    </w:p>
    <w:p w:rsidR="001B1D8E" w:rsidRDefault="003858C4">
      <w:pPr>
        <w:spacing w:line="319" w:lineRule="exact"/>
        <w:ind w:left="699"/>
        <w:rPr>
          <w:i/>
          <w:sz w:val="28"/>
        </w:rPr>
      </w:pPr>
      <w:r>
        <w:rPr>
          <w:i/>
          <w:sz w:val="28"/>
        </w:rPr>
        <w:t>Задание:</w:t>
      </w:r>
    </w:p>
    <w:p w:rsidR="001B1D8E" w:rsidRDefault="003858C4">
      <w:pPr>
        <w:pStyle w:val="a4"/>
        <w:numPr>
          <w:ilvl w:val="0"/>
          <w:numId w:val="18"/>
        </w:numPr>
        <w:tabs>
          <w:tab w:val="left" w:pos="981"/>
        </w:tabs>
        <w:ind w:hanging="282"/>
        <w:rPr>
          <w:sz w:val="28"/>
        </w:rPr>
      </w:pPr>
      <w:r>
        <w:rPr>
          <w:sz w:val="28"/>
        </w:rPr>
        <w:t>провести анализ и выявление потребностей в</w:t>
      </w:r>
      <w:r>
        <w:rPr>
          <w:spacing w:val="-10"/>
          <w:sz w:val="28"/>
        </w:rPr>
        <w:t xml:space="preserve"> </w:t>
      </w:r>
      <w:r>
        <w:rPr>
          <w:sz w:val="28"/>
        </w:rPr>
        <w:t>перевозках;</w:t>
      </w:r>
    </w:p>
    <w:p w:rsidR="001B1D8E" w:rsidRDefault="003858C4">
      <w:pPr>
        <w:pStyle w:val="a4"/>
        <w:numPr>
          <w:ilvl w:val="0"/>
          <w:numId w:val="18"/>
        </w:numPr>
        <w:tabs>
          <w:tab w:val="left" w:pos="1171"/>
          <w:tab w:val="left" w:pos="1172"/>
          <w:tab w:val="left" w:pos="2515"/>
          <w:tab w:val="left" w:pos="3575"/>
          <w:tab w:val="left" w:pos="5739"/>
          <w:tab w:val="left" w:pos="7010"/>
          <w:tab w:val="left" w:pos="8468"/>
          <w:tab w:val="left" w:pos="8880"/>
        </w:tabs>
        <w:ind w:left="132" w:right="150" w:firstLine="566"/>
        <w:rPr>
          <w:sz w:val="28"/>
        </w:rPr>
      </w:pPr>
      <w:r>
        <w:rPr>
          <w:sz w:val="28"/>
        </w:rPr>
        <w:t>провести</w:t>
      </w:r>
      <w:r>
        <w:rPr>
          <w:sz w:val="28"/>
        </w:rPr>
        <w:tab/>
        <w:t>анализ</w:t>
      </w:r>
      <w:r>
        <w:rPr>
          <w:sz w:val="28"/>
        </w:rPr>
        <w:tab/>
        <w:t>географической</w:t>
      </w:r>
      <w:r>
        <w:rPr>
          <w:sz w:val="28"/>
        </w:rPr>
        <w:tab/>
        <w:t>картины</w:t>
      </w:r>
      <w:r>
        <w:rPr>
          <w:sz w:val="28"/>
        </w:rPr>
        <w:tab/>
        <w:t>перевозок</w:t>
      </w:r>
      <w:r>
        <w:rPr>
          <w:sz w:val="28"/>
        </w:rPr>
        <w:tab/>
        <w:t>и</w:t>
      </w:r>
      <w:r>
        <w:rPr>
          <w:sz w:val="28"/>
        </w:rPr>
        <w:tab/>
      </w:r>
      <w:r>
        <w:rPr>
          <w:spacing w:val="-3"/>
          <w:sz w:val="28"/>
        </w:rPr>
        <w:t xml:space="preserve">составление </w:t>
      </w:r>
      <w:r>
        <w:rPr>
          <w:sz w:val="28"/>
        </w:rPr>
        <w:t>рациональных маршрутов;</w:t>
      </w:r>
    </w:p>
    <w:p w:rsidR="001B1D8E" w:rsidRDefault="003858C4">
      <w:pPr>
        <w:pStyle w:val="a4"/>
        <w:numPr>
          <w:ilvl w:val="0"/>
          <w:numId w:val="18"/>
        </w:numPr>
        <w:tabs>
          <w:tab w:val="left" w:pos="981"/>
        </w:tabs>
        <w:spacing w:before="2" w:line="322" w:lineRule="exact"/>
        <w:ind w:hanging="282"/>
        <w:rPr>
          <w:sz w:val="28"/>
        </w:rPr>
      </w:pPr>
      <w:r>
        <w:rPr>
          <w:sz w:val="28"/>
        </w:rPr>
        <w:t>составить схемы</w:t>
      </w:r>
      <w:r>
        <w:rPr>
          <w:spacing w:val="-1"/>
          <w:sz w:val="28"/>
        </w:rPr>
        <w:t xml:space="preserve"> </w:t>
      </w:r>
      <w:r>
        <w:rPr>
          <w:sz w:val="28"/>
        </w:rPr>
        <w:t>грузопотоков;</w:t>
      </w:r>
    </w:p>
    <w:p w:rsidR="001B1D8E" w:rsidRDefault="003858C4">
      <w:pPr>
        <w:pStyle w:val="a4"/>
        <w:numPr>
          <w:ilvl w:val="0"/>
          <w:numId w:val="18"/>
        </w:numPr>
        <w:tabs>
          <w:tab w:val="left" w:pos="981"/>
        </w:tabs>
        <w:spacing w:line="322" w:lineRule="exact"/>
        <w:ind w:hanging="282"/>
        <w:rPr>
          <w:sz w:val="28"/>
        </w:rPr>
      </w:pPr>
      <w:r>
        <w:rPr>
          <w:sz w:val="28"/>
        </w:rPr>
        <w:t>выбор видов и типов автотранспортных</w:t>
      </w:r>
      <w:r>
        <w:rPr>
          <w:spacing w:val="-6"/>
          <w:sz w:val="28"/>
        </w:rPr>
        <w:t xml:space="preserve"> </w:t>
      </w:r>
      <w:r>
        <w:rPr>
          <w:sz w:val="28"/>
        </w:rPr>
        <w:t>средств;</w:t>
      </w:r>
    </w:p>
    <w:p w:rsidR="001B1D8E" w:rsidRDefault="003858C4">
      <w:pPr>
        <w:pStyle w:val="a4"/>
        <w:numPr>
          <w:ilvl w:val="0"/>
          <w:numId w:val="18"/>
        </w:numPr>
        <w:tabs>
          <w:tab w:val="left" w:pos="981"/>
        </w:tabs>
        <w:spacing w:line="322" w:lineRule="exact"/>
        <w:ind w:hanging="282"/>
        <w:rPr>
          <w:sz w:val="28"/>
        </w:rPr>
      </w:pPr>
      <w:r>
        <w:rPr>
          <w:sz w:val="28"/>
        </w:rPr>
        <w:t>определение производительности автотранспортной</w:t>
      </w:r>
      <w:r>
        <w:rPr>
          <w:spacing w:val="-5"/>
          <w:sz w:val="28"/>
        </w:rPr>
        <w:t xml:space="preserve"> </w:t>
      </w:r>
      <w:r>
        <w:rPr>
          <w:sz w:val="28"/>
        </w:rPr>
        <w:t>единицы;</w:t>
      </w:r>
    </w:p>
    <w:p w:rsidR="001B1D8E" w:rsidRDefault="003858C4">
      <w:pPr>
        <w:pStyle w:val="a4"/>
        <w:numPr>
          <w:ilvl w:val="0"/>
          <w:numId w:val="18"/>
        </w:numPr>
        <w:tabs>
          <w:tab w:val="left" w:pos="981"/>
        </w:tabs>
        <w:spacing w:line="322" w:lineRule="exact"/>
        <w:ind w:hanging="282"/>
        <w:rPr>
          <w:sz w:val="28"/>
        </w:rPr>
      </w:pPr>
      <w:r>
        <w:rPr>
          <w:sz w:val="28"/>
        </w:rPr>
        <w:t>расчет потребности в автотранспортных средствах по</w:t>
      </w:r>
      <w:r>
        <w:rPr>
          <w:spacing w:val="-4"/>
          <w:sz w:val="28"/>
        </w:rPr>
        <w:t xml:space="preserve"> </w:t>
      </w:r>
      <w:r>
        <w:rPr>
          <w:sz w:val="28"/>
        </w:rPr>
        <w:t>видам;</w:t>
      </w:r>
    </w:p>
    <w:p w:rsidR="001B1D8E" w:rsidRDefault="003858C4">
      <w:pPr>
        <w:pStyle w:val="a4"/>
        <w:numPr>
          <w:ilvl w:val="0"/>
          <w:numId w:val="18"/>
        </w:numPr>
        <w:tabs>
          <w:tab w:val="left" w:pos="981"/>
        </w:tabs>
        <w:spacing w:line="322" w:lineRule="exact"/>
        <w:ind w:hanging="282"/>
        <w:rPr>
          <w:sz w:val="28"/>
        </w:rPr>
      </w:pPr>
      <w:r>
        <w:rPr>
          <w:sz w:val="28"/>
        </w:rPr>
        <w:t>составление транспортного графика</w:t>
      </w:r>
      <w:r>
        <w:rPr>
          <w:spacing w:val="-3"/>
          <w:sz w:val="28"/>
        </w:rPr>
        <w:t xml:space="preserve"> </w:t>
      </w:r>
      <w:r>
        <w:rPr>
          <w:sz w:val="28"/>
        </w:rPr>
        <w:t>отгрузки;</w:t>
      </w:r>
    </w:p>
    <w:p w:rsidR="001B1D8E" w:rsidRDefault="003858C4">
      <w:pPr>
        <w:pStyle w:val="a4"/>
        <w:numPr>
          <w:ilvl w:val="0"/>
          <w:numId w:val="18"/>
        </w:numPr>
        <w:tabs>
          <w:tab w:val="left" w:pos="1076"/>
        </w:tabs>
        <w:ind w:left="132" w:right="149" w:firstLine="566"/>
        <w:rPr>
          <w:sz w:val="28"/>
        </w:rPr>
      </w:pPr>
      <w:r>
        <w:rPr>
          <w:sz w:val="28"/>
        </w:rPr>
        <w:t>расчет грузооборота по календарным периодам работ (за смену, сутки, неделю, месяц,</w:t>
      </w:r>
      <w:r>
        <w:rPr>
          <w:spacing w:val="-3"/>
          <w:sz w:val="28"/>
        </w:rPr>
        <w:t xml:space="preserve"> </w:t>
      </w:r>
      <w:r>
        <w:rPr>
          <w:sz w:val="28"/>
        </w:rPr>
        <w:t>год).</w:t>
      </w:r>
    </w:p>
    <w:p w:rsidR="001B1D8E" w:rsidRDefault="001B1D8E">
      <w:pPr>
        <w:pStyle w:val="a3"/>
        <w:spacing w:before="6"/>
        <w:ind w:left="0"/>
      </w:pPr>
    </w:p>
    <w:p w:rsidR="001B1D8E" w:rsidRDefault="003858C4">
      <w:pPr>
        <w:pStyle w:val="1"/>
        <w:spacing w:line="319" w:lineRule="exact"/>
      </w:pPr>
      <w:r>
        <w:t>Тема 2 Транспортный процесс и производительность подвижного состава</w:t>
      </w:r>
    </w:p>
    <w:p w:rsidR="001B1D8E" w:rsidRDefault="003858C4">
      <w:pPr>
        <w:spacing w:line="319" w:lineRule="exact"/>
        <w:ind w:left="699"/>
        <w:rPr>
          <w:i/>
          <w:sz w:val="28"/>
        </w:rPr>
      </w:pPr>
      <w:r>
        <w:rPr>
          <w:i/>
          <w:sz w:val="28"/>
        </w:rPr>
        <w:t>Задание:</w:t>
      </w:r>
    </w:p>
    <w:p w:rsidR="001B1D8E" w:rsidRDefault="003858C4">
      <w:pPr>
        <w:pStyle w:val="a4"/>
        <w:numPr>
          <w:ilvl w:val="0"/>
          <w:numId w:val="17"/>
        </w:numPr>
        <w:tabs>
          <w:tab w:val="left" w:pos="981"/>
        </w:tabs>
        <w:spacing w:line="322" w:lineRule="exact"/>
        <w:ind w:hanging="282"/>
        <w:rPr>
          <w:sz w:val="28"/>
        </w:rPr>
      </w:pPr>
      <w:r>
        <w:rPr>
          <w:sz w:val="28"/>
        </w:rPr>
        <w:t>Характеристика</w:t>
      </w:r>
      <w:r>
        <w:rPr>
          <w:spacing w:val="-1"/>
          <w:sz w:val="28"/>
        </w:rPr>
        <w:t xml:space="preserve"> </w:t>
      </w:r>
      <w:r>
        <w:rPr>
          <w:sz w:val="28"/>
        </w:rPr>
        <w:t>маршрутов.</w:t>
      </w:r>
    </w:p>
    <w:p w:rsidR="001B1D8E" w:rsidRDefault="003858C4">
      <w:pPr>
        <w:pStyle w:val="a4"/>
        <w:numPr>
          <w:ilvl w:val="0"/>
          <w:numId w:val="17"/>
        </w:numPr>
        <w:tabs>
          <w:tab w:val="left" w:pos="913"/>
        </w:tabs>
        <w:ind w:left="912" w:hanging="214"/>
        <w:rPr>
          <w:sz w:val="28"/>
        </w:rPr>
      </w:pPr>
      <w:r>
        <w:rPr>
          <w:sz w:val="28"/>
        </w:rPr>
        <w:t>Технико-эксплуатационные показатели работы</w:t>
      </w:r>
      <w:r>
        <w:rPr>
          <w:spacing w:val="-2"/>
          <w:sz w:val="28"/>
        </w:rPr>
        <w:t xml:space="preserve"> </w:t>
      </w:r>
      <w:r>
        <w:rPr>
          <w:sz w:val="28"/>
        </w:rPr>
        <w:t>автомобилей:</w:t>
      </w:r>
    </w:p>
    <w:p w:rsidR="001B1D8E" w:rsidRDefault="001B1D8E">
      <w:pPr>
        <w:rPr>
          <w:sz w:val="28"/>
        </w:rPr>
        <w:sectPr w:rsidR="001B1D8E">
          <w:pgSz w:w="11910" w:h="16840"/>
          <w:pgMar w:top="1040" w:right="420" w:bottom="1240" w:left="1000" w:header="0" w:footer="1003" w:gutter="0"/>
          <w:cols w:space="720"/>
        </w:sectPr>
      </w:pPr>
    </w:p>
    <w:p w:rsidR="001B1D8E" w:rsidRDefault="003858C4">
      <w:pPr>
        <w:pStyle w:val="a4"/>
        <w:numPr>
          <w:ilvl w:val="1"/>
          <w:numId w:val="17"/>
        </w:numPr>
        <w:tabs>
          <w:tab w:val="left" w:pos="1192"/>
        </w:tabs>
        <w:spacing w:before="67"/>
        <w:rPr>
          <w:sz w:val="28"/>
        </w:rPr>
      </w:pPr>
      <w:r>
        <w:rPr>
          <w:sz w:val="28"/>
        </w:rPr>
        <w:lastRenderedPageBreak/>
        <w:t>Грузоподъемность автомобиля и показатели его</w:t>
      </w:r>
      <w:r>
        <w:rPr>
          <w:spacing w:val="-6"/>
          <w:sz w:val="28"/>
        </w:rPr>
        <w:t xml:space="preserve"> </w:t>
      </w:r>
      <w:r>
        <w:rPr>
          <w:sz w:val="28"/>
        </w:rPr>
        <w:t>использования,</w:t>
      </w:r>
    </w:p>
    <w:p w:rsidR="001B1D8E" w:rsidRDefault="003858C4">
      <w:pPr>
        <w:pStyle w:val="a4"/>
        <w:numPr>
          <w:ilvl w:val="1"/>
          <w:numId w:val="17"/>
        </w:numPr>
        <w:tabs>
          <w:tab w:val="left" w:pos="1192"/>
        </w:tabs>
        <w:spacing w:before="3" w:line="322" w:lineRule="exact"/>
        <w:rPr>
          <w:sz w:val="28"/>
        </w:rPr>
      </w:pPr>
      <w:r>
        <w:rPr>
          <w:sz w:val="28"/>
        </w:rPr>
        <w:t>Показатели</w:t>
      </w:r>
      <w:r>
        <w:rPr>
          <w:spacing w:val="-4"/>
          <w:sz w:val="28"/>
        </w:rPr>
        <w:t xml:space="preserve"> </w:t>
      </w:r>
      <w:r>
        <w:rPr>
          <w:sz w:val="28"/>
        </w:rPr>
        <w:t>расстояний;</w:t>
      </w:r>
    </w:p>
    <w:p w:rsidR="001B1D8E" w:rsidRDefault="003858C4">
      <w:pPr>
        <w:pStyle w:val="a4"/>
        <w:numPr>
          <w:ilvl w:val="1"/>
          <w:numId w:val="17"/>
        </w:numPr>
        <w:tabs>
          <w:tab w:val="left" w:pos="1192"/>
        </w:tabs>
        <w:spacing w:line="322" w:lineRule="exact"/>
        <w:rPr>
          <w:sz w:val="28"/>
        </w:rPr>
      </w:pPr>
      <w:r>
        <w:rPr>
          <w:sz w:val="28"/>
        </w:rPr>
        <w:t>Показатели</w:t>
      </w:r>
      <w:r>
        <w:rPr>
          <w:spacing w:val="-1"/>
          <w:sz w:val="28"/>
        </w:rPr>
        <w:t xml:space="preserve"> </w:t>
      </w:r>
      <w:r>
        <w:rPr>
          <w:sz w:val="28"/>
        </w:rPr>
        <w:t>скорости;</w:t>
      </w:r>
    </w:p>
    <w:p w:rsidR="001B1D8E" w:rsidRDefault="003858C4">
      <w:pPr>
        <w:pStyle w:val="a4"/>
        <w:numPr>
          <w:ilvl w:val="1"/>
          <w:numId w:val="17"/>
        </w:numPr>
        <w:tabs>
          <w:tab w:val="left" w:pos="1192"/>
        </w:tabs>
        <w:spacing w:line="322" w:lineRule="exact"/>
        <w:rPr>
          <w:sz w:val="28"/>
        </w:rPr>
      </w:pPr>
      <w:r>
        <w:rPr>
          <w:sz w:val="28"/>
        </w:rPr>
        <w:t>Показатели</w:t>
      </w:r>
      <w:r>
        <w:rPr>
          <w:spacing w:val="-1"/>
          <w:sz w:val="28"/>
        </w:rPr>
        <w:t xml:space="preserve"> </w:t>
      </w:r>
      <w:r>
        <w:rPr>
          <w:sz w:val="28"/>
        </w:rPr>
        <w:t>времени.</w:t>
      </w:r>
    </w:p>
    <w:p w:rsidR="001B1D8E" w:rsidRDefault="003858C4">
      <w:pPr>
        <w:pStyle w:val="a4"/>
        <w:numPr>
          <w:ilvl w:val="0"/>
          <w:numId w:val="17"/>
        </w:numPr>
        <w:tabs>
          <w:tab w:val="left" w:pos="913"/>
          <w:tab w:val="left" w:pos="3949"/>
          <w:tab w:val="left" w:pos="5974"/>
          <w:tab w:val="left" w:pos="7409"/>
          <w:tab w:val="left" w:pos="8946"/>
          <w:tab w:val="left" w:pos="10060"/>
        </w:tabs>
        <w:ind w:left="132" w:right="148" w:firstLine="566"/>
        <w:rPr>
          <w:sz w:val="28"/>
        </w:rPr>
      </w:pPr>
      <w:r>
        <w:rPr>
          <w:sz w:val="28"/>
        </w:rPr>
        <w:t>Производительность</w:t>
      </w:r>
      <w:r>
        <w:rPr>
          <w:sz w:val="28"/>
        </w:rPr>
        <w:tab/>
        <w:t>автомобиля.</w:t>
      </w:r>
      <w:r>
        <w:rPr>
          <w:sz w:val="28"/>
        </w:rPr>
        <w:tab/>
        <w:t>Анализ</w:t>
      </w:r>
      <w:r>
        <w:rPr>
          <w:sz w:val="28"/>
        </w:rPr>
        <w:tab/>
        <w:t>влияния</w:t>
      </w:r>
      <w:r>
        <w:rPr>
          <w:sz w:val="28"/>
        </w:rPr>
        <w:tab/>
        <w:t>ТЭП</w:t>
      </w:r>
      <w:r>
        <w:rPr>
          <w:sz w:val="28"/>
        </w:rPr>
        <w:tab/>
      </w:r>
      <w:r>
        <w:rPr>
          <w:spacing w:val="-9"/>
          <w:sz w:val="28"/>
        </w:rPr>
        <w:t xml:space="preserve">на </w:t>
      </w:r>
      <w:r>
        <w:rPr>
          <w:sz w:val="28"/>
        </w:rPr>
        <w:t>производительность</w:t>
      </w:r>
      <w:r>
        <w:rPr>
          <w:spacing w:val="-5"/>
          <w:sz w:val="28"/>
        </w:rPr>
        <w:t xml:space="preserve"> </w:t>
      </w:r>
      <w:r>
        <w:rPr>
          <w:sz w:val="28"/>
        </w:rPr>
        <w:t>автомобиля.</w:t>
      </w:r>
    </w:p>
    <w:p w:rsidR="001B1D8E" w:rsidRDefault="001B1D8E">
      <w:pPr>
        <w:pStyle w:val="a3"/>
        <w:spacing w:before="5"/>
        <w:ind w:left="0"/>
      </w:pPr>
    </w:p>
    <w:p w:rsidR="001B1D8E" w:rsidRDefault="003858C4">
      <w:pPr>
        <w:pStyle w:val="1"/>
        <w:spacing w:line="319" w:lineRule="exact"/>
      </w:pPr>
      <w:r>
        <w:t>Тема 3 Маршрутизация массовых крупнопартионных грузов</w:t>
      </w:r>
    </w:p>
    <w:p w:rsidR="001B1D8E" w:rsidRDefault="003858C4">
      <w:pPr>
        <w:spacing w:line="319" w:lineRule="exact"/>
        <w:ind w:left="699"/>
        <w:rPr>
          <w:i/>
          <w:sz w:val="28"/>
        </w:rPr>
      </w:pPr>
      <w:r>
        <w:rPr>
          <w:i/>
          <w:sz w:val="28"/>
        </w:rPr>
        <w:t>Задание:</w:t>
      </w:r>
    </w:p>
    <w:p w:rsidR="001B1D8E" w:rsidRDefault="003858C4">
      <w:pPr>
        <w:pStyle w:val="a4"/>
        <w:numPr>
          <w:ilvl w:val="0"/>
          <w:numId w:val="16"/>
        </w:numPr>
        <w:tabs>
          <w:tab w:val="left" w:pos="981"/>
        </w:tabs>
        <w:spacing w:line="322" w:lineRule="exact"/>
        <w:ind w:hanging="282"/>
        <w:rPr>
          <w:sz w:val="28"/>
        </w:rPr>
      </w:pPr>
      <w:r>
        <w:rPr>
          <w:sz w:val="28"/>
        </w:rPr>
        <w:t>формирование грузов, перевозимых одной моделью</w:t>
      </w:r>
      <w:r>
        <w:rPr>
          <w:spacing w:val="-6"/>
          <w:sz w:val="28"/>
        </w:rPr>
        <w:t xml:space="preserve"> </w:t>
      </w:r>
      <w:r>
        <w:rPr>
          <w:sz w:val="28"/>
        </w:rPr>
        <w:t>автомобилей;</w:t>
      </w:r>
    </w:p>
    <w:p w:rsidR="001B1D8E" w:rsidRDefault="003858C4">
      <w:pPr>
        <w:pStyle w:val="a4"/>
        <w:numPr>
          <w:ilvl w:val="0"/>
          <w:numId w:val="16"/>
        </w:numPr>
        <w:tabs>
          <w:tab w:val="left" w:pos="981"/>
        </w:tabs>
        <w:ind w:hanging="282"/>
        <w:rPr>
          <w:sz w:val="28"/>
        </w:rPr>
      </w:pPr>
      <w:r>
        <w:rPr>
          <w:sz w:val="28"/>
        </w:rPr>
        <w:t>анализ возможности совместной перевозки</w:t>
      </w:r>
      <w:r>
        <w:rPr>
          <w:spacing w:val="-2"/>
          <w:sz w:val="28"/>
        </w:rPr>
        <w:t xml:space="preserve"> </w:t>
      </w:r>
      <w:r>
        <w:rPr>
          <w:sz w:val="28"/>
        </w:rPr>
        <w:t>грузов;</w:t>
      </w:r>
    </w:p>
    <w:p w:rsidR="001B1D8E" w:rsidRDefault="003858C4">
      <w:pPr>
        <w:pStyle w:val="a4"/>
        <w:numPr>
          <w:ilvl w:val="0"/>
          <w:numId w:val="16"/>
        </w:numPr>
        <w:tabs>
          <w:tab w:val="left" w:pos="981"/>
        </w:tabs>
        <w:spacing w:line="322" w:lineRule="exact"/>
        <w:ind w:hanging="282"/>
        <w:rPr>
          <w:sz w:val="28"/>
        </w:rPr>
      </w:pPr>
      <w:r>
        <w:rPr>
          <w:sz w:val="28"/>
        </w:rPr>
        <w:t>определение оптимального возврата</w:t>
      </w:r>
      <w:r>
        <w:rPr>
          <w:spacing w:val="-3"/>
          <w:sz w:val="28"/>
        </w:rPr>
        <w:t xml:space="preserve"> </w:t>
      </w:r>
      <w:r>
        <w:rPr>
          <w:sz w:val="28"/>
        </w:rPr>
        <w:t>порожняка;</w:t>
      </w:r>
    </w:p>
    <w:p w:rsidR="001B1D8E" w:rsidRDefault="003858C4">
      <w:pPr>
        <w:pStyle w:val="a4"/>
        <w:numPr>
          <w:ilvl w:val="0"/>
          <w:numId w:val="16"/>
        </w:numPr>
        <w:tabs>
          <w:tab w:val="left" w:pos="981"/>
        </w:tabs>
        <w:ind w:hanging="282"/>
        <w:rPr>
          <w:sz w:val="28"/>
        </w:rPr>
      </w:pPr>
      <w:r>
        <w:rPr>
          <w:sz w:val="28"/>
        </w:rPr>
        <w:t>увязка груженых и порожних</w:t>
      </w:r>
      <w:r>
        <w:rPr>
          <w:spacing w:val="-3"/>
          <w:sz w:val="28"/>
        </w:rPr>
        <w:t xml:space="preserve"> </w:t>
      </w:r>
      <w:r>
        <w:rPr>
          <w:sz w:val="28"/>
        </w:rPr>
        <w:t>ездок;</w:t>
      </w:r>
    </w:p>
    <w:p w:rsidR="001B1D8E" w:rsidRDefault="003858C4">
      <w:pPr>
        <w:pStyle w:val="a4"/>
        <w:numPr>
          <w:ilvl w:val="0"/>
          <w:numId w:val="16"/>
        </w:numPr>
        <w:tabs>
          <w:tab w:val="left" w:pos="981"/>
        </w:tabs>
        <w:spacing w:before="2"/>
        <w:ind w:hanging="282"/>
        <w:rPr>
          <w:sz w:val="28"/>
        </w:rPr>
      </w:pPr>
      <w:r>
        <w:rPr>
          <w:sz w:val="28"/>
        </w:rPr>
        <w:t>составление схем маршрутов и транспортной</w:t>
      </w:r>
      <w:r>
        <w:rPr>
          <w:spacing w:val="-7"/>
          <w:sz w:val="28"/>
        </w:rPr>
        <w:t xml:space="preserve"> </w:t>
      </w:r>
      <w:r>
        <w:rPr>
          <w:sz w:val="28"/>
        </w:rPr>
        <w:t>сети.</w:t>
      </w:r>
    </w:p>
    <w:p w:rsidR="001B1D8E" w:rsidRDefault="001B1D8E">
      <w:pPr>
        <w:pStyle w:val="a3"/>
        <w:spacing w:before="4"/>
        <w:ind w:left="0"/>
      </w:pPr>
    </w:p>
    <w:p w:rsidR="001B1D8E" w:rsidRDefault="003858C4">
      <w:pPr>
        <w:pStyle w:val="1"/>
        <w:tabs>
          <w:tab w:val="left" w:pos="1673"/>
          <w:tab w:val="left" w:pos="2214"/>
          <w:tab w:val="left" w:pos="4570"/>
          <w:tab w:val="left" w:pos="6193"/>
          <w:tab w:val="left" w:pos="8874"/>
          <w:tab w:val="left" w:pos="10035"/>
        </w:tabs>
        <w:ind w:left="132" w:right="150" w:firstLine="566"/>
      </w:pPr>
      <w:r>
        <w:t>Тема</w:t>
      </w:r>
      <w:r>
        <w:tab/>
        <w:t>4.</w:t>
      </w:r>
      <w:r>
        <w:tab/>
        <w:t>Моделирование</w:t>
      </w:r>
      <w:r>
        <w:tab/>
        <w:t>перевозки</w:t>
      </w:r>
      <w:r>
        <w:tab/>
        <w:t>мелкопартионных</w:t>
      </w:r>
      <w:r>
        <w:tab/>
        <w:t>грузов</w:t>
      </w:r>
      <w:r>
        <w:tab/>
      </w:r>
      <w:r>
        <w:rPr>
          <w:spacing w:val="-11"/>
        </w:rPr>
        <w:t xml:space="preserve">по </w:t>
      </w:r>
      <w:r>
        <w:t>развозочно-сборочным</w:t>
      </w:r>
      <w:r>
        <w:rPr>
          <w:spacing w:val="-1"/>
        </w:rPr>
        <w:t xml:space="preserve"> </w:t>
      </w:r>
      <w:r>
        <w:t>маршрутам</w:t>
      </w:r>
    </w:p>
    <w:p w:rsidR="001B1D8E" w:rsidRDefault="003858C4">
      <w:pPr>
        <w:spacing w:line="316" w:lineRule="exact"/>
        <w:ind w:left="699"/>
        <w:rPr>
          <w:i/>
          <w:sz w:val="28"/>
        </w:rPr>
      </w:pPr>
      <w:r>
        <w:rPr>
          <w:i/>
          <w:sz w:val="28"/>
        </w:rPr>
        <w:t>Задание:</w:t>
      </w:r>
    </w:p>
    <w:p w:rsidR="001B1D8E" w:rsidRDefault="003858C4">
      <w:pPr>
        <w:pStyle w:val="a4"/>
        <w:numPr>
          <w:ilvl w:val="0"/>
          <w:numId w:val="15"/>
        </w:numPr>
        <w:tabs>
          <w:tab w:val="left" w:pos="981"/>
        </w:tabs>
        <w:spacing w:line="322" w:lineRule="exact"/>
        <w:ind w:hanging="282"/>
        <w:rPr>
          <w:sz w:val="28"/>
        </w:rPr>
      </w:pPr>
      <w:r>
        <w:rPr>
          <w:sz w:val="28"/>
        </w:rPr>
        <w:t>составление кратчайшей связывающей сети;</w:t>
      </w:r>
    </w:p>
    <w:p w:rsidR="001B1D8E" w:rsidRDefault="003858C4">
      <w:pPr>
        <w:pStyle w:val="a4"/>
        <w:numPr>
          <w:ilvl w:val="0"/>
          <w:numId w:val="15"/>
        </w:numPr>
        <w:tabs>
          <w:tab w:val="left" w:pos="981"/>
        </w:tabs>
        <w:ind w:hanging="282"/>
        <w:rPr>
          <w:sz w:val="28"/>
        </w:rPr>
      </w:pPr>
      <w:r>
        <w:rPr>
          <w:sz w:val="28"/>
        </w:rPr>
        <w:t>набор пунктов на</w:t>
      </w:r>
      <w:r>
        <w:rPr>
          <w:spacing w:val="-5"/>
          <w:sz w:val="28"/>
        </w:rPr>
        <w:t xml:space="preserve"> </w:t>
      </w:r>
      <w:r>
        <w:rPr>
          <w:sz w:val="28"/>
        </w:rPr>
        <w:t>маршруты;</w:t>
      </w:r>
    </w:p>
    <w:p w:rsidR="001B1D8E" w:rsidRDefault="003858C4">
      <w:pPr>
        <w:pStyle w:val="a4"/>
        <w:numPr>
          <w:ilvl w:val="0"/>
          <w:numId w:val="15"/>
        </w:numPr>
        <w:tabs>
          <w:tab w:val="left" w:pos="981"/>
        </w:tabs>
        <w:spacing w:before="3"/>
        <w:ind w:hanging="282"/>
        <w:rPr>
          <w:sz w:val="28"/>
        </w:rPr>
      </w:pPr>
      <w:r>
        <w:rPr>
          <w:sz w:val="28"/>
        </w:rPr>
        <w:t>определение порядка объезда пунктов</w:t>
      </w:r>
      <w:r>
        <w:rPr>
          <w:spacing w:val="-2"/>
          <w:sz w:val="28"/>
        </w:rPr>
        <w:t xml:space="preserve"> </w:t>
      </w:r>
      <w:r>
        <w:rPr>
          <w:sz w:val="28"/>
        </w:rPr>
        <w:t>потребителей.</w:t>
      </w:r>
    </w:p>
    <w:p w:rsidR="001B1D8E" w:rsidRDefault="001B1D8E">
      <w:pPr>
        <w:pStyle w:val="a3"/>
        <w:spacing w:before="3"/>
        <w:ind w:left="0"/>
      </w:pPr>
    </w:p>
    <w:p w:rsidR="001B1D8E" w:rsidRDefault="003858C4">
      <w:pPr>
        <w:pStyle w:val="1"/>
        <w:spacing w:before="1" w:line="319" w:lineRule="exact"/>
      </w:pPr>
      <w:r>
        <w:t>Тема 5 Моделирование графиков движения автомобилей</w:t>
      </w:r>
    </w:p>
    <w:p w:rsidR="001B1D8E" w:rsidRDefault="003858C4">
      <w:pPr>
        <w:spacing w:line="319" w:lineRule="exact"/>
        <w:ind w:left="699"/>
        <w:rPr>
          <w:i/>
          <w:sz w:val="28"/>
        </w:rPr>
      </w:pPr>
      <w:r>
        <w:rPr>
          <w:i/>
          <w:sz w:val="28"/>
        </w:rPr>
        <w:t>Задание:</w:t>
      </w:r>
    </w:p>
    <w:p w:rsidR="001B1D8E" w:rsidRDefault="003858C4">
      <w:pPr>
        <w:pStyle w:val="a4"/>
        <w:numPr>
          <w:ilvl w:val="0"/>
          <w:numId w:val="14"/>
        </w:numPr>
        <w:tabs>
          <w:tab w:val="left" w:pos="1266"/>
        </w:tabs>
        <w:ind w:right="152" w:firstLine="566"/>
        <w:jc w:val="both"/>
        <w:rPr>
          <w:sz w:val="28"/>
        </w:rPr>
      </w:pPr>
      <w:r>
        <w:rPr>
          <w:sz w:val="28"/>
        </w:rPr>
        <w:t>Составить графики движения автомобилей на линии по одному на каждый вид маршрута – маятниковый, кольцевой, петлевой и</w:t>
      </w:r>
      <w:r>
        <w:rPr>
          <w:spacing w:val="-5"/>
          <w:sz w:val="28"/>
        </w:rPr>
        <w:t xml:space="preserve"> </w:t>
      </w:r>
      <w:r>
        <w:rPr>
          <w:sz w:val="28"/>
        </w:rPr>
        <w:t>т.п.</w:t>
      </w:r>
    </w:p>
    <w:p w:rsidR="001B1D8E" w:rsidRDefault="003858C4">
      <w:pPr>
        <w:pStyle w:val="a4"/>
        <w:numPr>
          <w:ilvl w:val="0"/>
          <w:numId w:val="14"/>
        </w:numPr>
        <w:tabs>
          <w:tab w:val="left" w:pos="1266"/>
        </w:tabs>
        <w:spacing w:before="1"/>
        <w:ind w:right="150" w:firstLine="566"/>
        <w:jc w:val="both"/>
        <w:rPr>
          <w:sz w:val="28"/>
        </w:rPr>
      </w:pPr>
      <w:r>
        <w:rPr>
          <w:sz w:val="28"/>
        </w:rPr>
        <w:t>Графики построить для первого и последнего автомобилей, работающих на маршруте.</w:t>
      </w:r>
    </w:p>
    <w:p w:rsidR="001B1D8E" w:rsidRDefault="003858C4">
      <w:pPr>
        <w:pStyle w:val="a4"/>
        <w:numPr>
          <w:ilvl w:val="0"/>
          <w:numId w:val="14"/>
        </w:numPr>
        <w:tabs>
          <w:tab w:val="left" w:pos="1266"/>
        </w:tabs>
        <w:ind w:right="150" w:firstLine="566"/>
        <w:jc w:val="both"/>
        <w:rPr>
          <w:sz w:val="28"/>
        </w:rPr>
      </w:pPr>
      <w:r>
        <w:rPr>
          <w:sz w:val="28"/>
        </w:rPr>
        <w:t>На графике отразить все элементы транспортного процесса в масштабе времени – нулевой, груженый и порожний пробег автомобилей, погрузка, разгрузка, а также время регламентированного отдыха</w:t>
      </w:r>
      <w:r>
        <w:rPr>
          <w:spacing w:val="-4"/>
          <w:sz w:val="28"/>
        </w:rPr>
        <w:t xml:space="preserve"> </w:t>
      </w:r>
      <w:r>
        <w:rPr>
          <w:sz w:val="28"/>
        </w:rPr>
        <w:t>водителей.</w:t>
      </w:r>
    </w:p>
    <w:p w:rsidR="001B1D8E" w:rsidRDefault="003858C4">
      <w:pPr>
        <w:pStyle w:val="a4"/>
        <w:numPr>
          <w:ilvl w:val="0"/>
          <w:numId w:val="14"/>
        </w:numPr>
        <w:tabs>
          <w:tab w:val="left" w:pos="1266"/>
        </w:tabs>
        <w:ind w:right="146" w:firstLine="566"/>
        <w:jc w:val="both"/>
        <w:rPr>
          <w:sz w:val="28"/>
        </w:rPr>
      </w:pPr>
      <w:r>
        <w:rPr>
          <w:sz w:val="28"/>
        </w:rPr>
        <w:t>Определить время выхода последнего автомобиля по интервалу выпуска автомобилей на линию в зависимости от принятой студентом схемы выпуска- возврата автомобилей – линейной, ступенчатой и</w:t>
      </w:r>
      <w:r>
        <w:rPr>
          <w:spacing w:val="-4"/>
          <w:sz w:val="28"/>
        </w:rPr>
        <w:t xml:space="preserve"> </w:t>
      </w:r>
      <w:r>
        <w:rPr>
          <w:sz w:val="28"/>
        </w:rPr>
        <w:t>т.д.</w:t>
      </w:r>
    </w:p>
    <w:p w:rsidR="001B1D8E" w:rsidRDefault="001B1D8E">
      <w:pPr>
        <w:pStyle w:val="a3"/>
        <w:spacing w:before="7"/>
        <w:ind w:left="0"/>
        <w:rPr>
          <w:sz w:val="29"/>
        </w:rPr>
      </w:pPr>
    </w:p>
    <w:p w:rsidR="001B1D8E" w:rsidRDefault="003858C4">
      <w:pPr>
        <w:pStyle w:val="a3"/>
        <w:ind w:right="148" w:firstLine="566"/>
        <w:jc w:val="both"/>
      </w:pPr>
      <w:r>
        <w:t>Выбор темы определяется студентами в инициативном порядке или с помощью руководителя курсовой работы (проекта). Темы курсового проекта утверждается преподавателем кафедры, ведущим дисциплину.</w:t>
      </w:r>
    </w:p>
    <w:p w:rsidR="001B1D8E" w:rsidRDefault="001B1D8E">
      <w:pPr>
        <w:pStyle w:val="a3"/>
        <w:spacing w:before="6"/>
        <w:ind w:left="0"/>
        <w:rPr>
          <w:sz w:val="42"/>
        </w:rPr>
      </w:pPr>
    </w:p>
    <w:p w:rsidR="001B1D8E" w:rsidRDefault="003858C4">
      <w:pPr>
        <w:pStyle w:val="1"/>
        <w:spacing w:line="319" w:lineRule="exact"/>
        <w:ind w:left="1563"/>
      </w:pPr>
      <w:bookmarkStart w:id="2" w:name="_TOC_250001"/>
      <w:bookmarkEnd w:id="2"/>
      <w:r>
        <w:t>Методические рекомендации по выполнению курсовой работы</w:t>
      </w:r>
    </w:p>
    <w:p w:rsidR="001B1D8E" w:rsidRDefault="003858C4">
      <w:pPr>
        <w:pStyle w:val="a3"/>
        <w:spacing w:line="319" w:lineRule="exact"/>
        <w:ind w:left="841"/>
      </w:pPr>
      <w:r>
        <w:t>Подготовка курсового проекта включает этапы:</w:t>
      </w:r>
    </w:p>
    <w:p w:rsidR="001B1D8E" w:rsidRDefault="003858C4">
      <w:pPr>
        <w:pStyle w:val="a4"/>
        <w:numPr>
          <w:ilvl w:val="0"/>
          <w:numId w:val="13"/>
        </w:numPr>
        <w:tabs>
          <w:tab w:val="left" w:pos="1127"/>
        </w:tabs>
        <w:spacing w:line="342" w:lineRule="exact"/>
        <w:ind w:left="1126"/>
        <w:rPr>
          <w:sz w:val="28"/>
        </w:rPr>
      </w:pPr>
      <w:r>
        <w:rPr>
          <w:sz w:val="28"/>
        </w:rPr>
        <w:t>выбор темы,</w:t>
      </w:r>
      <w:r>
        <w:rPr>
          <w:spacing w:val="-1"/>
          <w:sz w:val="28"/>
        </w:rPr>
        <w:t xml:space="preserve"> </w:t>
      </w:r>
      <w:r>
        <w:rPr>
          <w:sz w:val="28"/>
        </w:rPr>
        <w:t>варианта;</w:t>
      </w:r>
    </w:p>
    <w:p w:rsidR="001B1D8E" w:rsidRDefault="003858C4">
      <w:pPr>
        <w:pStyle w:val="a4"/>
        <w:numPr>
          <w:ilvl w:val="0"/>
          <w:numId w:val="13"/>
        </w:numPr>
        <w:tabs>
          <w:tab w:val="left" w:pos="1196"/>
          <w:tab w:val="left" w:pos="1197"/>
        </w:tabs>
        <w:spacing w:before="1"/>
        <w:ind w:right="151" w:firstLine="708"/>
        <w:rPr>
          <w:sz w:val="28"/>
        </w:rPr>
      </w:pPr>
      <w:r>
        <w:rPr>
          <w:sz w:val="28"/>
        </w:rPr>
        <w:t>разработка рабочего плана (в законченном виде рабочий план представляет собой развернутое содержание курсовой работы</w:t>
      </w:r>
      <w:r>
        <w:rPr>
          <w:spacing w:val="1"/>
          <w:sz w:val="28"/>
        </w:rPr>
        <w:t xml:space="preserve"> </w:t>
      </w:r>
      <w:r>
        <w:rPr>
          <w:sz w:val="28"/>
        </w:rPr>
        <w:t>(проекта));</w:t>
      </w:r>
    </w:p>
    <w:p w:rsidR="001B1D8E" w:rsidRDefault="001B1D8E">
      <w:pPr>
        <w:rPr>
          <w:sz w:val="28"/>
        </w:rPr>
        <w:sectPr w:rsidR="001B1D8E">
          <w:pgSz w:w="11910" w:h="16840"/>
          <w:pgMar w:top="1040" w:right="420" w:bottom="1240" w:left="1000" w:header="0" w:footer="1003" w:gutter="0"/>
          <w:cols w:space="720"/>
        </w:sectPr>
      </w:pPr>
    </w:p>
    <w:p w:rsidR="001B1D8E" w:rsidRDefault="003858C4">
      <w:pPr>
        <w:pStyle w:val="a4"/>
        <w:numPr>
          <w:ilvl w:val="1"/>
          <w:numId w:val="14"/>
        </w:numPr>
        <w:tabs>
          <w:tab w:val="left" w:pos="1053"/>
        </w:tabs>
        <w:spacing w:before="67"/>
        <w:ind w:left="1052"/>
        <w:jc w:val="both"/>
        <w:rPr>
          <w:sz w:val="28"/>
        </w:rPr>
      </w:pPr>
      <w:r>
        <w:rPr>
          <w:sz w:val="28"/>
        </w:rPr>
        <w:lastRenderedPageBreak/>
        <w:t>исследование теоретических аспектов</w:t>
      </w:r>
      <w:r>
        <w:rPr>
          <w:spacing w:val="-5"/>
          <w:sz w:val="28"/>
        </w:rPr>
        <w:t xml:space="preserve"> </w:t>
      </w:r>
      <w:r>
        <w:rPr>
          <w:sz w:val="28"/>
        </w:rPr>
        <w:t>проблемы;</w:t>
      </w:r>
    </w:p>
    <w:p w:rsidR="001B1D8E" w:rsidRDefault="003858C4">
      <w:pPr>
        <w:pStyle w:val="a4"/>
        <w:numPr>
          <w:ilvl w:val="1"/>
          <w:numId w:val="14"/>
        </w:numPr>
        <w:tabs>
          <w:tab w:val="left" w:pos="1130"/>
        </w:tabs>
        <w:spacing w:before="3"/>
        <w:ind w:right="143" w:firstLine="708"/>
        <w:jc w:val="both"/>
        <w:rPr>
          <w:sz w:val="28"/>
        </w:rPr>
      </w:pPr>
      <w:r>
        <w:rPr>
          <w:sz w:val="28"/>
        </w:rPr>
        <w:t>предварительный вариант курсового проекта (формулирование основных выводов и рекомендаций; расчет экономического эффекта и т.д.), в который вносятся в дальнейшем уточнения и</w:t>
      </w:r>
      <w:r>
        <w:rPr>
          <w:spacing w:val="-7"/>
          <w:sz w:val="28"/>
        </w:rPr>
        <w:t xml:space="preserve"> </w:t>
      </w:r>
      <w:r>
        <w:rPr>
          <w:sz w:val="28"/>
        </w:rPr>
        <w:t>изменения;</w:t>
      </w:r>
    </w:p>
    <w:p w:rsidR="001B1D8E" w:rsidRDefault="003858C4">
      <w:pPr>
        <w:pStyle w:val="a4"/>
        <w:numPr>
          <w:ilvl w:val="1"/>
          <w:numId w:val="14"/>
        </w:numPr>
        <w:tabs>
          <w:tab w:val="left" w:pos="1053"/>
        </w:tabs>
        <w:spacing w:line="321" w:lineRule="exact"/>
        <w:ind w:left="1052"/>
        <w:jc w:val="both"/>
        <w:rPr>
          <w:sz w:val="28"/>
        </w:rPr>
      </w:pPr>
      <w:r>
        <w:rPr>
          <w:sz w:val="28"/>
        </w:rPr>
        <w:t>оформление курсового</w:t>
      </w:r>
      <w:r>
        <w:rPr>
          <w:spacing w:val="-6"/>
          <w:sz w:val="28"/>
        </w:rPr>
        <w:t xml:space="preserve"> </w:t>
      </w:r>
      <w:r>
        <w:rPr>
          <w:sz w:val="28"/>
        </w:rPr>
        <w:t>проекта.</w:t>
      </w:r>
    </w:p>
    <w:p w:rsidR="001B1D8E" w:rsidRDefault="003858C4">
      <w:pPr>
        <w:pStyle w:val="a3"/>
        <w:ind w:right="144" w:firstLine="708"/>
        <w:jc w:val="both"/>
      </w:pPr>
      <w:r>
        <w:t>Методические указания являются регламентирующим документом по выполнению курсового проекта.</w:t>
      </w:r>
    </w:p>
    <w:p w:rsidR="001B1D8E" w:rsidRDefault="003858C4">
      <w:pPr>
        <w:pStyle w:val="a3"/>
        <w:spacing w:before="1" w:line="321" w:lineRule="exact"/>
        <w:ind w:left="841"/>
        <w:jc w:val="both"/>
      </w:pPr>
      <w:r>
        <w:t>Курсовой проект должен соответствовать следующим критериям:</w:t>
      </w:r>
    </w:p>
    <w:p w:rsidR="001B1D8E" w:rsidRDefault="003858C4">
      <w:pPr>
        <w:pStyle w:val="a4"/>
        <w:numPr>
          <w:ilvl w:val="0"/>
          <w:numId w:val="13"/>
        </w:numPr>
        <w:tabs>
          <w:tab w:val="left" w:pos="1127"/>
        </w:tabs>
        <w:ind w:right="151" w:firstLine="708"/>
        <w:jc w:val="both"/>
        <w:rPr>
          <w:sz w:val="28"/>
        </w:rPr>
      </w:pPr>
      <w:r>
        <w:rPr>
          <w:sz w:val="28"/>
        </w:rPr>
        <w:t>работа оформляется в виде, позволяющем судить о полноте и обоснованности содержащихся в нем результатов, выводов и</w:t>
      </w:r>
      <w:r>
        <w:rPr>
          <w:spacing w:val="-15"/>
          <w:sz w:val="28"/>
        </w:rPr>
        <w:t xml:space="preserve"> </w:t>
      </w:r>
      <w:r>
        <w:rPr>
          <w:sz w:val="28"/>
        </w:rPr>
        <w:t>предложений;</w:t>
      </w:r>
    </w:p>
    <w:p w:rsidR="001B1D8E" w:rsidRDefault="003858C4">
      <w:pPr>
        <w:pStyle w:val="a4"/>
        <w:numPr>
          <w:ilvl w:val="0"/>
          <w:numId w:val="13"/>
        </w:numPr>
        <w:tabs>
          <w:tab w:val="left" w:pos="1127"/>
        </w:tabs>
        <w:ind w:right="152" w:firstLine="708"/>
        <w:jc w:val="both"/>
        <w:rPr>
          <w:sz w:val="28"/>
        </w:rPr>
      </w:pPr>
      <w:r>
        <w:rPr>
          <w:sz w:val="28"/>
        </w:rPr>
        <w:t>работа должна быть законченным исследованием с описанием пути дальнейшего поиска в исследуемом направлении, показать способность автора видеть перспективу</w:t>
      </w:r>
      <w:r>
        <w:rPr>
          <w:spacing w:val="-10"/>
          <w:sz w:val="28"/>
        </w:rPr>
        <w:t xml:space="preserve"> </w:t>
      </w:r>
      <w:r>
        <w:rPr>
          <w:sz w:val="28"/>
        </w:rPr>
        <w:t>исследования;</w:t>
      </w:r>
    </w:p>
    <w:p w:rsidR="001B1D8E" w:rsidRDefault="003858C4">
      <w:pPr>
        <w:pStyle w:val="a4"/>
        <w:numPr>
          <w:ilvl w:val="0"/>
          <w:numId w:val="13"/>
        </w:numPr>
        <w:tabs>
          <w:tab w:val="left" w:pos="1127"/>
        </w:tabs>
        <w:ind w:right="146" w:firstLine="708"/>
        <w:jc w:val="both"/>
        <w:rPr>
          <w:sz w:val="28"/>
        </w:rPr>
      </w:pPr>
      <w:r>
        <w:rPr>
          <w:sz w:val="28"/>
        </w:rPr>
        <w:t>в курсовой работе (проекте) автор раскрывает свой потенциал, способность к проведению самостоятельных исследований на основе теоретических и практических знаний, которые он приобрел за период</w:t>
      </w:r>
      <w:r>
        <w:rPr>
          <w:spacing w:val="-11"/>
          <w:sz w:val="28"/>
        </w:rPr>
        <w:t xml:space="preserve"> </w:t>
      </w:r>
      <w:r>
        <w:rPr>
          <w:sz w:val="28"/>
        </w:rPr>
        <w:t>обучения.</w:t>
      </w:r>
    </w:p>
    <w:p w:rsidR="001B1D8E" w:rsidRDefault="001B1D8E">
      <w:pPr>
        <w:pStyle w:val="a3"/>
        <w:spacing w:before="1"/>
        <w:ind w:left="0"/>
      </w:pPr>
    </w:p>
    <w:p w:rsidR="001B1D8E" w:rsidRDefault="003858C4">
      <w:pPr>
        <w:pStyle w:val="1"/>
        <w:spacing w:before="1" w:line="319" w:lineRule="exact"/>
        <w:ind w:left="812"/>
        <w:jc w:val="both"/>
      </w:pPr>
      <w:r>
        <w:t>Структура и содержание курсового проекта</w:t>
      </w:r>
    </w:p>
    <w:p w:rsidR="001B1D8E" w:rsidRDefault="003858C4">
      <w:pPr>
        <w:pStyle w:val="a3"/>
        <w:ind w:right="148" w:firstLine="679"/>
        <w:jc w:val="both"/>
      </w:pPr>
      <w:r>
        <w:t>Курсовой проект включает следующие элементы: титульный лист, задание на выполнение работы (проекта), содержание, введение, основную часть, заключение (выводы и рекомендации), список используемых источников, приложения.</w:t>
      </w:r>
    </w:p>
    <w:p w:rsidR="001B1D8E" w:rsidRDefault="003858C4">
      <w:pPr>
        <w:pStyle w:val="a3"/>
        <w:ind w:right="143" w:firstLine="679"/>
        <w:jc w:val="both"/>
      </w:pPr>
      <w:r>
        <w:t>Титульный лист оформляется на стандартном бланке и содержит название темы, фамилию, имя, отчество студента; фамилию, имя, отчество, ученую степень и ученое звание (должность) руководителя курсовой работы. Титульный  лист является первой страницей</w:t>
      </w:r>
      <w:r>
        <w:rPr>
          <w:spacing w:val="-4"/>
        </w:rPr>
        <w:t xml:space="preserve"> </w:t>
      </w:r>
      <w:r>
        <w:t>проекта.</w:t>
      </w:r>
    </w:p>
    <w:p w:rsidR="001B1D8E" w:rsidRDefault="003858C4">
      <w:pPr>
        <w:pStyle w:val="a3"/>
        <w:ind w:right="142" w:firstLine="679"/>
        <w:jc w:val="both"/>
      </w:pPr>
      <w:r>
        <w:t>Задание на выполнение курсового проекта также оформляется на стандартом бланке и содержит дату выдачи задания преподавателем и перечень материалов, необходимых для выполнения проекта.</w:t>
      </w:r>
    </w:p>
    <w:p w:rsidR="001B1D8E" w:rsidRDefault="003858C4">
      <w:pPr>
        <w:pStyle w:val="a3"/>
        <w:ind w:right="148" w:firstLine="679"/>
        <w:jc w:val="both"/>
      </w:pPr>
      <w:r>
        <w:t>Содержание включает все главы и разделы рукописи с указанием номеров страниц по разделам.</w:t>
      </w:r>
    </w:p>
    <w:p w:rsidR="001B1D8E" w:rsidRDefault="003858C4">
      <w:pPr>
        <w:pStyle w:val="a3"/>
        <w:ind w:right="143" w:firstLine="679"/>
        <w:jc w:val="both"/>
      </w:pPr>
      <w:r>
        <w:t>Введ</w:t>
      </w:r>
      <w:r>
        <w:rPr>
          <w:spacing w:val="-2"/>
        </w:rPr>
        <w:t>е</w:t>
      </w:r>
      <w:r>
        <w:t xml:space="preserve">ние.  </w:t>
      </w:r>
      <w:r>
        <w:rPr>
          <w:spacing w:val="1"/>
        </w:rPr>
        <w:t xml:space="preserve"> </w:t>
      </w:r>
      <w:r>
        <w:rPr>
          <w:spacing w:val="-1"/>
        </w:rPr>
        <w:t>Э</w:t>
      </w:r>
      <w:r>
        <w:rPr>
          <w:spacing w:val="-4"/>
        </w:rPr>
        <w:t>т</w:t>
      </w:r>
      <w:r>
        <w:t xml:space="preserve">о  </w:t>
      </w:r>
      <w:r>
        <w:rPr>
          <w:spacing w:val="1"/>
        </w:rPr>
        <w:t xml:space="preserve"> </w:t>
      </w:r>
      <w:r>
        <w:rPr>
          <w:spacing w:val="-2"/>
        </w:rPr>
        <w:t>об</w:t>
      </w:r>
      <w:r>
        <w:rPr>
          <w:spacing w:val="-1"/>
        </w:rPr>
        <w:t>ща</w:t>
      </w:r>
      <w:r>
        <w:t xml:space="preserve">я  </w:t>
      </w:r>
      <w:r>
        <w:rPr>
          <w:spacing w:val="1"/>
        </w:rPr>
        <w:t xml:space="preserve"> </w:t>
      </w:r>
      <w:r>
        <w:rPr>
          <w:spacing w:val="-2"/>
        </w:rPr>
        <w:t>х</w:t>
      </w:r>
      <w:r>
        <w:t>а</w:t>
      </w:r>
      <w:r>
        <w:rPr>
          <w:spacing w:val="1"/>
        </w:rPr>
        <w:t>р</w:t>
      </w:r>
      <w:r>
        <w:rPr>
          <w:spacing w:val="-3"/>
        </w:rPr>
        <w:t>а</w:t>
      </w:r>
      <w:r>
        <w:t>кт</w:t>
      </w:r>
      <w:r>
        <w:rPr>
          <w:spacing w:val="-3"/>
        </w:rPr>
        <w:t>е</w:t>
      </w:r>
      <w:r>
        <w:t>рис</w:t>
      </w:r>
      <w:r>
        <w:rPr>
          <w:spacing w:val="-3"/>
        </w:rPr>
        <w:t>т</w:t>
      </w:r>
      <w:r>
        <w:t>и</w:t>
      </w:r>
      <w:r>
        <w:rPr>
          <w:spacing w:val="-2"/>
        </w:rPr>
        <w:t>к</w:t>
      </w:r>
      <w:r>
        <w:t xml:space="preserve">а  </w:t>
      </w:r>
      <w:r>
        <w:rPr>
          <w:spacing w:val="4"/>
        </w:rPr>
        <w:t xml:space="preserve"> </w:t>
      </w:r>
      <w:r>
        <w:t>к</w:t>
      </w:r>
      <w:r>
        <w:rPr>
          <w:spacing w:val="-4"/>
        </w:rPr>
        <w:t>у</w:t>
      </w:r>
      <w:r>
        <w:t>рс</w:t>
      </w:r>
      <w:r>
        <w:rPr>
          <w:spacing w:val="1"/>
        </w:rPr>
        <w:t>о</w:t>
      </w:r>
      <w:r>
        <w:rPr>
          <w:spacing w:val="-1"/>
        </w:rPr>
        <w:t>во</w:t>
      </w:r>
      <w:r>
        <w:rPr>
          <w:spacing w:val="-2"/>
        </w:rPr>
        <w:t>г</w:t>
      </w:r>
      <w:r>
        <w:t xml:space="preserve">о  </w:t>
      </w:r>
      <w:r>
        <w:rPr>
          <w:spacing w:val="-1"/>
        </w:rPr>
        <w:t xml:space="preserve"> </w:t>
      </w:r>
      <w:r>
        <w:t>п</w:t>
      </w:r>
      <w:r>
        <w:rPr>
          <w:spacing w:val="-2"/>
        </w:rPr>
        <w:t>р</w:t>
      </w:r>
      <w:r>
        <w:t>ое</w:t>
      </w:r>
      <w:r>
        <w:rPr>
          <w:spacing w:val="-2"/>
        </w:rPr>
        <w:t>к</w:t>
      </w:r>
      <w:r>
        <w:t>т</w:t>
      </w:r>
      <w:r>
        <w:rPr>
          <w:spacing w:val="2"/>
        </w:rPr>
        <w:t>а</w:t>
      </w:r>
      <w:r>
        <w:t xml:space="preserve">,   его  </w:t>
      </w:r>
      <w:r>
        <w:rPr>
          <w:spacing w:val="2"/>
        </w:rPr>
        <w:t xml:space="preserve"> </w:t>
      </w:r>
      <w:r>
        <w:rPr>
          <w:spacing w:val="-5"/>
          <w:w w:val="44"/>
        </w:rPr>
        <w:t>―</w:t>
      </w:r>
      <w:r>
        <w:rPr>
          <w:spacing w:val="-1"/>
        </w:rPr>
        <w:t>виз</w:t>
      </w:r>
      <w:r>
        <w:t>итн</w:t>
      </w:r>
      <w:r>
        <w:rPr>
          <w:spacing w:val="-2"/>
        </w:rPr>
        <w:t>а</w:t>
      </w:r>
      <w:r>
        <w:t>я карточка‖, резюме. В нем обосновывается актуальность темы исследования, степень ее проработанности, определяются цель и задачи, методологические и теоретические основы исследования. Помимо этого, во введении должна быть показана структура курсовой работы (проекта), назван объект, на примере которого проводились конкретные исследования. Объем введения 3 - 5</w:t>
      </w:r>
      <w:r>
        <w:rPr>
          <w:spacing w:val="-9"/>
        </w:rPr>
        <w:t xml:space="preserve"> </w:t>
      </w:r>
      <w:r>
        <w:t>стр.</w:t>
      </w:r>
    </w:p>
    <w:p w:rsidR="001B1D8E" w:rsidRDefault="003858C4">
      <w:pPr>
        <w:pStyle w:val="a3"/>
        <w:ind w:right="144" w:firstLine="679"/>
        <w:jc w:val="both"/>
      </w:pPr>
      <w:r>
        <w:t>Основная часть курсового проекта состоит из двух логически связанных и соподчиненых глав (разделов), каждая из которых подразделяется на несколько частей (подразделов).</w:t>
      </w:r>
    </w:p>
    <w:p w:rsidR="001B1D8E" w:rsidRDefault="003858C4">
      <w:pPr>
        <w:pStyle w:val="a3"/>
        <w:ind w:right="144" w:firstLine="679"/>
        <w:jc w:val="both"/>
      </w:pPr>
      <w:r>
        <w:t>Глава первая. Может состоять из двух основных разделов − теоретического и аналитического. Наличие аналитического раздела является обязательным.</w:t>
      </w:r>
    </w:p>
    <w:p w:rsidR="001B1D8E" w:rsidRDefault="003858C4">
      <w:pPr>
        <w:pStyle w:val="a3"/>
        <w:ind w:right="148" w:firstLine="679"/>
        <w:jc w:val="both"/>
      </w:pPr>
      <w:r>
        <w:t>Теоретический раздел. В нем выполняется анализ современного состояния теории и методологии проблемы, дается обзор литературных источников, обоснование точки зрения автора на исследуемую проблему.</w:t>
      </w:r>
    </w:p>
    <w:p w:rsidR="001B1D8E" w:rsidRDefault="001B1D8E">
      <w:pPr>
        <w:jc w:val="both"/>
        <w:sectPr w:rsidR="001B1D8E">
          <w:pgSz w:w="11910" w:h="16840"/>
          <w:pgMar w:top="1040" w:right="420" w:bottom="1240" w:left="1000" w:header="0" w:footer="1003" w:gutter="0"/>
          <w:cols w:space="720"/>
        </w:sectPr>
      </w:pPr>
    </w:p>
    <w:p w:rsidR="001B1D8E" w:rsidRDefault="003858C4">
      <w:pPr>
        <w:pStyle w:val="a3"/>
        <w:spacing w:before="67"/>
        <w:ind w:left="812"/>
      </w:pPr>
      <w:r>
        <w:lastRenderedPageBreak/>
        <w:t>В теоретическом разделе могут быть рассмотрены:</w:t>
      </w:r>
    </w:p>
    <w:p w:rsidR="001B1D8E" w:rsidRDefault="003858C4">
      <w:pPr>
        <w:pStyle w:val="a4"/>
        <w:numPr>
          <w:ilvl w:val="1"/>
          <w:numId w:val="14"/>
        </w:numPr>
        <w:tabs>
          <w:tab w:val="left" w:pos="1024"/>
        </w:tabs>
        <w:spacing w:before="3" w:line="322" w:lineRule="exact"/>
        <w:ind w:left="1023"/>
        <w:rPr>
          <w:sz w:val="28"/>
        </w:rPr>
      </w:pPr>
      <w:r>
        <w:rPr>
          <w:sz w:val="28"/>
        </w:rPr>
        <w:t>понятие и сущность изучаемого явления или</w:t>
      </w:r>
      <w:r>
        <w:rPr>
          <w:spacing w:val="-6"/>
          <w:sz w:val="28"/>
        </w:rPr>
        <w:t xml:space="preserve"> </w:t>
      </w:r>
      <w:r>
        <w:rPr>
          <w:sz w:val="28"/>
        </w:rPr>
        <w:t>процесса;</w:t>
      </w:r>
    </w:p>
    <w:p w:rsidR="001B1D8E" w:rsidRDefault="003858C4">
      <w:pPr>
        <w:pStyle w:val="a4"/>
        <w:numPr>
          <w:ilvl w:val="1"/>
          <w:numId w:val="14"/>
        </w:numPr>
        <w:tabs>
          <w:tab w:val="left" w:pos="1024"/>
        </w:tabs>
        <w:spacing w:line="322" w:lineRule="exact"/>
        <w:ind w:left="1023"/>
        <w:rPr>
          <w:sz w:val="28"/>
        </w:rPr>
      </w:pPr>
      <w:r>
        <w:rPr>
          <w:sz w:val="28"/>
        </w:rPr>
        <w:t>краткий исторический</w:t>
      </w:r>
      <w:r>
        <w:rPr>
          <w:spacing w:val="-7"/>
          <w:sz w:val="28"/>
        </w:rPr>
        <w:t xml:space="preserve"> </w:t>
      </w:r>
      <w:r>
        <w:rPr>
          <w:sz w:val="28"/>
        </w:rPr>
        <w:t>обзор;</w:t>
      </w:r>
    </w:p>
    <w:p w:rsidR="001B1D8E" w:rsidRDefault="003858C4">
      <w:pPr>
        <w:pStyle w:val="a4"/>
        <w:numPr>
          <w:ilvl w:val="1"/>
          <w:numId w:val="14"/>
        </w:numPr>
        <w:tabs>
          <w:tab w:val="left" w:pos="1024"/>
        </w:tabs>
        <w:spacing w:line="322" w:lineRule="exact"/>
        <w:ind w:left="1023"/>
        <w:rPr>
          <w:sz w:val="28"/>
        </w:rPr>
      </w:pPr>
      <w:r>
        <w:rPr>
          <w:sz w:val="28"/>
        </w:rPr>
        <w:t>тенденции развития тех или иных</w:t>
      </w:r>
      <w:r>
        <w:rPr>
          <w:spacing w:val="-5"/>
          <w:sz w:val="28"/>
        </w:rPr>
        <w:t xml:space="preserve"> </w:t>
      </w:r>
      <w:r>
        <w:rPr>
          <w:sz w:val="28"/>
        </w:rPr>
        <w:t>процессов;</w:t>
      </w:r>
    </w:p>
    <w:p w:rsidR="001B1D8E" w:rsidRDefault="003858C4">
      <w:pPr>
        <w:pStyle w:val="a4"/>
        <w:numPr>
          <w:ilvl w:val="1"/>
          <w:numId w:val="14"/>
        </w:numPr>
        <w:tabs>
          <w:tab w:val="left" w:pos="1055"/>
        </w:tabs>
        <w:ind w:right="144" w:firstLine="679"/>
        <w:jc w:val="both"/>
        <w:rPr>
          <w:sz w:val="28"/>
        </w:rPr>
      </w:pPr>
      <w:r>
        <w:rPr>
          <w:sz w:val="28"/>
        </w:rPr>
        <w:t>экономические законы, которые используются (применяются) при решении проблемы, социальные, организационные, политические предпосылки, которые влияют на нее, система (группа) показателей, связанных с проблемой, порядок ресурсного обеспечения, экономического стимулирования, методы решения, применяемые в настоящее время, их достоинства и</w:t>
      </w:r>
      <w:r>
        <w:rPr>
          <w:spacing w:val="-7"/>
          <w:sz w:val="28"/>
        </w:rPr>
        <w:t xml:space="preserve"> </w:t>
      </w:r>
      <w:r>
        <w:rPr>
          <w:sz w:val="28"/>
        </w:rPr>
        <w:t>недостатки.</w:t>
      </w:r>
    </w:p>
    <w:p w:rsidR="001B1D8E" w:rsidRDefault="003858C4">
      <w:pPr>
        <w:pStyle w:val="a3"/>
        <w:ind w:right="145" w:firstLine="679"/>
        <w:jc w:val="both"/>
      </w:pPr>
      <w:r>
        <w:t>Аналитическая раздел включает совокупность расчетно-аналитических действий для обеспечения решения поставленных задач.</w:t>
      </w:r>
    </w:p>
    <w:p w:rsidR="001B1D8E" w:rsidRDefault="003858C4">
      <w:pPr>
        <w:pStyle w:val="a3"/>
        <w:ind w:right="151" w:firstLine="679"/>
        <w:jc w:val="both"/>
      </w:pPr>
      <w:r>
        <w:t>Назначением этого раздела является подробное раскрытие практического состояния проблемы (темы исследуемого процесса или явления). Раскрываются конкретные методы принятия решения той или иной проблемы.</w:t>
      </w:r>
    </w:p>
    <w:p w:rsidR="001B1D8E" w:rsidRDefault="003858C4">
      <w:pPr>
        <w:pStyle w:val="a3"/>
        <w:spacing w:before="1"/>
        <w:ind w:right="142" w:firstLine="679"/>
        <w:jc w:val="both"/>
      </w:pPr>
      <w:r>
        <w:t>В этом разделе используются математические приемы обработки данных, составляются аналитические таблицы, графики, схемы и т.д. (по материалам предприятия, статистических сборников).</w:t>
      </w:r>
    </w:p>
    <w:p w:rsidR="001B1D8E" w:rsidRDefault="003858C4">
      <w:pPr>
        <w:pStyle w:val="a3"/>
        <w:ind w:left="812" w:right="144"/>
        <w:jc w:val="both"/>
      </w:pPr>
      <w:r>
        <w:t>Величина первой главы - примерно 20 - 30% от общего объема рукописи. Глава</w:t>
      </w:r>
      <w:r>
        <w:rPr>
          <w:spacing w:val="42"/>
        </w:rPr>
        <w:t xml:space="preserve"> </w:t>
      </w:r>
      <w:r>
        <w:t>вторая</w:t>
      </w:r>
      <w:r>
        <w:rPr>
          <w:spacing w:val="44"/>
        </w:rPr>
        <w:t xml:space="preserve"> </w:t>
      </w:r>
      <w:r>
        <w:t>(проектная).</w:t>
      </w:r>
      <w:r>
        <w:rPr>
          <w:spacing w:val="42"/>
        </w:rPr>
        <w:t xml:space="preserve"> </w:t>
      </w:r>
      <w:r>
        <w:t>В</w:t>
      </w:r>
      <w:r>
        <w:rPr>
          <w:spacing w:val="42"/>
        </w:rPr>
        <w:t xml:space="preserve"> </w:t>
      </w:r>
      <w:r>
        <w:t>ней</w:t>
      </w:r>
      <w:r>
        <w:rPr>
          <w:spacing w:val="41"/>
        </w:rPr>
        <w:t xml:space="preserve"> </w:t>
      </w:r>
      <w:r>
        <w:t>определяются</w:t>
      </w:r>
      <w:r>
        <w:rPr>
          <w:spacing w:val="42"/>
        </w:rPr>
        <w:t xml:space="preserve"> </w:t>
      </w:r>
      <w:r>
        <w:t>современные</w:t>
      </w:r>
      <w:r>
        <w:rPr>
          <w:spacing w:val="42"/>
        </w:rPr>
        <w:t xml:space="preserve"> </w:t>
      </w:r>
      <w:r>
        <w:t>требования,</w:t>
      </w:r>
    </w:p>
    <w:p w:rsidR="001B1D8E" w:rsidRDefault="003858C4">
      <w:pPr>
        <w:pStyle w:val="a3"/>
        <w:ind w:right="147"/>
        <w:jc w:val="both"/>
      </w:pPr>
      <w:r>
        <w:t>алгоритм и критерии решения проблемы, разрабатываются конкретные предложения и перспективы развития объекта. Выполняются практические расчеты по выбранной методике, дается оценка эффективности предлагаемых</w:t>
      </w:r>
      <w:r>
        <w:rPr>
          <w:spacing w:val="-25"/>
        </w:rPr>
        <w:t xml:space="preserve"> </w:t>
      </w:r>
      <w:r>
        <w:t>мероприятий.</w:t>
      </w:r>
    </w:p>
    <w:p w:rsidR="001B1D8E" w:rsidRDefault="003858C4">
      <w:pPr>
        <w:pStyle w:val="a3"/>
        <w:ind w:right="144" w:firstLine="679"/>
        <w:jc w:val="both"/>
      </w:pPr>
      <w:r>
        <w:t>Определяются новизна и полнота решения поставленных задач. Обозначаются границы применения результатов, а также намечаются пути продолжения исследования, в т.ч. в дипломном проекте. Величина проектной части − примерно  60 - 70% от общего объема</w:t>
      </w:r>
      <w:r>
        <w:rPr>
          <w:spacing w:val="-12"/>
        </w:rPr>
        <w:t xml:space="preserve"> </w:t>
      </w:r>
      <w:r>
        <w:t>рукописи.</w:t>
      </w:r>
    </w:p>
    <w:p w:rsidR="001B1D8E" w:rsidRDefault="003858C4">
      <w:pPr>
        <w:pStyle w:val="a3"/>
        <w:spacing w:before="1"/>
        <w:ind w:right="140" w:firstLine="679"/>
        <w:jc w:val="both"/>
      </w:pPr>
      <w:r>
        <w:t>Заключение. В этой части синтезируется суть проекта, подводятся итоги решения проблем, поставленных в работе задач, и обобщаются результаты, полученные во всех главах, рассматриваются направления и пути дальнейшего развития темы в дипломном проекте. Здесь же отмечается практическая ценность работы, область ее настоящего (или возможного) использования.</w:t>
      </w:r>
    </w:p>
    <w:p w:rsidR="001B1D8E" w:rsidRDefault="003858C4">
      <w:pPr>
        <w:pStyle w:val="a3"/>
        <w:ind w:right="150" w:firstLine="679"/>
        <w:jc w:val="both"/>
      </w:pPr>
      <w:r>
        <w:t>Таким образом, заключение должно содержать все существенное и новое, что составляет итог исследования и выносится на защиту. Заключение может занимать 2-3 страницы.</w:t>
      </w:r>
    </w:p>
    <w:p w:rsidR="001B1D8E" w:rsidRDefault="003858C4">
      <w:pPr>
        <w:pStyle w:val="a3"/>
        <w:ind w:right="146" w:firstLine="679"/>
        <w:jc w:val="both"/>
      </w:pPr>
      <w:r>
        <w:t>Список использованных источников научной информации является составной частью курсового проекта и показывает степень изученности проблемы. Минимальный список должен содержать не менее 10 источников.</w:t>
      </w:r>
    </w:p>
    <w:p w:rsidR="001B1D8E" w:rsidRDefault="003858C4">
      <w:pPr>
        <w:pStyle w:val="a3"/>
        <w:ind w:right="146" w:firstLine="679"/>
        <w:jc w:val="both"/>
      </w:pPr>
      <w:r>
        <w:t>В приложения выносится вспомогательный материал, который облегчит восприятие основной части курсовой работы (проекта). Наличие приложения не является обязательным.</w:t>
      </w:r>
    </w:p>
    <w:p w:rsidR="001B1D8E" w:rsidRDefault="003858C4">
      <w:pPr>
        <w:pStyle w:val="a3"/>
        <w:ind w:right="151" w:firstLine="679"/>
        <w:jc w:val="both"/>
      </w:pPr>
      <w:r>
        <w:t>Работа по сбору и обработке информации является одним из наиболее ответственных и сложных этапов выполнения курсовой работы (проекта).</w:t>
      </w:r>
    </w:p>
    <w:p w:rsidR="001B1D8E" w:rsidRDefault="003858C4">
      <w:pPr>
        <w:pStyle w:val="a3"/>
        <w:ind w:right="144" w:firstLine="679"/>
        <w:jc w:val="both"/>
      </w:pPr>
      <w:r>
        <w:t>Статистическая и другая информация собирается с учетом задач, поставленных в курсовой работе (проекте). Основными ее источниками</w:t>
      </w:r>
      <w:r>
        <w:rPr>
          <w:spacing w:val="-20"/>
        </w:rPr>
        <w:t xml:space="preserve"> </w:t>
      </w:r>
      <w:r>
        <w:t>являются:</w:t>
      </w:r>
    </w:p>
    <w:p w:rsidR="001B1D8E" w:rsidRDefault="001B1D8E">
      <w:pPr>
        <w:jc w:val="both"/>
        <w:sectPr w:rsidR="001B1D8E">
          <w:pgSz w:w="11910" w:h="16840"/>
          <w:pgMar w:top="1040" w:right="420" w:bottom="1240" w:left="1000" w:header="0" w:footer="1003" w:gutter="0"/>
          <w:cols w:space="720"/>
        </w:sectPr>
      </w:pPr>
    </w:p>
    <w:p w:rsidR="001B1D8E" w:rsidRDefault="003858C4">
      <w:pPr>
        <w:pStyle w:val="a4"/>
        <w:numPr>
          <w:ilvl w:val="0"/>
          <w:numId w:val="12"/>
        </w:numPr>
        <w:tabs>
          <w:tab w:val="left" w:pos="1201"/>
        </w:tabs>
        <w:spacing w:before="67" w:line="242" w:lineRule="auto"/>
        <w:ind w:right="154" w:firstLine="679"/>
        <w:jc w:val="both"/>
        <w:rPr>
          <w:sz w:val="28"/>
        </w:rPr>
      </w:pPr>
      <w:r>
        <w:rPr>
          <w:sz w:val="28"/>
        </w:rPr>
        <w:lastRenderedPageBreak/>
        <w:t>фактические данные о работе предприятия, взятого в качестве объекта исследования (основной и главный</w:t>
      </w:r>
      <w:r>
        <w:rPr>
          <w:spacing w:val="-2"/>
          <w:sz w:val="28"/>
        </w:rPr>
        <w:t xml:space="preserve"> </w:t>
      </w:r>
      <w:r>
        <w:rPr>
          <w:sz w:val="28"/>
        </w:rPr>
        <w:t>источник);</w:t>
      </w:r>
    </w:p>
    <w:p w:rsidR="001B1D8E" w:rsidRDefault="003858C4">
      <w:pPr>
        <w:pStyle w:val="a4"/>
        <w:numPr>
          <w:ilvl w:val="0"/>
          <w:numId w:val="12"/>
        </w:numPr>
        <w:tabs>
          <w:tab w:val="left" w:pos="1118"/>
        </w:tabs>
        <w:spacing w:line="317" w:lineRule="exact"/>
        <w:ind w:left="1117" w:hanging="306"/>
        <w:jc w:val="both"/>
        <w:rPr>
          <w:sz w:val="28"/>
        </w:rPr>
      </w:pPr>
      <w:r>
        <w:rPr>
          <w:sz w:val="28"/>
        </w:rPr>
        <w:t>публикации в специализированных периодических</w:t>
      </w:r>
      <w:r>
        <w:rPr>
          <w:spacing w:val="-2"/>
          <w:sz w:val="28"/>
        </w:rPr>
        <w:t xml:space="preserve"> </w:t>
      </w:r>
      <w:r>
        <w:rPr>
          <w:sz w:val="28"/>
        </w:rPr>
        <w:t>изданиях;</w:t>
      </w:r>
    </w:p>
    <w:p w:rsidR="001B1D8E" w:rsidRDefault="003858C4">
      <w:pPr>
        <w:pStyle w:val="a4"/>
        <w:numPr>
          <w:ilvl w:val="0"/>
          <w:numId w:val="12"/>
        </w:numPr>
        <w:tabs>
          <w:tab w:val="left" w:pos="1280"/>
        </w:tabs>
        <w:ind w:right="147" w:firstLine="679"/>
        <w:jc w:val="both"/>
        <w:rPr>
          <w:sz w:val="28"/>
        </w:rPr>
      </w:pPr>
      <w:r>
        <w:rPr>
          <w:sz w:val="28"/>
        </w:rPr>
        <w:t>специальная литература – научные публикации (книги, статьи) по выбранной теме. Они могут подбираться студентом самостоятельно, а также рекомендоваться руководителем курсовой работы</w:t>
      </w:r>
      <w:r>
        <w:rPr>
          <w:spacing w:val="-3"/>
          <w:sz w:val="28"/>
        </w:rPr>
        <w:t xml:space="preserve"> </w:t>
      </w:r>
      <w:r>
        <w:rPr>
          <w:sz w:val="28"/>
        </w:rPr>
        <w:t>(проекта);</w:t>
      </w:r>
    </w:p>
    <w:p w:rsidR="001B1D8E" w:rsidRDefault="003858C4">
      <w:pPr>
        <w:pStyle w:val="a4"/>
        <w:numPr>
          <w:ilvl w:val="0"/>
          <w:numId w:val="12"/>
        </w:numPr>
        <w:tabs>
          <w:tab w:val="left" w:pos="1232"/>
        </w:tabs>
        <w:ind w:right="145" w:firstLine="679"/>
        <w:jc w:val="both"/>
        <w:rPr>
          <w:sz w:val="28"/>
        </w:rPr>
      </w:pPr>
      <w:r>
        <w:rPr>
          <w:sz w:val="28"/>
        </w:rPr>
        <w:t>учебные пособия. Студент должен использовать те учебные пособия, которые указаны в списках литературы по программам конкретных дисциплин. Эти материалы служат основой подготовки теоретической части курсовой работы (проекта);</w:t>
      </w:r>
    </w:p>
    <w:p w:rsidR="001B1D8E" w:rsidRDefault="003858C4">
      <w:pPr>
        <w:pStyle w:val="a3"/>
        <w:ind w:right="143" w:firstLine="679"/>
        <w:jc w:val="both"/>
      </w:pPr>
      <w:r>
        <w:t>При подборе материалов студент должен обращать внимание на то, что в них могут содержаться несовпадающие, а иногда и противоположные точки зрения по одному и тому же вопросу. В этом случае он обязан отразить в курсовой работе (проекте) свое мнение о том, какая из точек зрения представляется ему наиболее правильной, и обосновать этот вывод.</w:t>
      </w:r>
    </w:p>
    <w:p w:rsidR="001B1D8E" w:rsidRDefault="001B1D8E">
      <w:pPr>
        <w:pStyle w:val="a3"/>
        <w:spacing w:before="5"/>
        <w:ind w:left="0"/>
        <w:rPr>
          <w:sz w:val="42"/>
        </w:rPr>
      </w:pPr>
    </w:p>
    <w:p w:rsidR="001B1D8E" w:rsidRDefault="003858C4">
      <w:pPr>
        <w:pStyle w:val="1"/>
        <w:spacing w:line="319" w:lineRule="exact"/>
        <w:ind w:left="812"/>
        <w:jc w:val="both"/>
      </w:pPr>
      <w:r>
        <w:t>Оформление курсового проекта</w:t>
      </w:r>
    </w:p>
    <w:p w:rsidR="001B1D8E" w:rsidRDefault="003858C4">
      <w:pPr>
        <w:pStyle w:val="a3"/>
        <w:ind w:right="147" w:firstLine="679"/>
        <w:jc w:val="both"/>
      </w:pPr>
      <w:r>
        <w:t>Излагать материал следует четко, ясно, используя научную терминологию, избегая повторений и общеизвестных положений, имеющихся в учебниках и учебных пособиях. Пояснять надо только малоизвестные или разноречивые  понятия, делая ссылку на</w:t>
      </w:r>
      <w:r>
        <w:rPr>
          <w:spacing w:val="-5"/>
        </w:rPr>
        <w:t xml:space="preserve"> </w:t>
      </w:r>
      <w:r>
        <w:t>авторов.</w:t>
      </w:r>
    </w:p>
    <w:p w:rsidR="001B1D8E" w:rsidRDefault="003858C4">
      <w:pPr>
        <w:pStyle w:val="a3"/>
        <w:ind w:right="144" w:firstLine="679"/>
        <w:jc w:val="both"/>
      </w:pPr>
      <w:r>
        <w:t>Запрещается помещать в курсовую работу (проект) текст, сканированный из учебников, научных журналов и т.д.</w:t>
      </w:r>
    </w:p>
    <w:p w:rsidR="001B1D8E" w:rsidRDefault="003858C4">
      <w:pPr>
        <w:pStyle w:val="a3"/>
        <w:spacing w:line="321" w:lineRule="exact"/>
        <w:ind w:left="812"/>
        <w:jc w:val="both"/>
      </w:pPr>
      <w:r>
        <w:t>Оформление должно соответствовать следующим требованиям.</w:t>
      </w:r>
    </w:p>
    <w:p w:rsidR="001B1D8E" w:rsidRDefault="003858C4">
      <w:pPr>
        <w:pStyle w:val="a3"/>
        <w:ind w:right="142" w:firstLine="679"/>
        <w:jc w:val="both"/>
      </w:pPr>
      <w:r>
        <w:t>Курсовой проект выполняется машинным способом, с применением печатающих устройств ЭВМ, на одной стороне листа белой бумаги формата А4 (210х297) через 1,5 интервала 14 шрифтом с соблюдением следующих размеров отступа от края листа: левое поле – 30 мм; правое поле – 15 мм; верхнее и нижнее поля – по 20 мм. Нумерация страниц – внизу посередине страницы; на титульном листе, на бланке задания и на листе с содержанием номера страниц не проставляются, но они входят в общую нумерацию страниц работы (проекта).</w:t>
      </w:r>
    </w:p>
    <w:p w:rsidR="001B1D8E" w:rsidRDefault="003858C4">
      <w:pPr>
        <w:pStyle w:val="a3"/>
        <w:ind w:right="144" w:firstLine="679"/>
        <w:jc w:val="both"/>
      </w:pPr>
      <w:r>
        <w:t>Содержание (оглавление) работы (номер и название глав, параграфов) включает перечень основных разделов курсового проекта: введение, главы и параграфы, заключение, литературу, приложения. Оглавление должно строго соответствовать заголовкам в тексте.</w:t>
      </w:r>
    </w:p>
    <w:p w:rsidR="001B1D8E" w:rsidRDefault="003858C4">
      <w:pPr>
        <w:pStyle w:val="a3"/>
        <w:ind w:right="150" w:firstLine="679"/>
        <w:jc w:val="both"/>
      </w:pPr>
      <w:r>
        <w:t>Главы основной части работы должны иметь порядковую нумерацию, например, 1., 2., 3. и т.д. Параграфы должны иметь порядковую нумерацию внутри каждой главы, например, 1.1., 1.2., 1.3., при более дробном делении 1.1.1., 1.1.2.,</w:t>
      </w:r>
    </w:p>
    <w:p w:rsidR="001B1D8E" w:rsidRDefault="003858C4">
      <w:pPr>
        <w:pStyle w:val="a4"/>
        <w:numPr>
          <w:ilvl w:val="2"/>
          <w:numId w:val="11"/>
        </w:numPr>
        <w:tabs>
          <w:tab w:val="left" w:pos="888"/>
        </w:tabs>
        <w:spacing w:line="242" w:lineRule="auto"/>
        <w:ind w:right="153" w:firstLine="0"/>
        <w:jc w:val="both"/>
        <w:rPr>
          <w:sz w:val="28"/>
        </w:rPr>
      </w:pPr>
      <w:r>
        <w:rPr>
          <w:sz w:val="28"/>
        </w:rPr>
        <w:t>Если параграф имеет только один пункт, то выделять и нумеровать его не следует.</w:t>
      </w:r>
    </w:p>
    <w:p w:rsidR="001B1D8E" w:rsidRDefault="003858C4">
      <w:pPr>
        <w:pStyle w:val="a3"/>
        <w:ind w:right="145" w:firstLine="679"/>
        <w:jc w:val="both"/>
      </w:pPr>
      <w:r>
        <w:t>Каждый раздел курсового проекта (введение, каждая глава, заключение) должен начинаться с новой страницы, параграфы (подразделы) располагаются друг за другом вплотную. Заголовки структурных элементов и разделов основной части следует располагать в середине строки без</w:t>
      </w:r>
      <w:r>
        <w:rPr>
          <w:spacing w:val="53"/>
        </w:rPr>
        <w:t xml:space="preserve"> </w:t>
      </w:r>
      <w:r>
        <w:t>точки в конце и печатать с заглавной</w:t>
      </w:r>
    </w:p>
    <w:p w:rsidR="001B1D8E" w:rsidRDefault="001B1D8E">
      <w:pPr>
        <w:jc w:val="both"/>
        <w:sectPr w:rsidR="001B1D8E">
          <w:pgSz w:w="11910" w:h="16840"/>
          <w:pgMar w:top="1040" w:right="420" w:bottom="1240" w:left="1000" w:header="0" w:footer="1003" w:gutter="0"/>
          <w:cols w:space="720"/>
        </w:sectPr>
      </w:pPr>
    </w:p>
    <w:p w:rsidR="001B1D8E" w:rsidRDefault="003858C4">
      <w:pPr>
        <w:pStyle w:val="a3"/>
        <w:spacing w:before="67"/>
        <w:ind w:right="146"/>
        <w:jc w:val="both"/>
      </w:pPr>
      <w:r>
        <w:lastRenderedPageBreak/>
        <w:t>буквы строчными буквами, не подчеркивая. Если заголовки содержат несколько предложений, их разделяют точками. Переносы слов в заголовках не допускаются. Расстояние между заголовками структурных элементов и разделов основной части и текстом должно быть не менее 3-4 интервалов.</w:t>
      </w:r>
    </w:p>
    <w:p w:rsidR="001B1D8E" w:rsidRDefault="003858C4">
      <w:pPr>
        <w:pStyle w:val="a3"/>
        <w:spacing w:before="1"/>
        <w:ind w:right="143" w:firstLine="679"/>
        <w:jc w:val="both"/>
      </w:pPr>
      <w:r>
        <w:t>Сокращение слов в тексте и в подписи под иллюстрациями не допускается. Исключения составляют сокращения, установленные государственным стандартом (ГОСТ 2.216-68), а также общеизвестные сокращения, как например, РФ и др. Сокращение слов осуществляется по способу оставления только первой буквы, на</w:t>
      </w:r>
      <w:r>
        <w:rPr>
          <w:spacing w:val="-2"/>
        </w:rPr>
        <w:t>пр</w:t>
      </w:r>
      <w:r>
        <w:t>им</w:t>
      </w:r>
      <w:r>
        <w:rPr>
          <w:spacing w:val="-3"/>
        </w:rPr>
        <w:t>е</w:t>
      </w:r>
      <w:r>
        <w:t xml:space="preserve">р: </w:t>
      </w:r>
      <w:r>
        <w:rPr>
          <w:spacing w:val="23"/>
        </w:rPr>
        <w:t xml:space="preserve"> </w:t>
      </w:r>
      <w:r>
        <w:rPr>
          <w:spacing w:val="-5"/>
          <w:w w:val="44"/>
        </w:rPr>
        <w:t>―</w:t>
      </w:r>
      <w:r>
        <w:rPr>
          <w:spacing w:val="-1"/>
        </w:rPr>
        <w:t>г</w:t>
      </w:r>
      <w:r>
        <w:rPr>
          <w:spacing w:val="1"/>
        </w:rPr>
        <w:t>о</w:t>
      </w:r>
      <w:r>
        <w:t>д</w:t>
      </w:r>
      <w:r>
        <w:rPr>
          <w:w w:val="158"/>
        </w:rPr>
        <w:t>‖</w:t>
      </w:r>
      <w:r>
        <w:t xml:space="preserve"> </w:t>
      </w:r>
      <w:r>
        <w:rPr>
          <w:spacing w:val="26"/>
        </w:rPr>
        <w:t xml:space="preserve"> </w:t>
      </w:r>
      <w:r>
        <w:t xml:space="preserve">– </w:t>
      </w:r>
      <w:r>
        <w:rPr>
          <w:spacing w:val="25"/>
        </w:rPr>
        <w:t xml:space="preserve"> </w:t>
      </w:r>
      <w:r>
        <w:rPr>
          <w:spacing w:val="-5"/>
          <w:w w:val="44"/>
        </w:rPr>
        <w:t>―</w:t>
      </w:r>
      <w:r>
        <w:rPr>
          <w:spacing w:val="-1"/>
          <w:w w:val="114"/>
        </w:rPr>
        <w:t>г.‖</w:t>
      </w:r>
      <w:r>
        <w:rPr>
          <w:w w:val="114"/>
        </w:rPr>
        <w:t>,</w:t>
      </w:r>
      <w:r>
        <w:t xml:space="preserve"> </w:t>
      </w:r>
      <w:r>
        <w:rPr>
          <w:spacing w:val="26"/>
        </w:rPr>
        <w:t xml:space="preserve"> </w:t>
      </w:r>
      <w:r>
        <w:rPr>
          <w:spacing w:val="-3"/>
          <w:w w:val="44"/>
        </w:rPr>
        <w:t>―</w:t>
      </w:r>
      <w:r>
        <w:t>то</w:t>
      </w:r>
      <w:r>
        <w:rPr>
          <w:w w:val="118"/>
        </w:rPr>
        <w:t>м‖</w:t>
      </w:r>
      <w:r>
        <w:t xml:space="preserve"> </w:t>
      </w:r>
      <w:r>
        <w:rPr>
          <w:spacing w:val="24"/>
        </w:rPr>
        <w:t xml:space="preserve"> </w:t>
      </w:r>
      <w:r>
        <w:t xml:space="preserve">– </w:t>
      </w:r>
      <w:r>
        <w:rPr>
          <w:spacing w:val="26"/>
        </w:rPr>
        <w:t xml:space="preserve"> </w:t>
      </w:r>
      <w:r>
        <w:rPr>
          <w:spacing w:val="-5"/>
          <w:w w:val="44"/>
        </w:rPr>
        <w:t>―</w:t>
      </w:r>
      <w:r>
        <w:t>т</w:t>
      </w:r>
      <w:r>
        <w:rPr>
          <w:spacing w:val="-1"/>
        </w:rPr>
        <w:t>.</w:t>
      </w:r>
      <w:r>
        <w:rPr>
          <w:spacing w:val="2"/>
          <w:w w:val="158"/>
        </w:rPr>
        <w:t>‖</w:t>
      </w:r>
      <w:r>
        <w:t xml:space="preserve">, </w:t>
      </w:r>
      <w:r>
        <w:rPr>
          <w:spacing w:val="24"/>
        </w:rPr>
        <w:t xml:space="preserve"> </w:t>
      </w:r>
      <w:r>
        <w:rPr>
          <w:spacing w:val="-5"/>
          <w:w w:val="44"/>
        </w:rPr>
        <w:t>―</w:t>
      </w:r>
      <w:r>
        <w:rPr>
          <w:spacing w:val="3"/>
        </w:rPr>
        <w:t>р</w:t>
      </w:r>
      <w:r>
        <w:rPr>
          <w:spacing w:val="-4"/>
        </w:rPr>
        <w:t>у</w:t>
      </w:r>
      <w:r>
        <w:t>б</w:t>
      </w:r>
      <w:r>
        <w:rPr>
          <w:spacing w:val="-1"/>
        </w:rPr>
        <w:t>ль</w:t>
      </w:r>
      <w:r>
        <w:rPr>
          <w:w w:val="158"/>
        </w:rPr>
        <w:t>‖</w:t>
      </w:r>
      <w:r>
        <w:t xml:space="preserve"> </w:t>
      </w:r>
      <w:r>
        <w:rPr>
          <w:spacing w:val="24"/>
        </w:rPr>
        <w:t xml:space="preserve"> </w:t>
      </w:r>
      <w:r>
        <w:t xml:space="preserve">– </w:t>
      </w:r>
      <w:r>
        <w:rPr>
          <w:spacing w:val="26"/>
        </w:rPr>
        <w:t xml:space="preserve"> </w:t>
      </w:r>
      <w:r>
        <w:rPr>
          <w:spacing w:val="-5"/>
          <w:w w:val="44"/>
        </w:rPr>
        <w:t>―</w:t>
      </w:r>
      <w:r>
        <w:t>р</w:t>
      </w:r>
      <w:r>
        <w:rPr>
          <w:w w:val="121"/>
        </w:rPr>
        <w:t>.‖,</w:t>
      </w:r>
      <w:r>
        <w:t xml:space="preserve"> </w:t>
      </w:r>
      <w:r>
        <w:rPr>
          <w:spacing w:val="26"/>
        </w:rPr>
        <w:t xml:space="preserve"> </w:t>
      </w:r>
      <w:r>
        <w:rPr>
          <w:spacing w:val="-5"/>
          <w:w w:val="44"/>
        </w:rPr>
        <w:t>―</w:t>
      </w:r>
      <w:r>
        <w:t>к</w:t>
      </w:r>
      <w:r>
        <w:rPr>
          <w:spacing w:val="1"/>
        </w:rPr>
        <w:t>о</w:t>
      </w:r>
      <w:r>
        <w:t>пей</w:t>
      </w:r>
      <w:r>
        <w:rPr>
          <w:w w:val="113"/>
        </w:rPr>
        <w:t>ка‖</w:t>
      </w:r>
      <w:r>
        <w:t xml:space="preserve"> </w:t>
      </w:r>
      <w:r>
        <w:rPr>
          <w:spacing w:val="26"/>
        </w:rPr>
        <w:t xml:space="preserve"> </w:t>
      </w:r>
      <w:r>
        <w:t xml:space="preserve">– </w:t>
      </w:r>
      <w:r>
        <w:rPr>
          <w:spacing w:val="24"/>
        </w:rPr>
        <w:t xml:space="preserve"> </w:t>
      </w:r>
      <w:r>
        <w:rPr>
          <w:spacing w:val="-5"/>
          <w:w w:val="44"/>
        </w:rPr>
        <w:t>―</w:t>
      </w:r>
      <w:r>
        <w:rPr>
          <w:w w:val="113"/>
        </w:rPr>
        <w:t>к.‖,</w:t>
      </w:r>
      <w:r>
        <w:t xml:space="preserve"> </w:t>
      </w:r>
      <w:r>
        <w:rPr>
          <w:spacing w:val="24"/>
        </w:rPr>
        <w:t xml:space="preserve"> </w:t>
      </w:r>
      <w:r>
        <w:t xml:space="preserve">и </w:t>
      </w:r>
      <w:r>
        <w:rPr>
          <w:spacing w:val="23"/>
        </w:rPr>
        <w:t xml:space="preserve"> </w:t>
      </w:r>
      <w:r>
        <w:t>т</w:t>
      </w:r>
      <w:r>
        <w:rPr>
          <w:spacing w:val="-1"/>
        </w:rPr>
        <w:t>.</w:t>
      </w:r>
      <w:r>
        <w:t>п. Со</w:t>
      </w:r>
      <w:r>
        <w:rPr>
          <w:spacing w:val="-2"/>
        </w:rPr>
        <w:t>к</w:t>
      </w:r>
      <w:r>
        <w:t xml:space="preserve">ращать </w:t>
      </w:r>
      <w:r>
        <w:rPr>
          <w:spacing w:val="-17"/>
        </w:rPr>
        <w:t xml:space="preserve"> </w:t>
      </w:r>
      <w:r>
        <w:t xml:space="preserve">слова </w:t>
      </w:r>
      <w:r>
        <w:rPr>
          <w:spacing w:val="-16"/>
        </w:rPr>
        <w:t xml:space="preserve"> </w:t>
      </w:r>
      <w:r>
        <w:rPr>
          <w:spacing w:val="-3"/>
          <w:w w:val="44"/>
        </w:rPr>
        <w:t>―</w:t>
      </w:r>
      <w:r>
        <w:t>тыся</w:t>
      </w:r>
      <w:r>
        <w:rPr>
          <w:spacing w:val="-2"/>
        </w:rPr>
        <w:t>ч</w:t>
      </w:r>
      <w:r>
        <w:rPr>
          <w:w w:val="117"/>
        </w:rPr>
        <w:t>а‖,</w:t>
      </w:r>
      <w:r>
        <w:t xml:space="preserve"> </w:t>
      </w:r>
      <w:r>
        <w:rPr>
          <w:spacing w:val="-14"/>
        </w:rPr>
        <w:t xml:space="preserve"> </w:t>
      </w:r>
      <w:r>
        <w:rPr>
          <w:spacing w:val="-5"/>
          <w:w w:val="44"/>
        </w:rPr>
        <w:t>―</w:t>
      </w:r>
      <w:r>
        <w:t>мил</w:t>
      </w:r>
      <w:r>
        <w:rPr>
          <w:spacing w:val="-2"/>
        </w:rPr>
        <w:t>л</w:t>
      </w:r>
      <w:r>
        <w:t>ио</w:t>
      </w:r>
      <w:r>
        <w:rPr>
          <w:spacing w:val="-2"/>
        </w:rPr>
        <w:t>н</w:t>
      </w:r>
      <w:r>
        <w:rPr>
          <w:w w:val="158"/>
        </w:rPr>
        <w:t>‖</w:t>
      </w:r>
      <w:r>
        <w:t xml:space="preserve"> </w:t>
      </w:r>
      <w:r>
        <w:rPr>
          <w:spacing w:val="-16"/>
        </w:rPr>
        <w:t xml:space="preserve"> </w:t>
      </w:r>
      <w:r>
        <w:t>след</w:t>
      </w:r>
      <w:r>
        <w:rPr>
          <w:spacing w:val="-4"/>
        </w:rPr>
        <w:t>у</w:t>
      </w:r>
      <w:r>
        <w:t xml:space="preserve">ет: </w:t>
      </w:r>
      <w:r>
        <w:rPr>
          <w:spacing w:val="-13"/>
        </w:rPr>
        <w:t xml:space="preserve"> </w:t>
      </w:r>
      <w:r>
        <w:rPr>
          <w:spacing w:val="-5"/>
          <w:w w:val="44"/>
        </w:rPr>
        <w:t>―</w:t>
      </w:r>
      <w:r>
        <w:rPr>
          <w:w w:val="107"/>
        </w:rPr>
        <w:t>тыс.‖,</w:t>
      </w:r>
      <w:r>
        <w:t xml:space="preserve"> </w:t>
      </w:r>
      <w:r>
        <w:rPr>
          <w:spacing w:val="-12"/>
        </w:rPr>
        <w:t xml:space="preserve"> </w:t>
      </w:r>
      <w:r>
        <w:rPr>
          <w:spacing w:val="-3"/>
          <w:w w:val="44"/>
        </w:rPr>
        <w:t>―</w:t>
      </w:r>
      <w:r>
        <w:t>м</w:t>
      </w:r>
      <w:r>
        <w:rPr>
          <w:spacing w:val="-2"/>
        </w:rPr>
        <w:t>л</w:t>
      </w:r>
      <w:r>
        <w:t>н</w:t>
      </w:r>
      <w:r>
        <w:rPr>
          <w:w w:val="121"/>
        </w:rPr>
        <w:t>.‖.</w:t>
      </w:r>
      <w:r>
        <w:t xml:space="preserve"> </w:t>
      </w:r>
      <w:r>
        <w:rPr>
          <w:spacing w:val="-15"/>
        </w:rPr>
        <w:t xml:space="preserve"> </w:t>
      </w:r>
      <w:r>
        <w:rPr>
          <w:spacing w:val="-2"/>
        </w:rPr>
        <w:t>Н</w:t>
      </w:r>
      <w:r>
        <w:t xml:space="preserve">е </w:t>
      </w:r>
      <w:r>
        <w:rPr>
          <w:spacing w:val="-16"/>
        </w:rPr>
        <w:t xml:space="preserve"> </w:t>
      </w:r>
      <w:r>
        <w:t>ре</w:t>
      </w:r>
      <w:r>
        <w:rPr>
          <w:spacing w:val="-2"/>
        </w:rPr>
        <w:t>к</w:t>
      </w:r>
      <w:r>
        <w:t>ом</w:t>
      </w:r>
      <w:r>
        <w:rPr>
          <w:spacing w:val="-3"/>
        </w:rPr>
        <w:t>е</w:t>
      </w:r>
      <w:r>
        <w:t>н</w:t>
      </w:r>
      <w:r>
        <w:rPr>
          <w:spacing w:val="-2"/>
        </w:rPr>
        <w:t>д</w:t>
      </w:r>
      <w:r>
        <w:rPr>
          <w:spacing w:val="-4"/>
        </w:rPr>
        <w:t>у</w:t>
      </w:r>
      <w:r>
        <w:t>ется вводить собственные сокращения обозначений и</w:t>
      </w:r>
      <w:r>
        <w:rPr>
          <w:spacing w:val="-5"/>
        </w:rPr>
        <w:t xml:space="preserve"> </w:t>
      </w:r>
      <w:r>
        <w:t>терминов.</w:t>
      </w:r>
    </w:p>
    <w:p w:rsidR="001B1D8E" w:rsidRDefault="003858C4">
      <w:pPr>
        <w:pStyle w:val="a3"/>
        <w:spacing w:before="1"/>
        <w:ind w:right="142" w:firstLine="679"/>
        <w:jc w:val="both"/>
      </w:pPr>
      <w:r>
        <w:t xml:space="preserve">Ссылка на первоисточник. Цитаты выделяются кавычками и снабжаются ссылками на источники. При цитировании допустимо использовать современные орфографию и пунктуацию, опускать слова, обозначая пропуск многоточием, если мысль автора не искажается. Ссылка на литературный источник дается по номеру в списке литературы, например, [13. C.15]. Недословное приведение выдержки из какого-либо произведения не выделяется кавычками, но обязательно отмечается в конце фразы [12. С.5]. Нельзя пользоваться порядковыми номерами списка литературы проекта как словами для построения фраз, например: </w:t>
      </w:r>
      <w:r>
        <w:rPr>
          <w:w w:val="85"/>
        </w:rPr>
        <w:t xml:space="preserve">― </w:t>
      </w:r>
      <w:r>
        <w:t>в 25 дается определение  ..</w:t>
      </w:r>
      <w:r>
        <w:rPr>
          <w:w w:val="121"/>
        </w:rPr>
        <w:t>.‖.</w:t>
      </w:r>
      <w:r>
        <w:t xml:space="preserve">  Правильное  построение  предложения  будет:  </w:t>
      </w:r>
      <w:r>
        <w:rPr>
          <w:w w:val="44"/>
        </w:rPr>
        <w:t>―</w:t>
      </w:r>
      <w:r>
        <w:t>В  учебнике  [25] дается определение ...‖.</w:t>
      </w:r>
    </w:p>
    <w:p w:rsidR="001B1D8E" w:rsidRDefault="003858C4">
      <w:pPr>
        <w:pStyle w:val="a3"/>
        <w:spacing w:before="1"/>
        <w:ind w:right="145" w:firstLine="679"/>
        <w:jc w:val="both"/>
      </w:pPr>
      <w:r>
        <w:t>Иллюстрации (рисунки) и таблицы. При оформлении курсовой работы (проекта) в него обязательно должны быть включены таблицы, рисунки и даны необходимые формулы.</w:t>
      </w:r>
    </w:p>
    <w:p w:rsidR="001B1D8E" w:rsidRDefault="003858C4">
      <w:pPr>
        <w:pStyle w:val="a3"/>
        <w:ind w:right="147" w:firstLine="679"/>
        <w:jc w:val="both"/>
      </w:pPr>
      <w:r>
        <w:t>Иллюстрации (чертежи, рисунки, графики, схемы, диаграммы, фотоснимки) и таблицы следует располагать в работе непосредственно после текстов, в которых они упоминаются впервые, или на следующей странице. На все иллюстрации и таблицы должны быть ссылки в работе. Оформление чертежей, графиков, диаграмм, схем должно соответствовать требованиям государственных стандартов</w:t>
      </w:r>
      <w:r>
        <w:rPr>
          <w:spacing w:val="-13"/>
        </w:rPr>
        <w:t xml:space="preserve"> </w:t>
      </w:r>
      <w:r>
        <w:t>ЕСКД.</w:t>
      </w:r>
    </w:p>
    <w:p w:rsidR="001B1D8E" w:rsidRDefault="003858C4">
      <w:pPr>
        <w:pStyle w:val="a3"/>
        <w:ind w:right="143" w:firstLine="679"/>
        <w:jc w:val="both"/>
      </w:pPr>
      <w:r>
        <w:t>Иллюстрации должны иметь название, которое помещают под иллюстрацией. Наименования, приводимые в тексте и в иллюстрациях, должны быть одинаковыми. При необходимости под иллюстрацией помещают поясняющие данные (п</w:t>
      </w:r>
      <w:r>
        <w:rPr>
          <w:spacing w:val="-2"/>
        </w:rPr>
        <w:t>од</w:t>
      </w:r>
      <w:r>
        <w:t>рис</w:t>
      </w:r>
      <w:r>
        <w:rPr>
          <w:spacing w:val="-4"/>
        </w:rPr>
        <w:t>у</w:t>
      </w:r>
      <w:r>
        <w:t>н</w:t>
      </w:r>
      <w:r>
        <w:rPr>
          <w:spacing w:val="-2"/>
        </w:rPr>
        <w:t>о</w:t>
      </w:r>
      <w:r>
        <w:t>ч</w:t>
      </w:r>
      <w:r>
        <w:rPr>
          <w:spacing w:val="-2"/>
        </w:rPr>
        <w:t>н</w:t>
      </w:r>
      <w:r>
        <w:t xml:space="preserve">ый  </w:t>
      </w:r>
      <w:r>
        <w:rPr>
          <w:spacing w:val="-3"/>
        </w:rPr>
        <w:t>те</w:t>
      </w:r>
      <w:r>
        <w:t xml:space="preserve">кст).  </w:t>
      </w:r>
      <w:r>
        <w:rPr>
          <w:spacing w:val="-2"/>
        </w:rPr>
        <w:t>И</w:t>
      </w:r>
      <w:r>
        <w:rPr>
          <w:spacing w:val="-1"/>
        </w:rPr>
        <w:t>ллю</w:t>
      </w:r>
      <w:r>
        <w:t>стра</w:t>
      </w:r>
      <w:r>
        <w:rPr>
          <w:spacing w:val="-2"/>
        </w:rPr>
        <w:t>ц</w:t>
      </w:r>
      <w:r>
        <w:t>ия  о</w:t>
      </w:r>
      <w:r>
        <w:rPr>
          <w:spacing w:val="-2"/>
        </w:rPr>
        <w:t>б</w:t>
      </w:r>
      <w:r>
        <w:t>оз</w:t>
      </w:r>
      <w:r>
        <w:rPr>
          <w:spacing w:val="-2"/>
        </w:rPr>
        <w:t>н</w:t>
      </w:r>
      <w:r>
        <w:t>ача</w:t>
      </w:r>
      <w:r>
        <w:rPr>
          <w:spacing w:val="5"/>
        </w:rPr>
        <w:t>е</w:t>
      </w:r>
      <w:r>
        <w:rPr>
          <w:spacing w:val="-3"/>
        </w:rPr>
        <w:t>т</w:t>
      </w:r>
      <w:r>
        <w:t>ся  об</w:t>
      </w:r>
      <w:r>
        <w:rPr>
          <w:spacing w:val="-3"/>
        </w:rPr>
        <w:t>щ</w:t>
      </w:r>
      <w:r>
        <w:t>им  сло</w:t>
      </w:r>
      <w:r>
        <w:rPr>
          <w:spacing w:val="-3"/>
        </w:rPr>
        <w:t>в</w:t>
      </w:r>
      <w:r>
        <w:t xml:space="preserve">ом  </w:t>
      </w:r>
      <w:r>
        <w:rPr>
          <w:spacing w:val="-5"/>
          <w:w w:val="44"/>
        </w:rPr>
        <w:t>―</w:t>
      </w:r>
      <w:r>
        <w:rPr>
          <w:spacing w:val="-1"/>
        </w:rPr>
        <w:t>Р</w:t>
      </w:r>
      <w:r>
        <w:t>и</w:t>
      </w:r>
      <w:r>
        <w:rPr>
          <w:spacing w:val="2"/>
        </w:rPr>
        <w:t>с</w:t>
      </w:r>
      <w:r>
        <w:rPr>
          <w:spacing w:val="-4"/>
        </w:rPr>
        <w:t>у</w:t>
      </w:r>
      <w:r>
        <w:t>нок  1  – название рисунка».</w:t>
      </w:r>
    </w:p>
    <w:p w:rsidR="001B1D8E" w:rsidRDefault="003858C4">
      <w:pPr>
        <w:pStyle w:val="a3"/>
        <w:spacing w:before="1"/>
        <w:ind w:right="142" w:firstLine="679"/>
        <w:jc w:val="both"/>
      </w:pPr>
      <w:r>
        <w:t>Заголовок таблицы выполняется строчными буквами (кроме первой прописной). Заголовки граф таблицы начинают с прописных букв, а подзаголовки – со строчных, если они составляют одно предложение с заголовком. Подзаголовки, имеющие самостоятельное значение, пишут с прописной буквы. В конце заголовка  и подзаголовков таблиц знаки препинания не</w:t>
      </w:r>
      <w:r>
        <w:rPr>
          <w:spacing w:val="-9"/>
        </w:rPr>
        <w:t xml:space="preserve"> </w:t>
      </w:r>
      <w:r>
        <w:t>ставят.</w:t>
      </w:r>
    </w:p>
    <w:p w:rsidR="001B1D8E" w:rsidRDefault="003858C4">
      <w:pPr>
        <w:pStyle w:val="a3"/>
        <w:ind w:right="147" w:firstLine="679"/>
        <w:jc w:val="both"/>
      </w:pPr>
      <w:r>
        <w:t xml:space="preserve">Разрывать таблицу и переносить ее на другую страницу можно только в том случае, если она не умещается на одной странице. При переносе части таблицы на другой  лист  заголовок  помещают  только  над  первой  частью.  Слово  </w:t>
      </w:r>
      <w:r>
        <w:rPr>
          <w:w w:val="44"/>
        </w:rPr>
        <w:t>―</w:t>
      </w:r>
      <w:r>
        <w:t>Таблица</w:t>
      </w:r>
      <w:r>
        <w:rPr>
          <w:w w:val="131"/>
        </w:rPr>
        <w:t xml:space="preserve">‖, </w:t>
      </w:r>
      <w:r>
        <w:t xml:space="preserve">порядковый номер и заголовок указывают один раз над первой частью таблицы, над последующими частями пишут </w:t>
      </w:r>
      <w:r>
        <w:rPr>
          <w:w w:val="44"/>
        </w:rPr>
        <w:t>―</w:t>
      </w:r>
      <w:r>
        <w:t>Продолжение табл.</w:t>
      </w:r>
      <w:r>
        <w:rPr>
          <w:u w:val="single"/>
        </w:rPr>
        <w:t xml:space="preserve">    </w:t>
      </w:r>
      <w:r>
        <w:rPr>
          <w:w w:val="131"/>
        </w:rPr>
        <w:t>‖.</w:t>
      </w:r>
    </w:p>
    <w:p w:rsidR="001B1D8E" w:rsidRDefault="001B1D8E">
      <w:pPr>
        <w:jc w:val="both"/>
        <w:sectPr w:rsidR="001B1D8E">
          <w:pgSz w:w="11910" w:h="16840"/>
          <w:pgMar w:top="1040" w:right="420" w:bottom="1240" w:left="1000" w:header="0" w:footer="1003" w:gutter="0"/>
          <w:cols w:space="720"/>
        </w:sectPr>
      </w:pPr>
    </w:p>
    <w:p w:rsidR="001B1D8E" w:rsidRDefault="003858C4">
      <w:pPr>
        <w:pStyle w:val="a3"/>
        <w:spacing w:before="67"/>
        <w:ind w:right="143" w:firstLine="679"/>
        <w:jc w:val="both"/>
      </w:pPr>
      <w:r>
        <w:lastRenderedPageBreak/>
        <w:t xml:space="preserve">Графу  </w:t>
      </w:r>
      <w:r>
        <w:rPr>
          <w:w w:val="44"/>
        </w:rPr>
        <w:t>―</w:t>
      </w:r>
      <w:r>
        <w:t>№  п/п</w:t>
      </w:r>
      <w:r>
        <w:rPr>
          <w:w w:val="158"/>
        </w:rPr>
        <w:t>‖</w:t>
      </w:r>
      <w:r>
        <w:t xml:space="preserve">  в  таблицу  не  включают.  При  необходимости  нумерацию показателей параметров или других данных порядковые номера указывают в боковике таблицы перед их наименованием. Для облегчения ссылок в тексте допускается нумерация граф. Если цифровые данные в графах таблицы выражены в различных единицах физических величин, то их указывают в заголовке каждой графы. Если все параметры выражены в одной и той же единице физической величины, ее сокращенное обозначение помещают над таблицей.</w:t>
      </w:r>
    </w:p>
    <w:p w:rsidR="001B1D8E" w:rsidRDefault="003858C4">
      <w:pPr>
        <w:pStyle w:val="a3"/>
        <w:spacing w:before="3"/>
        <w:ind w:right="146" w:firstLine="679"/>
        <w:jc w:val="both"/>
      </w:pPr>
      <w:r>
        <w:t xml:space="preserve">Нумерация таблиц, рисунков (отдельно для таблиц и рисунков) должна быть сквозной  для  всей  курсовой  работы  (проекта).  Слово  </w:t>
      </w:r>
      <w:r>
        <w:rPr>
          <w:w w:val="44"/>
        </w:rPr>
        <w:t>―</w:t>
      </w:r>
      <w:r>
        <w:t>таблиц</w:t>
      </w:r>
      <w:r>
        <w:rPr>
          <w:w w:val="117"/>
        </w:rPr>
        <w:t>а‖,</w:t>
      </w:r>
      <w:r>
        <w:t xml:space="preserve">  ее  порядковый номер и название пишутся слева направо следующим образом:</w:t>
      </w:r>
    </w:p>
    <w:p w:rsidR="001B1D8E" w:rsidRDefault="003858C4">
      <w:pPr>
        <w:pStyle w:val="a3"/>
        <w:spacing w:line="321" w:lineRule="exact"/>
        <w:ind w:left="812"/>
        <w:jc w:val="both"/>
      </w:pPr>
      <w:r>
        <w:t>Таблица 1 - Основные показатели деятельности предприятия.</w:t>
      </w:r>
    </w:p>
    <w:p w:rsidR="001B1D8E" w:rsidRDefault="003858C4">
      <w:pPr>
        <w:pStyle w:val="a3"/>
        <w:ind w:right="147" w:firstLine="679"/>
        <w:jc w:val="both"/>
      </w:pPr>
      <w:r>
        <w:t>Если таблица заимствована или рассчитана по данным статистического сборника или другого литературного источника, следует сделать ссылку на первоисточник.</w:t>
      </w:r>
    </w:p>
    <w:p w:rsidR="001B1D8E" w:rsidRDefault="003858C4">
      <w:pPr>
        <w:pStyle w:val="a3"/>
        <w:spacing w:before="1"/>
        <w:ind w:right="143" w:firstLine="679"/>
        <w:jc w:val="both"/>
      </w:pPr>
      <w:r>
        <w:t>Формулы и расчеты должны органически вписываться в текст изложения, не нарушать грамматической структуры текста. В тексте их надо выделять, записывая более крупным шрифтом и отдельной строкой, давая подробное пояснение каждому символу, когда он встречается впервые. Выше и ниже каждой формулы или уравнения должно быть оставлено не менее одной свободной строки.</w:t>
      </w:r>
    </w:p>
    <w:p w:rsidR="001B1D8E" w:rsidRDefault="003858C4">
      <w:pPr>
        <w:pStyle w:val="a3"/>
        <w:ind w:right="149" w:firstLine="679"/>
        <w:jc w:val="both"/>
      </w:pPr>
      <w:r>
        <w:t xml:space="preserve">Пояснение значений символов и числовых коэффициентов следует проводить непосредственно под формулой в той же последовательности, в которой они даны в формуле. Значение каждого символа и числового коэффициента следует давать с новой строки. Первую строку пояснений начинают со слов </w:t>
      </w:r>
      <w:r>
        <w:rPr>
          <w:w w:val="44"/>
        </w:rPr>
        <w:t>―</w:t>
      </w:r>
      <w:r>
        <w:t>гд</w:t>
      </w:r>
      <w:r>
        <w:rPr>
          <w:w w:val="122"/>
        </w:rPr>
        <w:t>е‖</w:t>
      </w:r>
      <w:r>
        <w:t xml:space="preserve"> без двоеточия.</w:t>
      </w:r>
    </w:p>
    <w:p w:rsidR="001B1D8E" w:rsidRDefault="003858C4">
      <w:pPr>
        <w:pStyle w:val="a3"/>
        <w:spacing w:line="322" w:lineRule="exact"/>
        <w:ind w:left="812"/>
        <w:jc w:val="both"/>
      </w:pPr>
      <w:r>
        <w:t>Формулы следует располагать на середине строки, а связывающие их слова</w:t>
      </w:r>
    </w:p>
    <w:p w:rsidR="001B1D8E" w:rsidRDefault="003858C4">
      <w:pPr>
        <w:pStyle w:val="a3"/>
        <w:ind w:right="142"/>
        <w:jc w:val="both"/>
      </w:pPr>
      <w:r>
        <w:rPr>
          <w:spacing w:val="-3"/>
          <w:w w:val="44"/>
        </w:rPr>
        <w:t>―</w:t>
      </w:r>
      <w:r>
        <w:rPr>
          <w:spacing w:val="-1"/>
        </w:rPr>
        <w:t>г</w:t>
      </w:r>
      <w:r>
        <w:t>д</w:t>
      </w:r>
      <w:r>
        <w:rPr>
          <w:w w:val="117"/>
        </w:rPr>
        <w:t>е‖,</w:t>
      </w:r>
      <w:r>
        <w:t xml:space="preserve">  </w:t>
      </w:r>
      <w:r>
        <w:rPr>
          <w:spacing w:val="-2"/>
        </w:rPr>
        <w:t xml:space="preserve"> </w:t>
      </w:r>
      <w:r>
        <w:rPr>
          <w:spacing w:val="-5"/>
          <w:w w:val="44"/>
        </w:rPr>
        <w:t>―</w:t>
      </w:r>
      <w:r>
        <w:t>след</w:t>
      </w:r>
      <w:r>
        <w:rPr>
          <w:spacing w:val="1"/>
        </w:rPr>
        <w:t>о</w:t>
      </w:r>
      <w:r>
        <w:rPr>
          <w:spacing w:val="-1"/>
        </w:rPr>
        <w:t>вате</w:t>
      </w:r>
      <w:r>
        <w:rPr>
          <w:spacing w:val="-2"/>
        </w:rPr>
        <w:t>л</w:t>
      </w:r>
      <w:r>
        <w:rPr>
          <w:spacing w:val="-1"/>
        </w:rPr>
        <w:t>ь</w:t>
      </w:r>
      <w:r>
        <w:t>но</w:t>
      </w:r>
      <w:r>
        <w:rPr>
          <w:w w:val="131"/>
        </w:rPr>
        <w:t>‖,</w:t>
      </w:r>
      <w:r>
        <w:t xml:space="preserve">  </w:t>
      </w:r>
      <w:r>
        <w:rPr>
          <w:spacing w:val="-2"/>
        </w:rPr>
        <w:t xml:space="preserve"> </w:t>
      </w:r>
      <w:r>
        <w:rPr>
          <w:spacing w:val="-5"/>
          <w:w w:val="44"/>
        </w:rPr>
        <w:t>―</w:t>
      </w:r>
      <w:r>
        <w:t>отк</w:t>
      </w:r>
      <w:r>
        <w:rPr>
          <w:spacing w:val="-4"/>
        </w:rPr>
        <w:t>у</w:t>
      </w:r>
      <w:r>
        <w:t>д</w:t>
      </w:r>
      <w:r>
        <w:rPr>
          <w:w w:val="117"/>
        </w:rPr>
        <w:t>а‖,</w:t>
      </w:r>
      <w:r>
        <w:t xml:space="preserve">   </w:t>
      </w:r>
      <w:r>
        <w:rPr>
          <w:spacing w:val="-5"/>
          <w:w w:val="44"/>
        </w:rPr>
        <w:t>―</w:t>
      </w:r>
      <w:r>
        <w:t>на</w:t>
      </w:r>
      <w:r>
        <w:rPr>
          <w:spacing w:val="-2"/>
        </w:rPr>
        <w:t>х</w:t>
      </w:r>
      <w:r>
        <w:t>о</w:t>
      </w:r>
      <w:r>
        <w:rPr>
          <w:spacing w:val="-2"/>
        </w:rPr>
        <w:t>д</w:t>
      </w:r>
      <w:r>
        <w:t>и</w:t>
      </w:r>
      <w:r>
        <w:rPr>
          <w:w w:val="114"/>
        </w:rPr>
        <w:t>м‖,</w:t>
      </w:r>
      <w:r>
        <w:t xml:space="preserve">  </w:t>
      </w:r>
      <w:r>
        <w:rPr>
          <w:spacing w:val="-5"/>
        </w:rPr>
        <w:t xml:space="preserve"> </w:t>
      </w:r>
      <w:r>
        <w:t>о</w:t>
      </w:r>
      <w:r>
        <w:rPr>
          <w:spacing w:val="-2"/>
        </w:rPr>
        <w:t>п</w:t>
      </w:r>
      <w:r>
        <w:t>р</w:t>
      </w:r>
      <w:r>
        <w:rPr>
          <w:spacing w:val="-3"/>
        </w:rPr>
        <w:t>е</w:t>
      </w:r>
      <w:r>
        <w:t>дел</w:t>
      </w:r>
      <w:r>
        <w:rPr>
          <w:spacing w:val="-3"/>
        </w:rPr>
        <w:t>я</w:t>
      </w:r>
      <w:r>
        <w:rPr>
          <w:w w:val="112"/>
        </w:rPr>
        <w:t>ем‖</w:t>
      </w:r>
      <w:r>
        <w:t xml:space="preserve">  </w:t>
      </w:r>
      <w:r>
        <w:rPr>
          <w:spacing w:val="5"/>
        </w:rPr>
        <w:t xml:space="preserve"> </w:t>
      </w:r>
      <w:r>
        <w:t xml:space="preserve">–  </w:t>
      </w:r>
      <w:r>
        <w:rPr>
          <w:spacing w:val="-3"/>
        </w:rPr>
        <w:t xml:space="preserve"> </w:t>
      </w:r>
      <w:r>
        <w:t xml:space="preserve">в  </w:t>
      </w:r>
      <w:r>
        <w:rPr>
          <w:spacing w:val="-3"/>
        </w:rPr>
        <w:t xml:space="preserve"> </w:t>
      </w:r>
      <w:r>
        <w:rPr>
          <w:spacing w:val="-2"/>
        </w:rPr>
        <w:t>н</w:t>
      </w:r>
      <w:r>
        <w:t xml:space="preserve">ачале  </w:t>
      </w:r>
      <w:r>
        <w:rPr>
          <w:spacing w:val="-5"/>
        </w:rPr>
        <w:t xml:space="preserve"> </w:t>
      </w:r>
      <w:r>
        <w:t>ст</w:t>
      </w:r>
      <w:r>
        <w:rPr>
          <w:spacing w:val="-2"/>
        </w:rPr>
        <w:t>р</w:t>
      </w:r>
      <w:r>
        <w:t>о</w:t>
      </w:r>
      <w:r>
        <w:rPr>
          <w:spacing w:val="-2"/>
        </w:rPr>
        <w:t>к</w:t>
      </w:r>
      <w:r>
        <w:t>. Формулы в работе (проекте) следует нумеровать, особенно, если в тексте приходится на них ссылаться, порядковой нумерацией по всей работе (проекту) арабскими цифрами в круглых скобках в крайнем правом положении на строке, например: (21).</w:t>
      </w:r>
    </w:p>
    <w:p w:rsidR="001B1D8E" w:rsidRDefault="003858C4">
      <w:pPr>
        <w:pStyle w:val="a3"/>
        <w:ind w:right="149" w:firstLine="679"/>
        <w:jc w:val="both"/>
      </w:pPr>
      <w:r>
        <w:t>Перечисления могут быть приведены внутри пунктов или подпунктов. Перечисления следует нумеровать порядковой нумерацией арабскими цифрами со скобкой, например, 1), 2), 3) и т.д., и печатать строчными буквами с абзацного отступа. В пределах одного пункта или подпункта не допускается более одной группы перечислений.</w:t>
      </w:r>
    </w:p>
    <w:p w:rsidR="001B1D8E" w:rsidRDefault="003858C4">
      <w:pPr>
        <w:pStyle w:val="a3"/>
        <w:spacing w:before="1"/>
        <w:ind w:right="144" w:firstLine="679"/>
        <w:jc w:val="both"/>
      </w:pPr>
      <w:r>
        <w:t>При приведении цифрового материала должны использоваться только арабские цифры, за исключением общепринятой нумерации кварталов, полугодий, которые обозначаются римскими цифрами. Количественные числительные в тексте даются без падежных</w:t>
      </w:r>
      <w:r>
        <w:rPr>
          <w:spacing w:val="-4"/>
        </w:rPr>
        <w:t xml:space="preserve"> </w:t>
      </w:r>
      <w:r>
        <w:t>окончаний.</w:t>
      </w:r>
    </w:p>
    <w:p w:rsidR="001B1D8E" w:rsidRDefault="003858C4">
      <w:pPr>
        <w:pStyle w:val="a3"/>
        <w:spacing w:line="242" w:lineRule="auto"/>
        <w:ind w:right="144" w:firstLine="679"/>
        <w:jc w:val="both"/>
      </w:pPr>
      <w:r>
        <w:t xml:space="preserve">Интервалы величин в виде </w:t>
      </w:r>
      <w:r>
        <w:rPr>
          <w:w w:val="44"/>
        </w:rPr>
        <w:t>―</w:t>
      </w:r>
      <w:r>
        <w:t>от и до</w:t>
      </w:r>
      <w:r>
        <w:rPr>
          <w:w w:val="158"/>
        </w:rPr>
        <w:t>‖</w:t>
      </w:r>
      <w:r>
        <w:t xml:space="preserve"> записываются через черточку. Например, 8-12% или стр. 5-7 и т.д.</w:t>
      </w:r>
    </w:p>
    <w:p w:rsidR="001B1D8E" w:rsidRDefault="003858C4">
      <w:pPr>
        <w:pStyle w:val="a3"/>
        <w:ind w:right="147" w:firstLine="679"/>
        <w:jc w:val="both"/>
      </w:pPr>
      <w:r>
        <w:t>При величинах, имеющих два предела, единица измерения пишется только  при цифровых или буквенных величинах, в тексте их следует писать только слова</w:t>
      </w:r>
      <w:r>
        <w:rPr>
          <w:spacing w:val="-3"/>
        </w:rPr>
        <w:t>м</w:t>
      </w:r>
      <w:r>
        <w:t>и;</w:t>
      </w:r>
      <w:r>
        <w:rPr>
          <w:spacing w:val="14"/>
        </w:rPr>
        <w:t xml:space="preserve"> </w:t>
      </w:r>
      <w:r>
        <w:rPr>
          <w:spacing w:val="-5"/>
          <w:w w:val="44"/>
        </w:rPr>
        <w:t>―</w:t>
      </w:r>
      <w:r>
        <w:t>ном</w:t>
      </w:r>
      <w:r>
        <w:rPr>
          <w:spacing w:val="-3"/>
        </w:rPr>
        <w:t>е</w:t>
      </w:r>
      <w:r>
        <w:t>р</w:t>
      </w:r>
      <w:r>
        <w:rPr>
          <w:w w:val="131"/>
        </w:rPr>
        <w:t>‖,</w:t>
      </w:r>
      <w:r>
        <w:rPr>
          <w:spacing w:val="13"/>
        </w:rPr>
        <w:t xml:space="preserve"> </w:t>
      </w:r>
      <w:r>
        <w:rPr>
          <w:spacing w:val="-3"/>
          <w:w w:val="44"/>
        </w:rPr>
        <w:t>―</w:t>
      </w:r>
      <w:r>
        <w:t>п</w:t>
      </w:r>
      <w:r>
        <w:rPr>
          <w:spacing w:val="-2"/>
        </w:rPr>
        <w:t>р</w:t>
      </w:r>
      <w:r>
        <w:t>о</w:t>
      </w:r>
      <w:r>
        <w:rPr>
          <w:spacing w:val="-2"/>
        </w:rPr>
        <w:t>ц</w:t>
      </w:r>
      <w:r>
        <w:t>ен</w:t>
      </w:r>
      <w:r>
        <w:rPr>
          <w:w w:val="117"/>
        </w:rPr>
        <w:t>т‖.</w:t>
      </w:r>
      <w:r>
        <w:rPr>
          <w:spacing w:val="10"/>
        </w:rPr>
        <w:t xml:space="preserve"> </w:t>
      </w:r>
      <w:r>
        <w:rPr>
          <w:spacing w:val="-1"/>
        </w:rPr>
        <w:t>Матема</w:t>
      </w:r>
      <w:r>
        <w:rPr>
          <w:spacing w:val="-3"/>
        </w:rPr>
        <w:t>т</w:t>
      </w:r>
      <w:r>
        <w:rPr>
          <w:spacing w:val="-2"/>
        </w:rPr>
        <w:t>и</w:t>
      </w:r>
      <w:r>
        <w:t>чес</w:t>
      </w:r>
      <w:r>
        <w:rPr>
          <w:spacing w:val="-2"/>
        </w:rPr>
        <w:t>к</w:t>
      </w:r>
      <w:r>
        <w:t>ие</w:t>
      </w:r>
      <w:r>
        <w:rPr>
          <w:spacing w:val="14"/>
        </w:rPr>
        <w:t xml:space="preserve"> </w:t>
      </w:r>
      <w:r>
        <w:t>з</w:t>
      </w:r>
      <w:r>
        <w:rPr>
          <w:spacing w:val="-2"/>
        </w:rPr>
        <w:t>н</w:t>
      </w:r>
      <w:r>
        <w:t>аки</w:t>
      </w:r>
      <w:r>
        <w:rPr>
          <w:spacing w:val="12"/>
        </w:rPr>
        <w:t xml:space="preserve"> </w:t>
      </w:r>
      <w:r>
        <w:rPr>
          <w:spacing w:val="-5"/>
          <w:w w:val="44"/>
        </w:rPr>
        <w:t>―</w:t>
      </w:r>
      <w:r>
        <w:rPr>
          <w:w w:val="115"/>
        </w:rPr>
        <w:t>+‖,</w:t>
      </w:r>
      <w:r>
        <w:rPr>
          <w:spacing w:val="15"/>
        </w:rPr>
        <w:t xml:space="preserve"> </w:t>
      </w:r>
      <w:r>
        <w:rPr>
          <w:spacing w:val="4"/>
          <w:w w:val="44"/>
        </w:rPr>
        <w:t>―</w:t>
      </w:r>
      <w:r>
        <w:rPr>
          <w:spacing w:val="2"/>
        </w:rPr>
        <w:t>-</w:t>
      </w:r>
      <w:r>
        <w:rPr>
          <w:w w:val="131"/>
        </w:rPr>
        <w:t>‖,</w:t>
      </w:r>
      <w:r>
        <w:rPr>
          <w:spacing w:val="15"/>
        </w:rPr>
        <w:t xml:space="preserve"> </w:t>
      </w:r>
      <w:r>
        <w:rPr>
          <w:spacing w:val="-5"/>
          <w:w w:val="44"/>
        </w:rPr>
        <w:t>―</w:t>
      </w:r>
      <w:r>
        <w:rPr>
          <w:spacing w:val="2"/>
        </w:rPr>
        <w:t>=</w:t>
      </w:r>
      <w:r>
        <w:rPr>
          <w:spacing w:val="-5"/>
          <w:w w:val="44"/>
        </w:rPr>
        <w:t>―</w:t>
      </w:r>
      <w:r>
        <w:t>,</w:t>
      </w:r>
      <w:r>
        <w:rPr>
          <w:spacing w:val="15"/>
        </w:rPr>
        <w:t xml:space="preserve"> </w:t>
      </w:r>
      <w:r>
        <w:rPr>
          <w:spacing w:val="-3"/>
          <w:w w:val="44"/>
        </w:rPr>
        <w:t>―</w:t>
      </w:r>
      <w:r>
        <w:rPr>
          <w:spacing w:val="2"/>
        </w:rPr>
        <w:t>&gt;</w:t>
      </w:r>
      <w:r>
        <w:rPr>
          <w:spacing w:val="-3"/>
          <w:w w:val="44"/>
        </w:rPr>
        <w:t>―</w:t>
      </w:r>
      <w:r>
        <w:t>,</w:t>
      </w:r>
      <w:r>
        <w:rPr>
          <w:spacing w:val="15"/>
        </w:rPr>
        <w:t xml:space="preserve"> </w:t>
      </w:r>
      <w:r>
        <w:rPr>
          <w:spacing w:val="-5"/>
          <w:w w:val="44"/>
        </w:rPr>
        <w:t>―</w:t>
      </w:r>
      <w:r>
        <w:rPr>
          <w:spacing w:val="2"/>
        </w:rPr>
        <w:t>&lt;</w:t>
      </w:r>
      <w:r>
        <w:rPr>
          <w:w w:val="44"/>
        </w:rPr>
        <w:t>―</w:t>
      </w:r>
      <w:r>
        <w:rPr>
          <w:spacing w:val="11"/>
        </w:rPr>
        <w:t xml:space="preserve"> </w:t>
      </w:r>
      <w:r>
        <w:t>и</w:t>
      </w:r>
      <w:r>
        <w:rPr>
          <w:spacing w:val="14"/>
        </w:rPr>
        <w:t xml:space="preserve"> </w:t>
      </w:r>
      <w:r>
        <w:t>д</w:t>
      </w:r>
      <w:r>
        <w:rPr>
          <w:spacing w:val="-2"/>
        </w:rPr>
        <w:t>р</w:t>
      </w:r>
      <w:r>
        <w:rPr>
          <w:spacing w:val="-4"/>
        </w:rPr>
        <w:t>у</w:t>
      </w:r>
      <w:r>
        <w:rPr>
          <w:spacing w:val="-1"/>
        </w:rPr>
        <w:t>г</w:t>
      </w:r>
      <w:r>
        <w:t>ие</w:t>
      </w:r>
    </w:p>
    <w:p w:rsidR="001B1D8E" w:rsidRDefault="001B1D8E">
      <w:pPr>
        <w:jc w:val="both"/>
        <w:sectPr w:rsidR="001B1D8E">
          <w:pgSz w:w="11910" w:h="16840"/>
          <w:pgMar w:top="1040" w:right="420" w:bottom="1240" w:left="1000" w:header="0" w:footer="1003" w:gutter="0"/>
          <w:cols w:space="720"/>
        </w:sectPr>
      </w:pPr>
    </w:p>
    <w:p w:rsidR="001B1D8E" w:rsidRDefault="003858C4">
      <w:pPr>
        <w:pStyle w:val="a3"/>
        <w:spacing w:before="67"/>
        <w:jc w:val="both"/>
      </w:pPr>
      <w:r>
        <w:lastRenderedPageBreak/>
        <w:t>ис</w:t>
      </w:r>
      <w:r>
        <w:rPr>
          <w:spacing w:val="-2"/>
        </w:rPr>
        <w:t>п</w:t>
      </w:r>
      <w:r>
        <w:t>о</w:t>
      </w:r>
      <w:r>
        <w:rPr>
          <w:spacing w:val="-1"/>
        </w:rPr>
        <w:t>ль</w:t>
      </w:r>
      <w:r>
        <w:t>з</w:t>
      </w:r>
      <w:r>
        <w:rPr>
          <w:spacing w:val="-5"/>
        </w:rPr>
        <w:t>у</w:t>
      </w:r>
      <w:r>
        <w:rPr>
          <w:spacing w:val="-1"/>
        </w:rPr>
        <w:t>ю</w:t>
      </w:r>
      <w:r>
        <w:t xml:space="preserve">тся </w:t>
      </w:r>
      <w:r>
        <w:rPr>
          <w:spacing w:val="-1"/>
        </w:rPr>
        <w:t xml:space="preserve"> </w:t>
      </w:r>
      <w:r>
        <w:t>то</w:t>
      </w:r>
      <w:r>
        <w:rPr>
          <w:spacing w:val="-1"/>
        </w:rPr>
        <w:t>ль</w:t>
      </w:r>
      <w:r>
        <w:t xml:space="preserve">ко  в </w:t>
      </w:r>
      <w:r>
        <w:rPr>
          <w:spacing w:val="-2"/>
        </w:rPr>
        <w:t xml:space="preserve"> ф</w:t>
      </w:r>
      <w:r>
        <w:t>о</w:t>
      </w:r>
      <w:r>
        <w:rPr>
          <w:spacing w:val="-2"/>
        </w:rPr>
        <w:t>р</w:t>
      </w:r>
      <w:r>
        <w:t>м</w:t>
      </w:r>
      <w:r>
        <w:rPr>
          <w:spacing w:val="-4"/>
        </w:rPr>
        <w:t>у</w:t>
      </w:r>
      <w:r>
        <w:rPr>
          <w:spacing w:val="-1"/>
        </w:rPr>
        <w:t>л</w:t>
      </w:r>
      <w:r>
        <w:t>а</w:t>
      </w:r>
      <w:r>
        <w:rPr>
          <w:spacing w:val="1"/>
        </w:rPr>
        <w:t>х</w:t>
      </w:r>
      <w:r>
        <w:t xml:space="preserve">. </w:t>
      </w:r>
      <w:r>
        <w:rPr>
          <w:spacing w:val="-2"/>
        </w:rPr>
        <w:t xml:space="preserve"> </w:t>
      </w:r>
      <w:r>
        <w:t xml:space="preserve">В </w:t>
      </w:r>
      <w:r>
        <w:rPr>
          <w:spacing w:val="-2"/>
        </w:rPr>
        <w:t xml:space="preserve"> </w:t>
      </w:r>
      <w:r>
        <w:t xml:space="preserve">тексте </w:t>
      </w:r>
      <w:r>
        <w:rPr>
          <w:spacing w:val="-2"/>
        </w:rPr>
        <w:t xml:space="preserve"> и</w:t>
      </w:r>
      <w:r>
        <w:t xml:space="preserve">х </w:t>
      </w:r>
      <w:r>
        <w:rPr>
          <w:spacing w:val="-1"/>
        </w:rPr>
        <w:t xml:space="preserve"> </w:t>
      </w:r>
      <w:r>
        <w:t>сл</w:t>
      </w:r>
      <w:r>
        <w:rPr>
          <w:spacing w:val="-4"/>
        </w:rPr>
        <w:t>е</w:t>
      </w:r>
      <w:r>
        <w:t>д</w:t>
      </w:r>
      <w:r>
        <w:rPr>
          <w:spacing w:val="-4"/>
        </w:rPr>
        <w:t>у</w:t>
      </w:r>
      <w:r>
        <w:t xml:space="preserve">ет </w:t>
      </w:r>
      <w:r>
        <w:rPr>
          <w:spacing w:val="-2"/>
        </w:rPr>
        <w:t xml:space="preserve"> </w:t>
      </w:r>
      <w:r>
        <w:t>пи</w:t>
      </w:r>
      <w:r>
        <w:rPr>
          <w:spacing w:val="-3"/>
        </w:rPr>
        <w:t>с</w:t>
      </w:r>
      <w:r>
        <w:t xml:space="preserve">ать </w:t>
      </w:r>
      <w:r>
        <w:rPr>
          <w:spacing w:val="-3"/>
        </w:rPr>
        <w:t xml:space="preserve"> </w:t>
      </w:r>
      <w:r>
        <w:t>слова</w:t>
      </w:r>
      <w:r>
        <w:rPr>
          <w:spacing w:val="-3"/>
        </w:rPr>
        <w:t>м</w:t>
      </w:r>
      <w:r>
        <w:t xml:space="preserve">и: </w:t>
      </w:r>
      <w:r>
        <w:rPr>
          <w:spacing w:val="-1"/>
        </w:rPr>
        <w:t xml:space="preserve"> </w:t>
      </w:r>
      <w:r>
        <w:rPr>
          <w:spacing w:val="-5"/>
          <w:w w:val="44"/>
        </w:rPr>
        <w:t>―</w:t>
      </w:r>
      <w:r>
        <w:t>п</w:t>
      </w:r>
      <w:r>
        <w:rPr>
          <w:spacing w:val="-1"/>
        </w:rPr>
        <w:t>лю</w:t>
      </w:r>
      <w:r>
        <w:rPr>
          <w:w w:val="117"/>
        </w:rPr>
        <w:t>с‖,</w:t>
      </w:r>
    </w:p>
    <w:p w:rsidR="001B1D8E" w:rsidRDefault="003858C4">
      <w:pPr>
        <w:pStyle w:val="a3"/>
        <w:spacing w:before="3" w:line="322" w:lineRule="exact"/>
        <w:jc w:val="both"/>
      </w:pPr>
      <w:r>
        <w:rPr>
          <w:spacing w:val="-3"/>
          <w:w w:val="44"/>
        </w:rPr>
        <w:t>―</w:t>
      </w:r>
      <w:r>
        <w:t>ми</w:t>
      </w:r>
      <w:r>
        <w:rPr>
          <w:spacing w:val="1"/>
        </w:rPr>
        <w:t>н</w:t>
      </w:r>
      <w:r>
        <w:rPr>
          <w:spacing w:val="-4"/>
        </w:rPr>
        <w:t>у</w:t>
      </w:r>
      <w:r>
        <w:rPr>
          <w:w w:val="117"/>
        </w:rPr>
        <w:t>с‖,</w:t>
      </w:r>
      <w:r>
        <w:rPr>
          <w:spacing w:val="1"/>
        </w:rPr>
        <w:t xml:space="preserve"> </w:t>
      </w:r>
      <w:r>
        <w:rPr>
          <w:spacing w:val="-5"/>
          <w:w w:val="44"/>
        </w:rPr>
        <w:t>―</w:t>
      </w:r>
      <w:r>
        <w:t>равн</w:t>
      </w:r>
      <w:r>
        <w:rPr>
          <w:spacing w:val="1"/>
        </w:rPr>
        <w:t>о</w:t>
      </w:r>
      <w:r>
        <w:rPr>
          <w:w w:val="131"/>
        </w:rPr>
        <w:t>‖,</w:t>
      </w:r>
      <w:r>
        <w:rPr>
          <w:spacing w:val="-1"/>
        </w:rPr>
        <w:t xml:space="preserve"> </w:t>
      </w:r>
      <w:r>
        <w:rPr>
          <w:spacing w:val="-3"/>
          <w:w w:val="44"/>
        </w:rPr>
        <w:t>―</w:t>
      </w:r>
      <w:r>
        <w:t>мен</w:t>
      </w:r>
      <w:r>
        <w:rPr>
          <w:spacing w:val="-1"/>
        </w:rPr>
        <w:t>ь</w:t>
      </w:r>
      <w:r>
        <w:rPr>
          <w:spacing w:val="-1"/>
          <w:w w:val="109"/>
        </w:rPr>
        <w:t>ше‖</w:t>
      </w:r>
      <w:r>
        <w:rPr>
          <w:w w:val="109"/>
        </w:rPr>
        <w:t>,</w:t>
      </w:r>
      <w:r>
        <w:rPr>
          <w:spacing w:val="-1"/>
        </w:rPr>
        <w:t xml:space="preserve"> </w:t>
      </w:r>
      <w:r>
        <w:rPr>
          <w:spacing w:val="-5"/>
          <w:w w:val="44"/>
        </w:rPr>
        <w:t>―</w:t>
      </w:r>
      <w:r>
        <w:t>бо</w:t>
      </w:r>
      <w:r>
        <w:rPr>
          <w:spacing w:val="-1"/>
        </w:rPr>
        <w:t>ль</w:t>
      </w:r>
      <w:r>
        <w:rPr>
          <w:w w:val="109"/>
        </w:rPr>
        <w:t>ше‖.</w:t>
      </w:r>
    </w:p>
    <w:p w:rsidR="001B1D8E" w:rsidRDefault="003858C4">
      <w:pPr>
        <w:pStyle w:val="a3"/>
        <w:ind w:right="146" w:firstLine="679"/>
        <w:jc w:val="both"/>
      </w:pPr>
      <w:r>
        <w:t>В список использованных источников включаются источники, на которые в курсовой работе (проекте) есть ссылки, а также те, с которыми студент ознакомился при подготовке работы (проекта): постановления законодательные и нормативные документы, учебники и учебные пособия, источники статистических данных, методическая литература, монографии, сборники статей, материалы научных конференций, газетные и журнальные статьи, и другие источники.</w:t>
      </w:r>
    </w:p>
    <w:p w:rsidR="001B1D8E" w:rsidRDefault="003858C4">
      <w:pPr>
        <w:pStyle w:val="a3"/>
        <w:ind w:right="143" w:firstLine="679"/>
        <w:jc w:val="both"/>
      </w:pPr>
      <w:r>
        <w:t>Источники располагаются в алфавитном порядке (по первой букве первого слова). В авторских источниках первым словом считается фамилия автора. Все источники в перечне нумеруются. Для каждого источника указываются: фамилия и инициалы автора (авторов); полное название книги, статьи; название журнала или сборника статей (для статей); название города Москва и Санкт-Петербург – сокращенно, соответственно М. и Спб., остальные полностью; название издательства</w:t>
      </w:r>
      <w:r>
        <w:rPr>
          <w:spacing w:val="12"/>
        </w:rPr>
        <w:t xml:space="preserve"> </w:t>
      </w:r>
      <w:r>
        <w:t>(если</w:t>
      </w:r>
      <w:r>
        <w:rPr>
          <w:spacing w:val="10"/>
        </w:rPr>
        <w:t xml:space="preserve"> </w:t>
      </w:r>
      <w:r>
        <w:t>имеется</w:t>
      </w:r>
      <w:r>
        <w:rPr>
          <w:spacing w:val="13"/>
        </w:rPr>
        <w:t xml:space="preserve"> </w:t>
      </w:r>
      <w:r>
        <w:t>в</w:t>
      </w:r>
      <w:r>
        <w:rPr>
          <w:spacing w:val="11"/>
        </w:rPr>
        <w:t xml:space="preserve"> </w:t>
      </w:r>
      <w:r>
        <w:t>выходных</w:t>
      </w:r>
      <w:r>
        <w:rPr>
          <w:spacing w:val="13"/>
        </w:rPr>
        <w:t xml:space="preserve"> </w:t>
      </w:r>
      <w:r>
        <w:t>данных)</w:t>
      </w:r>
      <w:r>
        <w:rPr>
          <w:spacing w:val="16"/>
        </w:rPr>
        <w:t xml:space="preserve"> </w:t>
      </w:r>
      <w:r>
        <w:t>–</w:t>
      </w:r>
      <w:r>
        <w:rPr>
          <w:spacing w:val="11"/>
        </w:rPr>
        <w:t xml:space="preserve"> </w:t>
      </w:r>
      <w:r>
        <w:t>для</w:t>
      </w:r>
      <w:r>
        <w:rPr>
          <w:spacing w:val="13"/>
        </w:rPr>
        <w:t xml:space="preserve"> </w:t>
      </w:r>
      <w:r>
        <w:t>книг</w:t>
      </w:r>
      <w:r>
        <w:rPr>
          <w:spacing w:val="11"/>
        </w:rPr>
        <w:t xml:space="preserve"> </w:t>
      </w:r>
      <w:r>
        <w:t>год</w:t>
      </w:r>
      <w:r>
        <w:rPr>
          <w:spacing w:val="11"/>
        </w:rPr>
        <w:t xml:space="preserve"> </w:t>
      </w:r>
      <w:r>
        <w:t>издания</w:t>
      </w:r>
      <w:r>
        <w:rPr>
          <w:spacing w:val="13"/>
        </w:rPr>
        <w:t xml:space="preserve"> </w:t>
      </w:r>
      <w:r>
        <w:t>(для</w:t>
      </w:r>
      <w:r>
        <w:rPr>
          <w:spacing w:val="12"/>
        </w:rPr>
        <w:t xml:space="preserve"> </w:t>
      </w:r>
      <w:r>
        <w:t>статей</w:t>
      </w:r>
    </w:p>
    <w:p w:rsidR="001B1D8E" w:rsidRDefault="003858C4">
      <w:pPr>
        <w:pStyle w:val="a4"/>
        <w:numPr>
          <w:ilvl w:val="0"/>
          <w:numId w:val="10"/>
        </w:numPr>
        <w:tabs>
          <w:tab w:val="left" w:pos="369"/>
        </w:tabs>
        <w:ind w:right="153" w:firstLine="0"/>
        <w:jc w:val="both"/>
        <w:rPr>
          <w:sz w:val="28"/>
        </w:rPr>
      </w:pPr>
      <w:r>
        <w:rPr>
          <w:sz w:val="28"/>
        </w:rPr>
        <w:t>номер журнала и год). Общее количество страниц в книге (например, 206 с.) или конкретные страницы (например, С. 15). Сведения об источниках приводятся в соответствии с требованиями ГОСТ</w:t>
      </w:r>
      <w:r>
        <w:rPr>
          <w:spacing w:val="-1"/>
          <w:sz w:val="28"/>
        </w:rPr>
        <w:t xml:space="preserve"> </w:t>
      </w:r>
      <w:r>
        <w:rPr>
          <w:sz w:val="28"/>
        </w:rPr>
        <w:t>7.1.</w:t>
      </w:r>
    </w:p>
    <w:p w:rsidR="001B1D8E" w:rsidRDefault="003858C4">
      <w:pPr>
        <w:pStyle w:val="a3"/>
        <w:spacing w:line="321" w:lineRule="exact"/>
        <w:ind w:left="812"/>
        <w:jc w:val="both"/>
      </w:pPr>
      <w:r>
        <w:t>Сп</w:t>
      </w:r>
      <w:r>
        <w:rPr>
          <w:spacing w:val="-2"/>
        </w:rPr>
        <w:t>и</w:t>
      </w:r>
      <w:r>
        <w:t>с</w:t>
      </w:r>
      <w:r>
        <w:rPr>
          <w:spacing w:val="1"/>
        </w:rPr>
        <w:t>о</w:t>
      </w:r>
      <w:r>
        <w:t xml:space="preserve">к </w:t>
      </w:r>
      <w:r>
        <w:rPr>
          <w:spacing w:val="-4"/>
        </w:rPr>
        <w:t>л</w:t>
      </w:r>
      <w:r>
        <w:t>ит</w:t>
      </w:r>
      <w:r>
        <w:rPr>
          <w:spacing w:val="-3"/>
        </w:rPr>
        <w:t>е</w:t>
      </w:r>
      <w:r>
        <w:t>рат</w:t>
      </w:r>
      <w:r>
        <w:rPr>
          <w:spacing w:val="-4"/>
        </w:rPr>
        <w:t>у</w:t>
      </w:r>
      <w:r>
        <w:t>ры</w:t>
      </w:r>
      <w:r>
        <w:rPr>
          <w:spacing w:val="-3"/>
        </w:rPr>
        <w:t xml:space="preserve"> </w:t>
      </w:r>
      <w:r>
        <w:t>ра</w:t>
      </w:r>
      <w:r>
        <w:rPr>
          <w:spacing w:val="-3"/>
        </w:rPr>
        <w:t>с</w:t>
      </w:r>
      <w:r>
        <w:t>по</w:t>
      </w:r>
      <w:r>
        <w:rPr>
          <w:spacing w:val="-1"/>
        </w:rPr>
        <w:t>л</w:t>
      </w:r>
      <w:r>
        <w:t>а</w:t>
      </w:r>
      <w:r>
        <w:rPr>
          <w:spacing w:val="-3"/>
        </w:rPr>
        <w:t>г</w:t>
      </w:r>
      <w:r>
        <w:t>ается</w:t>
      </w:r>
      <w:r>
        <w:rPr>
          <w:spacing w:val="-3"/>
        </w:rPr>
        <w:t xml:space="preserve"> </w:t>
      </w:r>
      <w:r>
        <w:t>п</w:t>
      </w:r>
      <w:r>
        <w:rPr>
          <w:spacing w:val="-2"/>
        </w:rPr>
        <w:t>о</w:t>
      </w:r>
      <w:r>
        <w:t>сле</w:t>
      </w:r>
      <w:r>
        <w:rPr>
          <w:spacing w:val="-3"/>
        </w:rPr>
        <w:t xml:space="preserve"> </w:t>
      </w:r>
      <w:r>
        <w:t>раз</w:t>
      </w:r>
      <w:r>
        <w:rPr>
          <w:spacing w:val="1"/>
        </w:rPr>
        <w:t>д</w:t>
      </w:r>
      <w:r>
        <w:t>ела</w:t>
      </w:r>
      <w:r>
        <w:rPr>
          <w:spacing w:val="-2"/>
        </w:rPr>
        <w:t xml:space="preserve"> </w:t>
      </w:r>
      <w:r>
        <w:rPr>
          <w:spacing w:val="-5"/>
          <w:w w:val="44"/>
        </w:rPr>
        <w:t>―</w:t>
      </w:r>
      <w:r>
        <w:t>Закл</w:t>
      </w:r>
      <w:r>
        <w:rPr>
          <w:spacing w:val="-2"/>
        </w:rPr>
        <w:t>ю</w:t>
      </w:r>
      <w:r>
        <w:t>че</w:t>
      </w:r>
      <w:r>
        <w:rPr>
          <w:spacing w:val="-1"/>
        </w:rPr>
        <w:t>н</w:t>
      </w:r>
      <w:r>
        <w:t>и</w:t>
      </w:r>
      <w:r>
        <w:rPr>
          <w:w w:val="117"/>
        </w:rPr>
        <w:t>е‖.</w:t>
      </w:r>
    </w:p>
    <w:p w:rsidR="001B1D8E" w:rsidRDefault="003858C4">
      <w:pPr>
        <w:pStyle w:val="a3"/>
        <w:ind w:right="142" w:firstLine="679"/>
        <w:jc w:val="both"/>
      </w:pPr>
      <w:r>
        <w:t>Приложения. Помимо основного текста курсовая работа (проект) может содержать приложения. В них рекомендуется включать материалы, которые по каким-либо причинам не могут быть включены в основную часть, например, материалы, дополняющие работу (проект); таблицы вспомогательных данных; иллюстрации вспомогательного характера; акты внедрения результатов; документы (части документов), содержащие фактические данные о работе конкретных предприятий, которые иллюстрируют основное содержание выпускной работы.</w:t>
      </w:r>
    </w:p>
    <w:p w:rsidR="001B1D8E" w:rsidRDefault="003858C4">
      <w:pPr>
        <w:pStyle w:val="a3"/>
        <w:tabs>
          <w:tab w:val="left" w:pos="1614"/>
          <w:tab w:val="left" w:pos="1801"/>
          <w:tab w:val="left" w:pos="2916"/>
          <w:tab w:val="left" w:pos="3543"/>
          <w:tab w:val="left" w:pos="4466"/>
          <w:tab w:val="left" w:pos="4799"/>
          <w:tab w:val="left" w:pos="5107"/>
          <w:tab w:val="left" w:pos="5720"/>
          <w:tab w:val="left" w:pos="6413"/>
          <w:tab w:val="left" w:pos="6833"/>
          <w:tab w:val="left" w:pos="7074"/>
          <w:tab w:val="left" w:pos="7432"/>
          <w:tab w:val="left" w:pos="7930"/>
          <w:tab w:val="left" w:pos="8344"/>
          <w:tab w:val="left" w:pos="9158"/>
          <w:tab w:val="left" w:pos="9923"/>
        </w:tabs>
        <w:spacing w:before="2"/>
        <w:ind w:right="144" w:firstLine="679"/>
        <w:jc w:val="right"/>
      </w:pPr>
      <w:r>
        <w:t>Приложение</w:t>
      </w:r>
      <w:r>
        <w:rPr>
          <w:spacing w:val="38"/>
        </w:rPr>
        <w:t xml:space="preserve"> </w:t>
      </w:r>
      <w:r>
        <w:t>располагается</w:t>
      </w:r>
      <w:r>
        <w:rPr>
          <w:spacing w:val="39"/>
        </w:rPr>
        <w:t xml:space="preserve"> </w:t>
      </w:r>
      <w:r>
        <w:t>непосредственно</w:t>
      </w:r>
      <w:r>
        <w:rPr>
          <w:spacing w:val="40"/>
        </w:rPr>
        <w:t xml:space="preserve"> </w:t>
      </w:r>
      <w:r>
        <w:t>за</w:t>
      </w:r>
      <w:r>
        <w:rPr>
          <w:spacing w:val="38"/>
        </w:rPr>
        <w:t xml:space="preserve"> </w:t>
      </w:r>
      <w:r>
        <w:t>списком</w:t>
      </w:r>
      <w:r>
        <w:rPr>
          <w:spacing w:val="38"/>
        </w:rPr>
        <w:t xml:space="preserve"> </w:t>
      </w:r>
      <w:r>
        <w:t>литературы.</w:t>
      </w:r>
      <w:r>
        <w:rPr>
          <w:spacing w:val="39"/>
        </w:rPr>
        <w:t xml:space="preserve"> </w:t>
      </w:r>
      <w:r>
        <w:t>Каждое приложение</w:t>
      </w:r>
      <w:r>
        <w:tab/>
      </w:r>
      <w:r>
        <w:tab/>
        <w:t>должно</w:t>
      </w:r>
      <w:r>
        <w:tab/>
        <w:t>начинаться</w:t>
      </w:r>
      <w:r>
        <w:tab/>
        <w:t>с</w:t>
      </w:r>
      <w:r>
        <w:tab/>
        <w:t>новой</w:t>
      </w:r>
      <w:r>
        <w:tab/>
        <w:t>страницы</w:t>
      </w:r>
      <w:r>
        <w:tab/>
        <w:t>и</w:t>
      </w:r>
      <w:r>
        <w:tab/>
        <w:t>иметь</w:t>
      </w:r>
      <w:r>
        <w:tab/>
      </w:r>
      <w:r>
        <w:rPr>
          <w:spacing w:val="-1"/>
        </w:rPr>
        <w:t xml:space="preserve">содержательный </w:t>
      </w:r>
      <w:r>
        <w:t>заголовок,</w:t>
      </w:r>
      <w:r>
        <w:tab/>
        <w:t>напечатанный</w:t>
      </w:r>
      <w:r>
        <w:tab/>
        <w:t>строчными</w:t>
      </w:r>
      <w:r>
        <w:tab/>
        <w:t>буквами.</w:t>
      </w:r>
      <w:r>
        <w:tab/>
        <w:t>В</w:t>
      </w:r>
      <w:r>
        <w:tab/>
        <w:t>правом</w:t>
      </w:r>
      <w:r>
        <w:tab/>
        <w:t>верхнем</w:t>
      </w:r>
      <w:r>
        <w:tab/>
        <w:t>углу</w:t>
      </w:r>
      <w:r>
        <w:tab/>
      </w:r>
      <w:r>
        <w:rPr>
          <w:spacing w:val="-7"/>
        </w:rPr>
        <w:t xml:space="preserve">над </w:t>
      </w:r>
      <w:r>
        <w:t>заго</w:t>
      </w:r>
      <w:r>
        <w:rPr>
          <w:spacing w:val="-1"/>
        </w:rPr>
        <w:t>л</w:t>
      </w:r>
      <w:r>
        <w:t>о</w:t>
      </w:r>
      <w:r>
        <w:rPr>
          <w:spacing w:val="-3"/>
        </w:rPr>
        <w:t>в</w:t>
      </w:r>
      <w:r>
        <w:t>к</w:t>
      </w:r>
      <w:r>
        <w:rPr>
          <w:spacing w:val="1"/>
        </w:rPr>
        <w:t>о</w:t>
      </w:r>
      <w:r>
        <w:t>м</w:t>
      </w:r>
      <w:r>
        <w:rPr>
          <w:spacing w:val="-3"/>
        </w:rPr>
        <w:t xml:space="preserve"> </w:t>
      </w:r>
      <w:r>
        <w:t>п</w:t>
      </w:r>
      <w:r>
        <w:rPr>
          <w:spacing w:val="-2"/>
        </w:rPr>
        <w:t>ро</w:t>
      </w:r>
      <w:r>
        <w:t>пи</w:t>
      </w:r>
      <w:r>
        <w:rPr>
          <w:spacing w:val="-3"/>
        </w:rPr>
        <w:t>с</w:t>
      </w:r>
      <w:r>
        <w:rPr>
          <w:spacing w:val="-2"/>
        </w:rPr>
        <w:t>н</w:t>
      </w:r>
      <w:r>
        <w:t>ыми</w:t>
      </w:r>
      <w:r>
        <w:rPr>
          <w:spacing w:val="-2"/>
        </w:rPr>
        <w:t xml:space="preserve"> </w:t>
      </w:r>
      <w:r>
        <w:t>б</w:t>
      </w:r>
      <w:r>
        <w:rPr>
          <w:spacing w:val="-4"/>
        </w:rPr>
        <w:t>у</w:t>
      </w:r>
      <w:r>
        <w:t xml:space="preserve">квами </w:t>
      </w:r>
      <w:r>
        <w:rPr>
          <w:spacing w:val="-2"/>
        </w:rPr>
        <w:t>д</w:t>
      </w:r>
      <w:r>
        <w:t>о</w:t>
      </w:r>
      <w:r>
        <w:rPr>
          <w:spacing w:val="-1"/>
        </w:rPr>
        <w:t>л</w:t>
      </w:r>
      <w:r>
        <w:t>ж</w:t>
      </w:r>
      <w:r>
        <w:rPr>
          <w:spacing w:val="-2"/>
        </w:rPr>
        <w:t>н</w:t>
      </w:r>
      <w:r>
        <w:t>о</w:t>
      </w:r>
      <w:r>
        <w:rPr>
          <w:spacing w:val="1"/>
        </w:rPr>
        <w:t xml:space="preserve"> </w:t>
      </w:r>
      <w:r>
        <w:rPr>
          <w:spacing w:val="-2"/>
        </w:rPr>
        <w:t>б</w:t>
      </w:r>
      <w:r>
        <w:t>ыть</w:t>
      </w:r>
      <w:r>
        <w:rPr>
          <w:spacing w:val="-1"/>
        </w:rPr>
        <w:t xml:space="preserve"> н</w:t>
      </w:r>
      <w:r>
        <w:rPr>
          <w:spacing w:val="-2"/>
        </w:rPr>
        <w:t>а</w:t>
      </w:r>
      <w:r>
        <w:t>печа</w:t>
      </w:r>
      <w:r>
        <w:rPr>
          <w:spacing w:val="-2"/>
        </w:rPr>
        <w:t>т</w:t>
      </w:r>
      <w:r>
        <w:t>а</w:t>
      </w:r>
      <w:r>
        <w:rPr>
          <w:spacing w:val="-2"/>
        </w:rPr>
        <w:t>н</w:t>
      </w:r>
      <w:r>
        <w:t>о</w:t>
      </w:r>
      <w:r>
        <w:rPr>
          <w:spacing w:val="1"/>
        </w:rPr>
        <w:t xml:space="preserve"> </w:t>
      </w:r>
      <w:r>
        <w:rPr>
          <w:spacing w:val="-3"/>
        </w:rPr>
        <w:t>с</w:t>
      </w:r>
      <w:r>
        <w:rPr>
          <w:spacing w:val="-1"/>
        </w:rPr>
        <w:t>л</w:t>
      </w:r>
      <w:r>
        <w:t>о</w:t>
      </w:r>
      <w:r>
        <w:rPr>
          <w:spacing w:val="-1"/>
        </w:rPr>
        <w:t>в</w:t>
      </w:r>
      <w:r>
        <w:t xml:space="preserve">о </w:t>
      </w:r>
      <w:r>
        <w:rPr>
          <w:spacing w:val="-5"/>
          <w:w w:val="44"/>
        </w:rPr>
        <w:t>―</w:t>
      </w:r>
      <w:r>
        <w:rPr>
          <w:spacing w:val="-2"/>
        </w:rPr>
        <w:t>П</w:t>
      </w:r>
      <w:r>
        <w:rPr>
          <w:spacing w:val="-1"/>
        </w:rPr>
        <w:t>Р</w:t>
      </w:r>
      <w:r>
        <w:rPr>
          <w:spacing w:val="-2"/>
        </w:rPr>
        <w:t>И</w:t>
      </w:r>
      <w:r>
        <w:rPr>
          <w:spacing w:val="1"/>
        </w:rPr>
        <w:t>Л</w:t>
      </w:r>
      <w:r>
        <w:rPr>
          <w:spacing w:val="-2"/>
        </w:rPr>
        <w:t>О</w:t>
      </w:r>
      <w:r>
        <w:t>ЖЕНИ</w:t>
      </w:r>
      <w:r>
        <w:rPr>
          <w:spacing w:val="-2"/>
        </w:rPr>
        <w:t>Е</w:t>
      </w:r>
      <w:r>
        <w:rPr>
          <w:w w:val="131"/>
        </w:rPr>
        <w:t xml:space="preserve">‖. </w:t>
      </w:r>
      <w:r>
        <w:t>Если</w:t>
      </w:r>
      <w:r>
        <w:rPr>
          <w:spacing w:val="50"/>
        </w:rPr>
        <w:t xml:space="preserve"> </w:t>
      </w:r>
      <w:r>
        <w:t>приложений</w:t>
      </w:r>
      <w:r>
        <w:rPr>
          <w:spacing w:val="50"/>
        </w:rPr>
        <w:t xml:space="preserve"> </w:t>
      </w:r>
      <w:r>
        <w:t>в</w:t>
      </w:r>
      <w:r>
        <w:rPr>
          <w:spacing w:val="50"/>
        </w:rPr>
        <w:t xml:space="preserve"> </w:t>
      </w:r>
      <w:r>
        <w:t>работе</w:t>
      </w:r>
      <w:r>
        <w:rPr>
          <w:spacing w:val="47"/>
        </w:rPr>
        <w:t xml:space="preserve"> </w:t>
      </w:r>
      <w:r>
        <w:t>более</w:t>
      </w:r>
      <w:r>
        <w:rPr>
          <w:spacing w:val="47"/>
        </w:rPr>
        <w:t xml:space="preserve"> </w:t>
      </w:r>
      <w:r>
        <w:t>одного,</w:t>
      </w:r>
      <w:r>
        <w:rPr>
          <w:spacing w:val="50"/>
        </w:rPr>
        <w:t xml:space="preserve"> </w:t>
      </w:r>
      <w:r>
        <w:t>их</w:t>
      </w:r>
      <w:r>
        <w:rPr>
          <w:spacing w:val="51"/>
        </w:rPr>
        <w:t xml:space="preserve"> </w:t>
      </w:r>
      <w:r>
        <w:t>следует</w:t>
      </w:r>
      <w:r>
        <w:rPr>
          <w:spacing w:val="49"/>
        </w:rPr>
        <w:t xml:space="preserve"> </w:t>
      </w:r>
      <w:r>
        <w:t>нумеровать</w:t>
      </w:r>
      <w:r>
        <w:rPr>
          <w:spacing w:val="49"/>
        </w:rPr>
        <w:t xml:space="preserve"> </w:t>
      </w:r>
      <w:r>
        <w:t>арабскими цифрами</w:t>
      </w:r>
      <w:r>
        <w:rPr>
          <w:spacing w:val="32"/>
        </w:rPr>
        <w:t xml:space="preserve"> </w:t>
      </w:r>
      <w:r>
        <w:t>порядковой</w:t>
      </w:r>
      <w:r>
        <w:rPr>
          <w:spacing w:val="35"/>
        </w:rPr>
        <w:t xml:space="preserve"> </w:t>
      </w:r>
      <w:r>
        <w:t>нумерацией.</w:t>
      </w:r>
      <w:r>
        <w:rPr>
          <w:spacing w:val="32"/>
        </w:rPr>
        <w:t xml:space="preserve"> </w:t>
      </w:r>
      <w:r>
        <w:t>Имеющиеся</w:t>
      </w:r>
      <w:r>
        <w:rPr>
          <w:spacing w:val="35"/>
        </w:rPr>
        <w:t xml:space="preserve"> </w:t>
      </w:r>
      <w:r>
        <w:t>в</w:t>
      </w:r>
      <w:r>
        <w:rPr>
          <w:spacing w:val="33"/>
        </w:rPr>
        <w:t xml:space="preserve"> </w:t>
      </w:r>
      <w:r>
        <w:t>тексте</w:t>
      </w:r>
      <w:r>
        <w:rPr>
          <w:spacing w:val="35"/>
        </w:rPr>
        <w:t xml:space="preserve"> </w:t>
      </w:r>
      <w:r>
        <w:t>приложения</w:t>
      </w:r>
      <w:r>
        <w:rPr>
          <w:spacing w:val="35"/>
        </w:rPr>
        <w:t xml:space="preserve"> </w:t>
      </w:r>
      <w:r>
        <w:t>иллюстрации, таблицы, формулы и уравнения следует нумеровать в пределах каждого</w:t>
      </w:r>
      <w:r>
        <w:rPr>
          <w:spacing w:val="-10"/>
        </w:rPr>
        <w:t xml:space="preserve"> </w:t>
      </w:r>
      <w:r>
        <w:t>приложения</w:t>
      </w:r>
    </w:p>
    <w:p w:rsidR="001B1D8E" w:rsidRDefault="003858C4">
      <w:pPr>
        <w:pStyle w:val="a3"/>
        <w:spacing w:before="1" w:line="322" w:lineRule="exact"/>
        <w:jc w:val="both"/>
      </w:pPr>
      <w:r>
        <w:t>с добавлением буквы "П", например: "Таблица 1П".</w:t>
      </w:r>
    </w:p>
    <w:p w:rsidR="001B1D8E" w:rsidRDefault="003858C4">
      <w:pPr>
        <w:pStyle w:val="a3"/>
        <w:ind w:right="144" w:firstLine="679"/>
        <w:jc w:val="both"/>
      </w:pPr>
      <w:r>
        <w:t>Нумерация страниц. Все страницы работы, включая список использованной литературы и приложения, нумеруются арабскими цифрами по порядку. Номер страницы проставляют внизу посередине страницы без точки в конце. Первой страницей</w:t>
      </w:r>
      <w:r>
        <w:rPr>
          <w:spacing w:val="-8"/>
        </w:rPr>
        <w:t xml:space="preserve"> </w:t>
      </w:r>
      <w:r>
        <w:t>считается</w:t>
      </w:r>
      <w:r>
        <w:rPr>
          <w:spacing w:val="-7"/>
        </w:rPr>
        <w:t xml:space="preserve"> </w:t>
      </w:r>
      <w:r>
        <w:t>титульный</w:t>
      </w:r>
      <w:r>
        <w:rPr>
          <w:spacing w:val="-9"/>
        </w:rPr>
        <w:t xml:space="preserve"> </w:t>
      </w:r>
      <w:r>
        <w:t>лист.</w:t>
      </w:r>
      <w:r>
        <w:rPr>
          <w:spacing w:val="-12"/>
        </w:rPr>
        <w:t xml:space="preserve"> </w:t>
      </w:r>
      <w:r>
        <w:t>На</w:t>
      </w:r>
      <w:r>
        <w:rPr>
          <w:spacing w:val="-8"/>
        </w:rPr>
        <w:t xml:space="preserve"> </w:t>
      </w:r>
      <w:r>
        <w:t>нем</w:t>
      </w:r>
      <w:r>
        <w:rPr>
          <w:spacing w:val="-10"/>
        </w:rPr>
        <w:t xml:space="preserve"> </w:t>
      </w:r>
      <w:r>
        <w:t>цифра</w:t>
      </w:r>
      <w:r>
        <w:rPr>
          <w:spacing w:val="-9"/>
        </w:rPr>
        <w:t xml:space="preserve"> </w:t>
      </w:r>
      <w:r>
        <w:rPr>
          <w:w w:val="85"/>
        </w:rPr>
        <w:t xml:space="preserve">― </w:t>
      </w:r>
      <w:r>
        <w:t>1</w:t>
      </w:r>
      <w:r>
        <w:rPr>
          <w:spacing w:val="-7"/>
        </w:rPr>
        <w:t xml:space="preserve"> </w:t>
      </w:r>
      <w:r>
        <w:rPr>
          <w:w w:val="85"/>
        </w:rPr>
        <w:t>―</w:t>
      </w:r>
      <w:r>
        <w:rPr>
          <w:spacing w:val="1"/>
          <w:w w:val="85"/>
        </w:rPr>
        <w:t xml:space="preserve"> </w:t>
      </w:r>
      <w:r>
        <w:t>не</w:t>
      </w:r>
      <w:r>
        <w:rPr>
          <w:spacing w:val="-8"/>
        </w:rPr>
        <w:t xml:space="preserve"> </w:t>
      </w:r>
      <w:r>
        <w:t>ставится.</w:t>
      </w:r>
      <w:r>
        <w:rPr>
          <w:spacing w:val="-7"/>
        </w:rPr>
        <w:t xml:space="preserve"> </w:t>
      </w:r>
      <w:r>
        <w:t>За</w:t>
      </w:r>
      <w:r>
        <w:rPr>
          <w:spacing w:val="-8"/>
        </w:rPr>
        <w:t xml:space="preserve"> </w:t>
      </w:r>
      <w:r>
        <w:t>титульным листом помещается задание на курсовую работу (проект), затем страница с "Содержанием‖ на которых цифры "2", "3" также не проставляются. Нумерация на</w:t>
      </w:r>
      <w:r>
        <w:rPr>
          <w:spacing w:val="-2"/>
        </w:rPr>
        <w:t>ч</w:t>
      </w:r>
      <w:r>
        <w:t>ин</w:t>
      </w:r>
      <w:r>
        <w:rPr>
          <w:spacing w:val="-3"/>
        </w:rPr>
        <w:t>а</w:t>
      </w:r>
      <w:r>
        <w:t xml:space="preserve">ется </w:t>
      </w:r>
      <w:r>
        <w:rPr>
          <w:spacing w:val="-11"/>
        </w:rPr>
        <w:t xml:space="preserve"> </w:t>
      </w:r>
      <w:r>
        <w:t xml:space="preserve">со </w:t>
      </w:r>
      <w:r>
        <w:rPr>
          <w:spacing w:val="-10"/>
        </w:rPr>
        <w:t xml:space="preserve"> </w:t>
      </w:r>
      <w:r>
        <w:t>ст</w:t>
      </w:r>
      <w:r>
        <w:rPr>
          <w:spacing w:val="-2"/>
        </w:rPr>
        <w:t>р</w:t>
      </w:r>
      <w:r>
        <w:rPr>
          <w:spacing w:val="-3"/>
        </w:rPr>
        <w:t>а</w:t>
      </w:r>
      <w:r>
        <w:t>н</w:t>
      </w:r>
      <w:r>
        <w:rPr>
          <w:spacing w:val="-2"/>
        </w:rPr>
        <w:t>и</w:t>
      </w:r>
      <w:r>
        <w:t xml:space="preserve">цы </w:t>
      </w:r>
      <w:r>
        <w:rPr>
          <w:spacing w:val="-8"/>
        </w:rPr>
        <w:t xml:space="preserve"> </w:t>
      </w:r>
      <w:r>
        <w:rPr>
          <w:spacing w:val="-5"/>
          <w:w w:val="44"/>
        </w:rPr>
        <w:t>―</w:t>
      </w:r>
      <w:r>
        <w:rPr>
          <w:w w:val="104"/>
        </w:rPr>
        <w:t>Введение‖</w:t>
      </w:r>
      <w:r>
        <w:t xml:space="preserve"> </w:t>
      </w:r>
      <w:r>
        <w:rPr>
          <w:spacing w:val="-11"/>
        </w:rPr>
        <w:t xml:space="preserve"> </w:t>
      </w:r>
      <w:r>
        <w:rPr>
          <w:spacing w:val="-2"/>
        </w:rPr>
        <w:t>н</w:t>
      </w:r>
      <w:r>
        <w:t xml:space="preserve">а </w:t>
      </w:r>
      <w:r>
        <w:rPr>
          <w:spacing w:val="-8"/>
        </w:rPr>
        <w:t xml:space="preserve"> </w:t>
      </w:r>
      <w:r>
        <w:t>к</w:t>
      </w:r>
      <w:r>
        <w:rPr>
          <w:spacing w:val="1"/>
        </w:rPr>
        <w:t>о</w:t>
      </w:r>
      <w:r>
        <w:rPr>
          <w:spacing w:val="-3"/>
        </w:rPr>
        <w:t>т</w:t>
      </w:r>
      <w:r>
        <w:rPr>
          <w:spacing w:val="-2"/>
        </w:rPr>
        <w:t>о</w:t>
      </w:r>
      <w:r>
        <w:t>р</w:t>
      </w:r>
      <w:r>
        <w:rPr>
          <w:spacing w:val="-2"/>
        </w:rPr>
        <w:t>о</w:t>
      </w:r>
      <w:r>
        <w:t xml:space="preserve">й </w:t>
      </w:r>
      <w:r>
        <w:rPr>
          <w:spacing w:val="-8"/>
        </w:rPr>
        <w:t xml:space="preserve"> </w:t>
      </w:r>
      <w:r>
        <w:t>с</w:t>
      </w:r>
      <w:r>
        <w:rPr>
          <w:spacing w:val="-3"/>
        </w:rPr>
        <w:t>т</w:t>
      </w:r>
      <w:r>
        <w:t>авит</w:t>
      </w:r>
      <w:r>
        <w:rPr>
          <w:spacing w:val="-2"/>
        </w:rPr>
        <w:t>с</w:t>
      </w:r>
      <w:r>
        <w:t xml:space="preserve">я </w:t>
      </w:r>
      <w:r>
        <w:rPr>
          <w:spacing w:val="-11"/>
        </w:rPr>
        <w:t xml:space="preserve"> </w:t>
      </w:r>
      <w:r>
        <w:t>ц</w:t>
      </w:r>
      <w:r>
        <w:rPr>
          <w:spacing w:val="-2"/>
        </w:rPr>
        <w:t>и</w:t>
      </w:r>
      <w:r>
        <w:t xml:space="preserve">фра. </w:t>
      </w:r>
      <w:r>
        <w:rPr>
          <w:spacing w:val="-10"/>
        </w:rPr>
        <w:t xml:space="preserve"> </w:t>
      </w:r>
      <w:r>
        <w:rPr>
          <w:spacing w:val="-2"/>
        </w:rPr>
        <w:t>И</w:t>
      </w:r>
      <w:r>
        <w:rPr>
          <w:spacing w:val="-1"/>
        </w:rPr>
        <w:t>ллю</w:t>
      </w:r>
      <w:r>
        <w:t>стра</w:t>
      </w:r>
      <w:r>
        <w:rPr>
          <w:spacing w:val="-2"/>
        </w:rPr>
        <w:t>ц</w:t>
      </w:r>
      <w:r>
        <w:t xml:space="preserve">ии </w:t>
      </w:r>
      <w:r>
        <w:rPr>
          <w:spacing w:val="-11"/>
        </w:rPr>
        <w:t xml:space="preserve"> </w:t>
      </w:r>
      <w:r>
        <w:t>и таблицы, расположенные на отдельных листах, и распечатки ЭВМ включаются в общую нумерацию страниц</w:t>
      </w:r>
      <w:r>
        <w:rPr>
          <w:spacing w:val="-6"/>
        </w:rPr>
        <w:t xml:space="preserve"> </w:t>
      </w:r>
      <w:r>
        <w:t>проекта.</w:t>
      </w:r>
    </w:p>
    <w:p w:rsidR="001B1D8E" w:rsidRDefault="003858C4">
      <w:pPr>
        <w:pStyle w:val="a3"/>
        <w:spacing w:line="321" w:lineRule="exact"/>
        <w:ind w:left="812"/>
        <w:jc w:val="both"/>
      </w:pPr>
      <w:r>
        <w:t>Работа должна быть тщательно отредактирована и подписана автором.</w:t>
      </w:r>
    </w:p>
    <w:p w:rsidR="001B1D8E" w:rsidRDefault="001B1D8E">
      <w:pPr>
        <w:spacing w:line="321" w:lineRule="exact"/>
        <w:jc w:val="both"/>
        <w:sectPr w:rsidR="001B1D8E">
          <w:pgSz w:w="11910" w:h="16840"/>
          <w:pgMar w:top="1040" w:right="420" w:bottom="1240" w:left="1000" w:header="0" w:footer="1003" w:gutter="0"/>
          <w:cols w:space="720"/>
        </w:sectPr>
      </w:pPr>
    </w:p>
    <w:p w:rsidR="001B1D8E" w:rsidRDefault="003858C4">
      <w:pPr>
        <w:pStyle w:val="1"/>
        <w:spacing w:before="178" w:line="319" w:lineRule="exact"/>
        <w:ind w:right="147"/>
        <w:jc w:val="center"/>
      </w:pPr>
      <w:bookmarkStart w:id="3" w:name="_TOC_250000"/>
      <w:bookmarkEnd w:id="3"/>
      <w:r>
        <w:lastRenderedPageBreak/>
        <w:t>Список литературы</w:t>
      </w:r>
    </w:p>
    <w:p w:rsidR="001B1D8E" w:rsidRDefault="003858C4">
      <w:pPr>
        <w:pStyle w:val="a3"/>
        <w:ind w:left="481" w:right="500"/>
        <w:jc w:val="center"/>
      </w:pPr>
      <w:r>
        <w:t>представлен в рабочей программе дисциплины «Моделирование транспортных процессов»</w:t>
      </w:r>
    </w:p>
    <w:p w:rsidR="001B1D8E" w:rsidRDefault="001B1D8E">
      <w:pPr>
        <w:jc w:val="center"/>
        <w:sectPr w:rsidR="001B1D8E">
          <w:pgSz w:w="11910" w:h="16840"/>
          <w:pgMar w:top="1580" w:right="420" w:bottom="1240" w:left="1000" w:header="0" w:footer="1003" w:gutter="0"/>
          <w:cols w:space="720"/>
        </w:sectPr>
      </w:pPr>
    </w:p>
    <w:p w:rsidR="001B1D8E" w:rsidRDefault="001B1D8E">
      <w:pPr>
        <w:pStyle w:val="a3"/>
        <w:ind w:left="0"/>
        <w:rPr>
          <w:sz w:val="20"/>
        </w:rPr>
      </w:pPr>
    </w:p>
    <w:p w:rsidR="001B1D8E" w:rsidRDefault="001B1D8E">
      <w:pPr>
        <w:pStyle w:val="a3"/>
        <w:ind w:left="0"/>
        <w:rPr>
          <w:sz w:val="20"/>
        </w:rPr>
      </w:pPr>
    </w:p>
    <w:p w:rsidR="001B1D8E" w:rsidRDefault="003858C4">
      <w:pPr>
        <w:pStyle w:val="a3"/>
        <w:spacing w:before="210"/>
        <w:ind w:left="0" w:right="144"/>
        <w:jc w:val="right"/>
      </w:pPr>
      <w:r>
        <w:t>Приложение</w:t>
      </w:r>
    </w:p>
    <w:p w:rsidR="001B1D8E" w:rsidRDefault="003858C4">
      <w:pPr>
        <w:pStyle w:val="1"/>
        <w:spacing w:before="252"/>
        <w:ind w:left="841" w:right="1099" w:firstLine="952"/>
        <w:jc w:val="both"/>
      </w:pPr>
      <w:r>
        <w:t>Математические методы решения автотранспортных задач 1 Основные понятия моделирования транспортных систем</w:t>
      </w:r>
    </w:p>
    <w:p w:rsidR="001B1D8E" w:rsidRDefault="003858C4">
      <w:pPr>
        <w:pStyle w:val="a3"/>
        <w:ind w:right="145" w:firstLine="708"/>
        <w:jc w:val="both"/>
      </w:pPr>
      <w:r>
        <w:t xml:space="preserve">Линейное программирование </w:t>
      </w:r>
      <w:r>
        <w:rPr>
          <w:rFonts w:ascii="Symbol" w:hAnsi="Symbol"/>
        </w:rPr>
        <w:t></w:t>
      </w:r>
      <w:r>
        <w:t xml:space="preserve"> это специальный математический метод, позволяющий выбрать наилучший вариант из всех возможных при решении производственных задач. В настоящее время этот метод называют также ''методом оптимального планирования".</w:t>
      </w:r>
    </w:p>
    <w:p w:rsidR="001B1D8E" w:rsidRDefault="003858C4">
      <w:pPr>
        <w:pStyle w:val="a3"/>
        <w:ind w:right="149" w:firstLine="708"/>
        <w:jc w:val="both"/>
      </w:pPr>
      <w:r>
        <w:t>В задачах линейного программирования критерий оптимальности (т. е. показатель качества) линейно зависит от параметров задачи и формулируется в виде уравнений или неравенств первой степени. Таким образом, имеет место линейная зависимость, откуда происходит и название метода "линейное программирование".</w:t>
      </w:r>
    </w:p>
    <w:p w:rsidR="001B1D8E" w:rsidRDefault="003858C4">
      <w:pPr>
        <w:pStyle w:val="a3"/>
        <w:ind w:right="144" w:firstLine="708"/>
        <w:jc w:val="both"/>
      </w:pPr>
      <w:r>
        <w:t>Задача математического программирования может быть сформулирована следующим образом. Существует система величин, о которых известно, что они могут принимать различные значения, определяемые условиями задач, т. е. изменяются в заданных пределах. Требуется найти значения этих величин, приводящие к максимуму (минимуму) некоторую их функцию, называемую целевой. В математике такие задачи минимизации или максимизации известны под названием</w:t>
      </w:r>
      <w:r>
        <w:rPr>
          <w:spacing w:val="-1"/>
        </w:rPr>
        <w:t xml:space="preserve"> </w:t>
      </w:r>
      <w:r>
        <w:t>экстремальных.</w:t>
      </w:r>
    </w:p>
    <w:p w:rsidR="001B1D8E" w:rsidRDefault="003858C4">
      <w:pPr>
        <w:pStyle w:val="a3"/>
        <w:ind w:right="149" w:firstLine="708"/>
        <w:jc w:val="both"/>
      </w:pPr>
      <w:r>
        <w:t>Линейное программирование - это теория и методы экстремальных задач, в которых показатель качества, т. е. критерий оптимальности, линейно зависит от параметров задачи, а ограничения должны быть линейными неравенствами или уравнениями.</w:t>
      </w:r>
    </w:p>
    <w:p w:rsidR="001B1D8E" w:rsidRDefault="003858C4">
      <w:pPr>
        <w:pStyle w:val="a3"/>
        <w:ind w:right="147" w:firstLine="708"/>
        <w:jc w:val="both"/>
      </w:pPr>
      <w:r>
        <w:t>Термин "программирование" в названии методов определяет область их применения: для разработки программы действий, для планирования. Прилагательное "линейный" подчѐркивает математическую природу метода решения, с помощью которого решаются те задачи планирования, в которых условия и критерий оптимальности формулируются в виде уравнений или неравенств первой степени, т. е.</w:t>
      </w:r>
      <w:r>
        <w:rPr>
          <w:spacing w:val="-6"/>
        </w:rPr>
        <w:t xml:space="preserve"> </w:t>
      </w:r>
      <w:r>
        <w:t>линейных.</w:t>
      </w:r>
    </w:p>
    <w:p w:rsidR="001B1D8E" w:rsidRDefault="003858C4">
      <w:pPr>
        <w:pStyle w:val="a3"/>
        <w:ind w:right="149" w:firstLine="708"/>
        <w:jc w:val="both"/>
      </w:pPr>
      <w:r>
        <w:t>Математические модели упрощѐнно отображают основные связи и зависимости исследуемого экономического явления. Построить математическую модель, значит, выразить в виде уравнений и неравенств основные связи и зависимости изучаемого экономического явления. Задача математического программирования сводится к определению таких значений переменных, которые обеспечивают получение оптимального решения методом линейного программирования. Транспортные задачи линейного программирования являются основной моделью для решения задач по организации и планированию автомобильных перевозок.</w:t>
      </w:r>
    </w:p>
    <w:p w:rsidR="001B1D8E" w:rsidRDefault="003858C4">
      <w:pPr>
        <w:pStyle w:val="a3"/>
        <w:ind w:right="151" w:firstLine="708"/>
        <w:jc w:val="both"/>
      </w:pPr>
      <w:r>
        <w:t>Метод возник из потребности производства, так как в пределах города, района или области имеется, как правило, несколько поставщиков одного и того же продукта и, следовательно, потенциально возможно большое количество вариантов</w:t>
      </w:r>
    </w:p>
    <w:p w:rsidR="001B1D8E" w:rsidRDefault="001B1D8E">
      <w:pPr>
        <w:jc w:val="both"/>
        <w:sectPr w:rsidR="001B1D8E">
          <w:pgSz w:w="11910" w:h="16840"/>
          <w:pgMar w:top="1580" w:right="420" w:bottom="1240" w:left="1000" w:header="0" w:footer="1003" w:gutter="0"/>
          <w:cols w:space="720"/>
        </w:sectPr>
      </w:pPr>
    </w:p>
    <w:p w:rsidR="001B1D8E" w:rsidRDefault="003858C4">
      <w:pPr>
        <w:pStyle w:val="a3"/>
        <w:spacing w:before="67"/>
        <w:ind w:right="144"/>
        <w:jc w:val="both"/>
      </w:pPr>
      <w:r>
        <w:lastRenderedPageBreak/>
        <w:t>закрепления потребителей за поставщиками. Составление наилучшей схемы перевозок в таких условиях является далеко не простым делом. Из-за большого числа возможных вариантов найти оптимальное решение путѐм их перебора и сравнения невозможно. Поэтому на практике схемы перевозок определяют без специальных расчѐтов, исходя из общих соображений о необходимости доставки грузов по более коротким расстояниям. В результате они несовершенны и далеки от оптимальных схем. Внедрение математических методов позволяет составлять оптимальные схемы перевозок грузов и даѐт большой экономический эффект. Одной из главнейших задач автотранспортного предприятия (АТП) является рациональная организация транспортного процесса, которая позволяет с наибольшим экономическим эффектом осуществить перевозку грузов. Решающую роль в этом процессе играет оперативно-производственное планирование, в процессе которого устанавливаются схемы перевозок и необходимые</w:t>
      </w:r>
      <w:r>
        <w:rPr>
          <w:spacing w:val="-10"/>
        </w:rPr>
        <w:t xml:space="preserve"> </w:t>
      </w:r>
      <w:r>
        <w:t>затраты.</w:t>
      </w:r>
    </w:p>
    <w:p w:rsidR="001B1D8E" w:rsidRDefault="003858C4">
      <w:pPr>
        <w:pStyle w:val="a3"/>
        <w:spacing w:before="3"/>
        <w:ind w:right="144" w:firstLine="708"/>
        <w:jc w:val="both"/>
      </w:pPr>
      <w:r>
        <w:t>Основное содержание сменно-суточного планирования грузовых перевозок составляет разработка маршрутов движения подвижного состава и сменных заданий водителей в виде плана работы каждого автомобиля. Этот план устанавливает режим работы (планирует время в наряде, техническую скорость, время простоя под погрузкой-разгрузкой), количество ездок за смену, объѐм перевозок, грузооборот, пробег с грузом и без</w:t>
      </w:r>
      <w:r>
        <w:rPr>
          <w:spacing w:val="-3"/>
        </w:rPr>
        <w:t xml:space="preserve"> </w:t>
      </w:r>
      <w:r>
        <w:t>груза.</w:t>
      </w:r>
    </w:p>
    <w:p w:rsidR="001B1D8E" w:rsidRDefault="003858C4">
      <w:pPr>
        <w:pStyle w:val="a3"/>
        <w:ind w:right="145" w:firstLine="708"/>
        <w:jc w:val="both"/>
      </w:pPr>
      <w:r>
        <w:t>Основной задачей сменно-суточного планирования является составление такого плана работы транспортных средств на данную смену, который позволит выполнить заданные перевозки в установленные сроки минимальным количеством автомобилей. Достигается это при максимальной производительности подвижного состава.</w:t>
      </w:r>
    </w:p>
    <w:p w:rsidR="001B1D8E" w:rsidRDefault="003858C4">
      <w:pPr>
        <w:pStyle w:val="a3"/>
        <w:ind w:right="147" w:firstLine="708"/>
        <w:jc w:val="both"/>
      </w:pPr>
      <w:r>
        <w:t>На автомобильном транспорте методы линейного программирования применяются уже более 40 лет (с начала 1960</w:t>
      </w:r>
      <w:r>
        <w:rPr>
          <w:rFonts w:ascii="Symbol" w:hAnsi="Symbol"/>
        </w:rPr>
        <w:t></w:t>
      </w:r>
      <w:r>
        <w:t>х годов) для решения следующих задач:</w:t>
      </w:r>
    </w:p>
    <w:p w:rsidR="001B1D8E" w:rsidRDefault="003858C4">
      <w:pPr>
        <w:pStyle w:val="a4"/>
        <w:numPr>
          <w:ilvl w:val="3"/>
          <w:numId w:val="11"/>
        </w:numPr>
        <w:tabs>
          <w:tab w:val="left" w:pos="1318"/>
          <w:tab w:val="left" w:pos="1319"/>
          <w:tab w:val="left" w:pos="6795"/>
          <w:tab w:val="left" w:pos="7348"/>
        </w:tabs>
        <w:spacing w:line="242" w:lineRule="auto"/>
        <w:ind w:right="153" w:firstLine="708"/>
        <w:rPr>
          <w:sz w:val="28"/>
        </w:rPr>
      </w:pPr>
      <w:r>
        <w:rPr>
          <w:sz w:val="28"/>
        </w:rPr>
        <w:t>Сокращение   дальности</w:t>
      </w:r>
      <w:r>
        <w:rPr>
          <w:spacing w:val="63"/>
          <w:sz w:val="28"/>
        </w:rPr>
        <w:t xml:space="preserve"> </w:t>
      </w:r>
      <w:r>
        <w:rPr>
          <w:sz w:val="28"/>
        </w:rPr>
        <w:t xml:space="preserve">перевозок </w:t>
      </w:r>
      <w:r>
        <w:rPr>
          <w:spacing w:val="30"/>
          <w:sz w:val="28"/>
        </w:rPr>
        <w:t xml:space="preserve"> </w:t>
      </w:r>
      <w:r>
        <w:rPr>
          <w:sz w:val="28"/>
        </w:rPr>
        <w:t>грузов</w:t>
      </w:r>
      <w:r>
        <w:rPr>
          <w:sz w:val="28"/>
        </w:rPr>
        <w:tab/>
        <w:t>по</w:t>
      </w:r>
      <w:r>
        <w:rPr>
          <w:sz w:val="28"/>
        </w:rPr>
        <w:tab/>
        <w:t>критерию минимальной суммы</w:t>
      </w:r>
      <w:r>
        <w:rPr>
          <w:spacing w:val="-1"/>
          <w:sz w:val="28"/>
        </w:rPr>
        <w:t xml:space="preserve"> </w:t>
      </w:r>
      <w:r>
        <w:rPr>
          <w:sz w:val="28"/>
        </w:rPr>
        <w:t>тонно-километров.</w:t>
      </w:r>
    </w:p>
    <w:p w:rsidR="001B1D8E" w:rsidRDefault="003858C4">
      <w:pPr>
        <w:pStyle w:val="a4"/>
        <w:numPr>
          <w:ilvl w:val="3"/>
          <w:numId w:val="11"/>
        </w:numPr>
        <w:tabs>
          <w:tab w:val="left" w:pos="1369"/>
          <w:tab w:val="left" w:pos="1370"/>
          <w:tab w:val="left" w:pos="3129"/>
          <w:tab w:val="left" w:pos="5017"/>
          <w:tab w:val="left" w:pos="6012"/>
          <w:tab w:val="left" w:pos="7450"/>
          <w:tab w:val="left" w:pos="8545"/>
          <w:tab w:val="left" w:pos="9155"/>
        </w:tabs>
        <w:ind w:right="155" w:firstLine="708"/>
        <w:rPr>
          <w:sz w:val="28"/>
        </w:rPr>
      </w:pPr>
      <w:r>
        <w:rPr>
          <w:sz w:val="28"/>
        </w:rPr>
        <w:t>Составление</w:t>
      </w:r>
      <w:r>
        <w:rPr>
          <w:sz w:val="28"/>
        </w:rPr>
        <w:tab/>
        <w:t>оптимальной</w:t>
      </w:r>
      <w:r>
        <w:rPr>
          <w:sz w:val="28"/>
        </w:rPr>
        <w:tab/>
        <w:t>схемы</w:t>
      </w:r>
      <w:r>
        <w:rPr>
          <w:sz w:val="28"/>
        </w:rPr>
        <w:tab/>
        <w:t>перевозок</w:t>
      </w:r>
      <w:r>
        <w:rPr>
          <w:sz w:val="28"/>
        </w:rPr>
        <w:tab/>
        <w:t>грузов</w:t>
      </w:r>
      <w:r>
        <w:rPr>
          <w:sz w:val="28"/>
        </w:rPr>
        <w:tab/>
        <w:t>по</w:t>
      </w:r>
      <w:r>
        <w:rPr>
          <w:sz w:val="28"/>
        </w:rPr>
        <w:tab/>
      </w:r>
      <w:r>
        <w:rPr>
          <w:spacing w:val="-3"/>
          <w:sz w:val="28"/>
        </w:rPr>
        <w:t xml:space="preserve">критерию </w:t>
      </w:r>
      <w:r>
        <w:rPr>
          <w:sz w:val="28"/>
        </w:rPr>
        <w:t>минимальных затрат</w:t>
      </w:r>
      <w:r>
        <w:rPr>
          <w:spacing w:val="-1"/>
          <w:sz w:val="28"/>
        </w:rPr>
        <w:t xml:space="preserve"> </w:t>
      </w:r>
      <w:r>
        <w:rPr>
          <w:sz w:val="28"/>
        </w:rPr>
        <w:t>времени.</w:t>
      </w:r>
    </w:p>
    <w:p w:rsidR="001B1D8E" w:rsidRDefault="003858C4">
      <w:pPr>
        <w:pStyle w:val="a4"/>
        <w:numPr>
          <w:ilvl w:val="3"/>
          <w:numId w:val="11"/>
        </w:numPr>
        <w:tabs>
          <w:tab w:val="left" w:pos="1192"/>
        </w:tabs>
        <w:spacing w:line="321" w:lineRule="exact"/>
        <w:ind w:left="1191" w:hanging="351"/>
        <w:rPr>
          <w:sz w:val="28"/>
        </w:rPr>
      </w:pPr>
      <w:r>
        <w:rPr>
          <w:sz w:val="28"/>
        </w:rPr>
        <w:t>Выбор кратчайших маршрутов движения между несколькими</w:t>
      </w:r>
      <w:r>
        <w:rPr>
          <w:spacing w:val="-14"/>
          <w:sz w:val="28"/>
        </w:rPr>
        <w:t xml:space="preserve"> </w:t>
      </w:r>
      <w:r>
        <w:rPr>
          <w:sz w:val="28"/>
        </w:rPr>
        <w:t>пунктами.</w:t>
      </w:r>
    </w:p>
    <w:p w:rsidR="001B1D8E" w:rsidRDefault="003858C4">
      <w:pPr>
        <w:pStyle w:val="a4"/>
        <w:numPr>
          <w:ilvl w:val="3"/>
          <w:numId w:val="11"/>
        </w:numPr>
        <w:tabs>
          <w:tab w:val="left" w:pos="1226"/>
        </w:tabs>
        <w:ind w:right="144" w:firstLine="708"/>
        <w:rPr>
          <w:sz w:val="28"/>
        </w:rPr>
      </w:pPr>
      <w:r>
        <w:rPr>
          <w:sz w:val="28"/>
        </w:rPr>
        <w:t xml:space="preserve">Задачи перевозки разных (но взаимозаменяемых) продуктов </w:t>
      </w:r>
      <w:r>
        <w:rPr>
          <w:rFonts w:ascii="Symbol" w:hAnsi="Symbol"/>
          <w:sz w:val="28"/>
        </w:rPr>
        <w:t></w:t>
      </w:r>
      <w:r>
        <w:rPr>
          <w:sz w:val="28"/>
        </w:rPr>
        <w:t xml:space="preserve"> угля, нефти, мазута, цемента разных марок и т.</w:t>
      </w:r>
      <w:r>
        <w:rPr>
          <w:spacing w:val="-4"/>
          <w:sz w:val="28"/>
        </w:rPr>
        <w:t xml:space="preserve"> </w:t>
      </w:r>
      <w:r>
        <w:rPr>
          <w:sz w:val="28"/>
        </w:rPr>
        <w:t>д.</w:t>
      </w:r>
    </w:p>
    <w:p w:rsidR="001B1D8E" w:rsidRDefault="003858C4">
      <w:pPr>
        <w:pStyle w:val="a4"/>
        <w:numPr>
          <w:ilvl w:val="3"/>
          <w:numId w:val="11"/>
        </w:numPr>
        <w:tabs>
          <w:tab w:val="left" w:pos="1122"/>
        </w:tabs>
        <w:spacing w:line="322" w:lineRule="exact"/>
        <w:ind w:left="1122" w:hanging="281"/>
        <w:rPr>
          <w:sz w:val="28"/>
        </w:rPr>
      </w:pPr>
      <w:r>
        <w:rPr>
          <w:sz w:val="28"/>
        </w:rPr>
        <w:t>Сменно-суточное планирование перевозок помашинных отправок</w:t>
      </w:r>
      <w:r>
        <w:rPr>
          <w:spacing w:val="-18"/>
          <w:sz w:val="28"/>
        </w:rPr>
        <w:t xml:space="preserve"> </w:t>
      </w:r>
      <w:r>
        <w:rPr>
          <w:sz w:val="28"/>
        </w:rPr>
        <w:t>грузов.</w:t>
      </w:r>
    </w:p>
    <w:p w:rsidR="001B1D8E" w:rsidRDefault="003858C4">
      <w:pPr>
        <w:pStyle w:val="a4"/>
        <w:numPr>
          <w:ilvl w:val="3"/>
          <w:numId w:val="11"/>
        </w:numPr>
        <w:tabs>
          <w:tab w:val="left" w:pos="1122"/>
        </w:tabs>
        <w:ind w:left="1122" w:hanging="281"/>
        <w:rPr>
          <w:sz w:val="28"/>
        </w:rPr>
      </w:pPr>
      <w:r>
        <w:rPr>
          <w:sz w:val="28"/>
        </w:rPr>
        <w:t>Планирование перевозок мелкопартионных</w:t>
      </w:r>
      <w:r>
        <w:rPr>
          <w:spacing w:val="-1"/>
          <w:sz w:val="28"/>
        </w:rPr>
        <w:t xml:space="preserve"> </w:t>
      </w:r>
      <w:r>
        <w:rPr>
          <w:sz w:val="28"/>
        </w:rPr>
        <w:t>грузов.</w:t>
      </w:r>
    </w:p>
    <w:p w:rsidR="001B1D8E" w:rsidRDefault="003858C4">
      <w:pPr>
        <w:pStyle w:val="a4"/>
        <w:numPr>
          <w:ilvl w:val="3"/>
          <w:numId w:val="11"/>
        </w:numPr>
        <w:tabs>
          <w:tab w:val="left" w:pos="1122"/>
        </w:tabs>
        <w:ind w:left="1122" w:hanging="281"/>
        <w:rPr>
          <w:sz w:val="28"/>
        </w:rPr>
      </w:pPr>
      <w:r>
        <w:rPr>
          <w:sz w:val="28"/>
        </w:rPr>
        <w:t>Распределение автобусов по маршрутам и т.</w:t>
      </w:r>
      <w:r>
        <w:rPr>
          <w:spacing w:val="-7"/>
          <w:sz w:val="28"/>
        </w:rPr>
        <w:t xml:space="preserve"> </w:t>
      </w:r>
      <w:r>
        <w:rPr>
          <w:sz w:val="28"/>
        </w:rPr>
        <w:t>д.</w:t>
      </w:r>
    </w:p>
    <w:p w:rsidR="001B1D8E" w:rsidRDefault="003858C4">
      <w:pPr>
        <w:pStyle w:val="1"/>
        <w:numPr>
          <w:ilvl w:val="0"/>
          <w:numId w:val="9"/>
        </w:numPr>
        <w:tabs>
          <w:tab w:val="left" w:pos="1053"/>
        </w:tabs>
        <w:spacing w:line="319" w:lineRule="exact"/>
      </w:pPr>
      <w:r>
        <w:t>Моделирование транспортной</w:t>
      </w:r>
      <w:r>
        <w:rPr>
          <w:spacing w:val="-2"/>
        </w:rPr>
        <w:t xml:space="preserve"> </w:t>
      </w:r>
      <w:r>
        <w:t>сети</w:t>
      </w:r>
    </w:p>
    <w:p w:rsidR="001B1D8E" w:rsidRDefault="003858C4">
      <w:pPr>
        <w:pStyle w:val="a3"/>
        <w:ind w:right="150" w:firstLine="708"/>
      </w:pPr>
      <w:r>
        <w:t>Эта задача встречается на практике наиболее часто и является одной из наиболее важных.</w:t>
      </w:r>
    </w:p>
    <w:p w:rsidR="001B1D8E" w:rsidRDefault="003858C4">
      <w:pPr>
        <w:pStyle w:val="a3"/>
        <w:spacing w:line="321" w:lineRule="exact"/>
        <w:ind w:left="841"/>
      </w:pPr>
      <w:r>
        <w:rPr>
          <w:u w:val="single"/>
        </w:rPr>
        <w:t>Задача формулируется так</w:t>
      </w:r>
    </w:p>
    <w:p w:rsidR="001B1D8E" w:rsidRDefault="003858C4">
      <w:pPr>
        <w:pStyle w:val="a3"/>
        <w:spacing w:line="242" w:lineRule="auto"/>
        <w:ind w:firstLine="708"/>
      </w:pPr>
      <w:r>
        <w:t>Имеются отправители грузов A</w:t>
      </w:r>
      <w:r>
        <w:rPr>
          <w:vertAlign w:val="subscript"/>
        </w:rPr>
        <w:t>i</w:t>
      </w:r>
      <w:r>
        <w:t xml:space="preserve"> , А</w:t>
      </w:r>
      <w:r>
        <w:rPr>
          <w:vertAlign w:val="subscript"/>
        </w:rPr>
        <w:t>2</w:t>
      </w:r>
      <w:r>
        <w:t xml:space="preserve"> ...A</w:t>
      </w:r>
      <w:r>
        <w:rPr>
          <w:vertAlign w:val="subscript"/>
        </w:rPr>
        <w:t>i</w:t>
      </w:r>
      <w:r>
        <w:t>...A</w:t>
      </w:r>
      <w:r>
        <w:rPr>
          <w:vertAlign w:val="subscript"/>
        </w:rPr>
        <w:t>m</w:t>
      </w:r>
      <w:r>
        <w:t xml:space="preserve"> с имеющимся у каждого отправителя количеством груза a</w:t>
      </w:r>
      <w:r>
        <w:rPr>
          <w:vertAlign w:val="subscript"/>
        </w:rPr>
        <w:t>1</w:t>
      </w:r>
      <w:r>
        <w:t>, а</w:t>
      </w:r>
      <w:r>
        <w:rPr>
          <w:vertAlign w:val="subscript"/>
        </w:rPr>
        <w:t>2</w:t>
      </w:r>
      <w:r>
        <w:t>...а</w:t>
      </w:r>
      <w:r>
        <w:rPr>
          <w:vertAlign w:val="subscript"/>
        </w:rPr>
        <w:t>i</w:t>
      </w:r>
      <w:r>
        <w:t>...а</w:t>
      </w:r>
      <w:r>
        <w:rPr>
          <w:vertAlign w:val="subscript"/>
        </w:rPr>
        <w:t>m</w:t>
      </w:r>
      <w:r>
        <w:t xml:space="preserve"> тонн.</w:t>
      </w:r>
    </w:p>
    <w:p w:rsidR="001B1D8E" w:rsidRDefault="001B1D8E">
      <w:pPr>
        <w:spacing w:line="242" w:lineRule="auto"/>
        <w:sectPr w:rsidR="001B1D8E">
          <w:pgSz w:w="11910" w:h="16840"/>
          <w:pgMar w:top="1040" w:right="420" w:bottom="1240" w:left="1000" w:header="0" w:footer="1003" w:gutter="0"/>
          <w:cols w:space="720"/>
        </w:sectPr>
      </w:pPr>
    </w:p>
    <w:p w:rsidR="001B1D8E" w:rsidRDefault="003858C4">
      <w:pPr>
        <w:pStyle w:val="a3"/>
        <w:spacing w:before="67" w:line="242" w:lineRule="auto"/>
        <w:ind w:right="146" w:firstLine="708"/>
        <w:jc w:val="both"/>
      </w:pPr>
      <w:r>
        <w:lastRenderedPageBreak/>
        <w:t>Имеются получатели груза В</w:t>
      </w:r>
      <w:r>
        <w:rPr>
          <w:vertAlign w:val="subscript"/>
        </w:rPr>
        <w:t>1</w:t>
      </w:r>
      <w:r>
        <w:t xml:space="preserve"> B</w:t>
      </w:r>
      <w:r>
        <w:rPr>
          <w:vertAlign w:val="subscript"/>
        </w:rPr>
        <w:t>2</w:t>
      </w:r>
      <w:r>
        <w:t>...B</w:t>
      </w:r>
      <w:r>
        <w:rPr>
          <w:vertAlign w:val="subscript"/>
        </w:rPr>
        <w:t>j</w:t>
      </w:r>
      <w:r>
        <w:t>...B</w:t>
      </w:r>
      <w:r>
        <w:rPr>
          <w:vertAlign w:val="subscript"/>
        </w:rPr>
        <w:t>n</w:t>
      </w:r>
      <w:r>
        <w:t xml:space="preserve"> с требуемым каждому количеством груза в</w:t>
      </w:r>
      <w:r>
        <w:rPr>
          <w:vertAlign w:val="subscript"/>
        </w:rPr>
        <w:t>1</w:t>
      </w:r>
      <w:r>
        <w:t xml:space="preserve"> в</w:t>
      </w:r>
      <w:r>
        <w:rPr>
          <w:vertAlign w:val="subscript"/>
        </w:rPr>
        <w:t>2</w:t>
      </w:r>
      <w:r>
        <w:t>...в</w:t>
      </w:r>
      <w:r>
        <w:rPr>
          <w:vertAlign w:val="subscript"/>
        </w:rPr>
        <w:t>j</w:t>
      </w:r>
      <w:r>
        <w:t>..в</w:t>
      </w:r>
      <w:r>
        <w:rPr>
          <w:vertAlign w:val="subscript"/>
        </w:rPr>
        <w:t>n</w:t>
      </w:r>
      <w:r>
        <w:t xml:space="preserve"> тонн.</w:t>
      </w:r>
    </w:p>
    <w:p w:rsidR="001B1D8E" w:rsidRDefault="003858C4">
      <w:pPr>
        <w:pStyle w:val="a3"/>
        <w:spacing w:line="318" w:lineRule="exact"/>
        <w:ind w:left="841"/>
        <w:jc w:val="both"/>
      </w:pPr>
      <w:r>
        <w:t>Каждый отправитель может удовлетворить запросы любого получателя.</w:t>
      </w:r>
    </w:p>
    <w:p w:rsidR="001B1D8E" w:rsidRDefault="003858C4">
      <w:pPr>
        <w:pStyle w:val="a3"/>
        <w:spacing w:before="7" w:line="235" w:lineRule="auto"/>
        <w:ind w:right="145" w:firstLine="708"/>
        <w:jc w:val="both"/>
      </w:pPr>
      <w:r>
        <w:t xml:space="preserve">Расстояния между отправителями и получателями известны и составляют </w:t>
      </w:r>
      <w:r>
        <w:rPr>
          <w:rFonts w:ascii="Cambria Math" w:eastAsia="Cambria Math" w:hAnsi="Cambria Math"/>
        </w:rPr>
        <w:t>𝑙</w:t>
      </w:r>
      <w:r>
        <w:rPr>
          <w:rFonts w:ascii="Cambria Math" w:eastAsia="Cambria Math" w:hAnsi="Cambria Math"/>
          <w:position w:val="-5"/>
          <w:sz w:val="20"/>
        </w:rPr>
        <w:t xml:space="preserve">𝑖𝑗 </w:t>
      </w:r>
      <w:r>
        <w:t>км. Общее количество грузов, имеющееся у отправителей и требуемое получателю, равно.</w:t>
      </w:r>
    </w:p>
    <w:p w:rsidR="001B1D8E" w:rsidRDefault="003858C4">
      <w:pPr>
        <w:pStyle w:val="a3"/>
        <w:spacing w:before="3"/>
        <w:ind w:left="841"/>
        <w:jc w:val="both"/>
      </w:pPr>
      <w:r>
        <w:t>Условие задачи записывается в виде таблицы 1.</w:t>
      </w:r>
    </w:p>
    <w:p w:rsidR="001B1D8E" w:rsidRDefault="001B1D8E">
      <w:pPr>
        <w:pStyle w:val="a3"/>
        <w:ind w:left="0"/>
        <w:rPr>
          <w:sz w:val="20"/>
        </w:rPr>
      </w:pPr>
    </w:p>
    <w:p w:rsidR="001B1D8E" w:rsidRDefault="001B1D8E">
      <w:pPr>
        <w:pStyle w:val="a3"/>
        <w:spacing w:before="5"/>
        <w:ind w:left="0"/>
      </w:pPr>
    </w:p>
    <w:p w:rsidR="001B1D8E" w:rsidRDefault="003858C4">
      <w:pPr>
        <w:pStyle w:val="a3"/>
        <w:spacing w:before="89"/>
        <w:ind w:left="9109" w:right="128"/>
        <w:jc w:val="center"/>
      </w:pPr>
      <w:r>
        <w:t>Таблица 1</w:t>
      </w:r>
    </w:p>
    <w:p w:rsidR="001B1D8E" w:rsidRDefault="003858C4">
      <w:pPr>
        <w:pStyle w:val="1"/>
        <w:spacing w:before="4"/>
        <w:ind w:right="6"/>
        <w:jc w:val="center"/>
      </w:pPr>
      <w:r>
        <w:t>Матрица условий</w:t>
      </w:r>
    </w:p>
    <w:p w:rsidR="001B1D8E" w:rsidRDefault="003858C4">
      <w:pPr>
        <w:pStyle w:val="a3"/>
        <w:ind w:left="286"/>
        <w:rPr>
          <w:sz w:val="20"/>
        </w:rPr>
      </w:pPr>
      <w:r>
        <w:rPr>
          <w:noProof/>
          <w:sz w:val="20"/>
          <w:lang w:bidi="ar-SA"/>
        </w:rPr>
        <w:drawing>
          <wp:inline distT="0" distB="0" distL="0" distR="0">
            <wp:extent cx="5840059" cy="317754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5840059" cy="3177540"/>
                    </a:xfrm>
                    <a:prstGeom prst="rect">
                      <a:avLst/>
                    </a:prstGeom>
                  </pic:spPr>
                </pic:pic>
              </a:graphicData>
            </a:graphic>
          </wp:inline>
        </w:drawing>
      </w:r>
    </w:p>
    <w:p w:rsidR="001B1D8E" w:rsidRDefault="003858C4">
      <w:pPr>
        <w:pStyle w:val="a3"/>
        <w:tabs>
          <w:tab w:val="left" w:pos="1868"/>
          <w:tab w:val="left" w:pos="2765"/>
          <w:tab w:val="left" w:pos="3728"/>
          <w:tab w:val="left" w:pos="4474"/>
          <w:tab w:val="left" w:pos="5882"/>
          <w:tab w:val="left" w:pos="6347"/>
          <w:tab w:val="left" w:pos="7380"/>
          <w:tab w:val="left" w:pos="7919"/>
          <w:tab w:val="left" w:pos="8516"/>
          <w:tab w:val="left" w:pos="9369"/>
        </w:tabs>
        <w:spacing w:before="119" w:line="242" w:lineRule="auto"/>
        <w:ind w:right="145"/>
      </w:pPr>
      <w:r>
        <w:rPr>
          <w:noProof/>
          <w:lang w:bidi="ar-SA"/>
        </w:rPr>
        <w:drawing>
          <wp:anchor distT="0" distB="0" distL="0" distR="0" simplePos="0" relativeHeight="251659264" behindDoc="0" locked="0" layoutInCell="1" allowOverlap="1">
            <wp:simplePos x="0" y="0"/>
            <wp:positionH relativeFrom="page">
              <wp:posOffset>3051979</wp:posOffset>
            </wp:positionH>
            <wp:positionV relativeFrom="paragraph">
              <wp:posOffset>568686</wp:posOffset>
            </wp:positionV>
            <wp:extent cx="2215046" cy="448056"/>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2215046" cy="448056"/>
                    </a:xfrm>
                    <a:prstGeom prst="rect">
                      <a:avLst/>
                    </a:prstGeom>
                  </pic:spPr>
                </pic:pic>
              </a:graphicData>
            </a:graphic>
          </wp:anchor>
        </w:drawing>
      </w:r>
      <w:r>
        <w:t>Количество</w:t>
      </w:r>
      <w:r>
        <w:tab/>
        <w:t>тонн</w:t>
      </w:r>
      <w:r>
        <w:tab/>
        <w:t>груза</w:t>
      </w:r>
      <w:r>
        <w:tab/>
        <w:t>для</w:t>
      </w:r>
      <w:r>
        <w:tab/>
        <w:t>доставки</w:t>
      </w:r>
      <w:r>
        <w:tab/>
        <w:t>в</w:t>
      </w:r>
      <w:r>
        <w:tab/>
        <w:t>пункт</w:t>
      </w:r>
      <w:r>
        <w:tab/>
      </w:r>
      <w:r>
        <w:rPr>
          <w:spacing w:val="3"/>
        </w:rPr>
        <w:t>В</w:t>
      </w:r>
      <w:r>
        <w:rPr>
          <w:spacing w:val="3"/>
          <w:vertAlign w:val="subscript"/>
        </w:rPr>
        <w:t>j</w:t>
      </w:r>
      <w:r>
        <w:rPr>
          <w:spacing w:val="3"/>
        </w:rPr>
        <w:t>,</w:t>
      </w:r>
      <w:r>
        <w:rPr>
          <w:spacing w:val="3"/>
        </w:rPr>
        <w:tab/>
      </w:r>
      <w:r>
        <w:t>из</w:t>
      </w:r>
      <w:r>
        <w:tab/>
        <w:t>всех</w:t>
      </w:r>
      <w:r>
        <w:tab/>
      </w:r>
      <w:r>
        <w:rPr>
          <w:spacing w:val="-3"/>
        </w:rPr>
        <w:t xml:space="preserve">пунктов </w:t>
      </w:r>
      <w:r>
        <w:t>отправления</w:t>
      </w:r>
      <w:r>
        <w:rPr>
          <w:spacing w:val="-4"/>
        </w:rPr>
        <w:t xml:space="preserve"> </w:t>
      </w:r>
      <w:r>
        <w:t>равно</w:t>
      </w:r>
    </w:p>
    <w:p w:rsidR="001B1D8E" w:rsidRDefault="003858C4">
      <w:pPr>
        <w:pStyle w:val="a3"/>
        <w:spacing w:before="80" w:after="5"/>
        <w:ind w:right="150" w:firstLine="708"/>
        <w:rPr>
          <w:sz w:val="22"/>
        </w:rPr>
      </w:pPr>
      <w:r>
        <w:t xml:space="preserve">где </w:t>
      </w:r>
      <w:r>
        <w:rPr>
          <w:i/>
        </w:rPr>
        <w:t>Х</w:t>
      </w:r>
      <w:r>
        <w:rPr>
          <w:i/>
          <w:vertAlign w:val="subscript"/>
        </w:rPr>
        <w:t>ij</w:t>
      </w:r>
      <w:r>
        <w:rPr>
          <w:i/>
        </w:rPr>
        <w:t xml:space="preserve"> - </w:t>
      </w:r>
      <w:r>
        <w:t>количество тонн груза предназначенного к отправке из А</w:t>
      </w:r>
      <w:r>
        <w:rPr>
          <w:vertAlign w:val="subscript"/>
        </w:rPr>
        <w:t>i</w:t>
      </w:r>
      <w:r>
        <w:t>, в В</w:t>
      </w:r>
      <w:r>
        <w:rPr>
          <w:vertAlign w:val="subscript"/>
        </w:rPr>
        <w:t>j</w:t>
      </w:r>
      <w:r>
        <w:t>, а так как потребность пункта В</w:t>
      </w:r>
      <w:r>
        <w:rPr>
          <w:vertAlign w:val="subscript"/>
        </w:rPr>
        <w:t>j</w:t>
      </w:r>
      <w:r>
        <w:t>, составляет b</w:t>
      </w:r>
      <w:r>
        <w:rPr>
          <w:vertAlign w:val="subscript"/>
        </w:rPr>
        <w:t>j</w:t>
      </w:r>
      <w:r>
        <w:t xml:space="preserve"> </w:t>
      </w:r>
      <w:r>
        <w:rPr>
          <w:sz w:val="22"/>
        </w:rPr>
        <w:t>ТОНН</w:t>
      </w:r>
      <w:r>
        <w:t xml:space="preserve">, </w:t>
      </w:r>
      <w:r>
        <w:rPr>
          <w:sz w:val="22"/>
        </w:rPr>
        <w:t>ТО</w:t>
      </w:r>
    </w:p>
    <w:p w:rsidR="001B1D8E" w:rsidRDefault="003858C4">
      <w:pPr>
        <w:pStyle w:val="a3"/>
        <w:ind w:left="4781"/>
        <w:rPr>
          <w:sz w:val="20"/>
        </w:rPr>
      </w:pPr>
      <w:r>
        <w:rPr>
          <w:noProof/>
          <w:sz w:val="20"/>
          <w:lang w:bidi="ar-SA"/>
        </w:rPr>
        <w:drawing>
          <wp:inline distT="0" distB="0" distL="0" distR="0">
            <wp:extent cx="1048368" cy="538162"/>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1048368" cy="538162"/>
                    </a:xfrm>
                    <a:prstGeom prst="rect">
                      <a:avLst/>
                    </a:prstGeom>
                  </pic:spPr>
                </pic:pic>
              </a:graphicData>
            </a:graphic>
          </wp:inline>
        </w:drawing>
      </w:r>
    </w:p>
    <w:p w:rsidR="001B1D8E" w:rsidRDefault="003858C4">
      <w:pPr>
        <w:pStyle w:val="a3"/>
        <w:spacing w:line="316" w:lineRule="exact"/>
        <w:ind w:left="841"/>
        <w:rPr>
          <w:i/>
        </w:rPr>
      </w:pPr>
      <w:r>
        <w:t>Сказанное справедливо для любого пункта В</w:t>
      </w:r>
      <w:r>
        <w:rPr>
          <w:vertAlign w:val="subscript"/>
        </w:rPr>
        <w:t>j</w:t>
      </w:r>
      <w:r>
        <w:t xml:space="preserve">, поэтому получаем систему </w:t>
      </w:r>
      <w:r>
        <w:rPr>
          <w:i/>
        </w:rPr>
        <w:t>п-</w:t>
      </w:r>
    </w:p>
    <w:p w:rsidR="001B1D8E" w:rsidRDefault="003858C4">
      <w:pPr>
        <w:pStyle w:val="a3"/>
      </w:pPr>
      <w:r>
        <w:rPr>
          <w:noProof/>
          <w:lang w:bidi="ar-SA"/>
        </w:rPr>
        <w:drawing>
          <wp:anchor distT="0" distB="0" distL="0" distR="0" simplePos="0" relativeHeight="2" behindDoc="0" locked="0" layoutInCell="1" allowOverlap="1">
            <wp:simplePos x="0" y="0"/>
            <wp:positionH relativeFrom="page">
              <wp:posOffset>3189309</wp:posOffset>
            </wp:positionH>
            <wp:positionV relativeFrom="paragraph">
              <wp:posOffset>264114</wp:posOffset>
            </wp:positionV>
            <wp:extent cx="1840288" cy="1028128"/>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1840288" cy="1028128"/>
                    </a:xfrm>
                    <a:prstGeom prst="rect">
                      <a:avLst/>
                    </a:prstGeom>
                  </pic:spPr>
                </pic:pic>
              </a:graphicData>
            </a:graphic>
          </wp:anchor>
        </w:drawing>
      </w:r>
      <w:r>
        <w:t>уравнений:</w:t>
      </w:r>
    </w:p>
    <w:p w:rsidR="001B1D8E" w:rsidRDefault="001B1D8E">
      <w:pPr>
        <w:sectPr w:rsidR="001B1D8E">
          <w:pgSz w:w="11910" w:h="16840"/>
          <w:pgMar w:top="1040" w:right="420" w:bottom="1240" w:left="1000" w:header="0" w:footer="1003" w:gutter="0"/>
          <w:cols w:space="720"/>
        </w:sectPr>
      </w:pPr>
    </w:p>
    <w:p w:rsidR="001B1D8E" w:rsidRDefault="003858C4">
      <w:pPr>
        <w:pStyle w:val="a3"/>
        <w:spacing w:before="67" w:line="362" w:lineRule="auto"/>
        <w:ind w:firstLine="708"/>
      </w:pPr>
      <w:r>
        <w:lastRenderedPageBreak/>
        <w:t>С другой стороны общее количество груза, отправляемого из пункта А</w:t>
      </w:r>
      <w:r>
        <w:rPr>
          <w:vertAlign w:val="subscript"/>
        </w:rPr>
        <w:t>i</w:t>
      </w:r>
      <w:r>
        <w:t>, во все пункты назначения В</w:t>
      </w:r>
      <w:r>
        <w:rPr>
          <w:vertAlign w:val="subscript"/>
        </w:rPr>
        <w:t>j</w:t>
      </w:r>
      <w:r>
        <w:t>, составит</w:t>
      </w:r>
    </w:p>
    <w:p w:rsidR="001B1D8E" w:rsidRDefault="003858C4">
      <w:pPr>
        <w:pStyle w:val="a3"/>
        <w:spacing w:before="9"/>
        <w:ind w:left="0"/>
        <w:rPr>
          <w:sz w:val="9"/>
        </w:rPr>
      </w:pPr>
      <w:r>
        <w:rPr>
          <w:noProof/>
          <w:lang w:bidi="ar-SA"/>
        </w:rPr>
        <w:drawing>
          <wp:anchor distT="0" distB="0" distL="0" distR="0" simplePos="0" relativeHeight="3" behindDoc="0" locked="0" layoutInCell="1" allowOverlap="1">
            <wp:simplePos x="0" y="0"/>
            <wp:positionH relativeFrom="page">
              <wp:posOffset>2966085</wp:posOffset>
            </wp:positionH>
            <wp:positionV relativeFrom="paragraph">
              <wp:posOffset>96674</wp:posOffset>
            </wp:positionV>
            <wp:extent cx="2305050" cy="41910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2305050" cy="419100"/>
                    </a:xfrm>
                    <a:prstGeom prst="rect">
                      <a:avLst/>
                    </a:prstGeom>
                  </pic:spPr>
                </pic:pic>
              </a:graphicData>
            </a:graphic>
          </wp:anchor>
        </w:drawing>
      </w:r>
    </w:p>
    <w:p w:rsidR="001B1D8E" w:rsidRDefault="001B1D8E">
      <w:pPr>
        <w:pStyle w:val="a3"/>
        <w:spacing w:before="2"/>
        <w:ind w:left="0"/>
        <w:rPr>
          <w:sz w:val="25"/>
        </w:rPr>
      </w:pPr>
    </w:p>
    <w:p w:rsidR="001B1D8E" w:rsidRDefault="003858C4">
      <w:pPr>
        <w:pStyle w:val="a3"/>
        <w:ind w:left="841"/>
      </w:pPr>
      <w:r>
        <w:rPr>
          <w:noProof/>
          <w:lang w:bidi="ar-SA"/>
        </w:rPr>
        <w:drawing>
          <wp:anchor distT="0" distB="0" distL="0" distR="0" simplePos="0" relativeHeight="4" behindDoc="0" locked="0" layoutInCell="1" allowOverlap="1">
            <wp:simplePos x="0" y="0"/>
            <wp:positionH relativeFrom="page">
              <wp:posOffset>3755523</wp:posOffset>
            </wp:positionH>
            <wp:positionV relativeFrom="paragraph">
              <wp:posOffset>254078</wp:posOffset>
            </wp:positionV>
            <wp:extent cx="889280" cy="500157"/>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889280" cy="500157"/>
                    </a:xfrm>
                    <a:prstGeom prst="rect">
                      <a:avLst/>
                    </a:prstGeom>
                  </pic:spPr>
                </pic:pic>
              </a:graphicData>
            </a:graphic>
          </wp:anchor>
        </w:drawing>
      </w:r>
      <w:r>
        <w:t>По условиям задачи эта сумма равна наличию груза в пункте А</w:t>
      </w:r>
      <w:r>
        <w:rPr>
          <w:vertAlign w:val="subscript"/>
        </w:rPr>
        <w:t>i</w:t>
      </w:r>
      <w:r>
        <w:t>.</w:t>
      </w:r>
    </w:p>
    <w:p w:rsidR="001B1D8E" w:rsidRDefault="003858C4">
      <w:pPr>
        <w:pStyle w:val="a3"/>
        <w:tabs>
          <w:tab w:val="left" w:pos="2442"/>
          <w:tab w:val="left" w:pos="4293"/>
          <w:tab w:val="left" w:pos="4693"/>
          <w:tab w:val="left" w:pos="5994"/>
          <w:tab w:val="left" w:pos="7094"/>
          <w:tab w:val="left" w:pos="9022"/>
          <w:tab w:val="left" w:pos="10140"/>
        </w:tabs>
        <w:spacing w:before="142" w:line="322" w:lineRule="exact"/>
        <w:ind w:left="841"/>
        <w:rPr>
          <w:i/>
        </w:rPr>
      </w:pPr>
      <w:r>
        <w:t>Сказанное</w:t>
      </w:r>
      <w:r>
        <w:tab/>
        <w:t>справедливо</w:t>
      </w:r>
      <w:r>
        <w:tab/>
        <w:t>к</w:t>
      </w:r>
      <w:r>
        <w:tab/>
        <w:t>любому</w:t>
      </w:r>
      <w:r>
        <w:tab/>
        <w:t>пункту</w:t>
      </w:r>
      <w:r>
        <w:tab/>
        <w:t>отправления,</w:t>
      </w:r>
      <w:r>
        <w:tab/>
        <w:t>имеем</w:t>
      </w:r>
      <w:r>
        <w:tab/>
      </w:r>
      <w:r>
        <w:rPr>
          <w:i/>
        </w:rPr>
        <w:t>т</w:t>
      </w:r>
    </w:p>
    <w:p w:rsidR="001B1D8E" w:rsidRDefault="003858C4">
      <w:pPr>
        <w:pStyle w:val="a3"/>
      </w:pPr>
      <w:r>
        <w:t>аналогичных (1) уравнений:</w:t>
      </w:r>
    </w:p>
    <w:p w:rsidR="001B1D8E" w:rsidRDefault="001B1D8E">
      <w:pPr>
        <w:sectPr w:rsidR="001B1D8E">
          <w:pgSz w:w="11910" w:h="16840"/>
          <w:pgMar w:top="1040" w:right="420" w:bottom="1200" w:left="1000" w:header="0" w:footer="1003" w:gutter="0"/>
          <w:cols w:space="720"/>
        </w:sectPr>
      </w:pPr>
    </w:p>
    <w:p w:rsidR="001B1D8E" w:rsidRDefault="003858C4">
      <w:pPr>
        <w:spacing w:line="318" w:lineRule="exact"/>
        <w:ind w:left="3582" w:right="10"/>
        <w:jc w:val="center"/>
        <w:rPr>
          <w:rFonts w:ascii="Cambria Math" w:eastAsia="Cambria Math" w:hAnsi="Cambria Math"/>
          <w:sz w:val="28"/>
        </w:rPr>
      </w:pPr>
      <w:r>
        <w:rPr>
          <w:rFonts w:ascii="Cambria Math" w:eastAsia="Cambria Math" w:hAnsi="Cambria Math"/>
          <w:spacing w:val="-7"/>
          <w:sz w:val="28"/>
        </w:rPr>
        <w:lastRenderedPageBreak/>
        <w:t>𝑋</w:t>
      </w:r>
      <w:r>
        <w:rPr>
          <w:rFonts w:ascii="Cambria Math" w:eastAsia="Cambria Math" w:hAnsi="Cambria Math"/>
          <w:spacing w:val="-7"/>
          <w:position w:val="-5"/>
          <w:sz w:val="20"/>
        </w:rPr>
        <w:t xml:space="preserve">11  </w:t>
      </w:r>
      <w:r>
        <w:rPr>
          <w:rFonts w:ascii="Cambria Math" w:eastAsia="Cambria Math" w:hAnsi="Cambria Math"/>
          <w:sz w:val="28"/>
        </w:rPr>
        <w:t xml:space="preserve">+ </w:t>
      </w:r>
      <w:r>
        <w:rPr>
          <w:rFonts w:ascii="Cambria Math" w:eastAsia="Cambria Math" w:hAnsi="Cambria Math"/>
          <w:spacing w:val="-7"/>
          <w:sz w:val="28"/>
        </w:rPr>
        <w:t>𝑋</w:t>
      </w:r>
      <w:r>
        <w:rPr>
          <w:rFonts w:ascii="Cambria Math" w:eastAsia="Cambria Math" w:hAnsi="Cambria Math"/>
          <w:spacing w:val="-7"/>
          <w:position w:val="-5"/>
          <w:sz w:val="20"/>
        </w:rPr>
        <w:t xml:space="preserve">12  </w:t>
      </w:r>
      <w:r>
        <w:rPr>
          <w:rFonts w:ascii="Cambria Math" w:eastAsia="Cambria Math" w:hAnsi="Cambria Math"/>
          <w:sz w:val="28"/>
        </w:rPr>
        <w:t xml:space="preserve">+ ⋯ + </w:t>
      </w:r>
      <w:r>
        <w:rPr>
          <w:rFonts w:ascii="Cambria Math" w:eastAsia="Cambria Math" w:hAnsi="Cambria Math"/>
          <w:spacing w:val="-6"/>
          <w:sz w:val="28"/>
        </w:rPr>
        <w:t>𝑋</w:t>
      </w:r>
      <w:r>
        <w:rPr>
          <w:rFonts w:ascii="Cambria Math" w:eastAsia="Cambria Math" w:hAnsi="Cambria Math"/>
          <w:spacing w:val="-6"/>
          <w:position w:val="-5"/>
          <w:sz w:val="20"/>
        </w:rPr>
        <w:t xml:space="preserve">1𝑛   </w:t>
      </w:r>
      <w:r>
        <w:rPr>
          <w:rFonts w:ascii="Cambria Math" w:eastAsia="Cambria Math" w:hAnsi="Cambria Math"/>
          <w:sz w:val="28"/>
        </w:rPr>
        <w:t xml:space="preserve">= </w:t>
      </w:r>
      <w:r>
        <w:rPr>
          <w:rFonts w:ascii="Cambria Math" w:eastAsia="Cambria Math" w:hAnsi="Cambria Math"/>
          <w:spacing w:val="-4"/>
          <w:sz w:val="28"/>
        </w:rPr>
        <w:t>𝑎</w:t>
      </w:r>
      <w:r>
        <w:rPr>
          <w:rFonts w:ascii="Cambria Math" w:eastAsia="Cambria Math" w:hAnsi="Cambria Math"/>
          <w:spacing w:val="-4"/>
          <w:position w:val="-5"/>
          <w:sz w:val="20"/>
        </w:rPr>
        <w:t>1</w:t>
      </w:r>
      <w:r>
        <w:rPr>
          <w:rFonts w:ascii="Cambria Math" w:eastAsia="Cambria Math" w:hAnsi="Cambria Math"/>
          <w:spacing w:val="-7"/>
          <w:position w:val="-5"/>
          <w:sz w:val="20"/>
        </w:rPr>
        <w:t xml:space="preserve"> </w:t>
      </w:r>
      <w:r>
        <w:rPr>
          <w:rFonts w:ascii="Cambria Math" w:eastAsia="Cambria Math" w:hAnsi="Cambria Math"/>
          <w:sz w:val="28"/>
        </w:rPr>
        <w:t>,</w:t>
      </w:r>
    </w:p>
    <w:p w:rsidR="001B1D8E" w:rsidRDefault="003858C4">
      <w:pPr>
        <w:spacing w:line="331" w:lineRule="exact"/>
        <w:ind w:left="3582" w:right="10"/>
        <w:jc w:val="center"/>
        <w:rPr>
          <w:rFonts w:ascii="Cambria Math" w:eastAsia="Cambria Math" w:hAnsi="Cambria Math"/>
          <w:sz w:val="28"/>
        </w:rPr>
      </w:pPr>
      <w:r>
        <w:rPr>
          <w:rFonts w:ascii="Cambria Math" w:eastAsia="Cambria Math" w:hAnsi="Cambria Math"/>
          <w:spacing w:val="-5"/>
          <w:sz w:val="28"/>
        </w:rPr>
        <w:t>𝑋</w:t>
      </w:r>
      <w:r>
        <w:rPr>
          <w:rFonts w:ascii="Cambria Math" w:eastAsia="Cambria Math" w:hAnsi="Cambria Math"/>
          <w:spacing w:val="-5"/>
          <w:position w:val="-5"/>
          <w:sz w:val="20"/>
        </w:rPr>
        <w:t xml:space="preserve">21  </w:t>
      </w:r>
      <w:r>
        <w:rPr>
          <w:rFonts w:ascii="Cambria Math" w:eastAsia="Cambria Math" w:hAnsi="Cambria Math"/>
          <w:sz w:val="28"/>
        </w:rPr>
        <w:t xml:space="preserve">+ </w:t>
      </w:r>
      <w:r>
        <w:rPr>
          <w:rFonts w:ascii="Cambria Math" w:eastAsia="Cambria Math" w:hAnsi="Cambria Math"/>
          <w:spacing w:val="-5"/>
          <w:sz w:val="28"/>
        </w:rPr>
        <w:t>𝑋</w:t>
      </w:r>
      <w:r>
        <w:rPr>
          <w:rFonts w:ascii="Cambria Math" w:eastAsia="Cambria Math" w:hAnsi="Cambria Math"/>
          <w:spacing w:val="-5"/>
          <w:position w:val="-5"/>
          <w:sz w:val="20"/>
        </w:rPr>
        <w:t xml:space="preserve">22  </w:t>
      </w:r>
      <w:r>
        <w:rPr>
          <w:rFonts w:ascii="Cambria Math" w:eastAsia="Cambria Math" w:hAnsi="Cambria Math"/>
          <w:sz w:val="28"/>
        </w:rPr>
        <w:t xml:space="preserve">+ ⋯ + </w:t>
      </w:r>
      <w:r>
        <w:rPr>
          <w:rFonts w:ascii="Cambria Math" w:eastAsia="Cambria Math" w:hAnsi="Cambria Math"/>
          <w:spacing w:val="-4"/>
          <w:sz w:val="28"/>
        </w:rPr>
        <w:t>𝑋</w:t>
      </w:r>
      <w:r>
        <w:rPr>
          <w:rFonts w:ascii="Cambria Math" w:eastAsia="Cambria Math" w:hAnsi="Cambria Math"/>
          <w:spacing w:val="-4"/>
          <w:position w:val="-5"/>
          <w:sz w:val="20"/>
        </w:rPr>
        <w:t xml:space="preserve">2𝑛   </w:t>
      </w:r>
      <w:r>
        <w:rPr>
          <w:rFonts w:ascii="Cambria Math" w:eastAsia="Cambria Math" w:hAnsi="Cambria Math"/>
          <w:sz w:val="28"/>
        </w:rPr>
        <w:t>=</w:t>
      </w:r>
      <w:r>
        <w:rPr>
          <w:rFonts w:ascii="Cambria Math" w:eastAsia="Cambria Math" w:hAnsi="Cambria Math"/>
          <w:spacing w:val="4"/>
          <w:sz w:val="28"/>
        </w:rPr>
        <w:t xml:space="preserve"> </w:t>
      </w:r>
      <w:r>
        <w:rPr>
          <w:rFonts w:ascii="Cambria Math" w:eastAsia="Cambria Math" w:hAnsi="Cambria Math"/>
          <w:spacing w:val="5"/>
          <w:sz w:val="28"/>
        </w:rPr>
        <w:t>𝑎</w:t>
      </w:r>
      <w:r>
        <w:rPr>
          <w:rFonts w:ascii="Cambria Math" w:eastAsia="Cambria Math" w:hAnsi="Cambria Math"/>
          <w:spacing w:val="5"/>
          <w:position w:val="-5"/>
          <w:sz w:val="20"/>
        </w:rPr>
        <w:t>2</w:t>
      </w:r>
      <w:r>
        <w:rPr>
          <w:rFonts w:ascii="Cambria Math" w:eastAsia="Cambria Math" w:hAnsi="Cambria Math"/>
          <w:spacing w:val="5"/>
          <w:sz w:val="28"/>
        </w:rPr>
        <w:t>,</w:t>
      </w:r>
    </w:p>
    <w:p w:rsidR="001B1D8E" w:rsidRDefault="003858C4">
      <w:pPr>
        <w:pStyle w:val="a3"/>
        <w:spacing w:line="307" w:lineRule="exact"/>
        <w:ind w:left="3582" w:right="10"/>
        <w:jc w:val="center"/>
        <w:rPr>
          <w:rFonts w:ascii="Cambria Math" w:hAnsi="Cambria Math"/>
        </w:rPr>
      </w:pPr>
      <w:r>
        <w:rPr>
          <w:rFonts w:ascii="Cambria Math" w:hAnsi="Cambria Math"/>
        </w:rPr>
        <w:t>…</w:t>
      </w:r>
      <w:r>
        <w:rPr>
          <w:rFonts w:ascii="Cambria Math" w:hAnsi="Cambria Math"/>
          <w:spacing w:val="-16"/>
        </w:rPr>
        <w:t xml:space="preserve"> </w:t>
      </w:r>
      <w:r>
        <w:rPr>
          <w:rFonts w:ascii="Cambria Math" w:hAnsi="Cambria Math"/>
        </w:rPr>
        <w:t>…</w:t>
      </w:r>
      <w:r>
        <w:rPr>
          <w:rFonts w:ascii="Cambria Math" w:hAnsi="Cambria Math"/>
          <w:spacing w:val="-15"/>
        </w:rPr>
        <w:t xml:space="preserve"> </w:t>
      </w:r>
      <w:r>
        <w:rPr>
          <w:rFonts w:ascii="Cambria Math" w:hAnsi="Cambria Math"/>
        </w:rPr>
        <w:t>…</w:t>
      </w:r>
      <w:r>
        <w:rPr>
          <w:rFonts w:ascii="Cambria Math" w:hAnsi="Cambria Math"/>
          <w:spacing w:val="-16"/>
        </w:rPr>
        <w:t xml:space="preserve"> </w:t>
      </w:r>
      <w:r>
        <w:rPr>
          <w:rFonts w:ascii="Cambria Math" w:hAnsi="Cambria Math"/>
        </w:rPr>
        <w:t>…</w:t>
      </w:r>
      <w:r>
        <w:rPr>
          <w:rFonts w:ascii="Cambria Math" w:hAnsi="Cambria Math"/>
          <w:spacing w:val="-13"/>
        </w:rPr>
        <w:t xml:space="preserve"> </w:t>
      </w:r>
      <w:r>
        <w:rPr>
          <w:rFonts w:ascii="Cambria Math" w:hAnsi="Cambria Math"/>
        </w:rPr>
        <w:t>…</w:t>
      </w:r>
      <w:r>
        <w:rPr>
          <w:rFonts w:ascii="Cambria Math" w:hAnsi="Cambria Math"/>
          <w:spacing w:val="-15"/>
        </w:rPr>
        <w:t xml:space="preserve"> </w:t>
      </w:r>
      <w:r>
        <w:rPr>
          <w:rFonts w:ascii="Cambria Math" w:hAnsi="Cambria Math"/>
        </w:rPr>
        <w:t>…</w:t>
      </w:r>
      <w:r>
        <w:rPr>
          <w:rFonts w:ascii="Cambria Math" w:hAnsi="Cambria Math"/>
          <w:spacing w:val="-16"/>
        </w:rPr>
        <w:t xml:space="preserve"> </w:t>
      </w:r>
      <w:r>
        <w:rPr>
          <w:rFonts w:ascii="Cambria Math" w:hAnsi="Cambria Math"/>
        </w:rPr>
        <w:t>…</w:t>
      </w:r>
      <w:r>
        <w:rPr>
          <w:rFonts w:ascii="Cambria Math" w:hAnsi="Cambria Math"/>
          <w:spacing w:val="-15"/>
        </w:rPr>
        <w:t xml:space="preserve"> </w:t>
      </w:r>
      <w:r>
        <w:rPr>
          <w:rFonts w:ascii="Cambria Math" w:hAnsi="Cambria Math"/>
        </w:rPr>
        <w:t>…</w:t>
      </w:r>
      <w:r>
        <w:rPr>
          <w:rFonts w:ascii="Cambria Math" w:hAnsi="Cambria Math"/>
          <w:spacing w:val="-16"/>
        </w:rPr>
        <w:t xml:space="preserve"> </w:t>
      </w:r>
      <w:r>
        <w:rPr>
          <w:rFonts w:ascii="Cambria Math" w:hAnsi="Cambria Math"/>
        </w:rPr>
        <w:t>…</w:t>
      </w:r>
      <w:r>
        <w:rPr>
          <w:rFonts w:ascii="Cambria Math" w:hAnsi="Cambria Math"/>
          <w:spacing w:val="-15"/>
        </w:rPr>
        <w:t xml:space="preserve"> </w:t>
      </w:r>
      <w:r>
        <w:rPr>
          <w:rFonts w:ascii="Cambria Math" w:hAnsi="Cambria Math"/>
        </w:rPr>
        <w:t>…</w:t>
      </w:r>
      <w:r>
        <w:rPr>
          <w:rFonts w:ascii="Cambria Math" w:hAnsi="Cambria Math"/>
          <w:spacing w:val="-13"/>
        </w:rPr>
        <w:t xml:space="preserve"> </w:t>
      </w:r>
      <w:r>
        <w:rPr>
          <w:rFonts w:ascii="Cambria Math" w:hAnsi="Cambria Math"/>
        </w:rPr>
        <w:t>…</w:t>
      </w:r>
      <w:r>
        <w:rPr>
          <w:rFonts w:ascii="Cambria Math" w:hAnsi="Cambria Math"/>
          <w:spacing w:val="-16"/>
        </w:rPr>
        <w:t xml:space="preserve"> </w:t>
      </w:r>
      <w:r>
        <w:rPr>
          <w:rFonts w:ascii="Cambria Math" w:hAnsi="Cambria Math"/>
        </w:rPr>
        <w:t>…</w:t>
      </w:r>
      <w:r>
        <w:rPr>
          <w:rFonts w:ascii="Cambria Math" w:hAnsi="Cambria Math"/>
          <w:spacing w:val="-15"/>
        </w:rPr>
        <w:t xml:space="preserve"> </w:t>
      </w:r>
      <w:r>
        <w:rPr>
          <w:rFonts w:ascii="Cambria Math" w:hAnsi="Cambria Math"/>
        </w:rPr>
        <w:t>.</w:t>
      </w:r>
    </w:p>
    <w:p w:rsidR="001B1D8E" w:rsidRDefault="003858C4">
      <w:pPr>
        <w:spacing w:line="330" w:lineRule="exact"/>
        <w:ind w:left="3582" w:right="10"/>
        <w:jc w:val="center"/>
        <w:rPr>
          <w:rFonts w:ascii="Cambria Math" w:eastAsia="Cambria Math" w:hAnsi="Cambria Math"/>
          <w:sz w:val="28"/>
        </w:rPr>
      </w:pPr>
      <w:r>
        <w:rPr>
          <w:rFonts w:ascii="Cambria Math" w:eastAsia="Cambria Math" w:hAnsi="Cambria Math"/>
          <w:sz w:val="28"/>
        </w:rPr>
        <w:t>𝑋</w:t>
      </w:r>
      <w:r>
        <w:rPr>
          <w:rFonts w:ascii="Cambria Math" w:eastAsia="Cambria Math" w:hAnsi="Cambria Math"/>
          <w:position w:val="-5"/>
          <w:sz w:val="20"/>
        </w:rPr>
        <w:t xml:space="preserve">𝑚 1 </w:t>
      </w:r>
      <w:r>
        <w:rPr>
          <w:rFonts w:ascii="Cambria Math" w:eastAsia="Cambria Math" w:hAnsi="Cambria Math"/>
          <w:sz w:val="28"/>
        </w:rPr>
        <w:t>+ 𝑋</w:t>
      </w:r>
      <w:r>
        <w:rPr>
          <w:rFonts w:ascii="Cambria Math" w:eastAsia="Cambria Math" w:hAnsi="Cambria Math"/>
          <w:position w:val="-5"/>
          <w:sz w:val="20"/>
        </w:rPr>
        <w:t xml:space="preserve">𝑚 2 </w:t>
      </w:r>
      <w:r>
        <w:rPr>
          <w:rFonts w:ascii="Cambria Math" w:eastAsia="Cambria Math" w:hAnsi="Cambria Math"/>
          <w:sz w:val="28"/>
        </w:rPr>
        <w:t>+ ⋯ + 𝑋</w:t>
      </w:r>
      <w:r>
        <w:rPr>
          <w:rFonts w:ascii="Cambria Math" w:eastAsia="Cambria Math" w:hAnsi="Cambria Math"/>
          <w:position w:val="-5"/>
          <w:sz w:val="20"/>
        </w:rPr>
        <w:t xml:space="preserve">𝑚𝑛 </w:t>
      </w:r>
      <w:r>
        <w:rPr>
          <w:rFonts w:ascii="Cambria Math" w:eastAsia="Cambria Math" w:hAnsi="Cambria Math"/>
          <w:sz w:val="28"/>
        </w:rPr>
        <w:t>= 𝑎</w:t>
      </w:r>
      <w:r>
        <w:rPr>
          <w:rFonts w:ascii="Cambria Math" w:eastAsia="Cambria Math" w:hAnsi="Cambria Math"/>
          <w:position w:val="-5"/>
          <w:sz w:val="20"/>
        </w:rPr>
        <w:t xml:space="preserve">𝑚 </w:t>
      </w:r>
      <w:r>
        <w:rPr>
          <w:rFonts w:ascii="Cambria Math" w:eastAsia="Cambria Math" w:hAnsi="Cambria Math"/>
          <w:sz w:val="28"/>
        </w:rPr>
        <w:t>.</w:t>
      </w:r>
    </w:p>
    <w:p w:rsidR="001B1D8E" w:rsidRDefault="003858C4">
      <w:pPr>
        <w:pStyle w:val="a3"/>
        <w:spacing w:before="1"/>
        <w:ind w:left="0"/>
        <w:rPr>
          <w:rFonts w:ascii="Cambria Math"/>
          <w:sz w:val="41"/>
        </w:rPr>
      </w:pPr>
      <w:r>
        <w:br w:type="column"/>
      </w:r>
    </w:p>
    <w:p w:rsidR="001B1D8E" w:rsidRDefault="003858C4">
      <w:pPr>
        <w:pStyle w:val="a3"/>
        <w:ind w:left="378"/>
      </w:pPr>
      <w:r>
        <w:t>(2)</w:t>
      </w:r>
    </w:p>
    <w:p w:rsidR="001B1D8E" w:rsidRDefault="001B1D8E">
      <w:pPr>
        <w:sectPr w:rsidR="001B1D8E">
          <w:type w:val="continuous"/>
          <w:pgSz w:w="11910" w:h="16840"/>
          <w:pgMar w:top="1120" w:right="420" w:bottom="280" w:left="1000" w:header="720" w:footer="720" w:gutter="0"/>
          <w:cols w:num="2" w:space="720" w:equalWidth="0">
            <w:col w:w="7044" w:space="40"/>
            <w:col w:w="3406"/>
          </w:cols>
        </w:sectPr>
      </w:pPr>
    </w:p>
    <w:p w:rsidR="001B1D8E" w:rsidRDefault="003858C4">
      <w:pPr>
        <w:pStyle w:val="a3"/>
        <w:spacing w:line="311" w:lineRule="exact"/>
        <w:ind w:left="841"/>
      </w:pPr>
      <w:r>
        <w:rPr>
          <w:noProof/>
          <w:lang w:bidi="ar-SA"/>
        </w:rPr>
        <w:lastRenderedPageBreak/>
        <w:drawing>
          <wp:anchor distT="0" distB="0" distL="0" distR="0" simplePos="0" relativeHeight="5" behindDoc="0" locked="0" layoutInCell="1" allowOverlap="1">
            <wp:simplePos x="0" y="0"/>
            <wp:positionH relativeFrom="page">
              <wp:posOffset>3839681</wp:posOffset>
            </wp:positionH>
            <wp:positionV relativeFrom="paragraph">
              <wp:posOffset>261560</wp:posOffset>
            </wp:positionV>
            <wp:extent cx="801269" cy="872966"/>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801269" cy="872966"/>
                    </a:xfrm>
                    <a:prstGeom prst="rect">
                      <a:avLst/>
                    </a:prstGeom>
                  </pic:spPr>
                </pic:pic>
              </a:graphicData>
            </a:graphic>
          </wp:anchor>
        </w:drawing>
      </w:r>
      <w:r>
        <w:t>Более компактно уравнения (1) и (2) записываются в форме</w:t>
      </w:r>
    </w:p>
    <w:p w:rsidR="001B1D8E" w:rsidRDefault="003858C4">
      <w:pPr>
        <w:pStyle w:val="a3"/>
        <w:spacing w:before="58" w:after="5"/>
        <w:ind w:left="841"/>
      </w:pPr>
      <w:r>
        <w:t xml:space="preserve">Суммарная транспортная работа </w:t>
      </w:r>
      <w:r>
        <w:rPr>
          <w:i/>
        </w:rPr>
        <w:t xml:space="preserve">Р </w:t>
      </w:r>
      <w:r>
        <w:t>из условий, таким образом, равна</w:t>
      </w:r>
    </w:p>
    <w:p w:rsidR="001B1D8E" w:rsidRDefault="003858C4">
      <w:pPr>
        <w:pStyle w:val="a3"/>
        <w:ind w:left="2584"/>
        <w:rPr>
          <w:sz w:val="20"/>
        </w:rPr>
      </w:pPr>
      <w:r>
        <w:rPr>
          <w:noProof/>
          <w:sz w:val="20"/>
          <w:lang w:bidi="ar-SA"/>
        </w:rPr>
        <w:drawing>
          <wp:inline distT="0" distB="0" distL="0" distR="0">
            <wp:extent cx="3857535" cy="574071"/>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3857535" cy="574071"/>
                    </a:xfrm>
                    <a:prstGeom prst="rect">
                      <a:avLst/>
                    </a:prstGeom>
                  </pic:spPr>
                </pic:pic>
              </a:graphicData>
            </a:graphic>
          </wp:inline>
        </w:drawing>
      </w:r>
    </w:p>
    <w:p w:rsidR="001B1D8E" w:rsidRDefault="003858C4">
      <w:pPr>
        <w:pStyle w:val="a3"/>
        <w:spacing w:after="5"/>
        <w:ind w:right="153" w:firstLine="708"/>
        <w:jc w:val="both"/>
      </w:pPr>
      <w:r>
        <w:t>Таким образом, в математической форме транспортная задача требует определения значений переменных Х</w:t>
      </w:r>
      <w:r>
        <w:rPr>
          <w:vertAlign w:val="subscript"/>
        </w:rPr>
        <w:t>ij</w:t>
      </w:r>
      <w:r>
        <w:t>, минимизирующих линейную формулу</w:t>
      </w:r>
    </w:p>
    <w:p w:rsidR="001B1D8E" w:rsidRDefault="003858C4">
      <w:pPr>
        <w:pStyle w:val="a3"/>
        <w:ind w:left="2606"/>
        <w:rPr>
          <w:sz w:val="20"/>
        </w:rPr>
      </w:pPr>
      <w:r>
        <w:rPr>
          <w:noProof/>
          <w:sz w:val="20"/>
          <w:lang w:bidi="ar-SA"/>
        </w:rPr>
        <w:drawing>
          <wp:inline distT="0" distB="0" distL="0" distR="0">
            <wp:extent cx="3810964" cy="600741"/>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7" cstate="print"/>
                    <a:stretch>
                      <a:fillRect/>
                    </a:stretch>
                  </pic:blipFill>
                  <pic:spPr>
                    <a:xfrm>
                      <a:off x="0" y="0"/>
                      <a:ext cx="3810964" cy="600741"/>
                    </a:xfrm>
                    <a:prstGeom prst="rect">
                      <a:avLst/>
                    </a:prstGeom>
                  </pic:spPr>
                </pic:pic>
              </a:graphicData>
            </a:graphic>
          </wp:inline>
        </w:drawing>
      </w:r>
    </w:p>
    <w:p w:rsidR="001B1D8E" w:rsidRDefault="003858C4">
      <w:pPr>
        <w:pStyle w:val="a3"/>
        <w:spacing w:after="5"/>
        <w:ind w:right="152" w:firstLine="708"/>
        <w:jc w:val="both"/>
      </w:pPr>
      <w:r>
        <w:t>При этом суммарное количество груза у отправителей должно быть равно количеству, требуемому получателю</w:t>
      </w:r>
    </w:p>
    <w:p w:rsidR="001B1D8E" w:rsidRDefault="003858C4">
      <w:pPr>
        <w:pStyle w:val="a3"/>
        <w:ind w:left="2759"/>
        <w:rPr>
          <w:sz w:val="20"/>
        </w:rPr>
      </w:pPr>
      <w:r>
        <w:rPr>
          <w:noProof/>
          <w:sz w:val="20"/>
          <w:lang w:bidi="ar-SA"/>
        </w:rPr>
        <w:drawing>
          <wp:inline distT="0" distB="0" distL="0" distR="0">
            <wp:extent cx="3564028" cy="475488"/>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8" cstate="print"/>
                    <a:stretch>
                      <a:fillRect/>
                    </a:stretch>
                  </pic:blipFill>
                  <pic:spPr>
                    <a:xfrm>
                      <a:off x="0" y="0"/>
                      <a:ext cx="3564028" cy="475488"/>
                    </a:xfrm>
                    <a:prstGeom prst="rect">
                      <a:avLst/>
                    </a:prstGeom>
                  </pic:spPr>
                </pic:pic>
              </a:graphicData>
            </a:graphic>
          </wp:inline>
        </w:drawing>
      </w:r>
    </w:p>
    <w:p w:rsidR="001B1D8E" w:rsidRDefault="003858C4">
      <w:pPr>
        <w:pStyle w:val="1"/>
        <w:numPr>
          <w:ilvl w:val="0"/>
          <w:numId w:val="9"/>
        </w:numPr>
        <w:tabs>
          <w:tab w:val="left" w:pos="1120"/>
        </w:tabs>
        <w:spacing w:before="61"/>
        <w:ind w:left="132" w:right="150" w:firstLine="708"/>
        <w:jc w:val="both"/>
      </w:pPr>
      <w:r>
        <w:t>Транспортная задача линейного программирования и еѐ применение при решении автотранспортных</w:t>
      </w:r>
      <w:r>
        <w:rPr>
          <w:spacing w:val="-2"/>
        </w:rPr>
        <w:t xml:space="preserve"> </w:t>
      </w:r>
      <w:r>
        <w:t>задач</w:t>
      </w:r>
    </w:p>
    <w:p w:rsidR="001B1D8E" w:rsidRDefault="003858C4">
      <w:pPr>
        <w:pStyle w:val="a3"/>
        <w:ind w:right="151" w:firstLine="708"/>
        <w:jc w:val="both"/>
      </w:pPr>
      <w:r>
        <w:t>Рассмотрим метод потенциалов. Этот метод рекомендуется использовать в курсовом проектировании.</w:t>
      </w:r>
    </w:p>
    <w:p w:rsidR="001B1D8E" w:rsidRDefault="003858C4">
      <w:pPr>
        <w:pStyle w:val="a3"/>
        <w:ind w:right="148" w:firstLine="708"/>
        <w:jc w:val="both"/>
      </w:pPr>
      <w:r>
        <w:t>Метод потенциалов реализуется с помощью строго регламентированной процедуры вычислений - алгоритма метода. При этом все вычисления производят в таблице-матрице, составленной по условиям задачи, представленной на рисунке 1.</w:t>
      </w:r>
    </w:p>
    <w:p w:rsidR="001B1D8E" w:rsidRDefault="003858C4">
      <w:pPr>
        <w:pStyle w:val="a3"/>
        <w:ind w:right="142" w:firstLine="708"/>
        <w:jc w:val="both"/>
      </w:pPr>
      <w:r>
        <w:t>Задача формулируется так: имеется ряд поставщиков транспортно- однородного груза и ряд потребителей этого груза. Требуется получить такой план</w:t>
      </w:r>
    </w:p>
    <w:p w:rsidR="001B1D8E" w:rsidRDefault="001B1D8E">
      <w:pPr>
        <w:jc w:val="both"/>
        <w:sectPr w:rsidR="001B1D8E">
          <w:type w:val="continuous"/>
          <w:pgSz w:w="11910" w:h="16840"/>
          <w:pgMar w:top="1120" w:right="420" w:bottom="280" w:left="1000" w:header="720" w:footer="720" w:gutter="0"/>
          <w:cols w:space="720"/>
        </w:sectPr>
      </w:pPr>
    </w:p>
    <w:p w:rsidR="001B1D8E" w:rsidRDefault="003858C4">
      <w:pPr>
        <w:pStyle w:val="a3"/>
        <w:spacing w:before="67"/>
        <w:ind w:right="143"/>
        <w:jc w:val="both"/>
      </w:pPr>
      <w:r>
        <w:lastRenderedPageBreak/>
        <w:t>закрепления, чтобы при перевозке грузов транспортная работа (ткм) была минимальной. Так как оптимизации подлежит транспортная работа, поэтому в качестве затрат в матрицу вводится расстояние между всеми пунктами.</w:t>
      </w:r>
    </w:p>
    <w:p w:rsidR="001B1D8E" w:rsidRDefault="003858C4">
      <w:pPr>
        <w:pStyle w:val="a3"/>
        <w:spacing w:before="2"/>
        <w:ind w:right="144" w:firstLine="708"/>
        <w:jc w:val="both"/>
      </w:pPr>
      <w:r>
        <w:t>Для решения задач по составлению оптимальных планов закрепления необходимо провести подготовительную работу, заключающуюся в определении следующих исходных данных:</w:t>
      </w:r>
    </w:p>
    <w:p w:rsidR="001B1D8E" w:rsidRDefault="003858C4">
      <w:pPr>
        <w:pStyle w:val="a4"/>
        <w:numPr>
          <w:ilvl w:val="0"/>
          <w:numId w:val="8"/>
        </w:numPr>
        <w:tabs>
          <w:tab w:val="left" w:pos="1122"/>
        </w:tabs>
        <w:spacing w:line="321" w:lineRule="exact"/>
        <w:rPr>
          <w:sz w:val="28"/>
        </w:rPr>
      </w:pPr>
      <w:r>
        <w:rPr>
          <w:sz w:val="28"/>
        </w:rPr>
        <w:t>Наименование грузоотправителей и объѐм поставок</w:t>
      </w:r>
      <w:r>
        <w:rPr>
          <w:spacing w:val="-4"/>
          <w:sz w:val="28"/>
        </w:rPr>
        <w:t xml:space="preserve"> </w:t>
      </w:r>
      <w:r>
        <w:rPr>
          <w:sz w:val="28"/>
        </w:rPr>
        <w:t>грузов.</w:t>
      </w:r>
    </w:p>
    <w:p w:rsidR="001B1D8E" w:rsidRDefault="003858C4">
      <w:pPr>
        <w:pStyle w:val="a4"/>
        <w:numPr>
          <w:ilvl w:val="0"/>
          <w:numId w:val="8"/>
        </w:numPr>
        <w:tabs>
          <w:tab w:val="left" w:pos="1122"/>
        </w:tabs>
        <w:spacing w:before="2" w:line="322" w:lineRule="exact"/>
        <w:rPr>
          <w:sz w:val="28"/>
        </w:rPr>
      </w:pPr>
      <w:r>
        <w:rPr>
          <w:sz w:val="28"/>
        </w:rPr>
        <w:t>Наименование грузополучателей и объѐмы</w:t>
      </w:r>
      <w:r>
        <w:rPr>
          <w:spacing w:val="-5"/>
          <w:sz w:val="28"/>
        </w:rPr>
        <w:t xml:space="preserve"> </w:t>
      </w:r>
      <w:r>
        <w:rPr>
          <w:sz w:val="28"/>
        </w:rPr>
        <w:t>потребления.</w:t>
      </w:r>
    </w:p>
    <w:p w:rsidR="001B1D8E" w:rsidRDefault="003858C4">
      <w:pPr>
        <w:pStyle w:val="a4"/>
        <w:numPr>
          <w:ilvl w:val="0"/>
          <w:numId w:val="8"/>
        </w:numPr>
        <w:tabs>
          <w:tab w:val="left" w:pos="1122"/>
        </w:tabs>
        <w:ind w:left="841" w:right="260" w:firstLine="0"/>
        <w:rPr>
          <w:sz w:val="28"/>
        </w:rPr>
      </w:pPr>
      <w:r>
        <w:rPr>
          <w:sz w:val="28"/>
        </w:rPr>
        <w:t>Расстояние перевозки от каждого грузоотправителя до каждого</w:t>
      </w:r>
      <w:r>
        <w:rPr>
          <w:spacing w:val="-30"/>
          <w:sz w:val="28"/>
        </w:rPr>
        <w:t xml:space="preserve"> </w:t>
      </w:r>
      <w:r>
        <w:rPr>
          <w:sz w:val="28"/>
        </w:rPr>
        <w:t>получателя. На основании исходных данных формируется матрица</w:t>
      </w:r>
      <w:r>
        <w:rPr>
          <w:spacing w:val="-4"/>
          <w:sz w:val="28"/>
        </w:rPr>
        <w:t xml:space="preserve"> </w:t>
      </w:r>
      <w:r>
        <w:rPr>
          <w:sz w:val="28"/>
        </w:rPr>
        <w:t>(табл.2).</w:t>
      </w:r>
    </w:p>
    <w:p w:rsidR="001B1D8E" w:rsidRDefault="001B1D8E">
      <w:pPr>
        <w:rPr>
          <w:sz w:val="28"/>
        </w:rPr>
        <w:sectPr w:rsidR="001B1D8E">
          <w:pgSz w:w="11910" w:h="16840"/>
          <w:pgMar w:top="1040" w:right="420" w:bottom="1240" w:left="1000" w:header="0" w:footer="1003" w:gutter="0"/>
          <w:cols w:space="720"/>
        </w:sect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spacing w:before="6"/>
        <w:ind w:left="0"/>
        <w:rPr>
          <w:sz w:val="24"/>
        </w:rPr>
      </w:pPr>
    </w:p>
    <w:p w:rsidR="001B1D8E" w:rsidRDefault="003858C4">
      <w:pPr>
        <w:pStyle w:val="a3"/>
        <w:spacing w:before="89"/>
        <w:ind w:left="0" w:right="161"/>
        <w:jc w:val="right"/>
      </w:pPr>
      <w:r>
        <w:rPr>
          <w:noProof/>
          <w:lang w:bidi="ar-SA"/>
        </w:rPr>
        <w:drawing>
          <wp:anchor distT="0" distB="0" distL="0" distR="0" simplePos="0" relativeHeight="251664384" behindDoc="0" locked="0" layoutInCell="1" allowOverlap="1">
            <wp:simplePos x="0" y="0"/>
            <wp:positionH relativeFrom="page">
              <wp:posOffset>1035795</wp:posOffset>
            </wp:positionH>
            <wp:positionV relativeFrom="paragraph">
              <wp:posOffset>-6723987</wp:posOffset>
            </wp:positionV>
            <wp:extent cx="5592710" cy="6862841"/>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9" cstate="print"/>
                    <a:stretch>
                      <a:fillRect/>
                    </a:stretch>
                  </pic:blipFill>
                  <pic:spPr>
                    <a:xfrm>
                      <a:off x="0" y="0"/>
                      <a:ext cx="5592710" cy="6862841"/>
                    </a:xfrm>
                    <a:prstGeom prst="rect">
                      <a:avLst/>
                    </a:prstGeom>
                  </pic:spPr>
                </pic:pic>
              </a:graphicData>
            </a:graphic>
          </wp:anchor>
        </w:drawing>
      </w:r>
      <w:r>
        <w:t>Рис. 5.</w:t>
      </w:r>
    </w:p>
    <w:p w:rsidR="001B1D8E" w:rsidRDefault="003858C4">
      <w:pPr>
        <w:pStyle w:val="a3"/>
        <w:spacing w:before="163"/>
        <w:ind w:left="485" w:right="500"/>
        <w:jc w:val="center"/>
      </w:pPr>
      <w:r>
        <w:t>Алгоритм метода</w:t>
      </w:r>
    </w:p>
    <w:p w:rsidR="001B1D8E" w:rsidRDefault="001B1D8E">
      <w:pPr>
        <w:jc w:val="center"/>
        <w:sectPr w:rsidR="001B1D8E">
          <w:pgSz w:w="11910" w:h="16840"/>
          <w:pgMar w:top="1580" w:right="420" w:bottom="1240" w:left="1000" w:header="0" w:footer="1003" w:gutter="0"/>
          <w:cols w:space="720"/>
        </w:sectPr>
      </w:pPr>
    </w:p>
    <w:p w:rsidR="001B1D8E" w:rsidRDefault="003858C4">
      <w:pPr>
        <w:pStyle w:val="a3"/>
        <w:spacing w:before="67"/>
        <w:ind w:left="0" w:right="146"/>
        <w:jc w:val="right"/>
      </w:pPr>
      <w:r>
        <w:lastRenderedPageBreak/>
        <w:t>Таблица 2</w:t>
      </w:r>
    </w:p>
    <w:p w:rsidR="001B1D8E" w:rsidRDefault="003858C4">
      <w:pPr>
        <w:pStyle w:val="1"/>
        <w:spacing w:before="168"/>
        <w:ind w:right="6"/>
        <w:jc w:val="center"/>
      </w:pPr>
      <w:r>
        <w:t>Матрица условий</w:t>
      </w:r>
    </w:p>
    <w:p w:rsidR="001B1D8E" w:rsidRDefault="003858C4">
      <w:pPr>
        <w:pStyle w:val="a3"/>
        <w:ind w:left="0"/>
        <w:rPr>
          <w:b/>
          <w:sz w:val="20"/>
        </w:rPr>
      </w:pPr>
      <w:r>
        <w:rPr>
          <w:noProof/>
          <w:lang w:bidi="ar-SA"/>
        </w:rPr>
        <w:drawing>
          <wp:anchor distT="0" distB="0" distL="0" distR="0" simplePos="0" relativeHeight="7" behindDoc="0" locked="0" layoutInCell="1" allowOverlap="1">
            <wp:simplePos x="0" y="0"/>
            <wp:positionH relativeFrom="page">
              <wp:posOffset>810756</wp:posOffset>
            </wp:positionH>
            <wp:positionV relativeFrom="paragraph">
              <wp:posOffset>171131</wp:posOffset>
            </wp:positionV>
            <wp:extent cx="5837029" cy="2918460"/>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0" cstate="print"/>
                    <a:stretch>
                      <a:fillRect/>
                    </a:stretch>
                  </pic:blipFill>
                  <pic:spPr>
                    <a:xfrm>
                      <a:off x="0" y="0"/>
                      <a:ext cx="5837029" cy="2918460"/>
                    </a:xfrm>
                    <a:prstGeom prst="rect">
                      <a:avLst/>
                    </a:prstGeom>
                  </pic:spPr>
                </pic:pic>
              </a:graphicData>
            </a:graphic>
          </wp:anchor>
        </w:drawing>
      </w:r>
    </w:p>
    <w:p w:rsidR="001B1D8E" w:rsidRDefault="001B1D8E">
      <w:pPr>
        <w:pStyle w:val="a3"/>
        <w:spacing w:before="3"/>
        <w:ind w:left="0"/>
        <w:rPr>
          <w:b/>
          <w:sz w:val="12"/>
        </w:rPr>
      </w:pPr>
    </w:p>
    <w:p w:rsidR="001B1D8E" w:rsidRDefault="003858C4">
      <w:pPr>
        <w:pStyle w:val="a3"/>
        <w:spacing w:before="89"/>
        <w:ind w:left="841"/>
        <w:jc w:val="both"/>
      </w:pPr>
      <w:r>
        <w:t>Рассмотрим решение задачи на конкретном примере.</w:t>
      </w:r>
    </w:p>
    <w:p w:rsidR="001B1D8E" w:rsidRDefault="003858C4">
      <w:pPr>
        <w:pStyle w:val="a3"/>
        <w:spacing w:before="2"/>
        <w:ind w:right="149" w:firstLine="708"/>
        <w:jc w:val="both"/>
      </w:pPr>
      <w:r>
        <w:t>Потребителям В</w:t>
      </w:r>
      <w:r>
        <w:rPr>
          <w:vertAlign w:val="subscript"/>
        </w:rPr>
        <w:t>1</w:t>
      </w:r>
      <w:r>
        <w:t xml:space="preserve"> , В</w:t>
      </w:r>
      <w:r>
        <w:rPr>
          <w:vertAlign w:val="subscript"/>
        </w:rPr>
        <w:t>2</w:t>
      </w:r>
      <w:r>
        <w:t>, В</w:t>
      </w:r>
      <w:r>
        <w:rPr>
          <w:vertAlign w:val="subscript"/>
        </w:rPr>
        <w:t>3</w:t>
      </w:r>
      <w:r>
        <w:t xml:space="preserve"> и В</w:t>
      </w:r>
      <w:r>
        <w:rPr>
          <w:vertAlign w:val="subscript"/>
        </w:rPr>
        <w:t>4</w:t>
      </w:r>
      <w:r>
        <w:t xml:space="preserve"> требуется песок в количестве 30, 70, 40 и 30 тонн. На складах поставщиков А</w:t>
      </w:r>
      <w:r>
        <w:rPr>
          <w:vertAlign w:val="subscript"/>
        </w:rPr>
        <w:t>1</w:t>
      </w:r>
      <w:r>
        <w:t xml:space="preserve"> А</w:t>
      </w:r>
      <w:r>
        <w:rPr>
          <w:vertAlign w:val="subscript"/>
        </w:rPr>
        <w:t>2</w:t>
      </w:r>
      <w:r>
        <w:t>, и А</w:t>
      </w:r>
      <w:r>
        <w:rPr>
          <w:vertAlign w:val="subscript"/>
        </w:rPr>
        <w:t>3</w:t>
      </w:r>
      <w:r>
        <w:t xml:space="preserve"> имеется соответственно 80, 50 и 40 тонн. Расстояния 1</w:t>
      </w:r>
      <w:r>
        <w:rPr>
          <w:vertAlign w:val="subscript"/>
        </w:rPr>
        <w:t>ij</w:t>
      </w:r>
      <w:r>
        <w:t xml:space="preserve"> между ними указаны в таблице-матрице, которую составляем.</w:t>
      </w:r>
    </w:p>
    <w:p w:rsidR="001B1D8E" w:rsidRDefault="003858C4">
      <w:pPr>
        <w:pStyle w:val="a3"/>
        <w:ind w:right="146" w:firstLine="708"/>
        <w:jc w:val="both"/>
      </w:pPr>
      <w:r>
        <w:t>В правых верхних углах записаны расстояния между поставщиками и потребителями. Каждая из клеток представляет собой реальные маршруты перевозок груза в процессе решения задачи. В средней части этих клеток будут записываться значения Х</w:t>
      </w:r>
      <w:r>
        <w:rPr>
          <w:vertAlign w:val="subscript"/>
        </w:rPr>
        <w:t>ij</w:t>
      </w:r>
      <w:r>
        <w:t>&gt;0, где Х</w:t>
      </w:r>
      <w:r>
        <w:rPr>
          <w:vertAlign w:val="subscript"/>
        </w:rPr>
        <w:t>ij</w:t>
      </w:r>
      <w:r>
        <w:t xml:space="preserve"> </w:t>
      </w:r>
      <w:r>
        <w:rPr>
          <w:rFonts w:ascii="Cambria Math" w:hAnsi="Cambria Math"/>
        </w:rPr>
        <w:t xml:space="preserve">− </w:t>
      </w:r>
      <w:r>
        <w:t xml:space="preserve">объѐм поставок, в крайних случаях в эти клетки могут записываться и не основные поставки </w:t>
      </w:r>
      <w:r>
        <w:rPr>
          <w:rFonts w:ascii="Cambria Math" w:hAnsi="Cambria Math"/>
        </w:rPr>
        <w:t xml:space="preserve">− </w:t>
      </w:r>
      <w:r>
        <w:t>Х</w:t>
      </w:r>
      <w:r>
        <w:rPr>
          <w:vertAlign w:val="subscript"/>
        </w:rPr>
        <w:t>ij</w:t>
      </w:r>
      <w:r>
        <w:rPr>
          <w:spacing w:val="-1"/>
        </w:rPr>
        <w:t xml:space="preserve"> </w:t>
      </w:r>
      <w:r>
        <w:t>=0.</w:t>
      </w:r>
    </w:p>
    <w:p w:rsidR="001B1D8E" w:rsidRDefault="003858C4">
      <w:pPr>
        <w:pStyle w:val="a3"/>
        <w:ind w:right="141" w:firstLine="708"/>
        <w:jc w:val="both"/>
      </w:pPr>
      <w:r>
        <w:t>Значения Х</w:t>
      </w:r>
      <w:r>
        <w:rPr>
          <w:vertAlign w:val="subscript"/>
        </w:rPr>
        <w:t>ij</w:t>
      </w:r>
      <w:r>
        <w:t xml:space="preserve"> делятся на основные Х</w:t>
      </w:r>
      <w:r>
        <w:rPr>
          <w:vertAlign w:val="subscript"/>
        </w:rPr>
        <w:t>ij</w:t>
      </w:r>
      <w:r>
        <w:t xml:space="preserve"> &gt;0 и не основные Х</w:t>
      </w:r>
      <w:r>
        <w:rPr>
          <w:vertAlign w:val="subscript"/>
        </w:rPr>
        <w:t>ij</w:t>
      </w:r>
      <w:r>
        <w:t xml:space="preserve"> &lt;0. Основные Х</w:t>
      </w:r>
      <w:r>
        <w:rPr>
          <w:vertAlign w:val="subscript"/>
        </w:rPr>
        <w:t>ij</w:t>
      </w:r>
      <w:r>
        <w:t xml:space="preserve">, записанные в матрице, обычно называют загрузками, а клетки, в которых они записаны, называются занятыми. Клетки матрицы без загрузок называют незанятыми. В матрице также предусмотрены вспомогательные столбцы </w:t>
      </w:r>
      <w:r>
        <w:rPr>
          <w:rFonts w:ascii="Cambria Math" w:hAnsi="Cambria Math"/>
        </w:rPr>
        <w:t xml:space="preserve">− </w:t>
      </w:r>
      <w:r>
        <w:t>U и столбцы V.</w:t>
      </w:r>
    </w:p>
    <w:p w:rsidR="001B1D8E" w:rsidRDefault="003858C4">
      <w:pPr>
        <w:pStyle w:val="a3"/>
        <w:spacing w:line="242" w:lineRule="auto"/>
        <w:ind w:right="153" w:firstLine="708"/>
        <w:jc w:val="both"/>
      </w:pPr>
      <w:r>
        <w:t>Для удобства подсчѐтов тонны заявленного груза переводят в ездки (для существа задачи это безразлично).</w:t>
      </w:r>
    </w:p>
    <w:p w:rsidR="001B1D8E" w:rsidRDefault="003858C4">
      <w:pPr>
        <w:pStyle w:val="a3"/>
        <w:ind w:right="149" w:firstLine="708"/>
        <w:jc w:val="both"/>
      </w:pPr>
      <w:r>
        <w:t>Составляем допустимый исходный план следующим порядком. Три ограничения, которые представлены в математической записи линейного программирования:</w:t>
      </w:r>
    </w:p>
    <w:p w:rsidR="001B1D8E" w:rsidRDefault="003858C4">
      <w:pPr>
        <w:pStyle w:val="a4"/>
        <w:numPr>
          <w:ilvl w:val="0"/>
          <w:numId w:val="7"/>
        </w:numPr>
        <w:tabs>
          <w:tab w:val="left" w:pos="1265"/>
          <w:tab w:val="left" w:pos="1266"/>
        </w:tabs>
        <w:spacing w:line="341" w:lineRule="exact"/>
        <w:ind w:left="1266"/>
        <w:rPr>
          <w:sz w:val="28"/>
        </w:rPr>
      </w:pPr>
      <w:r>
        <w:rPr>
          <w:sz w:val="28"/>
        </w:rPr>
        <w:t>полное обеспечение всех</w:t>
      </w:r>
      <w:r>
        <w:rPr>
          <w:spacing w:val="-5"/>
          <w:sz w:val="28"/>
        </w:rPr>
        <w:t xml:space="preserve"> </w:t>
      </w:r>
      <w:r>
        <w:rPr>
          <w:sz w:val="28"/>
        </w:rPr>
        <w:t>потребностей;</w:t>
      </w:r>
    </w:p>
    <w:p w:rsidR="001B1D8E" w:rsidRDefault="003858C4">
      <w:pPr>
        <w:pStyle w:val="a4"/>
        <w:numPr>
          <w:ilvl w:val="0"/>
          <w:numId w:val="7"/>
        </w:numPr>
        <w:tabs>
          <w:tab w:val="left" w:pos="1265"/>
          <w:tab w:val="left" w:pos="1266"/>
        </w:tabs>
        <w:spacing w:line="342" w:lineRule="exact"/>
        <w:ind w:left="1266"/>
        <w:rPr>
          <w:sz w:val="28"/>
        </w:rPr>
      </w:pPr>
      <w:r>
        <w:rPr>
          <w:sz w:val="28"/>
        </w:rPr>
        <w:t>полный вывоз всего</w:t>
      </w:r>
      <w:r>
        <w:rPr>
          <w:spacing w:val="-3"/>
          <w:sz w:val="28"/>
        </w:rPr>
        <w:t xml:space="preserve"> </w:t>
      </w:r>
      <w:r>
        <w:rPr>
          <w:sz w:val="28"/>
        </w:rPr>
        <w:t>груза;</w:t>
      </w:r>
    </w:p>
    <w:p w:rsidR="001B1D8E" w:rsidRDefault="003858C4">
      <w:pPr>
        <w:pStyle w:val="a4"/>
        <w:numPr>
          <w:ilvl w:val="0"/>
          <w:numId w:val="7"/>
        </w:numPr>
        <w:tabs>
          <w:tab w:val="left" w:pos="1265"/>
          <w:tab w:val="left" w:pos="1266"/>
        </w:tabs>
        <w:spacing w:line="342" w:lineRule="exact"/>
        <w:ind w:left="1266"/>
        <w:rPr>
          <w:sz w:val="28"/>
        </w:rPr>
      </w:pPr>
      <w:r>
        <w:rPr>
          <w:sz w:val="28"/>
        </w:rPr>
        <w:t>неотрицательность любой</w:t>
      </w:r>
      <w:r>
        <w:rPr>
          <w:spacing w:val="-5"/>
          <w:sz w:val="28"/>
        </w:rPr>
        <w:t xml:space="preserve"> </w:t>
      </w:r>
      <w:r>
        <w:rPr>
          <w:sz w:val="28"/>
        </w:rPr>
        <w:t>поставки.</w:t>
      </w:r>
    </w:p>
    <w:p w:rsidR="001B1D8E" w:rsidRDefault="003858C4">
      <w:pPr>
        <w:pStyle w:val="a3"/>
        <w:spacing w:line="322" w:lineRule="exact"/>
        <w:ind w:left="841"/>
      </w:pPr>
      <w:r>
        <w:t>Если все эти требования не выполняются, то задача не решается.</w:t>
      </w:r>
    </w:p>
    <w:p w:rsidR="001B1D8E" w:rsidRDefault="003858C4">
      <w:pPr>
        <w:pStyle w:val="a4"/>
        <w:numPr>
          <w:ilvl w:val="0"/>
          <w:numId w:val="6"/>
        </w:numPr>
        <w:tabs>
          <w:tab w:val="left" w:pos="1498"/>
          <w:tab w:val="left" w:pos="1499"/>
          <w:tab w:val="left" w:pos="2715"/>
          <w:tab w:val="left" w:pos="4230"/>
          <w:tab w:val="left" w:pos="5660"/>
          <w:tab w:val="left" w:pos="6007"/>
          <w:tab w:val="left" w:pos="7172"/>
          <w:tab w:val="left" w:pos="8185"/>
          <w:tab w:val="left" w:pos="8894"/>
        </w:tabs>
        <w:ind w:right="146" w:firstLine="708"/>
        <w:rPr>
          <w:sz w:val="28"/>
        </w:rPr>
      </w:pPr>
      <w:r>
        <w:rPr>
          <w:sz w:val="28"/>
        </w:rPr>
        <w:t>Сначала</w:t>
      </w:r>
      <w:r>
        <w:rPr>
          <w:sz w:val="28"/>
        </w:rPr>
        <w:tab/>
        <w:t>планируем</w:t>
      </w:r>
      <w:r>
        <w:rPr>
          <w:sz w:val="28"/>
        </w:rPr>
        <w:tab/>
        <w:t>перевозки</w:t>
      </w:r>
      <w:r>
        <w:rPr>
          <w:sz w:val="28"/>
        </w:rPr>
        <w:tab/>
        <w:t>с</w:t>
      </w:r>
      <w:r>
        <w:rPr>
          <w:sz w:val="28"/>
        </w:rPr>
        <w:tab/>
        <w:t>первого</w:t>
      </w:r>
      <w:r>
        <w:rPr>
          <w:sz w:val="28"/>
        </w:rPr>
        <w:tab/>
        <w:t>склада</w:t>
      </w:r>
      <w:r>
        <w:rPr>
          <w:sz w:val="28"/>
        </w:rPr>
        <w:tab/>
        <w:t>(А</w:t>
      </w:r>
      <w:r>
        <w:rPr>
          <w:sz w:val="28"/>
          <w:vertAlign w:val="subscript"/>
        </w:rPr>
        <w:t>1</w:t>
      </w:r>
      <w:r>
        <w:rPr>
          <w:sz w:val="28"/>
        </w:rPr>
        <w:t>)</w:t>
      </w:r>
      <w:r>
        <w:rPr>
          <w:sz w:val="28"/>
        </w:rPr>
        <w:tab/>
      </w:r>
      <w:r>
        <w:rPr>
          <w:spacing w:val="-3"/>
          <w:sz w:val="28"/>
        </w:rPr>
        <w:t xml:space="preserve">ближайшим </w:t>
      </w:r>
      <w:r>
        <w:rPr>
          <w:sz w:val="28"/>
        </w:rPr>
        <w:t>потребителям.</w:t>
      </w:r>
    </w:p>
    <w:p w:rsidR="001B1D8E" w:rsidRDefault="001B1D8E">
      <w:pPr>
        <w:rPr>
          <w:sz w:val="28"/>
        </w:rPr>
        <w:sectPr w:rsidR="001B1D8E">
          <w:pgSz w:w="11910" w:h="16840"/>
          <w:pgMar w:top="1040" w:right="420" w:bottom="1240" w:left="1000" w:header="0" w:footer="1003" w:gutter="0"/>
          <w:cols w:space="720"/>
        </w:sectPr>
      </w:pPr>
    </w:p>
    <w:p w:rsidR="001B1D8E" w:rsidRDefault="003858C4">
      <w:pPr>
        <w:pStyle w:val="a4"/>
        <w:numPr>
          <w:ilvl w:val="0"/>
          <w:numId w:val="6"/>
        </w:numPr>
        <w:tabs>
          <w:tab w:val="left" w:pos="1257"/>
        </w:tabs>
        <w:spacing w:before="67" w:line="242" w:lineRule="auto"/>
        <w:ind w:right="151" w:firstLine="708"/>
        <w:jc w:val="both"/>
        <w:rPr>
          <w:sz w:val="28"/>
        </w:rPr>
      </w:pPr>
      <w:r>
        <w:rPr>
          <w:sz w:val="28"/>
        </w:rPr>
        <w:lastRenderedPageBreak/>
        <w:t>Затем со второго склада (А</w:t>
      </w:r>
      <w:r>
        <w:rPr>
          <w:sz w:val="28"/>
          <w:vertAlign w:val="subscript"/>
        </w:rPr>
        <w:t>2</w:t>
      </w:r>
      <w:r>
        <w:rPr>
          <w:sz w:val="28"/>
        </w:rPr>
        <w:t>) ближайшим потребителям и т. д. заполняем таблицу.</w:t>
      </w:r>
    </w:p>
    <w:p w:rsidR="001B1D8E" w:rsidRDefault="003858C4">
      <w:pPr>
        <w:pStyle w:val="a3"/>
        <w:ind w:right="140" w:firstLine="708"/>
        <w:jc w:val="both"/>
      </w:pPr>
      <w:r>
        <w:t xml:space="preserve">Проводится это способом минимального элемента по строке следующим образом </w:t>
      </w:r>
      <w:r>
        <w:rPr>
          <w:rFonts w:ascii="Cambria Math" w:hAnsi="Cambria Math"/>
        </w:rPr>
        <w:t xml:space="preserve">− </w:t>
      </w:r>
      <w:r>
        <w:t>вначале планируем перевозки грузов с первого склада, записывая их в клетки с ближайшим расстоянием к потребителю. Клетке А</w:t>
      </w:r>
      <w:r>
        <w:rPr>
          <w:vertAlign w:val="subscript"/>
        </w:rPr>
        <w:t>1</w:t>
      </w:r>
      <w:r>
        <w:t xml:space="preserve"> </w:t>
      </w:r>
      <w:r>
        <w:rPr>
          <w:rFonts w:ascii="Cambria Math" w:hAnsi="Cambria Math"/>
        </w:rPr>
        <w:t>−</w:t>
      </w:r>
      <w:r>
        <w:t>В</w:t>
      </w:r>
      <w:r>
        <w:rPr>
          <w:vertAlign w:val="subscript"/>
        </w:rPr>
        <w:t>3</w:t>
      </w:r>
      <w:r>
        <w:t>, которая находится на расстоянии 5 км от склада А</w:t>
      </w:r>
      <w:r>
        <w:rPr>
          <w:vertAlign w:val="subscript"/>
        </w:rPr>
        <w:t>1</w:t>
      </w:r>
      <w:r>
        <w:t xml:space="preserve"> требуется 40 тонн, а на складе </w:t>
      </w:r>
      <w:r>
        <w:rPr>
          <w:rFonts w:ascii="Cambria Math" w:hAnsi="Cambria Math"/>
        </w:rPr>
        <w:t xml:space="preserve">− </w:t>
      </w:r>
      <w:r>
        <w:t>80 тонн. Запрос удовлетворяется полностью на складе остаѐтся ещѐ 40 тонн, которые направляем к следующему ближайшему потребителю. Им оказывается потребитель В</w:t>
      </w:r>
      <w:r>
        <w:rPr>
          <w:vertAlign w:val="subscript"/>
        </w:rPr>
        <w:t>4</w:t>
      </w:r>
      <w:r>
        <w:t>, которому требуется 30 тонн груза. Полностью удовлетворяем запрос и этого потребителя, а на складе А</w:t>
      </w:r>
      <w:r>
        <w:rPr>
          <w:vertAlign w:val="subscript"/>
        </w:rPr>
        <w:t>1</w:t>
      </w:r>
      <w:r>
        <w:t xml:space="preserve"> остаѐтся 10 тонн, которые направляем к следующему ближайшему (последнему) потребителю В</w:t>
      </w:r>
      <w:r>
        <w:rPr>
          <w:vertAlign w:val="subscript"/>
        </w:rPr>
        <w:t>1</w:t>
      </w:r>
      <w:r>
        <w:t xml:space="preserve"> которому требуется 30 тонн груза, таким образом весь груз со склада А</w:t>
      </w:r>
      <w:r>
        <w:rPr>
          <w:vertAlign w:val="subscript"/>
        </w:rPr>
        <w:t>1</w:t>
      </w:r>
      <w:r>
        <w:t xml:space="preserve"> вывезен полностью.</w:t>
      </w:r>
    </w:p>
    <w:p w:rsidR="001B1D8E" w:rsidRDefault="003858C4">
      <w:pPr>
        <w:pStyle w:val="a3"/>
        <w:ind w:right="142" w:firstLine="708"/>
        <w:jc w:val="both"/>
      </w:pPr>
      <w:r>
        <w:t>Переходим к перераспределению груза со склада А</w:t>
      </w:r>
      <w:r>
        <w:rPr>
          <w:vertAlign w:val="subscript"/>
        </w:rPr>
        <w:t>2</w:t>
      </w:r>
      <w:r>
        <w:t>. В первую очередь, удовлетворяем ближайшего, ещѐ не удовлетворѐнного потребителя. Им является потребитель В</w:t>
      </w:r>
      <w:r>
        <w:rPr>
          <w:vertAlign w:val="subscript"/>
        </w:rPr>
        <w:t>1</w:t>
      </w:r>
      <w:r>
        <w:t xml:space="preserve"> (4 км), которому требуется 30 тонн груза (10 тонн было завезено со склада А</w:t>
      </w:r>
      <w:r>
        <w:rPr>
          <w:vertAlign w:val="subscript"/>
        </w:rPr>
        <w:t>1</w:t>
      </w:r>
      <w:r>
        <w:t>), поэтому со склада А</w:t>
      </w:r>
      <w:r>
        <w:rPr>
          <w:vertAlign w:val="subscript"/>
        </w:rPr>
        <w:t>2</w:t>
      </w:r>
      <w:r>
        <w:t xml:space="preserve"> мы можем поставить 20 тонн груза, полностью удовлетворив потребителя В</w:t>
      </w:r>
      <w:r>
        <w:rPr>
          <w:vertAlign w:val="subscript"/>
        </w:rPr>
        <w:t>1</w:t>
      </w:r>
      <w:r>
        <w:t>.</w:t>
      </w:r>
    </w:p>
    <w:p w:rsidR="001B1D8E" w:rsidRDefault="003858C4">
      <w:pPr>
        <w:pStyle w:val="a3"/>
        <w:ind w:right="141" w:firstLine="708"/>
        <w:jc w:val="both"/>
      </w:pPr>
      <w:r>
        <w:t>На складе А</w:t>
      </w:r>
      <w:r>
        <w:rPr>
          <w:vertAlign w:val="subscript"/>
        </w:rPr>
        <w:t>2</w:t>
      </w:r>
      <w:r>
        <w:t xml:space="preserve"> осталось 30 тонн груза, следующий ближайший потребитель является В</w:t>
      </w:r>
      <w:r>
        <w:rPr>
          <w:vertAlign w:val="subscript"/>
        </w:rPr>
        <w:t>2</w:t>
      </w:r>
      <w:r>
        <w:t>, которому требуется 70 тонн груза. Оставшиеся 30 тонн получает потребитель В</w:t>
      </w:r>
      <w:r>
        <w:rPr>
          <w:vertAlign w:val="subscript"/>
        </w:rPr>
        <w:t>2</w:t>
      </w:r>
      <w:r>
        <w:t>. Со склада А</w:t>
      </w:r>
      <w:r>
        <w:rPr>
          <w:vertAlign w:val="subscript"/>
        </w:rPr>
        <w:t>3</w:t>
      </w:r>
      <w:r>
        <w:t xml:space="preserve"> направляем оставшиеся 40 тонн потребителю В</w:t>
      </w:r>
      <w:r>
        <w:rPr>
          <w:vertAlign w:val="subscript"/>
        </w:rPr>
        <w:t>2</w:t>
      </w:r>
      <w:r>
        <w:t>. Таким образом, потребности всех потребителей полностью удовлетворены, а со всех складов полностью вывезены все запасы груза.</w:t>
      </w:r>
    </w:p>
    <w:p w:rsidR="001B1D8E" w:rsidRDefault="003858C4">
      <w:pPr>
        <w:pStyle w:val="a3"/>
        <w:spacing w:line="322" w:lineRule="exact"/>
        <w:ind w:left="841"/>
        <w:jc w:val="both"/>
      </w:pPr>
      <w:r>
        <w:t>На этом этапе вычисления закончены.</w:t>
      </w:r>
    </w:p>
    <w:p w:rsidR="001B1D8E" w:rsidRDefault="003858C4">
      <w:pPr>
        <w:pStyle w:val="a4"/>
        <w:numPr>
          <w:ilvl w:val="0"/>
          <w:numId w:val="6"/>
        </w:numPr>
        <w:tabs>
          <w:tab w:val="left" w:pos="1122"/>
        </w:tabs>
        <w:spacing w:line="322" w:lineRule="exact"/>
        <w:ind w:left="1122" w:hanging="281"/>
        <w:jc w:val="both"/>
        <w:rPr>
          <w:sz w:val="28"/>
        </w:rPr>
      </w:pPr>
      <w:r>
        <w:rPr>
          <w:sz w:val="28"/>
        </w:rPr>
        <w:t>Вычисляется транспортная работа, которая будет</w:t>
      </w:r>
      <w:r>
        <w:rPr>
          <w:spacing w:val="-7"/>
          <w:sz w:val="28"/>
        </w:rPr>
        <w:t xml:space="preserve"> </w:t>
      </w:r>
      <w:r>
        <w:rPr>
          <w:sz w:val="28"/>
        </w:rPr>
        <w:t>равна</w:t>
      </w:r>
    </w:p>
    <w:p w:rsidR="001B1D8E" w:rsidRDefault="003858C4">
      <w:pPr>
        <w:pStyle w:val="a3"/>
        <w:spacing w:line="322" w:lineRule="exact"/>
        <w:ind w:left="0" w:right="1874"/>
        <w:jc w:val="right"/>
      </w:pPr>
      <w:r>
        <w:rPr>
          <w:spacing w:val="-1"/>
        </w:rPr>
        <w:t>Р=10-9+40-5+30-8+204+30-9+4022=1760тонно-км.</w:t>
      </w:r>
    </w:p>
    <w:p w:rsidR="001B1D8E" w:rsidRDefault="003858C4">
      <w:pPr>
        <w:pStyle w:val="a3"/>
        <w:ind w:left="0" w:right="1897"/>
        <w:jc w:val="right"/>
      </w:pPr>
      <w:r>
        <w:t>В таблице 3 представлен исходный допустимый план</w:t>
      </w:r>
      <w:r>
        <w:rPr>
          <w:spacing w:val="-18"/>
        </w:rPr>
        <w:t xml:space="preserve"> </w:t>
      </w:r>
      <w:r>
        <w:t>перевозок.</w:t>
      </w:r>
    </w:p>
    <w:p w:rsidR="001B1D8E" w:rsidRDefault="003858C4">
      <w:pPr>
        <w:pStyle w:val="a3"/>
        <w:spacing w:line="319" w:lineRule="exact"/>
        <w:ind w:left="9125"/>
      </w:pPr>
      <w:r>
        <w:t>Таблица 3</w:t>
      </w:r>
    </w:p>
    <w:p w:rsidR="001B1D8E" w:rsidRDefault="003858C4">
      <w:pPr>
        <w:pStyle w:val="1"/>
        <w:spacing w:before="7"/>
        <w:ind w:left="3097"/>
      </w:pPr>
      <w:r>
        <w:t>Исходный допустимый план перевозок</w:t>
      </w:r>
    </w:p>
    <w:p w:rsidR="001B1D8E" w:rsidRDefault="001B1D8E">
      <w:pPr>
        <w:sectPr w:rsidR="001B1D8E">
          <w:pgSz w:w="11910" w:h="16840"/>
          <w:pgMar w:top="1040" w:right="420" w:bottom="1240" w:left="1000" w:header="0" w:footer="1003" w:gutter="0"/>
          <w:cols w:space="720"/>
        </w:sectPr>
      </w:pPr>
    </w:p>
    <w:p w:rsidR="001B1D8E" w:rsidRDefault="003858C4">
      <w:pPr>
        <w:pStyle w:val="a3"/>
        <w:ind w:left="1070"/>
        <w:rPr>
          <w:sz w:val="20"/>
        </w:rPr>
      </w:pPr>
      <w:r>
        <w:rPr>
          <w:noProof/>
          <w:sz w:val="20"/>
          <w:lang w:bidi="ar-SA"/>
        </w:rPr>
        <w:lastRenderedPageBreak/>
        <w:drawing>
          <wp:inline distT="0" distB="0" distL="0" distR="0">
            <wp:extent cx="5738034" cy="3538728"/>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1" cstate="print"/>
                    <a:stretch>
                      <a:fillRect/>
                    </a:stretch>
                  </pic:blipFill>
                  <pic:spPr>
                    <a:xfrm>
                      <a:off x="0" y="0"/>
                      <a:ext cx="5738034" cy="3538728"/>
                    </a:xfrm>
                    <a:prstGeom prst="rect">
                      <a:avLst/>
                    </a:prstGeom>
                  </pic:spPr>
                </pic:pic>
              </a:graphicData>
            </a:graphic>
          </wp:inline>
        </w:drawing>
      </w:r>
    </w:p>
    <w:p w:rsidR="001B1D8E" w:rsidRDefault="003858C4">
      <w:pPr>
        <w:pStyle w:val="a3"/>
        <w:spacing w:before="98"/>
        <w:ind w:right="151" w:firstLine="708"/>
        <w:jc w:val="both"/>
      </w:pPr>
      <w:r>
        <w:t>Проверяем заполненность матрицы, т. е. число заполненных клеток по критерию m+n-1. Если число клеток отличается от числа по критерию и матрица является вырожденной, по ней проводить дальнейшие расчѐты невозможно.</w:t>
      </w:r>
    </w:p>
    <w:p w:rsidR="001B1D8E" w:rsidRDefault="003858C4">
      <w:pPr>
        <w:pStyle w:val="a3"/>
        <w:spacing w:before="2"/>
        <w:ind w:right="150" w:firstLine="708"/>
        <w:jc w:val="both"/>
      </w:pPr>
      <w:r>
        <w:t>Необходимо откорректировать матрицу. Если заполненных клеток не хватает, то добавляем в клетки фиктивную нагрузку 0 т.</w:t>
      </w:r>
    </w:p>
    <w:p w:rsidR="001B1D8E" w:rsidRDefault="003858C4">
      <w:pPr>
        <w:pStyle w:val="a3"/>
        <w:spacing w:line="321" w:lineRule="exact"/>
        <w:ind w:left="841"/>
        <w:jc w:val="both"/>
      </w:pPr>
      <w:r>
        <w:t>Если клетки лишние, то их число уменьшаем методом, описанным ниже.</w:t>
      </w:r>
    </w:p>
    <w:p w:rsidR="001B1D8E" w:rsidRDefault="003858C4">
      <w:pPr>
        <w:pStyle w:val="a3"/>
        <w:spacing w:before="2" w:line="237" w:lineRule="auto"/>
        <w:ind w:right="142" w:firstLine="708"/>
        <w:jc w:val="both"/>
      </w:pPr>
      <w:r>
        <w:t xml:space="preserve">Проверка разработанного плана на оптимальность состоит из двух этапов: на первом этапе вычисляются вспомогательные индексы </w:t>
      </w:r>
      <w:r>
        <w:rPr>
          <w:rFonts w:ascii="Symbol" w:eastAsia="Symbol" w:hAnsi="Symbol"/>
        </w:rPr>
        <w:t></w:t>
      </w:r>
      <w:r>
        <w:t xml:space="preserve"> U</w:t>
      </w:r>
      <w:r>
        <w:rPr>
          <w:vertAlign w:val="subscript"/>
        </w:rPr>
        <w:t>i</w:t>
      </w:r>
      <w:r>
        <w:t xml:space="preserve"> и V</w:t>
      </w:r>
      <w:r>
        <w:rPr>
          <w:vertAlign w:val="subscript"/>
        </w:rPr>
        <w:t>j</w:t>
      </w:r>
      <w:r>
        <w:t xml:space="preserve">, а на втором этапе исследуются незанятые клетки на потенциальность с целью определения суммы индексов </w:t>
      </w:r>
      <w:r>
        <w:rPr>
          <w:rFonts w:ascii="Cambria Math" w:eastAsia="Cambria Math" w:hAnsi="Cambria Math"/>
        </w:rPr>
        <w:t>𝑈</w:t>
      </w:r>
      <w:r>
        <w:rPr>
          <w:rFonts w:ascii="Cambria Math" w:eastAsia="Cambria Math" w:hAnsi="Cambria Math"/>
          <w:position w:val="-5"/>
          <w:sz w:val="20"/>
        </w:rPr>
        <w:t xml:space="preserve">𝑖 </w:t>
      </w:r>
      <w:r>
        <w:rPr>
          <w:rFonts w:ascii="Cambria Math" w:eastAsia="Cambria Math" w:hAnsi="Cambria Math"/>
        </w:rPr>
        <w:t>+ 𝑉</w:t>
      </w:r>
      <w:r>
        <w:rPr>
          <w:rFonts w:ascii="Cambria Math" w:eastAsia="Cambria Math" w:hAnsi="Cambria Math"/>
          <w:position w:val="-5"/>
          <w:sz w:val="20"/>
        </w:rPr>
        <w:t xml:space="preserve">𝑗 </w:t>
      </w:r>
      <w:r>
        <w:rPr>
          <w:rFonts w:ascii="Cambria Math" w:eastAsia="Cambria Math" w:hAnsi="Cambria Math"/>
        </w:rPr>
        <w:t>≥ 𝐿</w:t>
      </w:r>
      <w:r>
        <w:rPr>
          <w:rFonts w:ascii="Cambria Math" w:eastAsia="Cambria Math" w:hAnsi="Cambria Math"/>
          <w:position w:val="-5"/>
          <w:sz w:val="20"/>
        </w:rPr>
        <w:t xml:space="preserve">𝑖𝑗 </w:t>
      </w:r>
      <w:r>
        <w:t>. Рассчитываем на матрице специальные индексы U и V и заносим их в строку и столбец матрицы. Для определения индексов используются следующие правила:</w:t>
      </w:r>
    </w:p>
    <w:p w:rsidR="001B1D8E" w:rsidRDefault="003858C4">
      <w:pPr>
        <w:pStyle w:val="a3"/>
        <w:spacing w:before="9" w:line="328" w:lineRule="exact"/>
        <w:ind w:left="841"/>
        <w:jc w:val="both"/>
      </w:pPr>
      <w:r>
        <w:rPr>
          <w:rFonts w:ascii="Cambria Math" w:hAnsi="Cambria Math"/>
        </w:rPr>
        <w:t xml:space="preserve">− </w:t>
      </w:r>
      <w:r>
        <w:t>вспомогательный индекс U</w:t>
      </w:r>
      <w:r>
        <w:rPr>
          <w:vertAlign w:val="subscript"/>
        </w:rPr>
        <w:t>1</w:t>
      </w:r>
      <w:r>
        <w:t xml:space="preserve"> всегда равен нулю,</w:t>
      </w:r>
    </w:p>
    <w:p w:rsidR="001B1D8E" w:rsidRDefault="003858C4">
      <w:pPr>
        <w:pStyle w:val="a4"/>
        <w:numPr>
          <w:ilvl w:val="0"/>
          <w:numId w:val="7"/>
        </w:numPr>
        <w:tabs>
          <w:tab w:val="left" w:pos="1266"/>
        </w:tabs>
        <w:ind w:right="148" w:firstLine="708"/>
        <w:jc w:val="both"/>
        <w:rPr>
          <w:sz w:val="28"/>
        </w:rPr>
      </w:pPr>
      <w:r>
        <w:rPr>
          <w:sz w:val="28"/>
        </w:rPr>
        <w:t>для каждой занятой клетки матрицы сумма, соответствующей ей индексов U и V, равна расстоянию в данной клетке, т.</w:t>
      </w:r>
      <w:r>
        <w:rPr>
          <w:spacing w:val="-6"/>
          <w:sz w:val="28"/>
        </w:rPr>
        <w:t xml:space="preserve"> </w:t>
      </w:r>
      <w:r>
        <w:rPr>
          <w:sz w:val="28"/>
        </w:rPr>
        <w:t>е.</w:t>
      </w:r>
    </w:p>
    <w:p w:rsidR="001B1D8E" w:rsidRDefault="003858C4">
      <w:pPr>
        <w:pStyle w:val="a3"/>
        <w:ind w:left="3064"/>
        <w:jc w:val="both"/>
      </w:pPr>
      <w:r>
        <w:t>U</w:t>
      </w:r>
      <w:r>
        <w:rPr>
          <w:vertAlign w:val="subscript"/>
        </w:rPr>
        <w:t>i</w:t>
      </w:r>
      <w:r>
        <w:t xml:space="preserve"> + V</w:t>
      </w:r>
      <w:r>
        <w:rPr>
          <w:vertAlign w:val="subscript"/>
        </w:rPr>
        <w:t>j</w:t>
      </w:r>
      <w:r>
        <w:t xml:space="preserve"> = L</w:t>
      </w:r>
      <w:r>
        <w:rPr>
          <w:vertAlign w:val="subscript"/>
        </w:rPr>
        <w:t>ij</w:t>
      </w:r>
      <w:r>
        <w:t>, где L</w:t>
      </w:r>
      <w:r>
        <w:rPr>
          <w:vertAlign w:val="subscript"/>
        </w:rPr>
        <w:t>ij</w:t>
      </w:r>
      <w:r>
        <w:t xml:space="preserve"> </w:t>
      </w:r>
      <w:r>
        <w:rPr>
          <w:rFonts w:ascii="Symbol" w:hAnsi="Symbol"/>
        </w:rPr>
        <w:t></w:t>
      </w:r>
      <w:r>
        <w:t xml:space="preserve"> расстояние в клетке.</w:t>
      </w:r>
    </w:p>
    <w:p w:rsidR="001B1D8E" w:rsidRDefault="003858C4">
      <w:pPr>
        <w:pStyle w:val="a3"/>
        <w:spacing w:after="5"/>
        <w:ind w:right="151" w:firstLine="708"/>
        <w:jc w:val="both"/>
      </w:pPr>
      <w:r>
        <w:t>Это даѐт возможность при известном одном индексе определить значение другого.</w:t>
      </w:r>
    </w:p>
    <w:p w:rsidR="001B1D8E" w:rsidRDefault="009C7D78">
      <w:pPr>
        <w:pStyle w:val="a3"/>
        <w:ind w:left="4340"/>
        <w:rPr>
          <w:sz w:val="20"/>
        </w:rPr>
      </w:pPr>
      <w:r>
        <w:rPr>
          <w:sz w:val="20"/>
        </w:rPr>
      </w:r>
      <w:r>
        <w:rPr>
          <w:sz w:val="20"/>
        </w:rPr>
        <w:pict>
          <v:group id="_x0000_s1038" style="width:127.65pt;height:49.2pt;mso-position-horizontal-relative:char;mso-position-vertical-relative:line" coordsize="2553,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2242;height:946">
              <v:imagedata r:id="rId22" o:title=""/>
            </v:shape>
            <v:shapetype id="_x0000_t202" coordsize="21600,21600" o:spt="202" path="m,l,21600r21600,l21600,xe">
              <v:stroke joinstyle="miter"/>
              <v:path gradientshapeok="t" o:connecttype="rect"/>
            </v:shapetype>
            <v:shape id="_x0000_s1039" type="#_x0000_t202" style="position:absolute;left:2204;top:672;width:349;height:311" filled="f" stroked="f">
              <v:textbox inset="0,0,0,0">
                <w:txbxContent>
                  <w:p w:rsidR="001B1D8E" w:rsidRDefault="003858C4">
                    <w:pPr>
                      <w:spacing w:line="311" w:lineRule="exact"/>
                      <w:rPr>
                        <w:sz w:val="28"/>
                      </w:rPr>
                    </w:pPr>
                    <w:r>
                      <w:rPr>
                        <w:sz w:val="28"/>
                      </w:rPr>
                      <w:t>(5)</w:t>
                    </w:r>
                  </w:p>
                </w:txbxContent>
              </v:textbox>
            </v:shape>
            <w10:anchorlock/>
          </v:group>
        </w:pict>
      </w:r>
    </w:p>
    <w:p w:rsidR="001B1D8E" w:rsidRDefault="003858C4">
      <w:pPr>
        <w:pStyle w:val="a3"/>
        <w:ind w:right="144" w:firstLine="708"/>
        <w:jc w:val="both"/>
      </w:pPr>
      <w:r>
        <w:t>Исследуем допустимый исходный план на оптимальность, для чего сравниваем во  всех  незанятых  клетках  расстояния  L</w:t>
      </w:r>
      <w:r>
        <w:rPr>
          <w:vertAlign w:val="subscript"/>
        </w:rPr>
        <w:t>ij</w:t>
      </w:r>
      <w:r>
        <w:t xml:space="preserve">  с  суммой соответствующих ей индексов по</w:t>
      </w:r>
      <w:r>
        <w:rPr>
          <w:spacing w:val="-1"/>
        </w:rPr>
        <w:t xml:space="preserve"> </w:t>
      </w:r>
      <w:r>
        <w:t>критерию</w:t>
      </w:r>
    </w:p>
    <w:p w:rsidR="001B1D8E" w:rsidRDefault="003858C4">
      <w:pPr>
        <w:pStyle w:val="a3"/>
        <w:spacing w:line="321" w:lineRule="exact"/>
        <w:ind w:left="4871"/>
        <w:jc w:val="both"/>
      </w:pPr>
      <w:r>
        <w:t>L</w:t>
      </w:r>
      <w:r>
        <w:rPr>
          <w:vertAlign w:val="subscript"/>
        </w:rPr>
        <w:t>ij</w:t>
      </w:r>
      <w:r>
        <w:t xml:space="preserve"> ≥ U</w:t>
      </w:r>
      <w:r>
        <w:rPr>
          <w:vertAlign w:val="subscript"/>
        </w:rPr>
        <w:t>i</w:t>
      </w:r>
      <w:r>
        <w:t xml:space="preserve"> + V</w:t>
      </w:r>
      <w:r>
        <w:rPr>
          <w:vertAlign w:val="subscript"/>
        </w:rPr>
        <w:t>j</w:t>
      </w:r>
      <w:r>
        <w:t>,</w:t>
      </w:r>
    </w:p>
    <w:p w:rsidR="001B1D8E" w:rsidRDefault="003858C4">
      <w:pPr>
        <w:pStyle w:val="a3"/>
        <w:ind w:left="841"/>
        <w:jc w:val="both"/>
      </w:pPr>
      <w:r>
        <w:t>т. е. расстояния должны быть больше или равны сумме индексов.</w:t>
      </w:r>
    </w:p>
    <w:p w:rsidR="001B1D8E" w:rsidRDefault="001B1D8E">
      <w:pPr>
        <w:jc w:val="both"/>
        <w:sectPr w:rsidR="001B1D8E">
          <w:pgSz w:w="11910" w:h="16840"/>
          <w:pgMar w:top="1300" w:right="420" w:bottom="1240" w:left="1000" w:header="0" w:footer="1003" w:gutter="0"/>
          <w:cols w:space="720"/>
        </w:sectPr>
      </w:pPr>
    </w:p>
    <w:p w:rsidR="001B1D8E" w:rsidRDefault="003858C4">
      <w:pPr>
        <w:pStyle w:val="a3"/>
        <w:spacing w:before="67" w:after="9"/>
        <w:ind w:left="841"/>
      </w:pPr>
      <w:r>
        <w:lastRenderedPageBreak/>
        <w:t>Запишем в матрицу (табл. 3) U</w:t>
      </w:r>
      <w:r>
        <w:rPr>
          <w:vertAlign w:val="subscript"/>
        </w:rPr>
        <w:t>j</w:t>
      </w:r>
      <w:r>
        <w:t xml:space="preserve"> = 0, тогда в соответствии с формулами:</w:t>
      </w:r>
    </w:p>
    <w:p w:rsidR="001B1D8E" w:rsidRDefault="003858C4">
      <w:pPr>
        <w:pStyle w:val="a3"/>
        <w:ind w:left="4301"/>
        <w:rPr>
          <w:sz w:val="20"/>
        </w:rPr>
      </w:pPr>
      <w:r>
        <w:rPr>
          <w:noProof/>
          <w:sz w:val="20"/>
          <w:lang w:bidi="ar-SA"/>
        </w:rPr>
        <w:drawing>
          <wp:inline distT="0" distB="0" distL="0" distR="0">
            <wp:extent cx="1651821" cy="758951"/>
            <wp:effectExtent l="0" t="0" r="0" b="0"/>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3" cstate="print"/>
                    <a:stretch>
                      <a:fillRect/>
                    </a:stretch>
                  </pic:blipFill>
                  <pic:spPr>
                    <a:xfrm>
                      <a:off x="0" y="0"/>
                      <a:ext cx="1651821" cy="758951"/>
                    </a:xfrm>
                    <a:prstGeom prst="rect">
                      <a:avLst/>
                    </a:prstGeom>
                  </pic:spPr>
                </pic:pic>
              </a:graphicData>
            </a:graphic>
          </wp:inline>
        </w:drawing>
      </w:r>
    </w:p>
    <w:p w:rsidR="001B1D8E" w:rsidRDefault="003858C4">
      <w:pPr>
        <w:pStyle w:val="a3"/>
        <w:ind w:left="841"/>
      </w:pPr>
      <w:r>
        <w:t>Далее</w:t>
      </w:r>
    </w:p>
    <w:p w:rsidR="001B1D8E" w:rsidRDefault="003858C4">
      <w:pPr>
        <w:pStyle w:val="a3"/>
        <w:ind w:left="0"/>
        <w:rPr>
          <w:sz w:val="9"/>
        </w:rPr>
      </w:pPr>
      <w:r>
        <w:rPr>
          <w:noProof/>
          <w:lang w:bidi="ar-SA"/>
        </w:rPr>
        <w:drawing>
          <wp:anchor distT="0" distB="0" distL="0" distR="0" simplePos="0" relativeHeight="10" behindDoc="0" locked="0" layoutInCell="1" allowOverlap="1">
            <wp:simplePos x="0" y="0"/>
            <wp:positionH relativeFrom="page">
              <wp:posOffset>3330729</wp:posOffset>
            </wp:positionH>
            <wp:positionV relativeFrom="paragraph">
              <wp:posOffset>90651</wp:posOffset>
            </wp:positionV>
            <wp:extent cx="1686466" cy="598931"/>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4" cstate="print"/>
                    <a:stretch>
                      <a:fillRect/>
                    </a:stretch>
                  </pic:blipFill>
                  <pic:spPr>
                    <a:xfrm>
                      <a:off x="0" y="0"/>
                      <a:ext cx="1686466" cy="598931"/>
                    </a:xfrm>
                    <a:prstGeom prst="rect">
                      <a:avLst/>
                    </a:prstGeom>
                  </pic:spPr>
                </pic:pic>
              </a:graphicData>
            </a:graphic>
          </wp:anchor>
        </w:drawing>
      </w:r>
    </w:p>
    <w:p w:rsidR="001B1D8E" w:rsidRDefault="003858C4">
      <w:pPr>
        <w:pStyle w:val="a3"/>
        <w:spacing w:before="70"/>
        <w:ind w:right="155" w:firstLine="708"/>
        <w:jc w:val="both"/>
      </w:pPr>
      <w:r>
        <w:t>Таким образом, все вспомогательные индексы определены и можно приступить к проверке незанятых клеток на оптимальность.</w:t>
      </w:r>
    </w:p>
    <w:p w:rsidR="001B1D8E" w:rsidRDefault="003858C4">
      <w:pPr>
        <w:pStyle w:val="a3"/>
        <w:ind w:right="152" w:firstLine="708"/>
        <w:jc w:val="both"/>
      </w:pPr>
      <w:r>
        <w:rPr>
          <w:noProof/>
          <w:lang w:bidi="ar-SA"/>
        </w:rPr>
        <w:drawing>
          <wp:anchor distT="0" distB="0" distL="0" distR="0" simplePos="0" relativeHeight="11" behindDoc="0" locked="0" layoutInCell="1" allowOverlap="1">
            <wp:simplePos x="0" y="0"/>
            <wp:positionH relativeFrom="page">
              <wp:posOffset>2799276</wp:posOffset>
            </wp:positionH>
            <wp:positionV relativeFrom="paragraph">
              <wp:posOffset>494969</wp:posOffset>
            </wp:positionV>
            <wp:extent cx="2807492" cy="1202436"/>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5" cstate="print"/>
                    <a:stretch>
                      <a:fillRect/>
                    </a:stretch>
                  </pic:blipFill>
                  <pic:spPr>
                    <a:xfrm>
                      <a:off x="0" y="0"/>
                      <a:ext cx="2807492" cy="1202436"/>
                    </a:xfrm>
                    <a:prstGeom prst="rect">
                      <a:avLst/>
                    </a:prstGeom>
                  </pic:spPr>
                </pic:pic>
              </a:graphicData>
            </a:graphic>
          </wp:anchor>
        </w:drawing>
      </w:r>
      <w:r>
        <w:t>Эта проверка заключается в сравнении расстояния каждой незанятой клетки матрицы с суммой соответствующих ей индексов с целью выявления U</w:t>
      </w:r>
      <w:r>
        <w:rPr>
          <w:vertAlign w:val="subscript"/>
        </w:rPr>
        <w:t>i</w:t>
      </w:r>
      <w:r>
        <w:t xml:space="preserve"> + V</w:t>
      </w:r>
      <w:r>
        <w:rPr>
          <w:vertAlign w:val="subscript"/>
        </w:rPr>
        <w:t>j</w:t>
      </w:r>
      <w:r>
        <w:t>&gt;L</w:t>
      </w:r>
      <w:r>
        <w:rPr>
          <w:vertAlign w:val="subscript"/>
        </w:rPr>
        <w:t>ij</w:t>
      </w:r>
      <w:r>
        <w:t>.</w:t>
      </w:r>
    </w:p>
    <w:p w:rsidR="001B1D8E" w:rsidRDefault="001B1D8E">
      <w:pPr>
        <w:pStyle w:val="a3"/>
        <w:spacing w:before="3"/>
        <w:ind w:left="0"/>
        <w:rPr>
          <w:sz w:val="30"/>
        </w:rPr>
      </w:pPr>
    </w:p>
    <w:p w:rsidR="001B1D8E" w:rsidRDefault="003858C4">
      <w:pPr>
        <w:pStyle w:val="a3"/>
        <w:ind w:right="143" w:firstLine="708"/>
        <w:jc w:val="both"/>
      </w:pPr>
      <w:r>
        <w:t>Проверка показывает, что у незанятых клеток A</w:t>
      </w:r>
      <w:r>
        <w:rPr>
          <w:vertAlign w:val="subscript"/>
        </w:rPr>
        <w:t>3</w:t>
      </w:r>
      <w:r>
        <w:t>Bi и А</w:t>
      </w:r>
      <w:r>
        <w:rPr>
          <w:vertAlign w:val="subscript"/>
        </w:rPr>
        <w:t>3</w:t>
      </w:r>
      <w:r>
        <w:t>В</w:t>
      </w:r>
      <w:r>
        <w:rPr>
          <w:vertAlign w:val="subscript"/>
        </w:rPr>
        <w:t>3</w:t>
      </w:r>
      <w:r>
        <w:t xml:space="preserve"> расстояние меньше суммы индексов, следовательно, составленный допустимый исходный план не является оптимальным и подлежит улучшению. Выявленные клетки являются резервом улучшения плана, и поэтому их называют потенциальными, почему и рассматриваемый метод называют "методом</w:t>
      </w:r>
      <w:r>
        <w:rPr>
          <w:spacing w:val="57"/>
        </w:rPr>
        <w:t xml:space="preserve"> </w:t>
      </w:r>
      <w:r>
        <w:t>потенциалов".</w:t>
      </w:r>
    </w:p>
    <w:p w:rsidR="001B1D8E" w:rsidRDefault="003858C4">
      <w:pPr>
        <w:pStyle w:val="a3"/>
        <w:spacing w:line="343" w:lineRule="exact"/>
        <w:ind w:left="841"/>
        <w:jc w:val="both"/>
        <w:rPr>
          <w:rFonts w:ascii="Symbol" w:hAnsi="Symbol"/>
        </w:rPr>
      </w:pPr>
      <w:r>
        <w:t xml:space="preserve">Полученные потенциалы обозначим в матрице цифрой в квадратике (цифра </w:t>
      </w:r>
      <w:r>
        <w:rPr>
          <w:rFonts w:ascii="Symbol" w:hAnsi="Symbol"/>
        </w:rPr>
        <w:t></w:t>
      </w:r>
    </w:p>
    <w:p w:rsidR="001B1D8E" w:rsidRDefault="003858C4">
      <w:pPr>
        <w:pStyle w:val="a3"/>
        <w:spacing w:before="2" w:line="322" w:lineRule="exact"/>
        <w:jc w:val="both"/>
      </w:pPr>
      <w:r>
        <w:t>превышение индекса над расстоянием).</w:t>
      </w:r>
    </w:p>
    <w:p w:rsidR="001B1D8E" w:rsidRDefault="003858C4">
      <w:pPr>
        <w:pStyle w:val="a3"/>
        <w:ind w:right="147" w:firstLine="708"/>
        <w:jc w:val="both"/>
      </w:pPr>
      <w:r>
        <w:t>Процедура улучшения неоптимального плана сводится к перемещению загрузок в потенциальные клетки матрицы. Поскольку нельзя просто перенести загрузку в клетках, не изменив суммарные значения по строкам и столбцам, то разработан специальный способ перемещения загрузок, не нарушающий загрузку строк и столбцов. Он заключается в составлении цепочки возможных перемещении загрузок в матрице, определении величины перемещения загрузки и самого перемещения. Такую цепочку можно построить всегда, причѐм единственным способом. Делается это так:</w:t>
      </w:r>
    </w:p>
    <w:p w:rsidR="001B1D8E" w:rsidRDefault="003858C4">
      <w:pPr>
        <w:pStyle w:val="a4"/>
        <w:numPr>
          <w:ilvl w:val="0"/>
          <w:numId w:val="7"/>
        </w:numPr>
        <w:tabs>
          <w:tab w:val="left" w:pos="1266"/>
        </w:tabs>
        <w:ind w:right="142" w:firstLine="708"/>
        <w:jc w:val="both"/>
        <w:rPr>
          <w:sz w:val="28"/>
        </w:rPr>
      </w:pPr>
      <w:r>
        <w:rPr>
          <w:sz w:val="28"/>
        </w:rPr>
        <w:t>для клетки с наибольшим потенциалом ( в нашем случае А</w:t>
      </w:r>
      <w:r>
        <w:rPr>
          <w:sz w:val="28"/>
          <w:vertAlign w:val="subscript"/>
        </w:rPr>
        <w:t>3</w:t>
      </w:r>
      <w:r>
        <w:rPr>
          <w:sz w:val="28"/>
        </w:rPr>
        <w:t>В</w:t>
      </w:r>
      <w:r>
        <w:rPr>
          <w:sz w:val="28"/>
          <w:vertAlign w:val="subscript"/>
        </w:rPr>
        <w:t>3</w:t>
      </w:r>
      <w:r>
        <w:rPr>
          <w:sz w:val="28"/>
        </w:rPr>
        <w:t>) строим замкнутую цепочку из горизонтальных и вертикальных линий так, чтобы одна еѐ вершина лежала в потенциальной клетке, а все остальные вершины располагались бы в занятых клетках. Конфигурации цепочки могут быть разной формы, но только из вертикальных и горизонтальных клеток.</w:t>
      </w:r>
    </w:p>
    <w:p w:rsidR="001B1D8E" w:rsidRDefault="003858C4">
      <w:pPr>
        <w:pStyle w:val="a4"/>
        <w:numPr>
          <w:ilvl w:val="0"/>
          <w:numId w:val="7"/>
        </w:numPr>
        <w:tabs>
          <w:tab w:val="left" w:pos="1266"/>
        </w:tabs>
        <w:ind w:right="145" w:firstLine="708"/>
        <w:jc w:val="both"/>
        <w:rPr>
          <w:sz w:val="28"/>
        </w:rPr>
      </w:pPr>
      <w:r>
        <w:rPr>
          <w:sz w:val="28"/>
        </w:rPr>
        <w:t xml:space="preserve">составив цепочку, помечают знаком (+) еѐ нечетные вершины (считая первой в потенциальной клетке) и знаком </w:t>
      </w:r>
      <w:r>
        <w:rPr>
          <w:spacing w:val="2"/>
          <w:sz w:val="28"/>
        </w:rPr>
        <w:t xml:space="preserve">(-) </w:t>
      </w:r>
      <w:r>
        <w:rPr>
          <w:sz w:val="28"/>
        </w:rPr>
        <w:t>чѐтные вершины. Наименьшая</w:t>
      </w:r>
      <w:r>
        <w:rPr>
          <w:spacing w:val="40"/>
          <w:sz w:val="28"/>
        </w:rPr>
        <w:t xml:space="preserve"> </w:t>
      </w:r>
      <w:r>
        <w:rPr>
          <w:sz w:val="28"/>
        </w:rPr>
        <w:t>из</w:t>
      </w:r>
    </w:p>
    <w:p w:rsidR="001B1D8E" w:rsidRDefault="001B1D8E">
      <w:pPr>
        <w:jc w:val="both"/>
        <w:rPr>
          <w:sz w:val="28"/>
        </w:rPr>
        <w:sectPr w:rsidR="001B1D8E">
          <w:pgSz w:w="11910" w:h="16840"/>
          <w:pgMar w:top="1040" w:right="420" w:bottom="1240" w:left="1000" w:header="0" w:footer="1003" w:gutter="0"/>
          <w:cols w:space="720"/>
        </w:sectPr>
      </w:pPr>
    </w:p>
    <w:p w:rsidR="001B1D8E" w:rsidRDefault="003858C4">
      <w:pPr>
        <w:pStyle w:val="a3"/>
        <w:spacing w:before="67" w:line="242" w:lineRule="auto"/>
        <w:ind w:right="210"/>
      </w:pPr>
      <w:r>
        <w:lastRenderedPageBreak/>
        <w:t>чѐтных загрузок определяет величину перемещаемой загрузки (в нашем случае 20 т).</w:t>
      </w:r>
    </w:p>
    <w:p w:rsidR="001B1D8E" w:rsidRDefault="003858C4">
      <w:pPr>
        <w:pStyle w:val="a4"/>
        <w:numPr>
          <w:ilvl w:val="0"/>
          <w:numId w:val="7"/>
        </w:numPr>
        <w:tabs>
          <w:tab w:val="left" w:pos="1266"/>
        </w:tabs>
        <w:ind w:right="143" w:firstLine="708"/>
        <w:jc w:val="both"/>
        <w:rPr>
          <w:sz w:val="28"/>
        </w:rPr>
      </w:pPr>
      <w:r>
        <w:rPr>
          <w:sz w:val="28"/>
        </w:rPr>
        <w:t>переместив эту загрузку из клетки со знаком (</w:t>
      </w:r>
      <w:r>
        <w:rPr>
          <w:rFonts w:ascii="Symbol" w:hAnsi="Symbol"/>
          <w:sz w:val="28"/>
        </w:rPr>
        <w:t></w:t>
      </w:r>
      <w:r>
        <w:rPr>
          <w:sz w:val="28"/>
        </w:rPr>
        <w:t>) в клетку со знаком (+), получаем новый вариант плана с меньшей транспортной работой (табл. 4). Величины новых перемещений представлены в</w:t>
      </w:r>
      <w:r>
        <w:rPr>
          <w:spacing w:val="-6"/>
          <w:sz w:val="28"/>
        </w:rPr>
        <w:t xml:space="preserve"> </w:t>
      </w:r>
      <w:r>
        <w:rPr>
          <w:sz w:val="28"/>
        </w:rPr>
        <w:t>квадратиках.</w:t>
      </w:r>
    </w:p>
    <w:p w:rsidR="001B1D8E" w:rsidRDefault="003858C4">
      <w:pPr>
        <w:pStyle w:val="a3"/>
        <w:spacing w:line="317" w:lineRule="exact"/>
        <w:ind w:left="0" w:right="146"/>
        <w:jc w:val="right"/>
      </w:pPr>
      <w:r>
        <w:t>Таблица 4</w:t>
      </w:r>
    </w:p>
    <w:p w:rsidR="001B1D8E" w:rsidRDefault="003858C4">
      <w:pPr>
        <w:pStyle w:val="1"/>
        <w:spacing w:before="165"/>
        <w:ind w:left="3378"/>
      </w:pPr>
      <w:r>
        <w:t>Построение цепочки перемещений</w:t>
      </w:r>
    </w:p>
    <w:p w:rsidR="001B1D8E" w:rsidRDefault="003858C4">
      <w:pPr>
        <w:pStyle w:val="a3"/>
        <w:spacing w:before="8"/>
        <w:ind w:left="0"/>
        <w:rPr>
          <w:b/>
          <w:sz w:val="18"/>
        </w:rPr>
      </w:pPr>
      <w:r>
        <w:rPr>
          <w:noProof/>
          <w:lang w:bidi="ar-SA"/>
        </w:rPr>
        <w:drawing>
          <wp:anchor distT="0" distB="0" distL="0" distR="0" simplePos="0" relativeHeight="12" behindDoc="0" locked="0" layoutInCell="1" allowOverlap="1">
            <wp:simplePos x="0" y="0"/>
            <wp:positionH relativeFrom="page">
              <wp:posOffset>822700</wp:posOffset>
            </wp:positionH>
            <wp:positionV relativeFrom="paragraph">
              <wp:posOffset>161648</wp:posOffset>
            </wp:positionV>
            <wp:extent cx="5807573" cy="3813810"/>
            <wp:effectExtent l="0" t="0" r="0" b="0"/>
            <wp:wrapTopAndBottom/>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26" cstate="print"/>
                    <a:stretch>
                      <a:fillRect/>
                    </a:stretch>
                  </pic:blipFill>
                  <pic:spPr>
                    <a:xfrm>
                      <a:off x="0" y="0"/>
                      <a:ext cx="5807573" cy="3813810"/>
                    </a:xfrm>
                    <a:prstGeom prst="rect">
                      <a:avLst/>
                    </a:prstGeom>
                  </pic:spPr>
                </pic:pic>
              </a:graphicData>
            </a:graphic>
          </wp:anchor>
        </w:drawing>
      </w:r>
    </w:p>
    <w:p w:rsidR="001B1D8E" w:rsidRDefault="001B1D8E">
      <w:pPr>
        <w:pStyle w:val="a3"/>
        <w:spacing w:before="4"/>
        <w:ind w:left="0"/>
        <w:rPr>
          <w:b/>
          <w:sz w:val="11"/>
        </w:rPr>
      </w:pPr>
    </w:p>
    <w:p w:rsidR="001B1D8E" w:rsidRDefault="003858C4">
      <w:pPr>
        <w:pStyle w:val="a3"/>
        <w:spacing w:before="89"/>
        <w:ind w:right="151" w:firstLine="708"/>
        <w:jc w:val="both"/>
      </w:pPr>
      <w:r>
        <w:t>По новому плану перевозки грузов рассчитываем транспортную работу, которая будет равна</w:t>
      </w:r>
    </w:p>
    <w:p w:rsidR="001B1D8E" w:rsidRDefault="003858C4">
      <w:pPr>
        <w:pStyle w:val="a3"/>
        <w:ind w:left="2324"/>
        <w:jc w:val="both"/>
      </w:pPr>
      <w:r>
        <w:t>Р = 30∙9 + 20∙5 + 30∙8 + 50∙9 + 20∙22 + 20∙10=1700 т∙км.</w:t>
      </w:r>
    </w:p>
    <w:p w:rsidR="001B1D8E" w:rsidRDefault="003858C4">
      <w:pPr>
        <w:pStyle w:val="a3"/>
        <w:spacing w:before="2"/>
        <w:ind w:right="155" w:firstLine="708"/>
        <w:jc w:val="both"/>
      </w:pPr>
      <w:r>
        <w:t>План улучшился, однако полученный план не оптимален, поэтому его улучшение продолжается аналогичным способом.</w:t>
      </w:r>
    </w:p>
    <w:p w:rsidR="001B1D8E" w:rsidRDefault="003858C4">
      <w:pPr>
        <w:pStyle w:val="a3"/>
        <w:ind w:right="145" w:firstLine="708"/>
        <w:jc w:val="both"/>
      </w:pPr>
      <w:r>
        <w:t>В заключение рассмотрим способ уменьшения числа занятых клеток, когда критерий m+n</w:t>
      </w:r>
      <w:r>
        <w:rPr>
          <w:rFonts w:ascii="Symbol" w:hAnsi="Symbol"/>
        </w:rPr>
        <w:t></w:t>
      </w:r>
      <w:r>
        <w:t>1 нарушается в большую сторону (т.е. имеются лишние занятые клетки). Это приводит к тому, что индексы U и V определяются неоднозначно. Эта операция выполняется аналогично способу улучшения плана:</w:t>
      </w:r>
    </w:p>
    <w:p w:rsidR="001B1D8E" w:rsidRDefault="003858C4">
      <w:pPr>
        <w:pStyle w:val="a4"/>
        <w:numPr>
          <w:ilvl w:val="0"/>
          <w:numId w:val="7"/>
        </w:numPr>
        <w:tabs>
          <w:tab w:val="left" w:pos="1266"/>
        </w:tabs>
        <w:ind w:right="144" w:firstLine="708"/>
        <w:jc w:val="both"/>
        <w:rPr>
          <w:sz w:val="28"/>
        </w:rPr>
      </w:pPr>
      <w:r>
        <w:rPr>
          <w:sz w:val="28"/>
        </w:rPr>
        <w:t>в матрице строится замкнутая цепочка из горизонтальных и вертикальных линий, вершины которой находятся в занятых</w:t>
      </w:r>
      <w:r>
        <w:rPr>
          <w:spacing w:val="-5"/>
          <w:sz w:val="28"/>
        </w:rPr>
        <w:t xml:space="preserve"> </w:t>
      </w:r>
      <w:r>
        <w:rPr>
          <w:sz w:val="28"/>
        </w:rPr>
        <w:t>клетках;</w:t>
      </w:r>
    </w:p>
    <w:p w:rsidR="001B1D8E" w:rsidRDefault="003858C4">
      <w:pPr>
        <w:pStyle w:val="a4"/>
        <w:numPr>
          <w:ilvl w:val="0"/>
          <w:numId w:val="7"/>
        </w:numPr>
        <w:tabs>
          <w:tab w:val="left" w:pos="1266"/>
        </w:tabs>
        <w:ind w:right="154" w:firstLine="708"/>
        <w:jc w:val="both"/>
        <w:rPr>
          <w:sz w:val="28"/>
        </w:rPr>
      </w:pPr>
      <w:r>
        <w:rPr>
          <w:sz w:val="28"/>
        </w:rPr>
        <w:t>на вершинах цепочки, начиная с клетки с наименьшей загрузкой, ставят знаки (</w:t>
      </w:r>
      <w:r>
        <w:rPr>
          <w:rFonts w:ascii="Symbol" w:hAnsi="Symbol"/>
          <w:sz w:val="28"/>
        </w:rPr>
        <w:t></w:t>
      </w:r>
      <w:r>
        <w:rPr>
          <w:sz w:val="28"/>
        </w:rPr>
        <w:t>) и</w:t>
      </w:r>
      <w:r>
        <w:rPr>
          <w:spacing w:val="-1"/>
          <w:sz w:val="28"/>
        </w:rPr>
        <w:t xml:space="preserve"> </w:t>
      </w:r>
      <w:r>
        <w:rPr>
          <w:sz w:val="28"/>
        </w:rPr>
        <w:t>(+);</w:t>
      </w:r>
    </w:p>
    <w:p w:rsidR="001B1D8E" w:rsidRDefault="003858C4">
      <w:pPr>
        <w:pStyle w:val="a4"/>
        <w:numPr>
          <w:ilvl w:val="0"/>
          <w:numId w:val="7"/>
        </w:numPr>
        <w:tabs>
          <w:tab w:val="left" w:pos="1266"/>
        </w:tabs>
        <w:ind w:right="150" w:firstLine="708"/>
        <w:jc w:val="both"/>
        <w:rPr>
          <w:sz w:val="28"/>
        </w:rPr>
      </w:pPr>
      <w:r>
        <w:rPr>
          <w:sz w:val="28"/>
        </w:rPr>
        <w:t>нагрузку в клетках (</w:t>
      </w:r>
      <w:r>
        <w:rPr>
          <w:rFonts w:ascii="Symbol" w:hAnsi="Symbol"/>
          <w:sz w:val="28"/>
        </w:rPr>
        <w:t></w:t>
      </w:r>
      <w:r>
        <w:rPr>
          <w:sz w:val="28"/>
        </w:rPr>
        <w:t>) уменьшают, а в клетках (+) увеличивают на величину наименьшей из</w:t>
      </w:r>
      <w:r>
        <w:rPr>
          <w:spacing w:val="-4"/>
          <w:sz w:val="28"/>
        </w:rPr>
        <w:t xml:space="preserve"> </w:t>
      </w:r>
      <w:r>
        <w:rPr>
          <w:sz w:val="28"/>
        </w:rPr>
        <w:t>них.</w:t>
      </w:r>
    </w:p>
    <w:p w:rsidR="001B1D8E" w:rsidRDefault="003858C4">
      <w:pPr>
        <w:pStyle w:val="a3"/>
        <w:ind w:left="841"/>
        <w:jc w:val="both"/>
      </w:pPr>
      <w:r>
        <w:t>Рассмотрим пример.</w:t>
      </w:r>
    </w:p>
    <w:p w:rsidR="001B1D8E" w:rsidRDefault="001B1D8E">
      <w:pPr>
        <w:jc w:val="both"/>
        <w:sectPr w:rsidR="001B1D8E">
          <w:pgSz w:w="11910" w:h="16840"/>
          <w:pgMar w:top="1040" w:right="420" w:bottom="1240" w:left="1000" w:header="0" w:footer="1003" w:gutter="0"/>
          <w:cols w:space="720"/>
        </w:sectPr>
      </w:pPr>
    </w:p>
    <w:p w:rsidR="001B1D8E" w:rsidRDefault="001B1D8E">
      <w:pPr>
        <w:pStyle w:val="a3"/>
        <w:ind w:left="0"/>
        <w:rPr>
          <w:sz w:val="20"/>
        </w:rPr>
      </w:pPr>
    </w:p>
    <w:p w:rsidR="001B1D8E" w:rsidRDefault="003858C4">
      <w:pPr>
        <w:pStyle w:val="a3"/>
        <w:spacing w:before="265"/>
        <w:ind w:left="0" w:right="146"/>
        <w:jc w:val="right"/>
      </w:pPr>
      <w:r>
        <w:t>Таблица 5</w:t>
      </w:r>
    </w:p>
    <w:p w:rsidR="001B1D8E" w:rsidRDefault="003858C4">
      <w:pPr>
        <w:pStyle w:val="1"/>
        <w:spacing w:before="165"/>
        <w:ind w:left="4185"/>
      </w:pPr>
      <w:r>
        <w:t>Матрица вычислений</w:t>
      </w:r>
    </w:p>
    <w:p w:rsidR="001B1D8E" w:rsidRDefault="003858C4">
      <w:pPr>
        <w:pStyle w:val="a3"/>
        <w:spacing w:before="2"/>
        <w:ind w:left="0"/>
        <w:rPr>
          <w:b/>
          <w:sz w:val="25"/>
        </w:rPr>
      </w:pPr>
      <w:r>
        <w:rPr>
          <w:noProof/>
          <w:lang w:bidi="ar-SA"/>
        </w:rPr>
        <w:drawing>
          <wp:anchor distT="0" distB="0" distL="0" distR="0" simplePos="0" relativeHeight="13" behindDoc="0" locked="0" layoutInCell="1" allowOverlap="1">
            <wp:simplePos x="0" y="0"/>
            <wp:positionH relativeFrom="page">
              <wp:posOffset>1102733</wp:posOffset>
            </wp:positionH>
            <wp:positionV relativeFrom="paragraph">
              <wp:posOffset>208637</wp:posOffset>
            </wp:positionV>
            <wp:extent cx="5783639" cy="3221831"/>
            <wp:effectExtent l="0" t="0" r="0" b="0"/>
            <wp:wrapTopAndBottom/>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27" cstate="print"/>
                    <a:stretch>
                      <a:fillRect/>
                    </a:stretch>
                  </pic:blipFill>
                  <pic:spPr>
                    <a:xfrm>
                      <a:off x="0" y="0"/>
                      <a:ext cx="5783639" cy="3221831"/>
                    </a:xfrm>
                    <a:prstGeom prst="rect">
                      <a:avLst/>
                    </a:prstGeom>
                  </pic:spPr>
                </pic:pic>
              </a:graphicData>
            </a:graphic>
          </wp:anchor>
        </w:drawing>
      </w:r>
    </w:p>
    <w:p w:rsidR="001B1D8E" w:rsidRDefault="001B1D8E">
      <w:pPr>
        <w:pStyle w:val="a3"/>
        <w:spacing w:before="2"/>
        <w:ind w:left="0"/>
        <w:rPr>
          <w:b/>
          <w:sz w:val="11"/>
        </w:rPr>
      </w:pPr>
    </w:p>
    <w:p w:rsidR="001B1D8E" w:rsidRDefault="003858C4">
      <w:pPr>
        <w:pStyle w:val="a3"/>
        <w:spacing w:before="101"/>
        <w:ind w:right="145" w:firstLine="708"/>
        <w:jc w:val="both"/>
      </w:pPr>
      <w:r>
        <w:t xml:space="preserve">В таблице 5 </w:t>
      </w:r>
      <w:r>
        <w:rPr>
          <w:rFonts w:ascii="Symbol" w:hAnsi="Symbol"/>
        </w:rPr>
        <w:t></w:t>
      </w:r>
      <w:r>
        <w:t xml:space="preserve"> семь занятых клеток, вместо необходимых шести (m+n</w:t>
      </w:r>
      <w:r>
        <w:rPr>
          <w:rFonts w:ascii="Symbol" w:hAnsi="Symbol"/>
        </w:rPr>
        <w:t></w:t>
      </w:r>
      <w:r>
        <w:t>1=3+4</w:t>
      </w:r>
      <w:r>
        <w:rPr>
          <w:rFonts w:ascii="Symbol" w:hAnsi="Symbol"/>
        </w:rPr>
        <w:t></w:t>
      </w:r>
      <w:r>
        <w:t>1=6). Наличие лишней занятой клетки приводит к тому, что индексы определяются неоднозначно. В самом деле, примем U</w:t>
      </w:r>
      <w:r>
        <w:rPr>
          <w:vertAlign w:val="subscript"/>
        </w:rPr>
        <w:t>1</w:t>
      </w:r>
      <w:r>
        <w:t>=0. Тогда согласно правилу</w:t>
      </w:r>
    </w:p>
    <w:p w:rsidR="001B1D8E" w:rsidRDefault="003858C4">
      <w:pPr>
        <w:pStyle w:val="a4"/>
        <w:numPr>
          <w:ilvl w:val="0"/>
          <w:numId w:val="5"/>
        </w:numPr>
        <w:tabs>
          <w:tab w:val="left" w:pos="544"/>
        </w:tabs>
        <w:ind w:right="143" w:firstLine="0"/>
        <w:jc w:val="both"/>
        <w:rPr>
          <w:sz w:val="28"/>
        </w:rPr>
      </w:pPr>
      <w:r>
        <w:rPr>
          <w:sz w:val="28"/>
        </w:rPr>
        <w:t>V</w:t>
      </w:r>
      <w:r>
        <w:rPr>
          <w:sz w:val="28"/>
          <w:vertAlign w:val="subscript"/>
        </w:rPr>
        <w:t>2</w:t>
      </w:r>
      <w:r>
        <w:rPr>
          <w:sz w:val="28"/>
        </w:rPr>
        <w:t>=15, V</w:t>
      </w:r>
      <w:r>
        <w:rPr>
          <w:sz w:val="28"/>
          <w:vertAlign w:val="subscript"/>
        </w:rPr>
        <w:t>3</w:t>
      </w:r>
      <w:r>
        <w:rPr>
          <w:sz w:val="28"/>
        </w:rPr>
        <w:t>=5, V</w:t>
      </w:r>
      <w:r>
        <w:rPr>
          <w:sz w:val="28"/>
          <w:vertAlign w:val="subscript"/>
        </w:rPr>
        <w:t>4</w:t>
      </w:r>
      <w:r>
        <w:rPr>
          <w:sz w:val="28"/>
        </w:rPr>
        <w:t>=8. Теперь индекс U</w:t>
      </w:r>
      <w:r>
        <w:rPr>
          <w:sz w:val="28"/>
          <w:vertAlign w:val="subscript"/>
        </w:rPr>
        <w:t>2</w:t>
      </w:r>
      <w:r>
        <w:rPr>
          <w:sz w:val="28"/>
        </w:rPr>
        <w:t xml:space="preserve"> можно найти либо из равенства U</w:t>
      </w:r>
      <w:r>
        <w:rPr>
          <w:sz w:val="28"/>
          <w:vertAlign w:val="subscript"/>
        </w:rPr>
        <w:t>2</w:t>
      </w:r>
      <w:r>
        <w:rPr>
          <w:sz w:val="28"/>
        </w:rPr>
        <w:t>=l</w:t>
      </w:r>
      <w:r>
        <w:rPr>
          <w:sz w:val="28"/>
          <w:vertAlign w:val="subscript"/>
        </w:rPr>
        <w:t>22</w:t>
      </w:r>
      <w:r>
        <w:rPr>
          <w:rFonts w:ascii="Symbol" w:hAnsi="Symbol"/>
          <w:sz w:val="28"/>
        </w:rPr>
        <w:t></w:t>
      </w:r>
      <w:r>
        <w:rPr>
          <w:sz w:val="28"/>
        </w:rPr>
        <w:t xml:space="preserve"> V</w:t>
      </w:r>
      <w:r>
        <w:rPr>
          <w:sz w:val="28"/>
          <w:vertAlign w:val="subscript"/>
        </w:rPr>
        <w:t>2</w:t>
      </w:r>
      <w:r>
        <w:rPr>
          <w:sz w:val="28"/>
        </w:rPr>
        <w:t>, либо из равенства U</w:t>
      </w:r>
      <w:r>
        <w:rPr>
          <w:sz w:val="28"/>
          <w:vertAlign w:val="subscript"/>
        </w:rPr>
        <w:t>2</w:t>
      </w:r>
      <w:r>
        <w:rPr>
          <w:sz w:val="28"/>
        </w:rPr>
        <w:t>=l</w:t>
      </w:r>
      <w:r>
        <w:rPr>
          <w:sz w:val="28"/>
          <w:vertAlign w:val="subscript"/>
        </w:rPr>
        <w:t>23</w:t>
      </w:r>
      <w:r>
        <w:rPr>
          <w:rFonts w:ascii="Symbol" w:hAnsi="Symbol"/>
          <w:sz w:val="28"/>
        </w:rPr>
        <w:t></w:t>
      </w:r>
      <w:r>
        <w:rPr>
          <w:sz w:val="28"/>
        </w:rPr>
        <w:t xml:space="preserve"> V</w:t>
      </w:r>
      <w:r>
        <w:rPr>
          <w:sz w:val="28"/>
          <w:vertAlign w:val="subscript"/>
        </w:rPr>
        <w:t>3</w:t>
      </w:r>
      <w:r>
        <w:rPr>
          <w:sz w:val="28"/>
        </w:rPr>
        <w:t>. В первом случае U</w:t>
      </w:r>
      <w:r>
        <w:rPr>
          <w:sz w:val="28"/>
          <w:vertAlign w:val="subscript"/>
        </w:rPr>
        <w:t>2</w:t>
      </w:r>
      <w:r>
        <w:rPr>
          <w:sz w:val="28"/>
        </w:rPr>
        <w:t>=9</w:t>
      </w:r>
      <w:r>
        <w:rPr>
          <w:rFonts w:ascii="Symbol" w:hAnsi="Symbol"/>
          <w:sz w:val="28"/>
        </w:rPr>
        <w:t></w:t>
      </w:r>
      <w:r>
        <w:rPr>
          <w:sz w:val="28"/>
        </w:rPr>
        <w:t xml:space="preserve">15=-6, во втором </w:t>
      </w:r>
      <w:r>
        <w:rPr>
          <w:rFonts w:ascii="Symbol" w:hAnsi="Symbol"/>
          <w:sz w:val="28"/>
        </w:rPr>
        <w:t></w:t>
      </w:r>
      <w:r>
        <w:rPr>
          <w:spacing w:val="59"/>
          <w:sz w:val="28"/>
        </w:rPr>
        <w:t xml:space="preserve"> </w:t>
      </w:r>
      <w:r>
        <w:rPr>
          <w:sz w:val="28"/>
        </w:rPr>
        <w:t>U</w:t>
      </w:r>
      <w:r>
        <w:rPr>
          <w:sz w:val="28"/>
          <w:vertAlign w:val="subscript"/>
        </w:rPr>
        <w:t>2</w:t>
      </w:r>
      <w:r>
        <w:rPr>
          <w:sz w:val="28"/>
        </w:rPr>
        <w:t>=6</w:t>
      </w:r>
      <w:r>
        <w:rPr>
          <w:rFonts w:ascii="Symbol" w:hAnsi="Symbol"/>
          <w:sz w:val="28"/>
        </w:rPr>
        <w:t></w:t>
      </w:r>
      <w:r>
        <w:rPr>
          <w:sz w:val="28"/>
        </w:rPr>
        <w:t>5=l.</w:t>
      </w:r>
    </w:p>
    <w:p w:rsidR="001B1D8E" w:rsidRDefault="003858C4">
      <w:pPr>
        <w:pStyle w:val="a3"/>
        <w:spacing w:before="2"/>
        <w:ind w:right="143" w:firstLine="708"/>
        <w:jc w:val="both"/>
      </w:pPr>
      <w:r>
        <w:t>Уменьшение числа занятых клеток производится следующим образом. В матрице строят замкнутую цепочку из горизонтальных и вертикальных  отрезков так, чтобы все еѐ вершины находились в занятых клетках (см. табл.5). Такая цепочка в матрице с числом занятых клеток более m+n</w:t>
      </w:r>
      <w:r>
        <w:rPr>
          <w:rFonts w:ascii="Symbol" w:hAnsi="Symbol"/>
        </w:rPr>
        <w:t></w:t>
      </w:r>
      <w:r>
        <w:t>1 всегда имеется. На вершинах цепочки, начиная с клетки, имеющей наименьшую загрузку, расставляют попеременно знаки минус и плюс, после чего загрузки со знаком минус уменьшают, а со знаком плюс увеличивают на величину наименьшей из них. В результате число занятых клеток уменьшится не менее, чем на одну (табл.6). При необходимости данную процедуру повторяют столько раз, сколько это необходимо для получения m+n</w:t>
      </w:r>
      <w:r>
        <w:rPr>
          <w:rFonts w:ascii="Symbol" w:hAnsi="Symbol"/>
        </w:rPr>
        <w:t></w:t>
      </w:r>
      <w:r>
        <w:t>1 занятых</w:t>
      </w:r>
      <w:r>
        <w:rPr>
          <w:spacing w:val="1"/>
        </w:rPr>
        <w:t xml:space="preserve"> </w:t>
      </w:r>
      <w:r>
        <w:t>клеток.</w:t>
      </w:r>
    </w:p>
    <w:p w:rsidR="001B1D8E" w:rsidRDefault="001B1D8E">
      <w:pPr>
        <w:jc w:val="both"/>
        <w:sectPr w:rsidR="001B1D8E">
          <w:pgSz w:w="11910" w:h="16840"/>
          <w:pgMar w:top="1580" w:right="420" w:bottom="1240" w:left="1000" w:header="0" w:footer="1003" w:gutter="0"/>
          <w:cols w:space="720"/>
        </w:sectPr>
      </w:pP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1B1D8E">
      <w:pPr>
        <w:pStyle w:val="a3"/>
        <w:spacing w:before="3"/>
        <w:ind w:left="0"/>
        <w:rPr>
          <w:sz w:val="17"/>
        </w:rPr>
      </w:pPr>
    </w:p>
    <w:p w:rsidR="001B1D8E" w:rsidRDefault="003858C4">
      <w:pPr>
        <w:pStyle w:val="a3"/>
        <w:spacing w:before="89"/>
        <w:ind w:left="0" w:right="146"/>
        <w:jc w:val="right"/>
      </w:pPr>
      <w:r>
        <w:t>Таблица 6</w:t>
      </w:r>
    </w:p>
    <w:p w:rsidR="001B1D8E" w:rsidRDefault="003858C4">
      <w:pPr>
        <w:pStyle w:val="1"/>
        <w:spacing w:before="165"/>
        <w:ind w:left="4185"/>
      </w:pPr>
      <w:r>
        <w:t>Матрица вычислений</w:t>
      </w:r>
    </w:p>
    <w:p w:rsidR="001B1D8E" w:rsidRDefault="003858C4">
      <w:pPr>
        <w:pStyle w:val="a3"/>
        <w:spacing w:before="2"/>
        <w:ind w:left="0"/>
        <w:rPr>
          <w:b/>
          <w:sz w:val="26"/>
        </w:rPr>
      </w:pPr>
      <w:r>
        <w:rPr>
          <w:noProof/>
          <w:lang w:bidi="ar-SA"/>
        </w:rPr>
        <w:drawing>
          <wp:anchor distT="0" distB="0" distL="0" distR="0" simplePos="0" relativeHeight="14" behindDoc="0" locked="0" layoutInCell="1" allowOverlap="1">
            <wp:simplePos x="0" y="0"/>
            <wp:positionH relativeFrom="page">
              <wp:posOffset>800658</wp:posOffset>
            </wp:positionH>
            <wp:positionV relativeFrom="paragraph">
              <wp:posOffset>216151</wp:posOffset>
            </wp:positionV>
            <wp:extent cx="5727410" cy="3070860"/>
            <wp:effectExtent l="0" t="0" r="0" b="0"/>
            <wp:wrapTopAndBottom/>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28" cstate="print"/>
                    <a:stretch>
                      <a:fillRect/>
                    </a:stretch>
                  </pic:blipFill>
                  <pic:spPr>
                    <a:xfrm>
                      <a:off x="0" y="0"/>
                      <a:ext cx="5727410" cy="3070860"/>
                    </a:xfrm>
                    <a:prstGeom prst="rect">
                      <a:avLst/>
                    </a:prstGeom>
                  </pic:spPr>
                </pic:pic>
              </a:graphicData>
            </a:graphic>
          </wp:anchor>
        </w:drawing>
      </w:r>
    </w:p>
    <w:p w:rsidR="001B1D8E" w:rsidRDefault="001B1D8E">
      <w:pPr>
        <w:pStyle w:val="a3"/>
        <w:spacing w:before="10"/>
        <w:ind w:left="0"/>
        <w:rPr>
          <w:b/>
          <w:sz w:val="23"/>
        </w:rPr>
      </w:pPr>
    </w:p>
    <w:p w:rsidR="001B1D8E" w:rsidRDefault="003858C4">
      <w:pPr>
        <w:pStyle w:val="a3"/>
        <w:spacing w:before="89"/>
        <w:ind w:firstLine="708"/>
      </w:pPr>
      <w:r>
        <w:t>Приведѐм пример расчѐта транспортной задачи по сокращению дальности перевозок грузов.</w:t>
      </w:r>
    </w:p>
    <w:p w:rsidR="001B1D8E" w:rsidRDefault="003858C4">
      <w:pPr>
        <w:pStyle w:val="a3"/>
        <w:tabs>
          <w:tab w:val="left" w:pos="2132"/>
          <w:tab w:val="left" w:pos="3496"/>
          <w:tab w:val="left" w:pos="5200"/>
          <w:tab w:val="left" w:pos="6141"/>
          <w:tab w:val="left" w:pos="6493"/>
        </w:tabs>
        <w:spacing w:line="341" w:lineRule="exact"/>
        <w:ind w:left="841"/>
      </w:pPr>
      <w:r>
        <w:t>Имеются</w:t>
      </w:r>
      <w:r>
        <w:tab/>
        <w:t xml:space="preserve">4 </w:t>
      </w:r>
      <w:r>
        <w:rPr>
          <w:spacing w:val="58"/>
        </w:rPr>
        <w:t xml:space="preserve"> </w:t>
      </w:r>
      <w:r>
        <w:t>пункта</w:t>
      </w:r>
      <w:r>
        <w:tab/>
        <w:t>отправления</w:t>
      </w:r>
      <w:r>
        <w:tab/>
        <w:t>А</w:t>
      </w:r>
      <w:r>
        <w:rPr>
          <w:vertAlign w:val="subscript"/>
        </w:rPr>
        <w:t>1</w:t>
      </w:r>
      <w:r>
        <w:rPr>
          <w:rFonts w:ascii="Symbol" w:hAnsi="Symbol"/>
        </w:rPr>
        <w:t></w:t>
      </w:r>
      <w:r>
        <w:t>А</w:t>
      </w:r>
      <w:r>
        <w:rPr>
          <w:vertAlign w:val="subscript"/>
        </w:rPr>
        <w:t>4</w:t>
      </w:r>
      <w:r>
        <w:tab/>
        <w:t>и</w:t>
      </w:r>
      <w:r>
        <w:tab/>
        <w:t>6 пунктов назначения</w:t>
      </w:r>
      <w:r>
        <w:rPr>
          <w:spacing w:val="40"/>
        </w:rPr>
        <w:t xml:space="preserve"> </w:t>
      </w:r>
      <w:r>
        <w:t>В</w:t>
      </w:r>
      <w:r>
        <w:rPr>
          <w:vertAlign w:val="subscript"/>
        </w:rPr>
        <w:t>1</w:t>
      </w:r>
      <w:r>
        <w:rPr>
          <w:rFonts w:ascii="Symbol" w:hAnsi="Symbol"/>
        </w:rPr>
        <w:t></w:t>
      </w:r>
      <w:r>
        <w:t>В</w:t>
      </w:r>
      <w:r>
        <w:rPr>
          <w:vertAlign w:val="subscript"/>
        </w:rPr>
        <w:t>б</w:t>
      </w:r>
      <w:r>
        <w:t>.</w:t>
      </w:r>
    </w:p>
    <w:p w:rsidR="001B1D8E" w:rsidRDefault="003858C4">
      <w:pPr>
        <w:pStyle w:val="a3"/>
        <w:spacing w:before="1"/>
      </w:pPr>
      <w:r>
        <w:t>Конкретные значения величины грузов сведены в матрицу (табл.7).</w:t>
      </w:r>
    </w:p>
    <w:p w:rsidR="001B1D8E" w:rsidRDefault="001B1D8E">
      <w:pPr>
        <w:sectPr w:rsidR="001B1D8E">
          <w:pgSz w:w="11910" w:h="16840"/>
          <w:pgMar w:top="1580" w:right="420" w:bottom="1240" w:left="1000" w:header="0" w:footer="1003" w:gutter="0"/>
          <w:cols w:space="720"/>
        </w:sectPr>
      </w:pPr>
    </w:p>
    <w:p w:rsidR="001B1D8E" w:rsidRDefault="003858C4">
      <w:pPr>
        <w:pStyle w:val="a3"/>
        <w:spacing w:before="67"/>
        <w:ind w:left="0" w:right="143"/>
        <w:jc w:val="right"/>
      </w:pPr>
      <w:r>
        <w:lastRenderedPageBreak/>
        <w:t>Таблица 7</w:t>
      </w:r>
    </w:p>
    <w:p w:rsidR="001B1D8E" w:rsidRDefault="003858C4">
      <w:pPr>
        <w:pStyle w:val="1"/>
        <w:spacing w:before="168"/>
        <w:ind w:left="4185"/>
      </w:pPr>
      <w:r>
        <w:t>Матрица</w:t>
      </w:r>
      <w:r>
        <w:rPr>
          <w:spacing w:val="-9"/>
        </w:rPr>
        <w:t xml:space="preserve"> </w:t>
      </w:r>
      <w:r>
        <w:t>вычислений</w:t>
      </w:r>
    </w:p>
    <w:p w:rsidR="001B1D8E" w:rsidRDefault="003858C4">
      <w:pPr>
        <w:pStyle w:val="a3"/>
        <w:spacing w:before="10"/>
        <w:ind w:left="0"/>
        <w:rPr>
          <w:b/>
          <w:sz w:val="23"/>
        </w:rPr>
      </w:pPr>
      <w:r>
        <w:rPr>
          <w:noProof/>
          <w:lang w:bidi="ar-SA"/>
        </w:rPr>
        <w:drawing>
          <wp:anchor distT="0" distB="0" distL="0" distR="0" simplePos="0" relativeHeight="15" behindDoc="0" locked="0" layoutInCell="1" allowOverlap="1">
            <wp:simplePos x="0" y="0"/>
            <wp:positionH relativeFrom="page">
              <wp:posOffset>827345</wp:posOffset>
            </wp:positionH>
            <wp:positionV relativeFrom="paragraph">
              <wp:posOffset>199158</wp:posOffset>
            </wp:positionV>
            <wp:extent cx="5810366" cy="4949190"/>
            <wp:effectExtent l="0" t="0" r="0" b="0"/>
            <wp:wrapTopAndBottom/>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29" cstate="print"/>
                    <a:stretch>
                      <a:fillRect/>
                    </a:stretch>
                  </pic:blipFill>
                  <pic:spPr>
                    <a:xfrm>
                      <a:off x="0" y="0"/>
                      <a:ext cx="5810366" cy="4949190"/>
                    </a:xfrm>
                    <a:prstGeom prst="rect">
                      <a:avLst/>
                    </a:prstGeom>
                  </pic:spPr>
                </pic:pic>
              </a:graphicData>
            </a:graphic>
          </wp:anchor>
        </w:drawing>
      </w:r>
    </w:p>
    <w:p w:rsidR="001B1D8E" w:rsidRDefault="001B1D8E">
      <w:pPr>
        <w:pStyle w:val="a3"/>
        <w:spacing w:before="3"/>
        <w:ind w:left="0"/>
        <w:rPr>
          <w:b/>
          <w:sz w:val="21"/>
        </w:rPr>
      </w:pPr>
    </w:p>
    <w:p w:rsidR="001B1D8E" w:rsidRDefault="003858C4">
      <w:pPr>
        <w:pStyle w:val="a4"/>
        <w:numPr>
          <w:ilvl w:val="1"/>
          <w:numId w:val="5"/>
        </w:numPr>
        <w:tabs>
          <w:tab w:val="left" w:pos="1549"/>
          <w:tab w:val="left" w:pos="1550"/>
          <w:tab w:val="left" w:pos="3226"/>
          <w:tab w:val="left" w:pos="4698"/>
          <w:tab w:val="left" w:pos="5111"/>
          <w:tab w:val="left" w:pos="6348"/>
          <w:tab w:val="left" w:pos="6746"/>
          <w:tab w:val="left" w:pos="8079"/>
          <w:tab w:val="left" w:pos="9031"/>
        </w:tabs>
        <w:spacing w:before="89" w:after="8"/>
        <w:ind w:right="144" w:firstLine="708"/>
        <w:jc w:val="left"/>
        <w:rPr>
          <w:sz w:val="28"/>
        </w:rPr>
      </w:pPr>
      <w:r>
        <w:rPr>
          <w:sz w:val="28"/>
        </w:rPr>
        <w:t>Планируем,</w:t>
      </w:r>
      <w:r>
        <w:rPr>
          <w:sz w:val="28"/>
        </w:rPr>
        <w:tab/>
        <w:t>перевозки</w:t>
      </w:r>
      <w:r>
        <w:rPr>
          <w:sz w:val="28"/>
        </w:rPr>
        <w:tab/>
        <w:t>и</w:t>
      </w:r>
      <w:r>
        <w:rPr>
          <w:sz w:val="28"/>
        </w:rPr>
        <w:tab/>
        <w:t>заносим</w:t>
      </w:r>
      <w:r>
        <w:rPr>
          <w:sz w:val="28"/>
        </w:rPr>
        <w:tab/>
        <w:t>в</w:t>
      </w:r>
      <w:r>
        <w:rPr>
          <w:sz w:val="28"/>
        </w:rPr>
        <w:tab/>
        <w:t>матрицу.</w:t>
      </w:r>
      <w:r>
        <w:rPr>
          <w:sz w:val="28"/>
        </w:rPr>
        <w:tab/>
        <w:t>Затем</w:t>
      </w:r>
      <w:r>
        <w:rPr>
          <w:sz w:val="28"/>
        </w:rPr>
        <w:tab/>
      </w:r>
      <w:r>
        <w:rPr>
          <w:spacing w:val="-3"/>
          <w:sz w:val="28"/>
        </w:rPr>
        <w:t xml:space="preserve">вычисляем </w:t>
      </w:r>
      <w:r>
        <w:rPr>
          <w:sz w:val="28"/>
        </w:rPr>
        <w:t>транспортную работу по допустимому исходному</w:t>
      </w:r>
      <w:r>
        <w:rPr>
          <w:spacing w:val="-11"/>
          <w:sz w:val="28"/>
        </w:rPr>
        <w:t xml:space="preserve"> </w:t>
      </w:r>
      <w:r>
        <w:rPr>
          <w:sz w:val="28"/>
        </w:rPr>
        <w:t>плану.</w:t>
      </w:r>
    </w:p>
    <w:p w:rsidR="001B1D8E" w:rsidRDefault="003858C4">
      <w:pPr>
        <w:pStyle w:val="a3"/>
        <w:ind w:left="571"/>
        <w:rPr>
          <w:sz w:val="20"/>
        </w:rPr>
      </w:pPr>
      <w:r>
        <w:rPr>
          <w:noProof/>
          <w:sz w:val="20"/>
          <w:lang w:bidi="ar-SA"/>
        </w:rPr>
        <w:drawing>
          <wp:inline distT="0" distB="0" distL="0" distR="0">
            <wp:extent cx="5900286" cy="336041"/>
            <wp:effectExtent l="0" t="0" r="0" b="0"/>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30" cstate="print"/>
                    <a:stretch>
                      <a:fillRect/>
                    </a:stretch>
                  </pic:blipFill>
                  <pic:spPr>
                    <a:xfrm>
                      <a:off x="0" y="0"/>
                      <a:ext cx="5900286" cy="336041"/>
                    </a:xfrm>
                    <a:prstGeom prst="rect">
                      <a:avLst/>
                    </a:prstGeom>
                  </pic:spPr>
                </pic:pic>
              </a:graphicData>
            </a:graphic>
          </wp:inline>
        </w:drawing>
      </w:r>
    </w:p>
    <w:p w:rsidR="001B1D8E" w:rsidRDefault="003858C4">
      <w:pPr>
        <w:pStyle w:val="a4"/>
        <w:numPr>
          <w:ilvl w:val="1"/>
          <w:numId w:val="5"/>
        </w:numPr>
        <w:tabs>
          <w:tab w:val="left" w:pos="1122"/>
        </w:tabs>
        <w:ind w:left="841" w:right="3037" w:firstLine="0"/>
        <w:jc w:val="left"/>
        <w:rPr>
          <w:sz w:val="28"/>
        </w:rPr>
      </w:pPr>
      <w:r>
        <w:rPr>
          <w:sz w:val="28"/>
        </w:rPr>
        <w:t>Проверяем число занятых клеток по индексу m+n</w:t>
      </w:r>
      <w:r>
        <w:rPr>
          <w:rFonts w:ascii="Symbol" w:hAnsi="Symbol"/>
          <w:sz w:val="28"/>
        </w:rPr>
        <w:t></w:t>
      </w:r>
      <w:r>
        <w:rPr>
          <w:sz w:val="28"/>
        </w:rPr>
        <w:t>1. должно быть</w:t>
      </w:r>
      <w:r>
        <w:rPr>
          <w:spacing w:val="-1"/>
          <w:sz w:val="28"/>
        </w:rPr>
        <w:t xml:space="preserve"> </w:t>
      </w:r>
      <w:r>
        <w:rPr>
          <w:sz w:val="28"/>
        </w:rPr>
        <w:t>4+6</w:t>
      </w:r>
      <w:r>
        <w:rPr>
          <w:rFonts w:ascii="Symbol" w:hAnsi="Symbol"/>
          <w:sz w:val="28"/>
        </w:rPr>
        <w:t></w:t>
      </w:r>
      <w:r>
        <w:rPr>
          <w:sz w:val="28"/>
        </w:rPr>
        <w:t>1=9</w:t>
      </w:r>
    </w:p>
    <w:p w:rsidR="001B1D8E" w:rsidRDefault="003858C4">
      <w:pPr>
        <w:pStyle w:val="a3"/>
        <w:spacing w:before="1" w:line="322" w:lineRule="exact"/>
        <w:ind w:left="841"/>
      </w:pPr>
      <w:r>
        <w:t>имеется 8.</w:t>
      </w:r>
    </w:p>
    <w:p w:rsidR="001B1D8E" w:rsidRDefault="003858C4">
      <w:pPr>
        <w:pStyle w:val="a3"/>
        <w:tabs>
          <w:tab w:val="left" w:pos="10076"/>
        </w:tabs>
        <w:ind w:right="143" w:firstLine="708"/>
      </w:pPr>
      <w:r>
        <w:t>Так  как  занятых  клеток не  хватает,  то добавляем  в  клетку</w:t>
      </w:r>
      <w:r>
        <w:rPr>
          <w:spacing w:val="26"/>
        </w:rPr>
        <w:t xml:space="preserve"> </w:t>
      </w:r>
      <w:r>
        <w:t>А</w:t>
      </w:r>
      <w:r>
        <w:rPr>
          <w:vertAlign w:val="subscript"/>
        </w:rPr>
        <w:t>1</w:t>
      </w:r>
      <w:r>
        <w:t>В</w:t>
      </w:r>
      <w:r>
        <w:rPr>
          <w:vertAlign w:val="subscript"/>
        </w:rPr>
        <w:t>1</w:t>
      </w:r>
      <w:r>
        <w:t>,</w:t>
      </w:r>
      <w:r>
        <w:rPr>
          <w:spacing w:val="52"/>
        </w:rPr>
        <w:t xml:space="preserve"> </w:t>
      </w:r>
      <w:r>
        <w:t>объѐм</w:t>
      </w:r>
      <w:r>
        <w:tab/>
      </w:r>
      <w:r>
        <w:rPr>
          <w:spacing w:val="-8"/>
        </w:rPr>
        <w:t xml:space="preserve">0т </w:t>
      </w:r>
      <w:r>
        <w:t>(выбор клетки происходит из логического</w:t>
      </w:r>
      <w:r>
        <w:rPr>
          <w:spacing w:val="-2"/>
        </w:rPr>
        <w:t xml:space="preserve"> </w:t>
      </w:r>
      <w:r>
        <w:t>анализа).</w:t>
      </w:r>
    </w:p>
    <w:p w:rsidR="001B1D8E" w:rsidRDefault="003858C4">
      <w:pPr>
        <w:pStyle w:val="a4"/>
        <w:numPr>
          <w:ilvl w:val="1"/>
          <w:numId w:val="5"/>
        </w:numPr>
        <w:tabs>
          <w:tab w:val="left" w:pos="1054"/>
        </w:tabs>
        <w:ind w:left="841" w:right="2378" w:firstLine="0"/>
        <w:jc w:val="left"/>
        <w:rPr>
          <w:sz w:val="28"/>
        </w:rPr>
      </w:pPr>
      <w:r>
        <w:rPr>
          <w:sz w:val="28"/>
        </w:rPr>
        <w:t>Вычисляем по критерию U+V=L индексы U</w:t>
      </w:r>
      <w:r>
        <w:rPr>
          <w:sz w:val="28"/>
          <w:vertAlign w:val="subscript"/>
        </w:rPr>
        <w:t>1</w:t>
      </w:r>
      <w:r>
        <w:rPr>
          <w:sz w:val="28"/>
        </w:rPr>
        <w:t xml:space="preserve"> </w:t>
      </w:r>
      <w:r>
        <w:rPr>
          <w:rFonts w:ascii="Symbol" w:hAnsi="Symbol"/>
          <w:sz w:val="28"/>
        </w:rPr>
        <w:t></w:t>
      </w:r>
      <w:r>
        <w:rPr>
          <w:sz w:val="28"/>
        </w:rPr>
        <w:t xml:space="preserve"> U</w:t>
      </w:r>
      <w:r>
        <w:rPr>
          <w:sz w:val="28"/>
          <w:vertAlign w:val="subscript"/>
        </w:rPr>
        <w:t>4</w:t>
      </w:r>
      <w:r>
        <w:rPr>
          <w:sz w:val="28"/>
        </w:rPr>
        <w:t xml:space="preserve"> и</w:t>
      </w:r>
      <w:r>
        <w:rPr>
          <w:spacing w:val="-13"/>
          <w:sz w:val="28"/>
        </w:rPr>
        <w:t xml:space="preserve"> </w:t>
      </w:r>
      <w:r>
        <w:rPr>
          <w:sz w:val="28"/>
        </w:rPr>
        <w:t>V</w:t>
      </w:r>
      <w:r>
        <w:rPr>
          <w:sz w:val="28"/>
          <w:vertAlign w:val="subscript"/>
        </w:rPr>
        <w:t>1</w:t>
      </w:r>
      <w:r>
        <w:rPr>
          <w:rFonts w:ascii="Symbol" w:hAnsi="Symbol"/>
          <w:sz w:val="28"/>
        </w:rPr>
        <w:t></w:t>
      </w:r>
      <w:r>
        <w:rPr>
          <w:sz w:val="28"/>
        </w:rPr>
        <w:t>V</w:t>
      </w:r>
      <w:r>
        <w:rPr>
          <w:sz w:val="28"/>
          <w:vertAlign w:val="subscript"/>
        </w:rPr>
        <w:t>6</w:t>
      </w:r>
      <w:r>
        <w:rPr>
          <w:sz w:val="28"/>
        </w:rPr>
        <w:t>. Для клетки A</w:t>
      </w:r>
      <w:r>
        <w:rPr>
          <w:sz w:val="28"/>
          <w:vertAlign w:val="subscript"/>
        </w:rPr>
        <w:t>1</w:t>
      </w:r>
      <w:r>
        <w:rPr>
          <w:sz w:val="28"/>
        </w:rPr>
        <w:t>B</w:t>
      </w:r>
      <w:r>
        <w:rPr>
          <w:sz w:val="28"/>
          <w:vertAlign w:val="subscript"/>
        </w:rPr>
        <w:t>1</w:t>
      </w:r>
      <w:r>
        <w:rPr>
          <w:sz w:val="28"/>
        </w:rPr>
        <w:t xml:space="preserve"> индекс</w:t>
      </w:r>
      <w:r>
        <w:rPr>
          <w:spacing w:val="-3"/>
          <w:sz w:val="28"/>
        </w:rPr>
        <w:t xml:space="preserve"> </w:t>
      </w:r>
      <w:r>
        <w:rPr>
          <w:sz w:val="28"/>
        </w:rPr>
        <w:t>U</w:t>
      </w:r>
      <w:r>
        <w:rPr>
          <w:sz w:val="28"/>
          <w:vertAlign w:val="subscript"/>
        </w:rPr>
        <w:t>1</w:t>
      </w:r>
      <w:r>
        <w:rPr>
          <w:sz w:val="28"/>
        </w:rPr>
        <w:t>=0.</w:t>
      </w:r>
    </w:p>
    <w:p w:rsidR="001B1D8E" w:rsidRDefault="001B1D8E">
      <w:pPr>
        <w:rPr>
          <w:sz w:val="28"/>
        </w:rPr>
        <w:sectPr w:rsidR="001B1D8E">
          <w:pgSz w:w="11910" w:h="16840"/>
          <w:pgMar w:top="1040" w:right="420" w:bottom="1240" w:left="1000" w:header="0" w:footer="1003" w:gutter="0"/>
          <w:cols w:space="720"/>
        </w:sectPr>
      </w:pPr>
    </w:p>
    <w:p w:rsidR="001B1D8E" w:rsidRDefault="003858C4">
      <w:pPr>
        <w:pStyle w:val="a3"/>
        <w:ind w:left="3784"/>
        <w:rPr>
          <w:sz w:val="20"/>
        </w:rPr>
      </w:pPr>
      <w:r>
        <w:rPr>
          <w:noProof/>
          <w:sz w:val="20"/>
          <w:lang w:bidi="ar-SA"/>
        </w:rPr>
        <w:lastRenderedPageBreak/>
        <w:drawing>
          <wp:inline distT="0" distB="0" distL="0" distR="0">
            <wp:extent cx="2289690" cy="846105"/>
            <wp:effectExtent l="0" t="0" r="0" b="0"/>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31" cstate="print"/>
                    <a:stretch>
                      <a:fillRect/>
                    </a:stretch>
                  </pic:blipFill>
                  <pic:spPr>
                    <a:xfrm>
                      <a:off x="0" y="0"/>
                      <a:ext cx="2289690" cy="846105"/>
                    </a:xfrm>
                    <a:prstGeom prst="rect">
                      <a:avLst/>
                    </a:prstGeom>
                  </pic:spPr>
                </pic:pic>
              </a:graphicData>
            </a:graphic>
          </wp:inline>
        </w:drawing>
      </w:r>
    </w:p>
    <w:p w:rsidR="001B1D8E" w:rsidRDefault="003858C4">
      <w:pPr>
        <w:pStyle w:val="a4"/>
        <w:numPr>
          <w:ilvl w:val="1"/>
          <w:numId w:val="5"/>
        </w:numPr>
        <w:tabs>
          <w:tab w:val="left" w:pos="1194"/>
        </w:tabs>
        <w:spacing w:before="111"/>
        <w:ind w:right="150" w:firstLine="708"/>
        <w:jc w:val="both"/>
        <w:rPr>
          <w:sz w:val="28"/>
        </w:rPr>
      </w:pPr>
      <w:r>
        <w:rPr>
          <w:sz w:val="28"/>
        </w:rPr>
        <w:t>Исследуем допустимый исходный план на оптимальность, сравнивая во всех принятых клетках расстояния и индексы</w:t>
      </w:r>
      <w:r>
        <w:rPr>
          <w:spacing w:val="-2"/>
          <w:sz w:val="28"/>
        </w:rPr>
        <w:t xml:space="preserve"> </w:t>
      </w:r>
      <w:r>
        <w:rPr>
          <w:sz w:val="28"/>
        </w:rPr>
        <w:t>L≥U+V.</w:t>
      </w:r>
    </w:p>
    <w:p w:rsidR="001B1D8E" w:rsidRDefault="003858C4">
      <w:pPr>
        <w:pStyle w:val="a3"/>
        <w:ind w:right="141" w:firstLine="708"/>
        <w:jc w:val="both"/>
      </w:pPr>
      <w:r>
        <w:t>Можно видеть, что план не оптимален, так как критерию не удовлетворяют пять клеток А</w:t>
      </w:r>
      <w:r>
        <w:rPr>
          <w:vertAlign w:val="subscript"/>
        </w:rPr>
        <w:t>1</w:t>
      </w:r>
      <w:r>
        <w:t>В</w:t>
      </w:r>
      <w:r>
        <w:rPr>
          <w:vertAlign w:val="subscript"/>
        </w:rPr>
        <w:t>2</w:t>
      </w:r>
      <w:r>
        <w:t>, А</w:t>
      </w:r>
      <w:r>
        <w:rPr>
          <w:vertAlign w:val="subscript"/>
        </w:rPr>
        <w:t>3</w:t>
      </w:r>
      <w:r>
        <w:t>В</w:t>
      </w:r>
      <w:r>
        <w:rPr>
          <w:vertAlign w:val="subscript"/>
        </w:rPr>
        <w:t>2</w:t>
      </w:r>
      <w:r>
        <w:t>, А</w:t>
      </w:r>
      <w:r>
        <w:rPr>
          <w:vertAlign w:val="subscript"/>
        </w:rPr>
        <w:t>3</w:t>
      </w:r>
      <w:r>
        <w:t>В</w:t>
      </w:r>
      <w:r>
        <w:rPr>
          <w:vertAlign w:val="subscript"/>
        </w:rPr>
        <w:t>5</w:t>
      </w:r>
      <w:r>
        <w:t>, А</w:t>
      </w:r>
      <w:r>
        <w:rPr>
          <w:vertAlign w:val="subscript"/>
        </w:rPr>
        <w:t>3</w:t>
      </w:r>
      <w:r>
        <w:t>В</w:t>
      </w:r>
      <w:r>
        <w:rPr>
          <w:vertAlign w:val="subscript"/>
        </w:rPr>
        <w:t>6</w:t>
      </w:r>
      <w:r>
        <w:t>, А</w:t>
      </w:r>
      <w:r>
        <w:rPr>
          <w:vertAlign w:val="subscript"/>
        </w:rPr>
        <w:t>4</w:t>
      </w:r>
      <w:r>
        <w:t>В</w:t>
      </w:r>
      <w:r>
        <w:rPr>
          <w:vertAlign w:val="subscript"/>
        </w:rPr>
        <w:t>3</w:t>
      </w:r>
      <w:r>
        <w:t>. А</w:t>
      </w:r>
      <w:r>
        <w:rPr>
          <w:vertAlign w:val="subscript"/>
        </w:rPr>
        <w:t>4</w:t>
      </w:r>
      <w:r>
        <w:t>В</w:t>
      </w:r>
      <w:r>
        <w:rPr>
          <w:vertAlign w:val="subscript"/>
        </w:rPr>
        <w:t>5</w:t>
      </w:r>
      <w:r>
        <w:t xml:space="preserve">. Превышения записываем </w:t>
      </w:r>
      <w:r>
        <w:rPr>
          <w:spacing w:val="-14"/>
        </w:rPr>
        <w:t xml:space="preserve">в </w:t>
      </w:r>
      <w:r>
        <w:t>кружочек. Клеткой с наибольшим потенциалом является</w:t>
      </w:r>
      <w:r>
        <w:rPr>
          <w:spacing w:val="-11"/>
        </w:rPr>
        <w:t xml:space="preserve"> </w:t>
      </w:r>
      <w:r>
        <w:t>А</w:t>
      </w:r>
      <w:r>
        <w:rPr>
          <w:vertAlign w:val="subscript"/>
        </w:rPr>
        <w:t>4</w:t>
      </w:r>
      <w:r>
        <w:t>В</w:t>
      </w:r>
      <w:r>
        <w:rPr>
          <w:vertAlign w:val="subscript"/>
        </w:rPr>
        <w:t>5</w:t>
      </w:r>
      <w:r>
        <w:t>.</w:t>
      </w:r>
    </w:p>
    <w:p w:rsidR="001B1D8E" w:rsidRDefault="003858C4">
      <w:pPr>
        <w:pStyle w:val="a4"/>
        <w:numPr>
          <w:ilvl w:val="1"/>
          <w:numId w:val="5"/>
        </w:numPr>
        <w:tabs>
          <w:tab w:val="left" w:pos="1137"/>
        </w:tabs>
        <w:spacing w:before="1"/>
        <w:ind w:right="150" w:firstLine="708"/>
        <w:jc w:val="both"/>
        <w:rPr>
          <w:sz w:val="28"/>
        </w:rPr>
      </w:pPr>
      <w:r>
        <w:rPr>
          <w:sz w:val="28"/>
        </w:rPr>
        <w:t>Для клетки А</w:t>
      </w:r>
      <w:r>
        <w:rPr>
          <w:sz w:val="28"/>
          <w:vertAlign w:val="subscript"/>
        </w:rPr>
        <w:t>4</w:t>
      </w:r>
      <w:r>
        <w:rPr>
          <w:sz w:val="28"/>
        </w:rPr>
        <w:t>В</w:t>
      </w:r>
      <w:r>
        <w:rPr>
          <w:sz w:val="28"/>
          <w:vertAlign w:val="subscript"/>
        </w:rPr>
        <w:t>5</w:t>
      </w:r>
      <w:r>
        <w:rPr>
          <w:sz w:val="28"/>
        </w:rPr>
        <w:t xml:space="preserve"> строим цепочку перемещений, как показано в таблице 7, и получаем новый допустимый план. Рассчитываем транспортную работу по новому плану.</w:t>
      </w:r>
    </w:p>
    <w:p w:rsidR="001B1D8E" w:rsidRDefault="001B1D8E">
      <w:pPr>
        <w:jc w:val="both"/>
        <w:rPr>
          <w:sz w:val="28"/>
        </w:rPr>
        <w:sectPr w:rsidR="001B1D8E">
          <w:pgSz w:w="11910" w:h="16840"/>
          <w:pgMar w:top="1120" w:right="420" w:bottom="1240" w:left="1000" w:header="0" w:footer="1003" w:gutter="0"/>
          <w:cols w:space="720"/>
        </w:sectPr>
      </w:pPr>
    </w:p>
    <w:p w:rsidR="001B1D8E" w:rsidRDefault="001B1D8E">
      <w:pPr>
        <w:pStyle w:val="a3"/>
        <w:ind w:left="0"/>
        <w:rPr>
          <w:sz w:val="30"/>
        </w:rPr>
      </w:pPr>
    </w:p>
    <w:p w:rsidR="001B1D8E" w:rsidRDefault="001B1D8E">
      <w:pPr>
        <w:pStyle w:val="a3"/>
        <w:spacing w:before="10"/>
        <w:ind w:left="0"/>
        <w:rPr>
          <w:sz w:val="25"/>
        </w:rPr>
      </w:pPr>
    </w:p>
    <w:p w:rsidR="001B1D8E" w:rsidRDefault="003858C4">
      <w:pPr>
        <w:pStyle w:val="a3"/>
      </w:pPr>
      <w:r>
        <w:t>т∙км.</w:t>
      </w:r>
    </w:p>
    <w:p w:rsidR="001B1D8E" w:rsidRDefault="003858C4">
      <w:pPr>
        <w:pStyle w:val="a3"/>
        <w:spacing w:line="321" w:lineRule="exact"/>
        <w:ind w:left="159" w:right="212"/>
        <w:jc w:val="center"/>
      </w:pPr>
      <w:r>
        <w:br w:type="column"/>
      </w:r>
      <w:r>
        <w:lastRenderedPageBreak/>
        <w:t>Р=20∙4+25∙7+5∙9+10∙7+15∙6+15∙8+5∙12+15∙5=715 т∙км.</w:t>
      </w:r>
    </w:p>
    <w:p w:rsidR="001B1D8E" w:rsidRDefault="003858C4">
      <w:pPr>
        <w:pStyle w:val="a3"/>
        <w:ind w:left="159" w:right="223"/>
        <w:jc w:val="center"/>
      </w:pPr>
      <w:r>
        <w:t>План улучшился, так как транспортная работа уменьшилась с 805 т∙км до 715</w:t>
      </w:r>
    </w:p>
    <w:p w:rsidR="001B1D8E" w:rsidRDefault="001B1D8E">
      <w:pPr>
        <w:pStyle w:val="a3"/>
        <w:spacing w:before="10"/>
        <w:ind w:left="0"/>
        <w:rPr>
          <w:sz w:val="27"/>
        </w:rPr>
      </w:pPr>
    </w:p>
    <w:p w:rsidR="001B1D8E" w:rsidRDefault="003858C4">
      <w:pPr>
        <w:pStyle w:val="a4"/>
        <w:numPr>
          <w:ilvl w:val="1"/>
          <w:numId w:val="5"/>
        </w:numPr>
        <w:tabs>
          <w:tab w:val="left" w:pos="498"/>
        </w:tabs>
        <w:ind w:left="497" w:hanging="409"/>
        <w:jc w:val="left"/>
        <w:rPr>
          <w:sz w:val="28"/>
        </w:rPr>
      </w:pPr>
      <w:r>
        <w:rPr>
          <w:sz w:val="28"/>
        </w:rPr>
        <w:t>Поскольку план не оптимален, строим новую цепочку</w:t>
      </w:r>
      <w:r>
        <w:rPr>
          <w:spacing w:val="25"/>
          <w:sz w:val="28"/>
        </w:rPr>
        <w:t xml:space="preserve"> </w:t>
      </w:r>
      <w:r>
        <w:rPr>
          <w:sz w:val="28"/>
        </w:rPr>
        <w:t>перемещений</w:t>
      </w:r>
    </w:p>
    <w:p w:rsidR="001B1D8E" w:rsidRDefault="001B1D8E">
      <w:pPr>
        <w:rPr>
          <w:sz w:val="28"/>
        </w:rPr>
        <w:sectPr w:rsidR="001B1D8E">
          <w:type w:val="continuous"/>
          <w:pgSz w:w="11910" w:h="16840"/>
          <w:pgMar w:top="1120" w:right="420" w:bottom="280" w:left="1000" w:header="720" w:footer="720" w:gutter="0"/>
          <w:cols w:num="2" w:space="720" w:equalWidth="0">
            <w:col w:w="712" w:space="40"/>
            <w:col w:w="9738"/>
          </w:cols>
        </w:sectPr>
      </w:pPr>
    </w:p>
    <w:p w:rsidR="001B1D8E" w:rsidRDefault="003858C4">
      <w:pPr>
        <w:pStyle w:val="a3"/>
        <w:spacing w:before="2" w:line="322" w:lineRule="exact"/>
      </w:pPr>
      <w:r>
        <w:lastRenderedPageBreak/>
        <w:t>(пунктирная линия). Рассчитываем новую транспортную работу.</w:t>
      </w:r>
    </w:p>
    <w:p w:rsidR="001B1D8E" w:rsidRDefault="003858C4">
      <w:pPr>
        <w:pStyle w:val="a3"/>
        <w:ind w:left="2665"/>
      </w:pPr>
      <w:r>
        <w:t>Р=20∙4+25∙7+5∙10+10∙7+15∙6+20∙8+15∙5=700т∙км.</w:t>
      </w:r>
    </w:p>
    <w:p w:rsidR="001B1D8E" w:rsidRDefault="001B1D8E">
      <w:pPr>
        <w:pStyle w:val="a3"/>
        <w:spacing w:before="4"/>
        <w:ind w:left="0"/>
      </w:pPr>
    </w:p>
    <w:p w:rsidR="001B1D8E" w:rsidRDefault="003858C4">
      <w:pPr>
        <w:pStyle w:val="1"/>
        <w:numPr>
          <w:ilvl w:val="0"/>
          <w:numId w:val="9"/>
        </w:numPr>
        <w:tabs>
          <w:tab w:val="left" w:pos="1053"/>
        </w:tabs>
        <w:spacing w:line="320" w:lineRule="exact"/>
        <w:jc w:val="both"/>
      </w:pPr>
      <w:r>
        <w:t>Планирование перевозок мелкопартионных</w:t>
      </w:r>
      <w:r>
        <w:rPr>
          <w:spacing w:val="-2"/>
        </w:rPr>
        <w:t xml:space="preserve"> </w:t>
      </w:r>
      <w:r>
        <w:t>грузов</w:t>
      </w:r>
    </w:p>
    <w:p w:rsidR="001B1D8E" w:rsidRDefault="003858C4">
      <w:pPr>
        <w:pStyle w:val="a3"/>
        <w:ind w:right="143" w:firstLine="708"/>
        <w:jc w:val="both"/>
      </w:pPr>
      <w:r>
        <w:t>Задачи с нарушенным балансом производства и потребления часто встречаются в практике и называются задачами "открытого типа". Решать эти  задачи методом потенциалов нельзя, так как в условия задачи входят</w:t>
      </w:r>
      <w:r>
        <w:rPr>
          <w:spacing w:val="-21"/>
        </w:rPr>
        <w:t xml:space="preserve"> </w:t>
      </w:r>
      <w:r>
        <w:t>неравенства.</w:t>
      </w:r>
    </w:p>
    <w:p w:rsidR="001B1D8E" w:rsidRDefault="003858C4">
      <w:pPr>
        <w:pStyle w:val="a3"/>
        <w:ind w:right="153" w:firstLine="708"/>
        <w:jc w:val="both"/>
      </w:pPr>
      <w:r>
        <w:t>Такие задачи путем несложных преобразований приводятся к закрытой транспортной модели и решаются также методом потенциалов.</w:t>
      </w:r>
    </w:p>
    <w:p w:rsidR="001B1D8E" w:rsidRDefault="003858C4">
      <w:pPr>
        <w:pStyle w:val="a4"/>
        <w:numPr>
          <w:ilvl w:val="0"/>
          <w:numId w:val="4"/>
        </w:numPr>
        <w:tabs>
          <w:tab w:val="left" w:pos="1078"/>
        </w:tabs>
        <w:ind w:right="144" w:firstLine="708"/>
        <w:jc w:val="both"/>
        <w:rPr>
          <w:sz w:val="28"/>
        </w:rPr>
      </w:pPr>
      <w:r>
        <w:rPr>
          <w:noProof/>
          <w:lang w:bidi="ar-SA"/>
        </w:rPr>
        <w:drawing>
          <wp:anchor distT="0" distB="0" distL="0" distR="0" simplePos="0" relativeHeight="16" behindDoc="0" locked="0" layoutInCell="1" allowOverlap="1">
            <wp:simplePos x="0" y="0"/>
            <wp:positionH relativeFrom="page">
              <wp:posOffset>3712592</wp:posOffset>
            </wp:positionH>
            <wp:positionV relativeFrom="paragraph">
              <wp:posOffset>485030</wp:posOffset>
            </wp:positionV>
            <wp:extent cx="1003981" cy="432339"/>
            <wp:effectExtent l="0" t="0" r="0" b="0"/>
            <wp:wrapTopAndBottom/>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32" cstate="print"/>
                    <a:stretch>
                      <a:fillRect/>
                    </a:stretch>
                  </pic:blipFill>
                  <pic:spPr>
                    <a:xfrm>
                      <a:off x="0" y="0"/>
                      <a:ext cx="1003981" cy="432339"/>
                    </a:xfrm>
                    <a:prstGeom prst="rect">
                      <a:avLst/>
                    </a:prstGeom>
                  </pic:spPr>
                </pic:pic>
              </a:graphicData>
            </a:graphic>
          </wp:anchor>
        </w:drawing>
      </w:r>
      <w:r>
        <w:rPr>
          <w:sz w:val="28"/>
        </w:rPr>
        <w:t xml:space="preserve">й случай </w:t>
      </w:r>
      <w:r>
        <w:rPr>
          <w:rFonts w:ascii="Symbol" w:hAnsi="Symbol"/>
          <w:sz w:val="28"/>
        </w:rPr>
        <w:t></w:t>
      </w:r>
      <w:r>
        <w:rPr>
          <w:sz w:val="28"/>
        </w:rPr>
        <w:t xml:space="preserve"> у поставщиков (пункты А</w:t>
      </w:r>
      <w:r>
        <w:rPr>
          <w:sz w:val="28"/>
          <w:vertAlign w:val="subscript"/>
        </w:rPr>
        <w:t>1</w:t>
      </w:r>
      <w:r>
        <w:rPr>
          <w:sz w:val="28"/>
        </w:rPr>
        <w:t>, A</w:t>
      </w:r>
      <w:r>
        <w:rPr>
          <w:sz w:val="28"/>
          <w:vertAlign w:val="subscript"/>
        </w:rPr>
        <w:t>2</w:t>
      </w:r>
      <w:r>
        <w:rPr>
          <w:sz w:val="28"/>
        </w:rPr>
        <w:t>...A</w:t>
      </w:r>
      <w:r>
        <w:rPr>
          <w:sz w:val="28"/>
          <w:vertAlign w:val="subscript"/>
        </w:rPr>
        <w:t>i</w:t>
      </w:r>
      <w:r>
        <w:rPr>
          <w:sz w:val="28"/>
        </w:rPr>
        <w:t>,...A</w:t>
      </w:r>
      <w:r>
        <w:rPr>
          <w:sz w:val="28"/>
          <w:vertAlign w:val="subscript"/>
        </w:rPr>
        <w:t>m</w:t>
      </w:r>
      <w:r>
        <w:rPr>
          <w:sz w:val="28"/>
        </w:rPr>
        <w:t>) груза больше, чем требуется получателям В</w:t>
      </w:r>
      <w:r>
        <w:rPr>
          <w:sz w:val="28"/>
          <w:vertAlign w:val="subscript"/>
        </w:rPr>
        <w:t>1</w:t>
      </w:r>
      <w:r>
        <w:rPr>
          <w:spacing w:val="-2"/>
          <w:sz w:val="28"/>
        </w:rPr>
        <w:t xml:space="preserve"> </w:t>
      </w:r>
      <w:r>
        <w:rPr>
          <w:sz w:val="28"/>
        </w:rPr>
        <w:t>В</w:t>
      </w:r>
      <w:r>
        <w:rPr>
          <w:sz w:val="28"/>
          <w:vertAlign w:val="subscript"/>
        </w:rPr>
        <w:t>2</w:t>
      </w:r>
      <w:r>
        <w:rPr>
          <w:sz w:val="28"/>
        </w:rPr>
        <w:t>...B</w:t>
      </w:r>
      <w:r>
        <w:rPr>
          <w:sz w:val="28"/>
          <w:vertAlign w:val="subscript"/>
        </w:rPr>
        <w:t>j</w:t>
      </w:r>
      <w:r>
        <w:rPr>
          <w:sz w:val="28"/>
        </w:rPr>
        <w:t>...B</w:t>
      </w:r>
      <w:r>
        <w:rPr>
          <w:sz w:val="28"/>
          <w:vertAlign w:val="subscript"/>
        </w:rPr>
        <w:t>m</w:t>
      </w:r>
      <w:r>
        <w:rPr>
          <w:sz w:val="28"/>
        </w:rPr>
        <w:t>.</w:t>
      </w:r>
    </w:p>
    <w:p w:rsidR="001B1D8E" w:rsidRDefault="003858C4">
      <w:pPr>
        <w:pStyle w:val="a3"/>
        <w:tabs>
          <w:tab w:val="left" w:pos="2419"/>
          <w:tab w:val="left" w:pos="3427"/>
          <w:tab w:val="left" w:pos="4805"/>
          <w:tab w:val="left" w:pos="6537"/>
          <w:tab w:val="left" w:pos="6915"/>
          <w:tab w:val="left" w:pos="8498"/>
          <w:tab w:val="left" w:pos="10093"/>
        </w:tabs>
        <w:spacing w:before="92"/>
        <w:ind w:right="144" w:firstLine="708"/>
        <w:jc w:val="right"/>
      </w:pPr>
      <w:r>
        <w:t>Расстояния</w:t>
      </w:r>
      <w:r>
        <w:tab/>
        <w:t>между</w:t>
      </w:r>
      <w:r>
        <w:tab/>
        <w:t>пунктами</w:t>
      </w:r>
      <w:r>
        <w:tab/>
        <w:t>отправления</w:t>
      </w:r>
      <w:r>
        <w:tab/>
        <w:t>и</w:t>
      </w:r>
      <w:r>
        <w:tab/>
        <w:t>назначения</w:t>
      </w:r>
      <w:r>
        <w:tab/>
        <w:t>составляют</w:t>
      </w:r>
      <w:r>
        <w:tab/>
      </w:r>
      <w:r>
        <w:rPr>
          <w:spacing w:val="-5"/>
        </w:rPr>
        <w:t>1</w:t>
      </w:r>
      <w:r>
        <w:rPr>
          <w:spacing w:val="-5"/>
          <w:vertAlign w:val="subscript"/>
        </w:rPr>
        <w:t>ij</w:t>
      </w:r>
      <w:r>
        <w:rPr>
          <w:spacing w:val="-5"/>
        </w:rPr>
        <w:t xml:space="preserve"> </w:t>
      </w:r>
      <w:r>
        <w:t>километров.</w:t>
      </w:r>
      <w:r>
        <w:rPr>
          <w:spacing w:val="28"/>
        </w:rPr>
        <w:t xml:space="preserve"> </w:t>
      </w:r>
      <w:r>
        <w:t>Требуется</w:t>
      </w:r>
      <w:r>
        <w:rPr>
          <w:spacing w:val="30"/>
        </w:rPr>
        <w:t xml:space="preserve"> </w:t>
      </w:r>
      <w:r>
        <w:t>составить</w:t>
      </w:r>
      <w:r>
        <w:rPr>
          <w:spacing w:val="29"/>
        </w:rPr>
        <w:t xml:space="preserve"> </w:t>
      </w:r>
      <w:r>
        <w:t>такой</w:t>
      </w:r>
      <w:r>
        <w:rPr>
          <w:spacing w:val="28"/>
        </w:rPr>
        <w:t xml:space="preserve"> </w:t>
      </w:r>
      <w:r>
        <w:t>план</w:t>
      </w:r>
      <w:r>
        <w:rPr>
          <w:spacing w:val="30"/>
        </w:rPr>
        <w:t xml:space="preserve"> </w:t>
      </w:r>
      <w:r>
        <w:t>перевозок</w:t>
      </w:r>
      <w:r>
        <w:rPr>
          <w:spacing w:val="31"/>
        </w:rPr>
        <w:t xml:space="preserve"> </w:t>
      </w:r>
      <w:r>
        <w:t>грузов,</w:t>
      </w:r>
      <w:r>
        <w:rPr>
          <w:spacing w:val="29"/>
        </w:rPr>
        <w:t xml:space="preserve"> </w:t>
      </w:r>
      <w:r>
        <w:t>который</w:t>
      </w:r>
      <w:r>
        <w:rPr>
          <w:spacing w:val="30"/>
        </w:rPr>
        <w:t xml:space="preserve"> </w:t>
      </w:r>
      <w:r>
        <w:t>обеспечит удовлетворение всех запросов потребителей при минимальной</w:t>
      </w:r>
      <w:r>
        <w:rPr>
          <w:spacing w:val="-24"/>
        </w:rPr>
        <w:t xml:space="preserve"> </w:t>
      </w:r>
      <w:r>
        <w:t>транспортной</w:t>
      </w:r>
      <w:r>
        <w:rPr>
          <w:spacing w:val="-5"/>
        </w:rPr>
        <w:t xml:space="preserve"> </w:t>
      </w:r>
      <w:r>
        <w:t>работе. Обозначим</w:t>
      </w:r>
      <w:r>
        <w:rPr>
          <w:spacing w:val="13"/>
        </w:rPr>
        <w:t xml:space="preserve"> </w:t>
      </w:r>
      <w:r>
        <w:t>через</w:t>
      </w:r>
      <w:r>
        <w:rPr>
          <w:spacing w:val="17"/>
        </w:rPr>
        <w:t xml:space="preserve"> </w:t>
      </w:r>
      <w:r>
        <w:rPr>
          <w:i/>
        </w:rPr>
        <w:t>х</w:t>
      </w:r>
      <w:r>
        <w:rPr>
          <w:vertAlign w:val="subscript"/>
        </w:rPr>
        <w:t>ij</w:t>
      </w:r>
      <w:r>
        <w:rPr>
          <w:spacing w:val="16"/>
        </w:rPr>
        <w:t xml:space="preserve"> </w:t>
      </w:r>
      <w:r>
        <w:t>количество</w:t>
      </w:r>
      <w:r>
        <w:rPr>
          <w:spacing w:val="14"/>
        </w:rPr>
        <w:t xml:space="preserve"> </w:t>
      </w:r>
      <w:r>
        <w:t>тонн</w:t>
      </w:r>
      <w:r>
        <w:rPr>
          <w:spacing w:val="15"/>
        </w:rPr>
        <w:t xml:space="preserve"> </w:t>
      </w:r>
      <w:r>
        <w:t>груза,</w:t>
      </w:r>
      <w:r>
        <w:rPr>
          <w:spacing w:val="14"/>
        </w:rPr>
        <w:t xml:space="preserve"> </w:t>
      </w:r>
      <w:r>
        <w:t>планируемого</w:t>
      </w:r>
      <w:r>
        <w:rPr>
          <w:spacing w:val="14"/>
        </w:rPr>
        <w:t xml:space="preserve"> </w:t>
      </w:r>
      <w:r>
        <w:t>к</w:t>
      </w:r>
      <w:r>
        <w:rPr>
          <w:spacing w:val="14"/>
        </w:rPr>
        <w:t xml:space="preserve"> </w:t>
      </w:r>
      <w:r>
        <w:t>перевозке</w:t>
      </w:r>
      <w:r>
        <w:rPr>
          <w:spacing w:val="14"/>
        </w:rPr>
        <w:t xml:space="preserve"> </w:t>
      </w:r>
      <w:r>
        <w:t>из пункта</w:t>
      </w:r>
      <w:r>
        <w:rPr>
          <w:spacing w:val="60"/>
        </w:rPr>
        <w:t xml:space="preserve"> </w:t>
      </w:r>
      <w:r>
        <w:t>А</w:t>
      </w:r>
      <w:r>
        <w:rPr>
          <w:vertAlign w:val="subscript"/>
        </w:rPr>
        <w:t>i</w:t>
      </w:r>
      <w:r>
        <w:t>,</w:t>
      </w:r>
      <w:r>
        <w:rPr>
          <w:spacing w:val="60"/>
        </w:rPr>
        <w:t xml:space="preserve"> </w:t>
      </w:r>
      <w:r>
        <w:t>в</w:t>
      </w:r>
      <w:r>
        <w:rPr>
          <w:spacing w:val="59"/>
        </w:rPr>
        <w:t xml:space="preserve"> </w:t>
      </w:r>
      <w:r>
        <w:t>пункт</w:t>
      </w:r>
      <w:r>
        <w:rPr>
          <w:spacing w:val="60"/>
        </w:rPr>
        <w:t xml:space="preserve"> </w:t>
      </w:r>
      <w:r>
        <w:t>В</w:t>
      </w:r>
      <w:r>
        <w:rPr>
          <w:vertAlign w:val="subscript"/>
        </w:rPr>
        <w:t>j</w:t>
      </w:r>
      <w:r>
        <w:t>.</w:t>
      </w:r>
      <w:r>
        <w:rPr>
          <w:spacing w:val="59"/>
        </w:rPr>
        <w:t xml:space="preserve"> </w:t>
      </w:r>
      <w:r>
        <w:t>Тогда</w:t>
      </w:r>
      <w:r>
        <w:rPr>
          <w:spacing w:val="61"/>
        </w:rPr>
        <w:t xml:space="preserve"> </w:t>
      </w:r>
      <w:r>
        <w:t>условия</w:t>
      </w:r>
      <w:r>
        <w:rPr>
          <w:spacing w:val="57"/>
        </w:rPr>
        <w:t xml:space="preserve"> </w:t>
      </w:r>
      <w:r>
        <w:t>задачи</w:t>
      </w:r>
      <w:r>
        <w:rPr>
          <w:spacing w:val="61"/>
        </w:rPr>
        <w:t xml:space="preserve"> </w:t>
      </w:r>
      <w:r>
        <w:t>записываются</w:t>
      </w:r>
      <w:r>
        <w:rPr>
          <w:spacing w:val="59"/>
        </w:rPr>
        <w:t xml:space="preserve"> </w:t>
      </w:r>
      <w:r>
        <w:t>следующим</w:t>
      </w:r>
      <w:r>
        <w:rPr>
          <w:spacing w:val="61"/>
        </w:rPr>
        <w:t xml:space="preserve"> </w:t>
      </w:r>
      <w:r>
        <w:t>образом:</w:t>
      </w:r>
    </w:p>
    <w:p w:rsidR="001B1D8E" w:rsidRDefault="003858C4">
      <w:pPr>
        <w:pStyle w:val="a3"/>
        <w:spacing w:before="1" w:after="5"/>
      </w:pPr>
      <w:r>
        <w:t xml:space="preserve">определить значения переменных </w:t>
      </w:r>
      <w:r>
        <w:rPr>
          <w:i/>
        </w:rPr>
        <w:t>х</w:t>
      </w:r>
      <w:r>
        <w:rPr>
          <w:vertAlign w:val="subscript"/>
        </w:rPr>
        <w:t>ij</w:t>
      </w:r>
      <w:r>
        <w:t>, минимизирующих транспортную работу,</w:t>
      </w:r>
    </w:p>
    <w:p w:rsidR="001B1D8E" w:rsidRDefault="003858C4">
      <w:pPr>
        <w:pStyle w:val="a3"/>
        <w:ind w:left="3146"/>
        <w:rPr>
          <w:sz w:val="20"/>
        </w:rPr>
      </w:pPr>
      <w:r>
        <w:rPr>
          <w:noProof/>
          <w:sz w:val="20"/>
          <w:lang w:bidi="ar-SA"/>
        </w:rPr>
        <w:drawing>
          <wp:inline distT="0" distB="0" distL="0" distR="0">
            <wp:extent cx="3179640" cy="643699"/>
            <wp:effectExtent l="0" t="0" r="0" b="0"/>
            <wp:docPr id="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33" cstate="print"/>
                    <a:stretch>
                      <a:fillRect/>
                    </a:stretch>
                  </pic:blipFill>
                  <pic:spPr>
                    <a:xfrm>
                      <a:off x="0" y="0"/>
                      <a:ext cx="3179640" cy="643699"/>
                    </a:xfrm>
                    <a:prstGeom prst="rect">
                      <a:avLst/>
                    </a:prstGeom>
                  </pic:spPr>
                </pic:pic>
              </a:graphicData>
            </a:graphic>
          </wp:inline>
        </w:drawing>
      </w:r>
    </w:p>
    <w:p w:rsidR="001B1D8E" w:rsidRDefault="003858C4">
      <w:pPr>
        <w:pStyle w:val="a3"/>
      </w:pPr>
      <w:r>
        <w:t>при условиях</w:t>
      </w:r>
    </w:p>
    <w:p w:rsidR="001B1D8E" w:rsidRDefault="001B1D8E">
      <w:pPr>
        <w:sectPr w:rsidR="001B1D8E">
          <w:type w:val="continuous"/>
          <w:pgSz w:w="11910" w:h="16840"/>
          <w:pgMar w:top="1120" w:right="420" w:bottom="280" w:left="1000" w:header="720" w:footer="720" w:gutter="0"/>
          <w:cols w:space="720"/>
        </w:sectPr>
      </w:pPr>
    </w:p>
    <w:p w:rsidR="001B1D8E" w:rsidRDefault="003858C4">
      <w:pPr>
        <w:pStyle w:val="a3"/>
        <w:ind w:left="2866"/>
        <w:rPr>
          <w:sz w:val="20"/>
        </w:rPr>
      </w:pPr>
      <w:r>
        <w:rPr>
          <w:noProof/>
          <w:sz w:val="20"/>
          <w:lang w:bidi="ar-SA"/>
        </w:rPr>
        <w:lastRenderedPageBreak/>
        <w:drawing>
          <wp:inline distT="0" distB="0" distL="0" distR="0">
            <wp:extent cx="3393105" cy="1282255"/>
            <wp:effectExtent l="0" t="0" r="0" b="0"/>
            <wp:docPr id="5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png"/>
                    <pic:cNvPicPr/>
                  </pic:nvPicPr>
                  <pic:blipFill>
                    <a:blip r:embed="rId34" cstate="print"/>
                    <a:stretch>
                      <a:fillRect/>
                    </a:stretch>
                  </pic:blipFill>
                  <pic:spPr>
                    <a:xfrm>
                      <a:off x="0" y="0"/>
                      <a:ext cx="3393105" cy="1282255"/>
                    </a:xfrm>
                    <a:prstGeom prst="rect">
                      <a:avLst/>
                    </a:prstGeom>
                  </pic:spPr>
                </pic:pic>
              </a:graphicData>
            </a:graphic>
          </wp:inline>
        </w:drawing>
      </w:r>
    </w:p>
    <w:p w:rsidR="001B1D8E" w:rsidRDefault="003858C4">
      <w:pPr>
        <w:pStyle w:val="a3"/>
        <w:spacing w:before="24"/>
        <w:ind w:right="151" w:firstLine="708"/>
        <w:jc w:val="both"/>
      </w:pPr>
      <w:r>
        <w:t>Равенство (7) гарантирует полное удовлетворение запросов каждого потребителя. Неравенство (8) выражает тот факт, что из каждого пункта отправления вывозится груза не больше того, что там</w:t>
      </w:r>
      <w:r>
        <w:rPr>
          <w:spacing w:val="-8"/>
        </w:rPr>
        <w:t xml:space="preserve"> </w:t>
      </w:r>
      <w:r>
        <w:t>имеется.</w:t>
      </w:r>
    </w:p>
    <w:p w:rsidR="001B1D8E" w:rsidRDefault="003858C4">
      <w:pPr>
        <w:pStyle w:val="a3"/>
        <w:ind w:right="142" w:firstLine="708"/>
        <w:jc w:val="both"/>
      </w:pPr>
      <w:r>
        <w:t>Модель (6) — (9) отличается от закрытой транспортной модели наличием в условиях задачи неравенства (8). Подобные модели называют открытыми. Решить их непосредственно методом потенциалов нельзя, однако путѐм несложных преобразований рассматриваемая задача приводится к закрытой транспортной модели. Производят это путѐм введения фиктивного потребителя В</w:t>
      </w:r>
      <w:r>
        <w:rPr>
          <w:vertAlign w:val="subscript"/>
        </w:rPr>
        <w:t>n+1</w:t>
      </w:r>
      <w:r>
        <w:t xml:space="preserve"> с объѐмом потребления</w:t>
      </w:r>
    </w:p>
    <w:p w:rsidR="001B1D8E" w:rsidRDefault="003858C4">
      <w:pPr>
        <w:pStyle w:val="a3"/>
        <w:spacing w:before="1"/>
        <w:ind w:left="0"/>
        <w:rPr>
          <w:sz w:val="11"/>
        </w:rPr>
      </w:pPr>
      <w:r>
        <w:rPr>
          <w:noProof/>
          <w:lang w:bidi="ar-SA"/>
        </w:rPr>
        <w:drawing>
          <wp:anchor distT="0" distB="0" distL="0" distR="0" simplePos="0" relativeHeight="17" behindDoc="0" locked="0" layoutInCell="1" allowOverlap="1">
            <wp:simplePos x="0" y="0"/>
            <wp:positionH relativeFrom="page">
              <wp:posOffset>3412923</wp:posOffset>
            </wp:positionH>
            <wp:positionV relativeFrom="paragraph">
              <wp:posOffset>105860</wp:posOffset>
            </wp:positionV>
            <wp:extent cx="1616442" cy="500157"/>
            <wp:effectExtent l="0" t="0" r="0" b="0"/>
            <wp:wrapTopAndBottom/>
            <wp:docPr id="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png"/>
                    <pic:cNvPicPr/>
                  </pic:nvPicPr>
                  <pic:blipFill>
                    <a:blip r:embed="rId35" cstate="print"/>
                    <a:stretch>
                      <a:fillRect/>
                    </a:stretch>
                  </pic:blipFill>
                  <pic:spPr>
                    <a:xfrm>
                      <a:off x="0" y="0"/>
                      <a:ext cx="1616442" cy="500157"/>
                    </a:xfrm>
                    <a:prstGeom prst="rect">
                      <a:avLst/>
                    </a:prstGeom>
                  </pic:spPr>
                </pic:pic>
              </a:graphicData>
            </a:graphic>
          </wp:anchor>
        </w:drawing>
      </w:r>
    </w:p>
    <w:p w:rsidR="001B1D8E" w:rsidRDefault="003858C4">
      <w:pPr>
        <w:pStyle w:val="a3"/>
        <w:spacing w:before="111"/>
        <w:ind w:left="841"/>
      </w:pPr>
      <w:r>
        <w:t>Рассмотрим конкретную задачу, данные которой представлены в таблице 8.</w:t>
      </w:r>
    </w:p>
    <w:p w:rsidR="001B1D8E" w:rsidRDefault="001B1D8E">
      <w:pPr>
        <w:pStyle w:val="a3"/>
        <w:ind w:left="0"/>
        <w:rPr>
          <w:sz w:val="20"/>
        </w:rPr>
      </w:pPr>
    </w:p>
    <w:p w:rsidR="001B1D8E" w:rsidRDefault="003858C4">
      <w:pPr>
        <w:pStyle w:val="a3"/>
        <w:spacing w:before="255"/>
        <w:ind w:left="0" w:right="146"/>
        <w:jc w:val="right"/>
      </w:pPr>
      <w:r>
        <w:t>Таблица 8</w:t>
      </w:r>
    </w:p>
    <w:p w:rsidR="001B1D8E" w:rsidRDefault="003858C4">
      <w:pPr>
        <w:pStyle w:val="1"/>
        <w:spacing w:before="165"/>
        <w:ind w:right="6"/>
        <w:jc w:val="center"/>
      </w:pPr>
      <w:r>
        <w:t>Матрица условий</w:t>
      </w:r>
    </w:p>
    <w:p w:rsidR="001B1D8E" w:rsidRDefault="003858C4">
      <w:pPr>
        <w:pStyle w:val="a3"/>
        <w:spacing w:before="9"/>
        <w:ind w:left="0"/>
        <w:rPr>
          <w:b/>
          <w:sz w:val="23"/>
        </w:rPr>
      </w:pPr>
      <w:r>
        <w:rPr>
          <w:noProof/>
          <w:lang w:bidi="ar-SA"/>
        </w:rPr>
        <w:drawing>
          <wp:anchor distT="0" distB="0" distL="0" distR="0" simplePos="0" relativeHeight="18" behindDoc="0" locked="0" layoutInCell="1" allowOverlap="1">
            <wp:simplePos x="0" y="0"/>
            <wp:positionH relativeFrom="page">
              <wp:posOffset>818877</wp:posOffset>
            </wp:positionH>
            <wp:positionV relativeFrom="paragraph">
              <wp:posOffset>198661</wp:posOffset>
            </wp:positionV>
            <wp:extent cx="5666499" cy="3916965"/>
            <wp:effectExtent l="0" t="0" r="0" b="0"/>
            <wp:wrapTopAndBottom/>
            <wp:docPr id="5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png"/>
                    <pic:cNvPicPr/>
                  </pic:nvPicPr>
                  <pic:blipFill>
                    <a:blip r:embed="rId36" cstate="print"/>
                    <a:stretch>
                      <a:fillRect/>
                    </a:stretch>
                  </pic:blipFill>
                  <pic:spPr>
                    <a:xfrm>
                      <a:off x="0" y="0"/>
                      <a:ext cx="5666499" cy="3916965"/>
                    </a:xfrm>
                    <a:prstGeom prst="rect">
                      <a:avLst/>
                    </a:prstGeom>
                  </pic:spPr>
                </pic:pic>
              </a:graphicData>
            </a:graphic>
          </wp:anchor>
        </w:drawing>
      </w:r>
    </w:p>
    <w:p w:rsidR="001B1D8E" w:rsidRDefault="001B1D8E">
      <w:pPr>
        <w:rPr>
          <w:sz w:val="23"/>
        </w:rPr>
        <w:sectPr w:rsidR="001B1D8E">
          <w:pgSz w:w="11910" w:h="16840"/>
          <w:pgMar w:top="1180" w:right="420" w:bottom="1240" w:left="1000" w:header="0" w:footer="1003" w:gutter="0"/>
          <w:cols w:space="720"/>
        </w:sectPr>
      </w:pPr>
    </w:p>
    <w:p w:rsidR="001B1D8E" w:rsidRDefault="003858C4">
      <w:pPr>
        <w:pStyle w:val="a3"/>
        <w:spacing w:before="67"/>
        <w:ind w:right="147" w:firstLine="708"/>
        <w:jc w:val="both"/>
      </w:pPr>
      <w:r>
        <w:lastRenderedPageBreak/>
        <w:t>Требуется закрепить потребителей за поставщиками так, чтобы суммарная транспортная работа при перевозке была минимальной, а каждый потребитель получил нужное количество продукции.</w:t>
      </w:r>
    </w:p>
    <w:p w:rsidR="001B1D8E" w:rsidRDefault="003858C4">
      <w:pPr>
        <w:pStyle w:val="a3"/>
        <w:spacing w:before="2"/>
        <w:ind w:right="144" w:firstLine="708"/>
        <w:jc w:val="both"/>
      </w:pPr>
      <w:r>
        <w:t>Составим матрицу условий, введя в неѐ фиктивный показатель В</w:t>
      </w:r>
      <w:r>
        <w:rPr>
          <w:vertAlign w:val="subscript"/>
        </w:rPr>
        <w:t>ф</w:t>
      </w:r>
      <w:r>
        <w:t xml:space="preserve"> с потребностью равной (50+100+70) </w:t>
      </w:r>
      <w:r>
        <w:rPr>
          <w:rFonts w:ascii="Symbol" w:hAnsi="Symbol"/>
        </w:rPr>
        <w:t></w:t>
      </w:r>
      <w:r>
        <w:t xml:space="preserve"> (30+70+40+30) = 50 тонн. Выполнив уже известные нам вычисления, получаем оптимальный план перевозок груза и размещение невывезенного остатка на складах (табл.8). В нашем случае 50 т груза остаѐтся на складе А</w:t>
      </w:r>
      <w:r>
        <w:rPr>
          <w:vertAlign w:val="subscript"/>
        </w:rPr>
        <w:t>3</w:t>
      </w:r>
      <w:r>
        <w:t xml:space="preserve"> .</w:t>
      </w:r>
    </w:p>
    <w:p w:rsidR="001B1D8E" w:rsidRDefault="003858C4">
      <w:pPr>
        <w:pStyle w:val="a4"/>
        <w:numPr>
          <w:ilvl w:val="0"/>
          <w:numId w:val="4"/>
        </w:numPr>
        <w:tabs>
          <w:tab w:val="left" w:pos="1078"/>
        </w:tabs>
        <w:ind w:right="148" w:firstLine="708"/>
        <w:jc w:val="both"/>
        <w:rPr>
          <w:sz w:val="28"/>
        </w:rPr>
      </w:pPr>
      <w:r>
        <w:rPr>
          <w:sz w:val="28"/>
        </w:rPr>
        <w:t xml:space="preserve">й случай </w:t>
      </w:r>
      <w:r>
        <w:rPr>
          <w:rFonts w:ascii="Symbol" w:hAnsi="Symbol"/>
          <w:sz w:val="28"/>
        </w:rPr>
        <w:t></w:t>
      </w:r>
      <w:r>
        <w:rPr>
          <w:sz w:val="28"/>
        </w:rPr>
        <w:t xml:space="preserve"> у поставщиков груза меньше, чем нужно потребителю. В этом случае в матрицу вводится фиктивный поставщик Аф с запасом груза, выравнивающий дисбаланс. И далее задача решается так же, как и в первом</w:t>
      </w:r>
      <w:r>
        <w:rPr>
          <w:spacing w:val="-19"/>
          <w:sz w:val="28"/>
        </w:rPr>
        <w:t xml:space="preserve"> </w:t>
      </w:r>
      <w:r>
        <w:rPr>
          <w:sz w:val="28"/>
        </w:rPr>
        <w:t>случае.</w:t>
      </w:r>
    </w:p>
    <w:p w:rsidR="001B1D8E" w:rsidRDefault="003858C4">
      <w:pPr>
        <w:pStyle w:val="a3"/>
        <w:spacing w:before="1"/>
        <w:ind w:right="143" w:firstLine="708"/>
        <w:jc w:val="both"/>
      </w:pPr>
      <w:r>
        <w:rPr>
          <w:b/>
        </w:rPr>
        <w:t xml:space="preserve">Транспортная задача с запретами </w:t>
      </w:r>
      <w:r>
        <w:t>имеет место, когда у поставщиков имеются разные грузы (например, речной песок и горный песок) и разным потребителям требуются разные грузы (например, только речной песок, только горный песок или любой песок).</w:t>
      </w:r>
    </w:p>
    <w:p w:rsidR="001B1D8E" w:rsidRDefault="003858C4">
      <w:pPr>
        <w:pStyle w:val="a3"/>
        <w:ind w:right="146" w:firstLine="708"/>
        <w:jc w:val="both"/>
      </w:pPr>
      <w:r>
        <w:t>Требуется составить план перевозок и закрепить потребителей за поставщиками так, чтобы транспортная работа была минимальной. Решение задачи осуществляется методом потенциалов на матрице табл.1 и 2. но в клетках, соответствующих запрещѐнным перевозкам, записывают значения расстояний, значительно превышающих самые большие расстояния в матрице (т. е.  запрещѐнные клетки</w:t>
      </w:r>
      <w:r>
        <w:rPr>
          <w:spacing w:val="-1"/>
        </w:rPr>
        <w:t xml:space="preserve"> </w:t>
      </w:r>
      <w:r>
        <w:t>блокируют).</w:t>
      </w:r>
    </w:p>
    <w:p w:rsidR="001B1D8E" w:rsidRDefault="003858C4">
      <w:pPr>
        <w:pStyle w:val="a3"/>
        <w:ind w:right="149" w:firstLine="708"/>
        <w:jc w:val="both"/>
      </w:pPr>
      <w:r>
        <w:t>При решении такой матрицы гарантируется отсутствие нагрузок в блокированных клетках.</w:t>
      </w:r>
    </w:p>
    <w:p w:rsidR="001B1D8E" w:rsidRDefault="003858C4">
      <w:pPr>
        <w:pStyle w:val="a3"/>
        <w:spacing w:before="1"/>
        <w:ind w:right="143" w:firstLine="708"/>
        <w:jc w:val="both"/>
      </w:pPr>
      <w:r>
        <w:t>Рассмотрим следующую задачу: на складах А</w:t>
      </w:r>
      <w:r>
        <w:rPr>
          <w:vertAlign w:val="subscript"/>
        </w:rPr>
        <w:t>1</w:t>
      </w:r>
      <w:r>
        <w:t xml:space="preserve"> и А</w:t>
      </w:r>
      <w:r>
        <w:rPr>
          <w:vertAlign w:val="subscript"/>
        </w:rPr>
        <w:t>2</w:t>
      </w:r>
      <w:r>
        <w:t xml:space="preserve"> имеется речной песок, а на складах А</w:t>
      </w:r>
      <w:r>
        <w:rPr>
          <w:vertAlign w:val="subscript"/>
        </w:rPr>
        <w:t>3</w:t>
      </w:r>
      <w:r>
        <w:t xml:space="preserve"> и А</w:t>
      </w:r>
      <w:r>
        <w:rPr>
          <w:vertAlign w:val="subscript"/>
        </w:rPr>
        <w:t>4</w:t>
      </w:r>
      <w:r>
        <w:t xml:space="preserve"> </w:t>
      </w:r>
      <w:r>
        <w:rPr>
          <w:rFonts w:ascii="Symbol" w:hAnsi="Symbol"/>
        </w:rPr>
        <w:t></w:t>
      </w:r>
      <w:r>
        <w:t xml:space="preserve"> горный песок в количествах соответственного, 20, 70 и 50 т. Потребителям В</w:t>
      </w:r>
      <w:r>
        <w:rPr>
          <w:vertAlign w:val="subscript"/>
        </w:rPr>
        <w:t>1</w:t>
      </w:r>
      <w:r>
        <w:t xml:space="preserve"> и В</w:t>
      </w:r>
      <w:r>
        <w:rPr>
          <w:vertAlign w:val="subscript"/>
        </w:rPr>
        <w:t>4</w:t>
      </w:r>
      <w:r>
        <w:t xml:space="preserve"> требуется только горный песок (запрещается возить речной песок из А</w:t>
      </w:r>
      <w:r>
        <w:rPr>
          <w:vertAlign w:val="subscript"/>
        </w:rPr>
        <w:t>1</w:t>
      </w:r>
      <w:r>
        <w:t xml:space="preserve"> и А</w:t>
      </w:r>
      <w:r>
        <w:rPr>
          <w:vertAlign w:val="subscript"/>
        </w:rPr>
        <w:t>2</w:t>
      </w:r>
      <w:r>
        <w:t>) в количествах соответственно 30 и 80 т, а остальным любой (либо горный, либо речной) в следующих размерах: В</w:t>
      </w:r>
      <w:r>
        <w:rPr>
          <w:vertAlign w:val="subscript"/>
        </w:rPr>
        <w:t>2</w:t>
      </w:r>
      <w:r>
        <w:rPr>
          <w:rFonts w:ascii="Symbol" w:hAnsi="Symbol"/>
        </w:rPr>
        <w:t></w:t>
      </w:r>
      <w:r>
        <w:t>50т и В</w:t>
      </w:r>
      <w:r>
        <w:rPr>
          <w:vertAlign w:val="subscript"/>
        </w:rPr>
        <w:t>3</w:t>
      </w:r>
      <w:r>
        <w:rPr>
          <w:rFonts w:ascii="Symbol" w:hAnsi="Symbol"/>
        </w:rPr>
        <w:t></w:t>
      </w:r>
      <w:r>
        <w:t xml:space="preserve"> 40 т. Расстояния между пунктами приведены в таблице 9.</w:t>
      </w:r>
    </w:p>
    <w:p w:rsidR="001B1D8E" w:rsidRDefault="003858C4">
      <w:pPr>
        <w:pStyle w:val="a3"/>
        <w:spacing w:line="321" w:lineRule="exact"/>
        <w:ind w:left="0" w:right="146"/>
        <w:jc w:val="right"/>
      </w:pPr>
      <w:r>
        <w:t>Таблица 9</w:t>
      </w:r>
    </w:p>
    <w:p w:rsidR="001B1D8E" w:rsidRDefault="003858C4">
      <w:pPr>
        <w:pStyle w:val="1"/>
        <w:spacing w:before="166"/>
        <w:ind w:left="3762"/>
      </w:pPr>
      <w:r>
        <w:t>Расстояния между пунктами</w:t>
      </w:r>
    </w:p>
    <w:p w:rsidR="001B1D8E" w:rsidRDefault="003858C4">
      <w:pPr>
        <w:pStyle w:val="a3"/>
        <w:spacing w:before="5"/>
        <w:ind w:left="0"/>
        <w:rPr>
          <w:b/>
          <w:sz w:val="23"/>
        </w:rPr>
      </w:pPr>
      <w:r>
        <w:rPr>
          <w:noProof/>
          <w:lang w:bidi="ar-SA"/>
        </w:rPr>
        <w:drawing>
          <wp:anchor distT="0" distB="0" distL="0" distR="0" simplePos="0" relativeHeight="19" behindDoc="0" locked="0" layoutInCell="1" allowOverlap="1">
            <wp:simplePos x="0" y="0"/>
            <wp:positionH relativeFrom="page">
              <wp:posOffset>823461</wp:posOffset>
            </wp:positionH>
            <wp:positionV relativeFrom="paragraph">
              <wp:posOffset>196137</wp:posOffset>
            </wp:positionV>
            <wp:extent cx="5726930" cy="1844039"/>
            <wp:effectExtent l="0" t="0" r="0" b="0"/>
            <wp:wrapTopAndBottom/>
            <wp:docPr id="5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png"/>
                    <pic:cNvPicPr/>
                  </pic:nvPicPr>
                  <pic:blipFill>
                    <a:blip r:embed="rId37" cstate="print"/>
                    <a:stretch>
                      <a:fillRect/>
                    </a:stretch>
                  </pic:blipFill>
                  <pic:spPr>
                    <a:xfrm>
                      <a:off x="0" y="0"/>
                      <a:ext cx="5726930" cy="1844039"/>
                    </a:xfrm>
                    <a:prstGeom prst="rect">
                      <a:avLst/>
                    </a:prstGeom>
                  </pic:spPr>
                </pic:pic>
              </a:graphicData>
            </a:graphic>
          </wp:anchor>
        </w:drawing>
      </w:r>
    </w:p>
    <w:p w:rsidR="001B1D8E" w:rsidRDefault="001B1D8E">
      <w:pPr>
        <w:pStyle w:val="a3"/>
        <w:spacing w:before="11"/>
        <w:ind w:left="0"/>
        <w:rPr>
          <w:b/>
          <w:sz w:val="17"/>
        </w:rPr>
      </w:pPr>
    </w:p>
    <w:p w:rsidR="001B1D8E" w:rsidRDefault="003858C4">
      <w:pPr>
        <w:pStyle w:val="a3"/>
        <w:tabs>
          <w:tab w:val="left" w:pos="1610"/>
          <w:tab w:val="left" w:pos="1731"/>
          <w:tab w:val="left" w:pos="2373"/>
          <w:tab w:val="left" w:pos="3200"/>
          <w:tab w:val="left" w:pos="3416"/>
          <w:tab w:val="left" w:pos="5037"/>
          <w:tab w:val="left" w:pos="5227"/>
          <w:tab w:val="left" w:pos="6157"/>
          <w:tab w:val="left" w:pos="6941"/>
          <w:tab w:val="left" w:pos="7447"/>
          <w:tab w:val="left" w:pos="8279"/>
          <w:tab w:val="left" w:pos="9557"/>
          <w:tab w:val="left" w:pos="9890"/>
        </w:tabs>
        <w:spacing w:before="89" w:line="242" w:lineRule="auto"/>
        <w:ind w:right="153" w:firstLine="708"/>
      </w:pPr>
      <w:r>
        <w:t>План</w:t>
      </w:r>
      <w:r>
        <w:tab/>
      </w:r>
      <w:r>
        <w:tab/>
        <w:t>перевозок</w:t>
      </w:r>
      <w:r>
        <w:tab/>
        <w:t>(закрепление</w:t>
      </w:r>
      <w:r>
        <w:tab/>
        <w:t>потребителей</w:t>
      </w:r>
      <w:r>
        <w:tab/>
        <w:t>за</w:t>
      </w:r>
      <w:r>
        <w:tab/>
        <w:t>поставщиками)</w:t>
      </w:r>
      <w:r>
        <w:tab/>
      </w:r>
      <w:r>
        <w:rPr>
          <w:spacing w:val="-5"/>
        </w:rPr>
        <w:t xml:space="preserve">нужно </w:t>
      </w:r>
      <w:r>
        <w:t>составить</w:t>
      </w:r>
      <w:r>
        <w:tab/>
        <w:t>так,</w:t>
      </w:r>
      <w:r>
        <w:tab/>
        <w:t>чтобы</w:t>
      </w:r>
      <w:r>
        <w:tab/>
      </w:r>
      <w:r>
        <w:tab/>
        <w:t>потребители</w:t>
      </w:r>
      <w:r>
        <w:tab/>
      </w:r>
      <w:r>
        <w:tab/>
        <w:t>были</w:t>
      </w:r>
      <w:r>
        <w:tab/>
        <w:t>удовлетворены</w:t>
      </w:r>
      <w:r>
        <w:tab/>
        <w:t>полностью</w:t>
      </w:r>
      <w:r>
        <w:tab/>
      </w:r>
      <w:r>
        <w:rPr>
          <w:spacing w:val="-7"/>
        </w:rPr>
        <w:t>при</w:t>
      </w:r>
    </w:p>
    <w:p w:rsidR="001B1D8E" w:rsidRDefault="001B1D8E">
      <w:pPr>
        <w:spacing w:line="242" w:lineRule="auto"/>
        <w:sectPr w:rsidR="001B1D8E">
          <w:pgSz w:w="11910" w:h="16840"/>
          <w:pgMar w:top="1040" w:right="420" w:bottom="1200" w:left="1000" w:header="0" w:footer="1003" w:gutter="0"/>
          <w:cols w:space="720"/>
        </w:sectPr>
      </w:pPr>
    </w:p>
    <w:p w:rsidR="001B1D8E" w:rsidRDefault="003858C4">
      <w:pPr>
        <w:pStyle w:val="a3"/>
        <w:spacing w:before="67"/>
        <w:ind w:right="149"/>
        <w:jc w:val="both"/>
      </w:pPr>
      <w:r>
        <w:lastRenderedPageBreak/>
        <w:t>минимальной транспортной работе. Решение транспортной задачи с запретами осуществляется методом потенциалов на матрице, в которой в клетках, соответствующих запрещѐнным перевозкам, вместо расстояний записывают произвольное число, значительно превышающее самое большое расстояние в матрице (клетки блокируют). При решении такой матрицы в оптимальном плане гарантируют отсутствие загрузок в блокируемых клетках.</w:t>
      </w:r>
    </w:p>
    <w:p w:rsidR="001B1D8E" w:rsidRDefault="003858C4">
      <w:pPr>
        <w:pStyle w:val="a3"/>
        <w:spacing w:before="1"/>
        <w:ind w:right="144" w:firstLine="708"/>
        <w:jc w:val="both"/>
      </w:pPr>
      <w:r>
        <w:t>Так как абсолютная величина блокируемого числа безразлична (важно только, что оно значительно больше любого расстояния в таблице), в матрице его обозначают обычно буквой М (много). Под М понимают сколь угодно большое число, т. е. М=∞. При решении матрицы операции с числом М производят так же, как и с любым другим числом.</w:t>
      </w:r>
    </w:p>
    <w:p w:rsidR="001B1D8E" w:rsidRDefault="003858C4">
      <w:pPr>
        <w:pStyle w:val="a3"/>
        <w:spacing w:before="1"/>
        <w:ind w:right="142" w:firstLine="708"/>
        <w:jc w:val="both"/>
      </w:pPr>
      <w:r>
        <w:t>Матрицы условий и оптимальный план перевозок для данного примера представлены в таблице 10.</w:t>
      </w:r>
    </w:p>
    <w:p w:rsidR="001B1D8E" w:rsidRDefault="003858C4">
      <w:pPr>
        <w:pStyle w:val="a3"/>
        <w:spacing w:before="1"/>
        <w:ind w:left="0" w:right="146"/>
        <w:jc w:val="right"/>
      </w:pPr>
      <w:r>
        <w:t>Таблица 10</w:t>
      </w:r>
    </w:p>
    <w:p w:rsidR="001B1D8E" w:rsidRDefault="003858C4">
      <w:pPr>
        <w:pStyle w:val="1"/>
        <w:spacing w:before="166"/>
        <w:ind w:right="6"/>
        <w:jc w:val="center"/>
      </w:pPr>
      <w:r>
        <w:t>Матрица условий</w:t>
      </w:r>
    </w:p>
    <w:p w:rsidR="001B1D8E" w:rsidRDefault="003858C4">
      <w:pPr>
        <w:pStyle w:val="a3"/>
        <w:spacing w:before="5"/>
        <w:ind w:left="0"/>
        <w:rPr>
          <w:b/>
          <w:sz w:val="22"/>
        </w:rPr>
      </w:pPr>
      <w:r>
        <w:rPr>
          <w:noProof/>
          <w:lang w:bidi="ar-SA"/>
        </w:rPr>
        <w:drawing>
          <wp:anchor distT="0" distB="0" distL="0" distR="0" simplePos="0" relativeHeight="20" behindDoc="0" locked="0" layoutInCell="1" allowOverlap="1">
            <wp:simplePos x="0" y="0"/>
            <wp:positionH relativeFrom="page">
              <wp:posOffset>794107</wp:posOffset>
            </wp:positionH>
            <wp:positionV relativeFrom="paragraph">
              <wp:posOffset>188999</wp:posOffset>
            </wp:positionV>
            <wp:extent cx="5768118" cy="3448335"/>
            <wp:effectExtent l="0" t="0" r="0" b="0"/>
            <wp:wrapTopAndBottom/>
            <wp:docPr id="6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png"/>
                    <pic:cNvPicPr/>
                  </pic:nvPicPr>
                  <pic:blipFill>
                    <a:blip r:embed="rId38" cstate="print"/>
                    <a:stretch>
                      <a:fillRect/>
                    </a:stretch>
                  </pic:blipFill>
                  <pic:spPr>
                    <a:xfrm>
                      <a:off x="0" y="0"/>
                      <a:ext cx="5768118" cy="3448335"/>
                    </a:xfrm>
                    <a:prstGeom prst="rect">
                      <a:avLst/>
                    </a:prstGeom>
                  </pic:spPr>
                </pic:pic>
              </a:graphicData>
            </a:graphic>
          </wp:anchor>
        </w:drawing>
      </w:r>
    </w:p>
    <w:p w:rsidR="001B1D8E" w:rsidRDefault="001B1D8E">
      <w:pPr>
        <w:pStyle w:val="a3"/>
        <w:spacing w:before="3"/>
        <w:ind w:left="0"/>
        <w:rPr>
          <w:b/>
          <w:sz w:val="19"/>
        </w:rPr>
      </w:pPr>
    </w:p>
    <w:p w:rsidR="001B1D8E" w:rsidRDefault="003858C4">
      <w:pPr>
        <w:spacing w:before="89"/>
        <w:ind w:left="132" w:right="148" w:firstLine="708"/>
        <w:jc w:val="both"/>
        <w:rPr>
          <w:sz w:val="28"/>
        </w:rPr>
      </w:pPr>
      <w:r>
        <w:rPr>
          <w:sz w:val="28"/>
        </w:rPr>
        <w:t xml:space="preserve">Транспортная  задача  с  </w:t>
      </w:r>
      <w:r>
        <w:rPr>
          <w:b/>
          <w:sz w:val="28"/>
        </w:rPr>
        <w:t xml:space="preserve">минимальным  временем  перевозки  (по критерию времени) </w:t>
      </w:r>
      <w:r>
        <w:rPr>
          <w:sz w:val="28"/>
        </w:rPr>
        <w:t>имеет место, например, при транспортировке скоропортящихся грузов.</w:t>
      </w:r>
    </w:p>
    <w:p w:rsidR="001B1D8E" w:rsidRDefault="003858C4">
      <w:pPr>
        <w:pStyle w:val="a3"/>
        <w:spacing w:line="321" w:lineRule="exact"/>
        <w:ind w:left="841"/>
        <w:jc w:val="both"/>
      </w:pPr>
      <w:r>
        <w:t>Условия задачи также формулируются в виде матрицы (см. табл.1).</w:t>
      </w:r>
    </w:p>
    <w:p w:rsidR="001B1D8E" w:rsidRDefault="003858C4">
      <w:pPr>
        <w:pStyle w:val="a3"/>
        <w:spacing w:before="2"/>
        <w:ind w:right="149" w:firstLine="708"/>
        <w:jc w:val="both"/>
      </w:pPr>
      <w:r>
        <w:t>Лимитирующей в данной задаче является самая длинная перевозка. Лучшим (оптимальным) будет являться план, у которого самая длительная перевозка будет иметь самую наименьшую длительность.</w:t>
      </w:r>
    </w:p>
    <w:p w:rsidR="001B1D8E" w:rsidRDefault="003858C4">
      <w:pPr>
        <w:pStyle w:val="a3"/>
        <w:ind w:right="144" w:firstLine="708"/>
        <w:jc w:val="both"/>
      </w:pPr>
      <w:r>
        <w:t>Решение задачи сводится к последовательному решению методом потенциалов серии обычных транспортных задач, где оптимальное</w:t>
      </w:r>
      <w:r>
        <w:rPr>
          <w:spacing w:val="40"/>
        </w:rPr>
        <w:t xml:space="preserve"> </w:t>
      </w:r>
      <w:r>
        <w:t>решение</w:t>
      </w:r>
    </w:p>
    <w:p w:rsidR="001B1D8E" w:rsidRDefault="001B1D8E">
      <w:pPr>
        <w:jc w:val="both"/>
        <w:sectPr w:rsidR="001B1D8E">
          <w:pgSz w:w="11910" w:h="16840"/>
          <w:pgMar w:top="1040" w:right="420" w:bottom="1240" w:left="1000" w:header="0" w:footer="1003" w:gutter="0"/>
          <w:cols w:space="720"/>
        </w:sectPr>
      </w:pPr>
    </w:p>
    <w:p w:rsidR="001B1D8E" w:rsidRDefault="003858C4">
      <w:pPr>
        <w:pStyle w:val="a3"/>
        <w:tabs>
          <w:tab w:val="left" w:pos="1966"/>
          <w:tab w:val="left" w:pos="3151"/>
          <w:tab w:val="left" w:pos="4679"/>
          <w:tab w:val="left" w:pos="5876"/>
          <w:tab w:val="left" w:pos="7850"/>
          <w:tab w:val="left" w:pos="9030"/>
        </w:tabs>
        <w:spacing w:before="67" w:line="242" w:lineRule="auto"/>
        <w:ind w:right="154"/>
      </w:pPr>
      <w:r>
        <w:lastRenderedPageBreak/>
        <w:t>предыдущей</w:t>
      </w:r>
      <w:r>
        <w:tab/>
        <w:t>служит</w:t>
      </w:r>
      <w:r>
        <w:tab/>
        <w:t>исходным</w:t>
      </w:r>
      <w:r>
        <w:tab/>
        <w:t>планом</w:t>
      </w:r>
      <w:r>
        <w:tab/>
        <w:t>последующей</w:t>
      </w:r>
      <w:r>
        <w:tab/>
        <w:t>задачи.</w:t>
      </w:r>
      <w:r>
        <w:tab/>
      </w:r>
      <w:r>
        <w:rPr>
          <w:spacing w:val="-4"/>
        </w:rPr>
        <w:t xml:space="preserve">Процедура </w:t>
      </w:r>
      <w:r>
        <w:t>вычислений складывается из следующих</w:t>
      </w:r>
      <w:r>
        <w:rPr>
          <w:spacing w:val="-1"/>
        </w:rPr>
        <w:t xml:space="preserve"> </w:t>
      </w:r>
      <w:r>
        <w:t>шагов.</w:t>
      </w:r>
    </w:p>
    <w:p w:rsidR="001B1D8E" w:rsidRDefault="003858C4">
      <w:pPr>
        <w:pStyle w:val="a3"/>
        <w:ind w:firstLine="708"/>
      </w:pPr>
      <w:r>
        <w:t>Шаг 1. Составить матрицу условий так. как это делают при решении обычной транспортной задачи.</w:t>
      </w:r>
    </w:p>
    <w:p w:rsidR="001B1D8E" w:rsidRDefault="003858C4">
      <w:pPr>
        <w:pStyle w:val="a3"/>
        <w:spacing w:line="321" w:lineRule="exact"/>
        <w:ind w:left="841"/>
      </w:pPr>
      <w:r>
        <w:t>Шаг 2. Найти методом потенциалов план, у которого линейная форма</w:t>
      </w:r>
    </w:p>
    <w:p w:rsidR="001B1D8E" w:rsidRDefault="003858C4">
      <w:pPr>
        <w:pStyle w:val="a3"/>
        <w:spacing w:before="166"/>
        <w:ind w:left="227"/>
      </w:pPr>
      <w:r>
        <w:rPr>
          <w:noProof/>
          <w:position w:val="2"/>
          <w:lang w:bidi="ar-SA"/>
        </w:rPr>
        <w:drawing>
          <wp:inline distT="0" distB="0" distL="0" distR="0">
            <wp:extent cx="851534" cy="456519"/>
            <wp:effectExtent l="0" t="0" r="0" b="0"/>
            <wp:docPr id="6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png"/>
                    <pic:cNvPicPr/>
                  </pic:nvPicPr>
                  <pic:blipFill>
                    <a:blip r:embed="rId39" cstate="print"/>
                    <a:stretch>
                      <a:fillRect/>
                    </a:stretch>
                  </pic:blipFill>
                  <pic:spPr>
                    <a:xfrm>
                      <a:off x="0" y="0"/>
                      <a:ext cx="851534" cy="456519"/>
                    </a:xfrm>
                    <a:prstGeom prst="rect">
                      <a:avLst/>
                    </a:prstGeom>
                  </pic:spPr>
                </pic:pic>
              </a:graphicData>
            </a:graphic>
          </wp:inline>
        </w:drawing>
      </w:r>
      <w:r>
        <w:rPr>
          <w:sz w:val="20"/>
        </w:rPr>
        <w:t xml:space="preserve">  </w:t>
      </w:r>
      <w:r>
        <w:rPr>
          <w:spacing w:val="-25"/>
          <w:sz w:val="20"/>
        </w:rPr>
        <w:t xml:space="preserve"> </w:t>
      </w:r>
      <w:r>
        <w:t>достигает минимального значения.</w:t>
      </w:r>
    </w:p>
    <w:p w:rsidR="001B1D8E" w:rsidRDefault="003858C4">
      <w:pPr>
        <w:pStyle w:val="a3"/>
        <w:tabs>
          <w:tab w:val="left" w:pos="1968"/>
          <w:tab w:val="left" w:pos="3652"/>
          <w:tab w:val="left" w:pos="4396"/>
          <w:tab w:val="left" w:pos="6497"/>
          <w:tab w:val="left" w:pos="7021"/>
          <w:tab w:val="left" w:pos="8222"/>
        </w:tabs>
        <w:spacing w:before="2"/>
        <w:ind w:right="149" w:firstLine="708"/>
      </w:pPr>
      <w:r>
        <w:t>Шаг</w:t>
      </w:r>
      <w:r>
        <w:rPr>
          <w:spacing w:val="59"/>
        </w:rPr>
        <w:t xml:space="preserve"> </w:t>
      </w:r>
      <w:r>
        <w:t>3.</w:t>
      </w:r>
      <w:r>
        <w:tab/>
        <w:t>Определить</w:t>
      </w:r>
      <w:r>
        <w:tab/>
        <w:t>max</w:t>
      </w:r>
      <w:r>
        <w:tab/>
      </w:r>
      <w:r>
        <w:rPr>
          <w:i/>
        </w:rPr>
        <w:t>t</w:t>
      </w:r>
      <w:r>
        <w:rPr>
          <w:vertAlign w:val="subscript"/>
        </w:rPr>
        <w:t>ij</w:t>
      </w:r>
      <w:r>
        <w:rPr>
          <w:spacing w:val="58"/>
        </w:rPr>
        <w:t xml:space="preserve"> </w:t>
      </w:r>
      <w:r>
        <w:t>(наибольшее</w:t>
      </w:r>
      <w:r>
        <w:tab/>
        <w:t>из</w:t>
      </w:r>
      <w:r>
        <w:tab/>
        <w:t>времѐн)</w:t>
      </w:r>
      <w:r>
        <w:tab/>
      </w:r>
      <w:r>
        <w:rPr>
          <w:spacing w:val="-1"/>
        </w:rPr>
        <w:t xml:space="preserve">запланированных </w:t>
      </w:r>
      <w:r>
        <w:t>перевозок (где</w:t>
      </w:r>
      <w:r>
        <w:rPr>
          <w:spacing w:val="-4"/>
        </w:rPr>
        <w:t xml:space="preserve"> </w:t>
      </w:r>
      <w:r>
        <w:t>х</w:t>
      </w:r>
      <w:r>
        <w:rPr>
          <w:vertAlign w:val="subscript"/>
        </w:rPr>
        <w:t>ij</w:t>
      </w:r>
      <w:r>
        <w:t>&gt;0).</w:t>
      </w:r>
    </w:p>
    <w:p w:rsidR="001B1D8E" w:rsidRDefault="003858C4">
      <w:pPr>
        <w:pStyle w:val="a3"/>
        <w:tabs>
          <w:tab w:val="left" w:pos="9307"/>
        </w:tabs>
        <w:spacing w:before="67" w:line="283" w:lineRule="auto"/>
        <w:ind w:left="841" w:right="154"/>
      </w:pPr>
      <w:r>
        <w:rPr>
          <w:noProof/>
          <w:lang w:bidi="ar-SA"/>
        </w:rPr>
        <w:drawing>
          <wp:anchor distT="0" distB="0" distL="0" distR="0" simplePos="0" relativeHeight="250635264" behindDoc="1" locked="0" layoutInCell="1" allowOverlap="1">
            <wp:simplePos x="0" y="0"/>
            <wp:positionH relativeFrom="page">
              <wp:posOffset>1420599</wp:posOffset>
            </wp:positionH>
            <wp:positionV relativeFrom="paragraph">
              <wp:posOffset>556384</wp:posOffset>
            </wp:positionV>
            <wp:extent cx="799531" cy="475399"/>
            <wp:effectExtent l="0" t="0" r="0" b="0"/>
            <wp:wrapNone/>
            <wp:docPr id="6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png"/>
                    <pic:cNvPicPr/>
                  </pic:nvPicPr>
                  <pic:blipFill>
                    <a:blip r:embed="rId40" cstate="print"/>
                    <a:stretch>
                      <a:fillRect/>
                    </a:stretch>
                  </pic:blipFill>
                  <pic:spPr>
                    <a:xfrm>
                      <a:off x="0" y="0"/>
                      <a:ext cx="799531" cy="475399"/>
                    </a:xfrm>
                    <a:prstGeom prst="rect">
                      <a:avLst/>
                    </a:prstGeom>
                  </pic:spPr>
                </pic:pic>
              </a:graphicData>
            </a:graphic>
          </wp:anchor>
        </w:drawing>
      </w:r>
      <w:r w:rsidR="009C7D78">
        <w:pict>
          <v:shape id="_x0000_s1037" type="#_x0000_t202" style="position:absolute;left:0;text-align:left;margin-left:363.05pt;margin-top:13.35pt;width:6.8pt;height:10pt;z-index:-252680192;mso-position-horizontal-relative:page;mso-position-vertical-relative:text" filled="f" stroked="f">
            <v:textbox inset="0,0,0,0">
              <w:txbxContent>
                <w:p w:rsidR="001B1D8E" w:rsidRDefault="003858C4">
                  <w:pPr>
                    <w:spacing w:line="199" w:lineRule="exact"/>
                    <w:rPr>
                      <w:rFonts w:ascii="Cambria Math" w:eastAsia="Cambria Math"/>
                      <w:sz w:val="20"/>
                    </w:rPr>
                  </w:pPr>
                  <w:r>
                    <w:rPr>
                      <w:rFonts w:ascii="Cambria Math" w:eastAsia="Cambria Math"/>
                      <w:sz w:val="20"/>
                    </w:rPr>
                    <w:t>𝑖𝑗</w:t>
                  </w:r>
                </w:p>
              </w:txbxContent>
            </v:textbox>
            <w10:wrap anchorx="page"/>
          </v:shape>
        </w:pict>
      </w:r>
      <w:r>
        <w:t>Шаг 4. Во всех клетках матрицы, где t</w:t>
      </w:r>
      <w:r>
        <w:rPr>
          <w:vertAlign w:val="subscript"/>
        </w:rPr>
        <w:t>ij</w:t>
      </w:r>
      <w:r>
        <w:t>&gt;max</w:t>
      </w:r>
      <w:r>
        <w:rPr>
          <w:rFonts w:ascii="Cambria Math" w:eastAsia="Cambria Math" w:hAnsi="Cambria Math"/>
        </w:rPr>
        <w:t>𝑡</w:t>
      </w:r>
      <w:r>
        <w:rPr>
          <w:rFonts w:ascii="Cambria Math" w:eastAsia="Cambria Math" w:hAnsi="Cambria Math"/>
          <w:vertAlign w:val="superscript"/>
        </w:rPr>
        <w:t>/</w:t>
      </w:r>
      <w:r>
        <w:rPr>
          <w:rFonts w:ascii="Cambria Math" w:eastAsia="Cambria Math" w:hAnsi="Cambria Math"/>
        </w:rPr>
        <w:t xml:space="preserve"> </w:t>
      </w:r>
      <w:r>
        <w:t xml:space="preserve">, заменить </w:t>
      </w:r>
      <w:r>
        <w:rPr>
          <w:i/>
        </w:rPr>
        <w:t>t</w:t>
      </w:r>
      <w:r>
        <w:rPr>
          <w:i/>
          <w:vertAlign w:val="subscript"/>
        </w:rPr>
        <w:t>ij</w:t>
      </w:r>
      <w:r>
        <w:rPr>
          <w:i/>
        </w:rPr>
        <w:t xml:space="preserve"> </w:t>
      </w:r>
      <w:r>
        <w:t>на число</w:t>
      </w:r>
      <w:r>
        <w:tab/>
        <w:t>М =∞ Шаг  5.  Отыскать для  изменѐнной  матрицы решение,  при  котором</w:t>
      </w:r>
      <w:r>
        <w:rPr>
          <w:spacing w:val="-3"/>
        </w:rPr>
        <w:t xml:space="preserve"> </w:t>
      </w:r>
      <w:r>
        <w:t>линейная</w:t>
      </w:r>
    </w:p>
    <w:p w:rsidR="001B1D8E" w:rsidRDefault="001B1D8E">
      <w:pPr>
        <w:pStyle w:val="a3"/>
        <w:ind w:left="0"/>
        <w:rPr>
          <w:sz w:val="30"/>
        </w:rPr>
      </w:pPr>
    </w:p>
    <w:p w:rsidR="001B1D8E" w:rsidRDefault="001B1D8E">
      <w:pPr>
        <w:pStyle w:val="a3"/>
        <w:spacing w:before="11"/>
        <w:ind w:left="0"/>
        <w:rPr>
          <w:sz w:val="24"/>
        </w:rPr>
      </w:pPr>
    </w:p>
    <w:p w:rsidR="001B1D8E" w:rsidRDefault="009C7D78">
      <w:pPr>
        <w:pStyle w:val="a3"/>
        <w:tabs>
          <w:tab w:val="left" w:pos="2759"/>
        </w:tabs>
        <w:spacing w:line="288" w:lineRule="auto"/>
        <w:ind w:right="143"/>
        <w:jc w:val="both"/>
      </w:pPr>
      <w:r>
        <w:pict>
          <v:shape id="_x0000_s1036" type="#_x0000_t202" style="position:absolute;left:0;text-align:left;margin-left:448.05pt;margin-top:29.55pt;width:6.8pt;height:10pt;z-index:-252679168;mso-position-horizontal-relative:page" filled="f" stroked="f">
            <v:textbox inset="0,0,0,0">
              <w:txbxContent>
                <w:p w:rsidR="001B1D8E" w:rsidRDefault="003858C4">
                  <w:pPr>
                    <w:spacing w:line="199" w:lineRule="exact"/>
                    <w:rPr>
                      <w:rFonts w:ascii="Cambria Math" w:eastAsia="Cambria Math"/>
                      <w:sz w:val="20"/>
                    </w:rPr>
                  </w:pPr>
                  <w:r>
                    <w:rPr>
                      <w:rFonts w:ascii="Cambria Math" w:eastAsia="Cambria Math"/>
                      <w:sz w:val="20"/>
                    </w:rPr>
                    <w:t>𝑖𝑗</w:t>
                  </w:r>
                </w:p>
              </w:txbxContent>
            </v:textbox>
            <w10:wrap anchorx="page"/>
          </v:shape>
        </w:pict>
      </w:r>
      <w:r w:rsidR="003858C4">
        <w:t>форма</w:t>
      </w:r>
      <w:r w:rsidR="003858C4">
        <w:tab/>
        <w:t xml:space="preserve">достигает минимума. Если в полученном решении </w:t>
      </w:r>
      <w:r w:rsidR="003858C4">
        <w:rPr>
          <w:i/>
        </w:rPr>
        <w:t>х</w:t>
      </w:r>
      <w:r w:rsidR="003858C4">
        <w:rPr>
          <w:vertAlign w:val="subscript"/>
        </w:rPr>
        <w:t>ij</w:t>
      </w:r>
      <w:r w:rsidR="003858C4">
        <w:t xml:space="preserve"> &gt;0 расположены только в клетках, где </w:t>
      </w:r>
      <w:r w:rsidR="003858C4">
        <w:rPr>
          <w:i/>
        </w:rPr>
        <w:t>t</w:t>
      </w:r>
      <w:r w:rsidR="003858C4">
        <w:rPr>
          <w:i/>
          <w:vertAlign w:val="subscript"/>
        </w:rPr>
        <w:t>ij</w:t>
      </w:r>
      <w:r w:rsidR="003858C4">
        <w:rPr>
          <w:i/>
        </w:rPr>
        <w:t xml:space="preserve"> </w:t>
      </w:r>
      <w:r w:rsidR="003858C4">
        <w:t xml:space="preserve">&lt;М, то снова находим </w:t>
      </w:r>
      <w:r w:rsidR="003858C4">
        <w:rPr>
          <w:spacing w:val="3"/>
        </w:rPr>
        <w:t>max</w:t>
      </w:r>
      <w:r w:rsidR="003858C4">
        <w:rPr>
          <w:rFonts w:ascii="Cambria Math" w:eastAsia="Cambria Math" w:hAnsi="Cambria Math"/>
          <w:spacing w:val="3"/>
        </w:rPr>
        <w:t>𝑡</w:t>
      </w:r>
      <w:r w:rsidR="003858C4">
        <w:rPr>
          <w:rFonts w:ascii="Cambria Math" w:eastAsia="Cambria Math" w:hAnsi="Cambria Math"/>
          <w:spacing w:val="3"/>
          <w:vertAlign w:val="superscript"/>
        </w:rPr>
        <w:t>//</w:t>
      </w:r>
      <w:r w:rsidR="003858C4">
        <w:rPr>
          <w:spacing w:val="3"/>
        </w:rPr>
        <w:t xml:space="preserve">и </w:t>
      </w:r>
      <w:r w:rsidR="003858C4">
        <w:t>повторяем шаги 4</w:t>
      </w:r>
      <w:r w:rsidR="003858C4">
        <w:rPr>
          <w:spacing w:val="8"/>
        </w:rPr>
        <w:t xml:space="preserve"> </w:t>
      </w:r>
      <w:r w:rsidR="003858C4">
        <w:t>и</w:t>
      </w:r>
      <w:r w:rsidR="003858C4">
        <w:rPr>
          <w:spacing w:val="9"/>
        </w:rPr>
        <w:t xml:space="preserve"> </w:t>
      </w:r>
      <w:r w:rsidR="003858C4">
        <w:t>5.</w:t>
      </w:r>
      <w:r w:rsidR="003858C4">
        <w:rPr>
          <w:spacing w:val="7"/>
        </w:rPr>
        <w:t xml:space="preserve"> </w:t>
      </w:r>
      <w:r w:rsidR="003858C4">
        <w:t>Если</w:t>
      </w:r>
      <w:r w:rsidR="003858C4">
        <w:rPr>
          <w:spacing w:val="9"/>
        </w:rPr>
        <w:t xml:space="preserve"> </w:t>
      </w:r>
      <w:r w:rsidR="003858C4">
        <w:t>же</w:t>
      </w:r>
      <w:r w:rsidR="003858C4">
        <w:rPr>
          <w:spacing w:val="9"/>
        </w:rPr>
        <w:t xml:space="preserve"> </w:t>
      </w:r>
      <w:r w:rsidR="003858C4">
        <w:t>в</w:t>
      </w:r>
      <w:r w:rsidR="003858C4">
        <w:rPr>
          <w:spacing w:val="7"/>
        </w:rPr>
        <w:t xml:space="preserve"> </w:t>
      </w:r>
      <w:r w:rsidR="003858C4">
        <w:t>полученном</w:t>
      </w:r>
      <w:r w:rsidR="003858C4">
        <w:rPr>
          <w:spacing w:val="6"/>
        </w:rPr>
        <w:t xml:space="preserve"> </w:t>
      </w:r>
      <w:r w:rsidR="003858C4">
        <w:t>решении</w:t>
      </w:r>
      <w:r w:rsidR="003858C4">
        <w:rPr>
          <w:spacing w:val="9"/>
        </w:rPr>
        <w:t xml:space="preserve"> </w:t>
      </w:r>
      <w:r w:rsidR="003858C4">
        <w:t>имеется</w:t>
      </w:r>
      <w:r w:rsidR="003858C4">
        <w:rPr>
          <w:spacing w:val="6"/>
        </w:rPr>
        <w:t xml:space="preserve"> </w:t>
      </w:r>
      <w:r w:rsidR="003858C4">
        <w:t>хотя</w:t>
      </w:r>
      <w:r w:rsidR="003858C4">
        <w:rPr>
          <w:spacing w:val="9"/>
        </w:rPr>
        <w:t xml:space="preserve"> </w:t>
      </w:r>
      <w:r w:rsidR="003858C4">
        <w:t>бы</w:t>
      </w:r>
      <w:r w:rsidR="003858C4">
        <w:rPr>
          <w:spacing w:val="8"/>
        </w:rPr>
        <w:t xml:space="preserve"> </w:t>
      </w:r>
      <w:r w:rsidR="003858C4">
        <w:t>один</w:t>
      </w:r>
      <w:r w:rsidR="003858C4">
        <w:rPr>
          <w:spacing w:val="9"/>
        </w:rPr>
        <w:t xml:space="preserve"> </w:t>
      </w:r>
      <w:r w:rsidR="003858C4">
        <w:t>х</w:t>
      </w:r>
      <w:r w:rsidR="003858C4">
        <w:rPr>
          <w:vertAlign w:val="subscript"/>
        </w:rPr>
        <w:t>ij</w:t>
      </w:r>
      <w:r w:rsidR="003858C4">
        <w:t>&gt;0,</w:t>
      </w:r>
      <w:r w:rsidR="003858C4">
        <w:rPr>
          <w:spacing w:val="8"/>
        </w:rPr>
        <w:t xml:space="preserve"> </w:t>
      </w:r>
      <w:r w:rsidR="003858C4">
        <w:t>расположенный</w:t>
      </w:r>
      <w:r w:rsidR="003858C4">
        <w:rPr>
          <w:spacing w:val="8"/>
        </w:rPr>
        <w:t xml:space="preserve"> </w:t>
      </w:r>
      <w:r w:rsidR="003858C4">
        <w:t>в</w:t>
      </w:r>
    </w:p>
    <w:p w:rsidR="001B1D8E" w:rsidRDefault="003858C4">
      <w:pPr>
        <w:pStyle w:val="a3"/>
        <w:spacing w:line="249" w:lineRule="exact"/>
        <w:jc w:val="both"/>
      </w:pPr>
      <w:r>
        <w:t xml:space="preserve">клетке  с </w:t>
      </w:r>
      <w:r>
        <w:rPr>
          <w:i/>
        </w:rPr>
        <w:t>t</w:t>
      </w:r>
      <w:r>
        <w:rPr>
          <w:i/>
          <w:vertAlign w:val="subscript"/>
        </w:rPr>
        <w:t>ij</w:t>
      </w:r>
      <w:r>
        <w:rPr>
          <w:i/>
        </w:rPr>
        <w:t xml:space="preserve">  </w:t>
      </w:r>
      <w:r>
        <w:t xml:space="preserve">=М, то оптимальным по  критерию  t(X)=max  </w:t>
      </w:r>
      <w:r>
        <w:rPr>
          <w:i/>
        </w:rPr>
        <w:t>t</w:t>
      </w:r>
      <w:r>
        <w:rPr>
          <w:vertAlign w:val="subscript"/>
        </w:rPr>
        <w:t>ij</w:t>
      </w:r>
      <w:r>
        <w:t xml:space="preserve"> (х</w:t>
      </w:r>
      <w:r>
        <w:rPr>
          <w:vertAlign w:val="subscript"/>
        </w:rPr>
        <w:t>ij</w:t>
      </w:r>
      <w:r>
        <w:t xml:space="preserve"> &gt;0  - план</w:t>
      </w:r>
      <w:r>
        <w:rPr>
          <w:spacing w:val="18"/>
        </w:rPr>
        <w:t xml:space="preserve"> </w:t>
      </w:r>
      <w:r>
        <w:t>перевозок,</w:t>
      </w:r>
    </w:p>
    <w:p w:rsidR="001B1D8E" w:rsidRDefault="003858C4">
      <w:pPr>
        <w:pStyle w:val="a3"/>
        <w:ind w:right="146"/>
        <w:jc w:val="both"/>
      </w:pPr>
      <w:r>
        <w:t xml:space="preserve">t(X) </w:t>
      </w:r>
      <w:r>
        <w:rPr>
          <w:rFonts w:ascii="Symbol" w:hAnsi="Symbol"/>
          <w:i/>
          <w:sz w:val="29"/>
        </w:rPr>
        <w:t></w:t>
      </w:r>
      <w:r>
        <w:rPr>
          <w:i/>
          <w:sz w:val="29"/>
        </w:rPr>
        <w:t xml:space="preserve"> </w:t>
      </w:r>
      <w:r>
        <w:t>время наиболее продолжительной перевозки) будет предыдущее решение. Очевидно, что после конечного числа повторений шагов 3, 4 и 5 будет получено оптимальное решение, т.е. такой план перевозок, по которому грузы всем потребителям будут доставлены за возможно короткое время.</w:t>
      </w:r>
    </w:p>
    <w:p w:rsidR="001B1D8E" w:rsidRDefault="003858C4">
      <w:pPr>
        <w:pStyle w:val="a3"/>
        <w:spacing w:line="322" w:lineRule="exact"/>
        <w:ind w:left="841"/>
        <w:jc w:val="both"/>
      </w:pPr>
      <w:r>
        <w:t>Приведѐм пример.</w:t>
      </w:r>
    </w:p>
    <w:p w:rsidR="001B1D8E" w:rsidRDefault="003858C4">
      <w:pPr>
        <w:pStyle w:val="a3"/>
        <w:ind w:left="841"/>
        <w:jc w:val="both"/>
      </w:pPr>
      <w:r>
        <w:t>В таблице 11 приведена матрица условий задачи.</w:t>
      </w:r>
    </w:p>
    <w:p w:rsidR="001B1D8E" w:rsidRDefault="001B1D8E">
      <w:pPr>
        <w:pStyle w:val="a3"/>
        <w:ind w:left="0"/>
        <w:rPr>
          <w:sz w:val="20"/>
        </w:rPr>
      </w:pPr>
    </w:p>
    <w:p w:rsidR="001B1D8E" w:rsidRDefault="001B1D8E">
      <w:pPr>
        <w:pStyle w:val="a3"/>
        <w:ind w:left="0"/>
        <w:rPr>
          <w:sz w:val="20"/>
        </w:rPr>
      </w:pPr>
    </w:p>
    <w:p w:rsidR="001B1D8E" w:rsidRDefault="003858C4">
      <w:pPr>
        <w:pStyle w:val="a3"/>
        <w:spacing w:before="247"/>
        <w:ind w:left="0" w:right="146"/>
        <w:jc w:val="right"/>
      </w:pPr>
      <w:r>
        <w:t>Таблица 11</w:t>
      </w:r>
    </w:p>
    <w:p w:rsidR="001B1D8E" w:rsidRDefault="003858C4">
      <w:pPr>
        <w:pStyle w:val="1"/>
        <w:spacing w:before="165"/>
        <w:ind w:right="6"/>
        <w:jc w:val="center"/>
      </w:pPr>
      <w:r>
        <w:t>Матрица условий</w:t>
      </w:r>
    </w:p>
    <w:p w:rsidR="001B1D8E" w:rsidRDefault="003858C4">
      <w:pPr>
        <w:pStyle w:val="a3"/>
        <w:spacing w:before="8"/>
        <w:ind w:left="0"/>
        <w:rPr>
          <w:b/>
          <w:sz w:val="10"/>
        </w:rPr>
      </w:pPr>
      <w:r>
        <w:rPr>
          <w:noProof/>
          <w:lang w:bidi="ar-SA"/>
        </w:rPr>
        <w:drawing>
          <wp:anchor distT="0" distB="0" distL="0" distR="0" simplePos="0" relativeHeight="21" behindDoc="0" locked="0" layoutInCell="1" allowOverlap="1">
            <wp:simplePos x="0" y="0"/>
            <wp:positionH relativeFrom="page">
              <wp:posOffset>1286242</wp:posOffset>
            </wp:positionH>
            <wp:positionV relativeFrom="paragraph">
              <wp:posOffset>103433</wp:posOffset>
            </wp:positionV>
            <wp:extent cx="4555561" cy="2523744"/>
            <wp:effectExtent l="0" t="0" r="0" b="0"/>
            <wp:wrapTopAndBottom/>
            <wp:docPr id="6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41" cstate="print"/>
                    <a:stretch>
                      <a:fillRect/>
                    </a:stretch>
                  </pic:blipFill>
                  <pic:spPr>
                    <a:xfrm>
                      <a:off x="0" y="0"/>
                      <a:ext cx="4555561" cy="2523744"/>
                    </a:xfrm>
                    <a:prstGeom prst="rect">
                      <a:avLst/>
                    </a:prstGeom>
                  </pic:spPr>
                </pic:pic>
              </a:graphicData>
            </a:graphic>
          </wp:anchor>
        </w:drawing>
      </w:r>
    </w:p>
    <w:p w:rsidR="001B1D8E" w:rsidRDefault="001B1D8E">
      <w:pPr>
        <w:rPr>
          <w:sz w:val="10"/>
        </w:rPr>
        <w:sectPr w:rsidR="001B1D8E">
          <w:pgSz w:w="11910" w:h="16840"/>
          <w:pgMar w:top="1040" w:right="420" w:bottom="1240" w:left="1000" w:header="0" w:footer="1003" w:gutter="0"/>
          <w:cols w:space="720"/>
        </w:sectPr>
      </w:pPr>
    </w:p>
    <w:p w:rsidR="001B1D8E" w:rsidRDefault="003858C4">
      <w:pPr>
        <w:pStyle w:val="a3"/>
        <w:spacing w:before="67"/>
        <w:ind w:right="149" w:firstLine="708"/>
        <w:jc w:val="both"/>
      </w:pPr>
      <w:r>
        <w:lastRenderedPageBreak/>
        <w:t>В правом верхнем углу клеток записано время движения автомобилей между соответствующими пунктами в часах. Решив эту матрицу методом потенциалов, находим план (см. табл.11), обеспечивающий минимум оптимальности линейной формы (Т):</w:t>
      </w:r>
    </w:p>
    <w:p w:rsidR="001B1D8E" w:rsidRDefault="001B1D8E">
      <w:pPr>
        <w:jc w:val="both"/>
        <w:sectPr w:rsidR="001B1D8E">
          <w:pgSz w:w="11910" w:h="16840"/>
          <w:pgMar w:top="1040" w:right="420" w:bottom="1240" w:left="1000" w:header="0" w:footer="1003" w:gutter="0"/>
          <w:cols w:space="720"/>
        </w:sectPr>
      </w:pPr>
    </w:p>
    <w:p w:rsidR="001B1D8E" w:rsidRDefault="009C7D78">
      <w:pPr>
        <w:spacing w:line="178" w:lineRule="exact"/>
        <w:ind w:left="4641"/>
        <w:rPr>
          <w:rFonts w:ascii="Cambria Math" w:eastAsia="Cambria Math"/>
          <w:sz w:val="20"/>
        </w:rPr>
      </w:pPr>
      <w:r>
        <w:lastRenderedPageBreak/>
        <w:pict>
          <v:shape id="_x0000_s1035" type="#_x0000_t202" style="position:absolute;left:0;text-align:left;margin-left:245.2pt;margin-top:2.2pt;width:36.85pt;height:14.55pt;z-index:251684864;mso-position-horizontal-relative:page" filled="f" stroked="f">
            <v:textbox inset="0,0,0,0">
              <w:txbxContent>
                <w:p w:rsidR="001B1D8E" w:rsidRDefault="003858C4">
                  <w:pPr>
                    <w:pStyle w:val="a3"/>
                    <w:spacing w:line="290" w:lineRule="exact"/>
                    <w:ind w:left="0"/>
                    <w:rPr>
                      <w:rFonts w:ascii="Cambria Math" w:eastAsia="Cambria Math"/>
                    </w:rPr>
                  </w:pPr>
                  <w:r>
                    <w:rPr>
                      <w:rFonts w:ascii="Cambria Math" w:eastAsia="Cambria Math"/>
                    </w:rPr>
                    <w:t xml:space="preserve">𝑇 = </w:t>
                  </w:r>
                  <w:r>
                    <w:rPr>
                      <w:rFonts w:ascii="Cambria Math" w:eastAsia="Cambria Math"/>
                      <w:w w:val="322"/>
                      <w:position w:val="1"/>
                    </w:rPr>
                    <w:t xml:space="preserve"> </w:t>
                  </w:r>
                </w:p>
              </w:txbxContent>
            </v:textbox>
            <w10:wrap anchorx="page"/>
          </v:shape>
        </w:pict>
      </w:r>
      <w:r w:rsidR="003858C4">
        <w:rPr>
          <w:rFonts w:ascii="Cambria Math" w:eastAsia="Cambria Math"/>
          <w:sz w:val="20"/>
        </w:rPr>
        <w:t>𝑚</w:t>
      </w:r>
    </w:p>
    <w:p w:rsidR="001B1D8E" w:rsidRDefault="003858C4">
      <w:pPr>
        <w:spacing w:line="207" w:lineRule="exact"/>
        <w:ind w:left="4641"/>
        <w:rPr>
          <w:rFonts w:ascii="Cambria Math" w:eastAsia="Cambria Math"/>
          <w:sz w:val="20"/>
        </w:rPr>
      </w:pPr>
      <w:r>
        <w:rPr>
          <w:rFonts w:ascii="Cambria Math" w:eastAsia="Cambria Math"/>
          <w:sz w:val="20"/>
        </w:rPr>
        <w:t>𝑖=1</w:t>
      </w:r>
    </w:p>
    <w:p w:rsidR="001B1D8E" w:rsidRDefault="003858C4">
      <w:pPr>
        <w:spacing w:line="178" w:lineRule="exact"/>
        <w:ind w:left="210"/>
        <w:rPr>
          <w:rFonts w:ascii="Cambria Math" w:eastAsia="Cambria Math"/>
          <w:sz w:val="20"/>
        </w:rPr>
      </w:pPr>
      <w:r>
        <w:br w:type="column"/>
      </w:r>
      <w:r>
        <w:rPr>
          <w:rFonts w:ascii="Cambria Math" w:eastAsia="Cambria Math"/>
          <w:sz w:val="20"/>
        </w:rPr>
        <w:lastRenderedPageBreak/>
        <w:t>𝑛</w:t>
      </w:r>
    </w:p>
    <w:p w:rsidR="001B1D8E" w:rsidRDefault="009C7D78">
      <w:pPr>
        <w:spacing w:line="207" w:lineRule="exact"/>
        <w:ind w:left="210"/>
        <w:rPr>
          <w:rFonts w:ascii="Cambria Math" w:eastAsia="Cambria Math"/>
          <w:sz w:val="20"/>
        </w:rPr>
      </w:pPr>
      <w:r>
        <w:pict>
          <v:shape id="_x0000_s1034" type="#_x0000_t202" style="position:absolute;left:0;text-align:left;margin-left:301.25pt;margin-top:-6.7pt;width:9.95pt;height:14.1pt;z-index:251685888;mso-position-horizontal-relative:page" filled="f" stroked="f">
            <v:textbox inset="0,0,0,0">
              <w:txbxContent>
                <w:p w:rsidR="001B1D8E" w:rsidRDefault="003858C4">
                  <w:pPr>
                    <w:pStyle w:val="a3"/>
                    <w:spacing w:line="281" w:lineRule="exact"/>
                    <w:ind w:left="0"/>
                    <w:rPr>
                      <w:rFonts w:ascii="Cambria Math"/>
                    </w:rPr>
                  </w:pPr>
                  <w:r>
                    <w:rPr>
                      <w:rFonts w:ascii="Cambria Math"/>
                      <w:w w:val="322"/>
                    </w:rPr>
                    <w:t xml:space="preserve"> </w:t>
                  </w:r>
                </w:p>
              </w:txbxContent>
            </v:textbox>
            <w10:wrap anchorx="page"/>
          </v:shape>
        </w:pict>
      </w:r>
      <w:r w:rsidR="003858C4">
        <w:rPr>
          <w:rFonts w:ascii="Cambria Math" w:eastAsia="Cambria Math"/>
          <w:sz w:val="20"/>
        </w:rPr>
        <w:t xml:space="preserve">𝑗 </w:t>
      </w:r>
      <w:r w:rsidR="003858C4">
        <w:rPr>
          <w:rFonts w:ascii="Cambria Math" w:eastAsia="Cambria Math"/>
          <w:spacing w:val="-12"/>
          <w:sz w:val="20"/>
        </w:rPr>
        <w:t>=1</w:t>
      </w:r>
    </w:p>
    <w:p w:rsidR="001B1D8E" w:rsidRDefault="003858C4">
      <w:pPr>
        <w:spacing w:before="4"/>
        <w:ind w:left="10"/>
        <w:rPr>
          <w:rFonts w:ascii="Cambria Math" w:eastAsia="Cambria Math"/>
          <w:sz w:val="20"/>
        </w:rPr>
      </w:pPr>
      <w:r>
        <w:br w:type="column"/>
      </w:r>
      <w:r>
        <w:rPr>
          <w:rFonts w:ascii="Cambria Math" w:eastAsia="Cambria Math"/>
          <w:position w:val="6"/>
          <w:sz w:val="28"/>
        </w:rPr>
        <w:lastRenderedPageBreak/>
        <w:t>𝑡</w:t>
      </w:r>
      <w:r>
        <w:rPr>
          <w:rFonts w:ascii="Cambria Math" w:eastAsia="Cambria Math"/>
          <w:sz w:val="20"/>
        </w:rPr>
        <w:t xml:space="preserve">𝑖𝑗 </w:t>
      </w:r>
      <w:r>
        <w:rPr>
          <w:rFonts w:ascii="Cambria Math" w:eastAsia="Cambria Math"/>
          <w:spacing w:val="-57"/>
          <w:position w:val="6"/>
          <w:sz w:val="28"/>
        </w:rPr>
        <w:t>𝑥</w:t>
      </w:r>
      <w:r>
        <w:rPr>
          <w:rFonts w:ascii="Cambria Math" w:eastAsia="Cambria Math"/>
          <w:spacing w:val="-57"/>
          <w:sz w:val="20"/>
        </w:rPr>
        <w:t>𝑖𝑗</w:t>
      </w:r>
    </w:p>
    <w:p w:rsidR="001B1D8E" w:rsidRDefault="003858C4">
      <w:pPr>
        <w:pStyle w:val="a3"/>
        <w:tabs>
          <w:tab w:val="left" w:pos="561"/>
        </w:tabs>
        <w:spacing w:before="11"/>
        <w:ind w:left="74"/>
      </w:pPr>
      <w:r>
        <w:br w:type="column"/>
      </w:r>
      <w:r>
        <w:lastRenderedPageBreak/>
        <w:t>.</w:t>
      </w:r>
      <w:r>
        <w:tab/>
        <w:t>(10)</w:t>
      </w:r>
    </w:p>
    <w:p w:rsidR="001B1D8E" w:rsidRDefault="001B1D8E">
      <w:pPr>
        <w:sectPr w:rsidR="001B1D8E">
          <w:type w:val="continuous"/>
          <w:pgSz w:w="11910" w:h="16840"/>
          <w:pgMar w:top="1120" w:right="420" w:bottom="280" w:left="1000" w:header="720" w:footer="720" w:gutter="0"/>
          <w:cols w:num="4" w:space="720" w:equalWidth="0">
            <w:col w:w="4975" w:space="40"/>
            <w:col w:w="568" w:space="39"/>
            <w:col w:w="583" w:space="40"/>
            <w:col w:w="4245"/>
          </w:cols>
        </w:sectPr>
      </w:pPr>
    </w:p>
    <w:p w:rsidR="001B1D8E" w:rsidRDefault="003858C4">
      <w:pPr>
        <w:pStyle w:val="a3"/>
        <w:ind w:right="148" w:firstLine="708"/>
        <w:jc w:val="both"/>
      </w:pPr>
      <w:r>
        <w:lastRenderedPageBreak/>
        <w:t>Наибольшее время перевозки по этому плану составляет 12 часов (перевозка из А</w:t>
      </w:r>
      <w:r>
        <w:rPr>
          <w:vertAlign w:val="subscript"/>
        </w:rPr>
        <w:t>1</w:t>
      </w:r>
      <w:r>
        <w:t xml:space="preserve"> в В</w:t>
      </w:r>
      <w:r>
        <w:rPr>
          <w:vertAlign w:val="subscript"/>
        </w:rPr>
        <w:t>4</w:t>
      </w:r>
      <w:r>
        <w:t>). Во всех клетках, где время доставки груза равно или больше этой величины (клетки А</w:t>
      </w:r>
      <w:r>
        <w:rPr>
          <w:vertAlign w:val="subscript"/>
        </w:rPr>
        <w:t>1</w:t>
      </w:r>
      <w:r>
        <w:t>В</w:t>
      </w:r>
      <w:r>
        <w:rPr>
          <w:vertAlign w:val="subscript"/>
        </w:rPr>
        <w:t>4</w:t>
      </w:r>
      <w:r>
        <w:t xml:space="preserve"> и А</w:t>
      </w:r>
      <w:r>
        <w:rPr>
          <w:vertAlign w:val="subscript"/>
        </w:rPr>
        <w:t>4</w:t>
      </w:r>
      <w:r>
        <w:t>В</w:t>
      </w:r>
      <w:r>
        <w:rPr>
          <w:vertAlign w:val="subscript"/>
        </w:rPr>
        <w:t>4</w:t>
      </w:r>
      <w:r>
        <w:t>), заменяем его числом М=100 (блокируем клетки) и вновь отыскиваем план, у которого линейная форма имеет наименьшую величину (табл.12).</w:t>
      </w:r>
    </w:p>
    <w:p w:rsidR="001B1D8E" w:rsidRDefault="001B1D8E">
      <w:pPr>
        <w:pStyle w:val="a3"/>
        <w:ind w:left="0"/>
        <w:rPr>
          <w:sz w:val="20"/>
        </w:rPr>
      </w:pPr>
    </w:p>
    <w:p w:rsidR="001B1D8E" w:rsidRDefault="001B1D8E">
      <w:pPr>
        <w:pStyle w:val="a3"/>
        <w:ind w:left="0"/>
        <w:rPr>
          <w:sz w:val="20"/>
        </w:rPr>
      </w:pPr>
    </w:p>
    <w:p w:rsidR="001B1D8E" w:rsidRDefault="001B1D8E">
      <w:pPr>
        <w:pStyle w:val="a3"/>
        <w:ind w:left="0"/>
        <w:rPr>
          <w:sz w:val="20"/>
        </w:rPr>
      </w:pPr>
    </w:p>
    <w:p w:rsidR="001B1D8E" w:rsidRDefault="003858C4">
      <w:pPr>
        <w:pStyle w:val="a3"/>
        <w:spacing w:before="267"/>
        <w:ind w:left="0" w:right="146"/>
        <w:jc w:val="right"/>
      </w:pPr>
      <w:r>
        <w:t>Таблица 12</w:t>
      </w:r>
    </w:p>
    <w:p w:rsidR="001B1D8E" w:rsidRDefault="003858C4">
      <w:pPr>
        <w:pStyle w:val="1"/>
        <w:spacing w:before="165"/>
        <w:ind w:right="5"/>
        <w:jc w:val="center"/>
      </w:pPr>
      <w:r>
        <w:t>Матрица расчѐта</w:t>
      </w:r>
    </w:p>
    <w:p w:rsidR="001B1D8E" w:rsidRDefault="003858C4">
      <w:pPr>
        <w:pStyle w:val="a3"/>
        <w:spacing w:before="10"/>
        <w:ind w:left="0"/>
        <w:rPr>
          <w:b/>
          <w:sz w:val="19"/>
        </w:rPr>
      </w:pPr>
      <w:r>
        <w:rPr>
          <w:noProof/>
          <w:lang w:bidi="ar-SA"/>
        </w:rPr>
        <w:drawing>
          <wp:anchor distT="0" distB="0" distL="0" distR="0" simplePos="0" relativeHeight="25" behindDoc="0" locked="0" layoutInCell="1" allowOverlap="1">
            <wp:simplePos x="0" y="0"/>
            <wp:positionH relativeFrom="page">
              <wp:posOffset>864768</wp:posOffset>
            </wp:positionH>
            <wp:positionV relativeFrom="paragraph">
              <wp:posOffset>170471</wp:posOffset>
            </wp:positionV>
            <wp:extent cx="5667633" cy="4682680"/>
            <wp:effectExtent l="0" t="0" r="0" b="0"/>
            <wp:wrapTopAndBottom/>
            <wp:docPr id="6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png"/>
                    <pic:cNvPicPr/>
                  </pic:nvPicPr>
                  <pic:blipFill>
                    <a:blip r:embed="rId42" cstate="print"/>
                    <a:stretch>
                      <a:fillRect/>
                    </a:stretch>
                  </pic:blipFill>
                  <pic:spPr>
                    <a:xfrm>
                      <a:off x="0" y="0"/>
                      <a:ext cx="5667633" cy="4682680"/>
                    </a:xfrm>
                    <a:prstGeom prst="rect">
                      <a:avLst/>
                    </a:prstGeom>
                  </pic:spPr>
                </pic:pic>
              </a:graphicData>
            </a:graphic>
          </wp:anchor>
        </w:drawing>
      </w:r>
    </w:p>
    <w:p w:rsidR="001B1D8E" w:rsidRDefault="001B1D8E">
      <w:pPr>
        <w:pStyle w:val="a3"/>
        <w:spacing w:before="3"/>
        <w:ind w:left="0"/>
        <w:rPr>
          <w:b/>
          <w:sz w:val="21"/>
        </w:rPr>
      </w:pPr>
    </w:p>
    <w:p w:rsidR="001B1D8E" w:rsidRDefault="003858C4">
      <w:pPr>
        <w:pStyle w:val="a3"/>
        <w:spacing w:before="89"/>
        <w:ind w:firstLine="708"/>
      </w:pPr>
      <w:r>
        <w:t>Поскольку ни одна из загрузок не находится здесь в блокированной клетке (с числом 100), продолжаем вычисления.</w:t>
      </w:r>
    </w:p>
    <w:p w:rsidR="001B1D8E" w:rsidRDefault="003858C4">
      <w:pPr>
        <w:pStyle w:val="a3"/>
        <w:spacing w:before="1"/>
        <w:ind w:firstLine="708"/>
      </w:pPr>
      <w:r>
        <w:t xml:space="preserve">Теперь наибольшее время перевозки </w:t>
      </w:r>
      <w:r>
        <w:rPr>
          <w:rFonts w:ascii="Symbol" w:hAnsi="Symbol"/>
        </w:rPr>
        <w:t></w:t>
      </w:r>
      <w:r>
        <w:t xml:space="preserve"> 10 часов (клетка А</w:t>
      </w:r>
      <w:r>
        <w:rPr>
          <w:vertAlign w:val="subscript"/>
        </w:rPr>
        <w:t>4</w:t>
      </w:r>
      <w:r>
        <w:t>B</w:t>
      </w:r>
      <w:r>
        <w:rPr>
          <w:vertAlign w:val="subscript"/>
        </w:rPr>
        <w:t>1</w:t>
      </w:r>
      <w:r>
        <w:t>). Поэтому блокируем клетки A</w:t>
      </w:r>
      <w:r>
        <w:rPr>
          <w:vertAlign w:val="subscript"/>
        </w:rPr>
        <w:t>1</w:t>
      </w:r>
      <w:r>
        <w:t>B</w:t>
      </w:r>
      <w:r>
        <w:rPr>
          <w:vertAlign w:val="subscript"/>
        </w:rPr>
        <w:t>1</w:t>
      </w:r>
      <w:r>
        <w:t xml:space="preserve"> А</w:t>
      </w:r>
      <w:r>
        <w:rPr>
          <w:vertAlign w:val="subscript"/>
        </w:rPr>
        <w:t>3</w:t>
      </w:r>
      <w:r>
        <w:t>В</w:t>
      </w:r>
      <w:r>
        <w:rPr>
          <w:vertAlign w:val="subscript"/>
        </w:rPr>
        <w:t>4</w:t>
      </w:r>
      <w:r>
        <w:t xml:space="preserve"> и А</w:t>
      </w:r>
      <w:r>
        <w:rPr>
          <w:vertAlign w:val="subscript"/>
        </w:rPr>
        <w:t>4</w:t>
      </w:r>
      <w:r>
        <w:t>В</w:t>
      </w:r>
      <w:r>
        <w:rPr>
          <w:vertAlign w:val="subscript"/>
        </w:rPr>
        <w:t>1</w:t>
      </w:r>
      <w:r>
        <w:t xml:space="preserve"> у которых время равно 10 и находим новый</w:t>
      </w:r>
    </w:p>
    <w:p w:rsidR="001B1D8E" w:rsidRDefault="001B1D8E">
      <w:pPr>
        <w:sectPr w:rsidR="001B1D8E">
          <w:type w:val="continuous"/>
          <w:pgSz w:w="11910" w:h="16840"/>
          <w:pgMar w:top="1120" w:right="420" w:bottom="280" w:left="1000" w:header="720" w:footer="720" w:gutter="0"/>
          <w:cols w:space="720"/>
        </w:sectPr>
      </w:pPr>
    </w:p>
    <w:p w:rsidR="001B1D8E" w:rsidRDefault="003858C4">
      <w:pPr>
        <w:pStyle w:val="a3"/>
        <w:spacing w:before="67"/>
        <w:ind w:right="152"/>
        <w:jc w:val="both"/>
      </w:pPr>
      <w:r>
        <w:lastRenderedPageBreak/>
        <w:t>план (табл.13) с минимальным значением линейной формы (10). Из таблицы видно, что здесь ни одна из загрузок не находится в блокированной клетке, поэтому процесс вычислений необходимо продолжить.</w:t>
      </w:r>
    </w:p>
    <w:p w:rsidR="001B1D8E" w:rsidRDefault="003858C4">
      <w:pPr>
        <w:pStyle w:val="a3"/>
        <w:spacing w:before="2"/>
        <w:ind w:left="8965" w:right="128"/>
        <w:jc w:val="center"/>
      </w:pPr>
      <w:r>
        <w:t>Таблица 13</w:t>
      </w:r>
    </w:p>
    <w:p w:rsidR="001B1D8E" w:rsidRDefault="003858C4">
      <w:pPr>
        <w:pStyle w:val="1"/>
        <w:spacing w:before="4"/>
        <w:ind w:right="5"/>
        <w:jc w:val="center"/>
      </w:pPr>
      <w:r>
        <w:t>План перевозок</w:t>
      </w:r>
    </w:p>
    <w:p w:rsidR="001B1D8E" w:rsidRDefault="003858C4">
      <w:pPr>
        <w:pStyle w:val="a3"/>
        <w:spacing w:before="4"/>
        <w:ind w:left="0"/>
        <w:rPr>
          <w:b/>
          <w:sz w:val="22"/>
        </w:rPr>
      </w:pPr>
      <w:r>
        <w:rPr>
          <w:noProof/>
          <w:lang w:bidi="ar-SA"/>
        </w:rPr>
        <w:drawing>
          <wp:anchor distT="0" distB="0" distL="0" distR="0" simplePos="0" relativeHeight="28" behindDoc="0" locked="0" layoutInCell="1" allowOverlap="1">
            <wp:simplePos x="0" y="0"/>
            <wp:positionH relativeFrom="page">
              <wp:posOffset>818470</wp:posOffset>
            </wp:positionH>
            <wp:positionV relativeFrom="paragraph">
              <wp:posOffset>187968</wp:posOffset>
            </wp:positionV>
            <wp:extent cx="5736130" cy="4223861"/>
            <wp:effectExtent l="0" t="0" r="0" b="0"/>
            <wp:wrapTopAndBottom/>
            <wp:docPr id="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png"/>
                    <pic:cNvPicPr/>
                  </pic:nvPicPr>
                  <pic:blipFill>
                    <a:blip r:embed="rId43" cstate="print"/>
                    <a:stretch>
                      <a:fillRect/>
                    </a:stretch>
                  </pic:blipFill>
                  <pic:spPr>
                    <a:xfrm>
                      <a:off x="0" y="0"/>
                      <a:ext cx="5736130" cy="4223861"/>
                    </a:xfrm>
                    <a:prstGeom prst="rect">
                      <a:avLst/>
                    </a:prstGeom>
                  </pic:spPr>
                </pic:pic>
              </a:graphicData>
            </a:graphic>
          </wp:anchor>
        </w:drawing>
      </w:r>
    </w:p>
    <w:p w:rsidR="001B1D8E" w:rsidRDefault="001B1D8E">
      <w:pPr>
        <w:pStyle w:val="a3"/>
        <w:spacing w:before="5"/>
        <w:ind w:left="0"/>
        <w:rPr>
          <w:b/>
          <w:sz w:val="18"/>
        </w:rPr>
      </w:pPr>
    </w:p>
    <w:p w:rsidR="001B1D8E" w:rsidRDefault="003858C4">
      <w:pPr>
        <w:pStyle w:val="a3"/>
        <w:spacing w:before="89"/>
        <w:ind w:right="144" w:firstLine="708"/>
        <w:jc w:val="both"/>
      </w:pPr>
      <w:r>
        <w:t>Поскольку наибольшая продолжительность из планируемых перевозок равна 8 часам (клетки А</w:t>
      </w:r>
      <w:r>
        <w:rPr>
          <w:vertAlign w:val="subscript"/>
        </w:rPr>
        <w:t>2</w:t>
      </w:r>
      <w:r>
        <w:t>В</w:t>
      </w:r>
      <w:r>
        <w:rPr>
          <w:vertAlign w:val="subscript"/>
        </w:rPr>
        <w:t>4</w:t>
      </w:r>
      <w:r>
        <w:t xml:space="preserve"> и А</w:t>
      </w:r>
      <w:r>
        <w:rPr>
          <w:vertAlign w:val="subscript"/>
        </w:rPr>
        <w:t>4</w:t>
      </w:r>
      <w:r>
        <w:t>В</w:t>
      </w:r>
      <w:r>
        <w:rPr>
          <w:vertAlign w:val="subscript"/>
        </w:rPr>
        <w:t>3</w:t>
      </w:r>
      <w:r>
        <w:t>), блокируем клетки А</w:t>
      </w:r>
      <w:r>
        <w:rPr>
          <w:vertAlign w:val="subscript"/>
        </w:rPr>
        <w:t>2</w:t>
      </w:r>
      <w:r>
        <w:t>В</w:t>
      </w:r>
      <w:r>
        <w:rPr>
          <w:vertAlign w:val="subscript"/>
        </w:rPr>
        <w:t>4</w:t>
      </w:r>
      <w:r>
        <w:t>, А</w:t>
      </w:r>
      <w:r>
        <w:rPr>
          <w:vertAlign w:val="subscript"/>
        </w:rPr>
        <w:t>4</w:t>
      </w:r>
      <w:r>
        <w:t>В</w:t>
      </w:r>
      <w:r>
        <w:rPr>
          <w:vertAlign w:val="subscript"/>
        </w:rPr>
        <w:t>2</w:t>
      </w:r>
      <w:r>
        <w:t xml:space="preserve"> и А</w:t>
      </w:r>
      <w:r>
        <w:rPr>
          <w:vertAlign w:val="subscript"/>
        </w:rPr>
        <w:t>4</w:t>
      </w:r>
      <w:r>
        <w:t>В</w:t>
      </w:r>
      <w:r>
        <w:rPr>
          <w:vertAlign w:val="subscript"/>
        </w:rPr>
        <w:t>3</w:t>
      </w:r>
      <w:r>
        <w:t>, у которых время равно или больше 8 часов. В найденном новом плане (табл.14) с минимальным значением линейной формы две загрузки находятся в блокированных клетках. Это свидетельствует о том, что план перевозок, обеспечивающий доставку грузов всем потребителям за возможно короткое время, найден.</w:t>
      </w:r>
    </w:p>
    <w:p w:rsidR="001B1D8E" w:rsidRDefault="001B1D8E">
      <w:pPr>
        <w:jc w:val="both"/>
        <w:sectPr w:rsidR="001B1D8E">
          <w:pgSz w:w="11910" w:h="16840"/>
          <w:pgMar w:top="1040" w:right="420" w:bottom="1240" w:left="1000" w:header="0" w:footer="1003" w:gutter="0"/>
          <w:cols w:space="720"/>
        </w:sectPr>
      </w:pPr>
    </w:p>
    <w:p w:rsidR="001B1D8E" w:rsidRDefault="003858C4">
      <w:pPr>
        <w:pStyle w:val="a3"/>
        <w:spacing w:before="67"/>
        <w:ind w:left="0" w:right="144"/>
        <w:jc w:val="right"/>
      </w:pPr>
      <w:r>
        <w:lastRenderedPageBreak/>
        <w:t>Таблица 14</w:t>
      </w:r>
    </w:p>
    <w:p w:rsidR="001B1D8E" w:rsidRDefault="003858C4">
      <w:pPr>
        <w:pStyle w:val="1"/>
        <w:spacing w:before="168"/>
        <w:ind w:left="3529"/>
      </w:pPr>
      <w:r>
        <w:t>Окончательный план перевозок</w:t>
      </w:r>
    </w:p>
    <w:p w:rsidR="001B1D8E" w:rsidRDefault="003858C4">
      <w:pPr>
        <w:pStyle w:val="a3"/>
        <w:spacing w:before="4"/>
        <w:ind w:left="0"/>
        <w:rPr>
          <w:b/>
          <w:sz w:val="24"/>
        </w:rPr>
      </w:pPr>
      <w:r>
        <w:rPr>
          <w:noProof/>
          <w:lang w:bidi="ar-SA"/>
        </w:rPr>
        <w:drawing>
          <wp:anchor distT="0" distB="0" distL="0" distR="0" simplePos="0" relativeHeight="29" behindDoc="0" locked="0" layoutInCell="1" allowOverlap="1">
            <wp:simplePos x="0" y="0"/>
            <wp:positionH relativeFrom="page">
              <wp:posOffset>824971</wp:posOffset>
            </wp:positionH>
            <wp:positionV relativeFrom="paragraph">
              <wp:posOffset>202667</wp:posOffset>
            </wp:positionV>
            <wp:extent cx="5681117" cy="3935063"/>
            <wp:effectExtent l="0" t="0" r="0" b="0"/>
            <wp:wrapTopAndBottom/>
            <wp:docPr id="7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png"/>
                    <pic:cNvPicPr/>
                  </pic:nvPicPr>
                  <pic:blipFill>
                    <a:blip r:embed="rId44" cstate="print"/>
                    <a:stretch>
                      <a:fillRect/>
                    </a:stretch>
                  </pic:blipFill>
                  <pic:spPr>
                    <a:xfrm>
                      <a:off x="0" y="0"/>
                      <a:ext cx="5681117" cy="3935063"/>
                    </a:xfrm>
                    <a:prstGeom prst="rect">
                      <a:avLst/>
                    </a:prstGeom>
                  </pic:spPr>
                </pic:pic>
              </a:graphicData>
            </a:graphic>
          </wp:anchor>
        </w:drawing>
      </w:r>
    </w:p>
    <w:p w:rsidR="001B1D8E" w:rsidRDefault="001B1D8E">
      <w:pPr>
        <w:pStyle w:val="a3"/>
        <w:ind w:left="0"/>
        <w:rPr>
          <w:b/>
          <w:sz w:val="20"/>
        </w:rPr>
      </w:pPr>
    </w:p>
    <w:p w:rsidR="001B1D8E" w:rsidRDefault="001B1D8E">
      <w:pPr>
        <w:pStyle w:val="a3"/>
        <w:ind w:left="0"/>
        <w:rPr>
          <w:b/>
          <w:sz w:val="20"/>
        </w:rPr>
      </w:pPr>
    </w:p>
    <w:p w:rsidR="001B1D8E" w:rsidRDefault="001B1D8E">
      <w:pPr>
        <w:pStyle w:val="a3"/>
        <w:spacing w:before="7"/>
        <w:ind w:left="0"/>
        <w:rPr>
          <w:b/>
          <w:sz w:val="26"/>
        </w:rPr>
      </w:pPr>
    </w:p>
    <w:p w:rsidR="001B1D8E" w:rsidRDefault="003858C4">
      <w:pPr>
        <w:pStyle w:val="a4"/>
        <w:numPr>
          <w:ilvl w:val="0"/>
          <w:numId w:val="9"/>
        </w:numPr>
        <w:tabs>
          <w:tab w:val="left" w:pos="1053"/>
        </w:tabs>
        <w:spacing w:before="89" w:line="319" w:lineRule="exact"/>
        <w:jc w:val="both"/>
        <w:rPr>
          <w:b/>
          <w:sz w:val="28"/>
        </w:rPr>
      </w:pPr>
      <w:r>
        <w:rPr>
          <w:b/>
          <w:sz w:val="28"/>
        </w:rPr>
        <w:t>Прогнозирование перевозок</w:t>
      </w:r>
      <w:r>
        <w:rPr>
          <w:b/>
          <w:spacing w:val="-1"/>
          <w:sz w:val="28"/>
        </w:rPr>
        <w:t xml:space="preserve"> </w:t>
      </w:r>
      <w:r>
        <w:rPr>
          <w:b/>
          <w:sz w:val="28"/>
        </w:rPr>
        <w:t>грузов</w:t>
      </w:r>
    </w:p>
    <w:p w:rsidR="001B1D8E" w:rsidRDefault="003858C4">
      <w:pPr>
        <w:pStyle w:val="a3"/>
        <w:ind w:right="144" w:firstLine="708"/>
        <w:jc w:val="both"/>
      </w:pPr>
      <w:r>
        <w:t>Одним из важнейших факторов, оказывающих влияние на эффективность использования транспортных средств, является расстояние перевозки, от величины которого зависит количество транспортной работы. Многочисленными исследованиями доказано, что, чем меньше будет выполняться транспортной продукции, измеряемой в тонно-километрах, тем лучше для хозяйства страны. Это связано с тем, что сокращение транспортной работы сопровождается снижением транспортных затрат и уменьшением потребности в транспортных средствах. Поэтому перевозки грузов для всех отраслей хозяйства должны осуществляться по возможности на короткие (оптимальные) расстояния.</w:t>
      </w:r>
    </w:p>
    <w:p w:rsidR="001B1D8E" w:rsidRDefault="003858C4">
      <w:pPr>
        <w:pStyle w:val="a3"/>
        <w:ind w:right="146" w:firstLine="708"/>
        <w:jc w:val="both"/>
      </w:pPr>
      <w:r>
        <w:t>Большая часть перевозок грузов осуществляется по сложившейся сети дорог и улиц с конкретными условиями эксплуатации подвижного состава и организации движения. Практически между двумя пунктами, расположенными на транспортной сети региона может быть множественное число вариантов проезда, которым соответствуют определѐнные расстояния, скорости и время.</w:t>
      </w:r>
    </w:p>
    <w:p w:rsidR="001B1D8E" w:rsidRDefault="003858C4">
      <w:pPr>
        <w:pStyle w:val="a3"/>
        <w:ind w:right="145" w:firstLine="708"/>
        <w:jc w:val="both"/>
      </w:pPr>
      <w:r>
        <w:t>Из теории известно, что максимальную производительность однотипного подвижного состава можно получить на том маршруте, где будут минимальные затраты времени. Однако критерий, по которому находят оптимальное решение, определяется не только затратами времени, а той целью, которую необходимо</w:t>
      </w:r>
    </w:p>
    <w:p w:rsidR="001B1D8E" w:rsidRDefault="001B1D8E">
      <w:pPr>
        <w:jc w:val="both"/>
        <w:sectPr w:rsidR="001B1D8E">
          <w:pgSz w:w="11910" w:h="16840"/>
          <w:pgMar w:top="1040" w:right="420" w:bottom="1240" w:left="1000" w:header="0" w:footer="1003" w:gutter="0"/>
          <w:cols w:space="720"/>
        </w:sectPr>
      </w:pPr>
    </w:p>
    <w:p w:rsidR="001B1D8E" w:rsidRDefault="003858C4">
      <w:pPr>
        <w:pStyle w:val="a3"/>
        <w:spacing w:before="67"/>
        <w:ind w:right="152"/>
        <w:jc w:val="both"/>
      </w:pPr>
      <w:r>
        <w:lastRenderedPageBreak/>
        <w:t>достигнуть при решении задачи оптимального варианта проезда. Наиболее часто в качестве критерия принимается минимум суммарного пробега, так как при одинаковых условиях движения на всех участках маршрута план, оптимальный по пробегу, будет оптимальным по затратам времени и стоимости.</w:t>
      </w:r>
    </w:p>
    <w:p w:rsidR="001B1D8E" w:rsidRDefault="003858C4">
      <w:pPr>
        <w:pStyle w:val="a3"/>
        <w:spacing w:before="1"/>
        <w:ind w:right="142" w:firstLine="708"/>
        <w:jc w:val="both"/>
      </w:pPr>
      <w:r>
        <w:t>Не применяя никаких вычислений, кратчайший путь между двумя пунктами можно выбрать в том случае, если они находятся в пределах видимости. Если же они достаточно удалены друг от друга, то возникают различные варианты передвижения, которые необходимо сравнить, чтобы выбрать наилучший. Решение такой задачи осуществляется методом</w:t>
      </w:r>
      <w:r>
        <w:rPr>
          <w:spacing w:val="-6"/>
        </w:rPr>
        <w:t xml:space="preserve"> </w:t>
      </w:r>
      <w:r>
        <w:t>потенциалов.</w:t>
      </w:r>
    </w:p>
    <w:p w:rsidR="001B1D8E" w:rsidRDefault="003858C4">
      <w:pPr>
        <w:pStyle w:val="a3"/>
        <w:spacing w:before="1"/>
        <w:ind w:right="144" w:firstLine="708"/>
        <w:jc w:val="both"/>
      </w:pPr>
      <w:r>
        <w:t>Транспортная сеть состоит из пунктов А</w:t>
      </w:r>
      <w:r>
        <w:rPr>
          <w:vertAlign w:val="subscript"/>
        </w:rPr>
        <w:t>1</w:t>
      </w:r>
      <w:r>
        <w:t>,А</w:t>
      </w:r>
      <w:r>
        <w:rPr>
          <w:vertAlign w:val="subscript"/>
        </w:rPr>
        <w:t>2</w:t>
      </w:r>
      <w:r>
        <w:t>...А</w:t>
      </w:r>
      <w:r>
        <w:rPr>
          <w:vertAlign w:val="subscript"/>
        </w:rPr>
        <w:t>i</w:t>
      </w:r>
      <w:r>
        <w:t xml:space="preserve"> и дорог еѐ соединяющих. Длины участков между каждой парой пунктов известны и равны l</w:t>
      </w:r>
      <w:r>
        <w:rPr>
          <w:vertAlign w:val="subscript"/>
        </w:rPr>
        <w:t>ij</w:t>
      </w:r>
      <w:r>
        <w:t>. Из начального пункта в конечный можно попасть по множеству маршрутов, требуется найти путь наименьшей протяжѐнности.</w:t>
      </w:r>
    </w:p>
    <w:p w:rsidR="001B1D8E" w:rsidRDefault="003858C4">
      <w:pPr>
        <w:pStyle w:val="a3"/>
        <w:spacing w:before="1"/>
        <w:ind w:right="151" w:firstLine="708"/>
        <w:jc w:val="both"/>
      </w:pPr>
      <w:r>
        <w:rPr>
          <w:noProof/>
          <w:lang w:bidi="ar-SA"/>
        </w:rPr>
        <w:drawing>
          <wp:anchor distT="0" distB="0" distL="0" distR="0" simplePos="0" relativeHeight="30" behindDoc="0" locked="0" layoutInCell="1" allowOverlap="1">
            <wp:simplePos x="0" y="0"/>
            <wp:positionH relativeFrom="page">
              <wp:posOffset>3018026</wp:posOffset>
            </wp:positionH>
            <wp:positionV relativeFrom="paragraph">
              <wp:posOffset>492292</wp:posOffset>
            </wp:positionV>
            <wp:extent cx="2358719" cy="1463039"/>
            <wp:effectExtent l="0" t="0" r="0" b="0"/>
            <wp:wrapTopAndBottom/>
            <wp:docPr id="7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png"/>
                    <pic:cNvPicPr/>
                  </pic:nvPicPr>
                  <pic:blipFill>
                    <a:blip r:embed="rId45" cstate="print"/>
                    <a:stretch>
                      <a:fillRect/>
                    </a:stretch>
                  </pic:blipFill>
                  <pic:spPr>
                    <a:xfrm>
                      <a:off x="0" y="0"/>
                      <a:ext cx="2358719" cy="1463039"/>
                    </a:xfrm>
                    <a:prstGeom prst="rect">
                      <a:avLst/>
                    </a:prstGeom>
                  </pic:spPr>
                </pic:pic>
              </a:graphicData>
            </a:graphic>
          </wp:anchor>
        </w:drawing>
      </w:r>
      <w:r>
        <w:t>Рассмотрим процедуру вычислений, определив кратчайшее расстояние от пункта А</w:t>
      </w:r>
      <w:r>
        <w:rPr>
          <w:vertAlign w:val="subscript"/>
        </w:rPr>
        <w:t>1</w:t>
      </w:r>
      <w:r>
        <w:t xml:space="preserve"> до всех остальных по сети дорог, представленных на рисунке 5.</w:t>
      </w:r>
    </w:p>
    <w:p w:rsidR="001B1D8E" w:rsidRDefault="003858C4">
      <w:pPr>
        <w:pStyle w:val="a3"/>
        <w:spacing w:before="85" w:line="322" w:lineRule="exact"/>
        <w:ind w:left="3633"/>
      </w:pPr>
      <w:r>
        <w:t>Рис. 5. Схема транспортной сети</w:t>
      </w:r>
    </w:p>
    <w:p w:rsidR="001B1D8E" w:rsidRDefault="003858C4">
      <w:pPr>
        <w:pStyle w:val="a3"/>
        <w:spacing w:line="242" w:lineRule="auto"/>
        <w:ind w:right="152" w:firstLine="708"/>
        <w:jc w:val="both"/>
      </w:pPr>
      <w:r>
        <w:t>Построив модель транспортной сети, замеряем расстояния между ближайшими (соседними) пунктами. Составим матрицу</w:t>
      </w:r>
      <w:r>
        <w:rPr>
          <w:spacing w:val="-7"/>
        </w:rPr>
        <w:t xml:space="preserve"> </w:t>
      </w:r>
      <w:r>
        <w:t>(табл.15)</w:t>
      </w:r>
    </w:p>
    <w:p w:rsidR="001B1D8E" w:rsidRDefault="003858C4">
      <w:pPr>
        <w:pStyle w:val="a3"/>
        <w:spacing w:line="317" w:lineRule="exact"/>
        <w:ind w:left="0" w:right="146"/>
        <w:jc w:val="right"/>
      </w:pPr>
      <w:r>
        <w:t>Таблица 15</w:t>
      </w:r>
    </w:p>
    <w:p w:rsidR="001B1D8E" w:rsidRDefault="003858C4">
      <w:pPr>
        <w:pStyle w:val="1"/>
        <w:spacing w:before="165"/>
        <w:ind w:right="5"/>
        <w:jc w:val="center"/>
      </w:pPr>
      <w:r>
        <w:t>Матрица условий</w:t>
      </w:r>
    </w:p>
    <w:p w:rsidR="001B1D8E" w:rsidRDefault="003858C4">
      <w:pPr>
        <w:pStyle w:val="a3"/>
        <w:spacing w:before="9"/>
        <w:ind w:left="0"/>
        <w:rPr>
          <w:b/>
          <w:sz w:val="18"/>
        </w:rPr>
      </w:pPr>
      <w:r>
        <w:rPr>
          <w:noProof/>
          <w:lang w:bidi="ar-SA"/>
        </w:rPr>
        <w:drawing>
          <wp:anchor distT="0" distB="0" distL="0" distR="0" simplePos="0" relativeHeight="31" behindDoc="0" locked="0" layoutInCell="1" allowOverlap="1">
            <wp:simplePos x="0" y="0"/>
            <wp:positionH relativeFrom="page">
              <wp:posOffset>1853132</wp:posOffset>
            </wp:positionH>
            <wp:positionV relativeFrom="paragraph">
              <wp:posOffset>162469</wp:posOffset>
            </wp:positionV>
            <wp:extent cx="4231164" cy="2756916"/>
            <wp:effectExtent l="0" t="0" r="0" b="0"/>
            <wp:wrapTopAndBottom/>
            <wp:docPr id="7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46" cstate="print"/>
                    <a:stretch>
                      <a:fillRect/>
                    </a:stretch>
                  </pic:blipFill>
                  <pic:spPr>
                    <a:xfrm>
                      <a:off x="0" y="0"/>
                      <a:ext cx="4231164" cy="2756916"/>
                    </a:xfrm>
                    <a:prstGeom prst="rect">
                      <a:avLst/>
                    </a:prstGeom>
                  </pic:spPr>
                </pic:pic>
              </a:graphicData>
            </a:graphic>
          </wp:anchor>
        </w:drawing>
      </w:r>
    </w:p>
    <w:p w:rsidR="001B1D8E" w:rsidRDefault="001B1D8E">
      <w:pPr>
        <w:rPr>
          <w:sz w:val="18"/>
        </w:rPr>
        <w:sectPr w:rsidR="001B1D8E">
          <w:pgSz w:w="11910" w:h="16840"/>
          <w:pgMar w:top="1040" w:right="420" w:bottom="1240" w:left="1000" w:header="0" w:footer="1003" w:gutter="0"/>
          <w:cols w:space="720"/>
        </w:sectPr>
      </w:pPr>
    </w:p>
    <w:p w:rsidR="001B1D8E" w:rsidRDefault="003858C4">
      <w:pPr>
        <w:pStyle w:val="a3"/>
        <w:spacing w:before="67"/>
        <w:ind w:right="144" w:firstLine="708"/>
        <w:jc w:val="both"/>
      </w:pPr>
      <w:r>
        <w:lastRenderedPageBreak/>
        <w:t>(исходный вариант), заполняя расстояния между соседними пунктами. При дальнейших расчѐтах пользуемся следующим правилом. Каждому пункту A</w:t>
      </w:r>
      <w:r>
        <w:rPr>
          <w:vertAlign w:val="subscript"/>
        </w:rPr>
        <w:t>j</w:t>
      </w:r>
      <w:r>
        <w:t xml:space="preserve"> соответствует некоторое число V</w:t>
      </w:r>
      <w:r>
        <w:rPr>
          <w:vertAlign w:val="subscript"/>
        </w:rPr>
        <w:t>j</w:t>
      </w:r>
      <w:r>
        <w:t>, характеризующее расстояние от пункта A</w:t>
      </w:r>
      <w:r>
        <w:rPr>
          <w:vertAlign w:val="subscript"/>
        </w:rPr>
        <w:t>j</w:t>
      </w:r>
      <w:r>
        <w:t xml:space="preserve"> до пункта А</w:t>
      </w:r>
      <w:r>
        <w:rPr>
          <w:vertAlign w:val="subscript"/>
        </w:rPr>
        <w:t>j</w:t>
      </w:r>
      <w:r>
        <w:t>.</w:t>
      </w:r>
    </w:p>
    <w:p w:rsidR="001B1D8E" w:rsidRDefault="003858C4">
      <w:pPr>
        <w:pStyle w:val="a3"/>
        <w:spacing w:before="1" w:line="322" w:lineRule="exact"/>
        <w:ind w:left="841"/>
        <w:jc w:val="both"/>
      </w:pPr>
      <w:r>
        <w:t>Приступаем к нахождению индексов, используя правила</w:t>
      </w:r>
    </w:p>
    <w:p w:rsidR="001B1D8E" w:rsidRPr="00C27B07" w:rsidRDefault="003858C4">
      <w:pPr>
        <w:pStyle w:val="a3"/>
        <w:spacing w:line="322" w:lineRule="exact"/>
        <w:ind w:left="4475"/>
        <w:jc w:val="both"/>
        <w:rPr>
          <w:lang w:val="en-US"/>
        </w:rPr>
      </w:pPr>
      <w:r w:rsidRPr="00C27B07">
        <w:rPr>
          <w:lang w:val="en-US"/>
        </w:rPr>
        <w:t>V</w:t>
      </w:r>
      <w:r w:rsidRPr="00C27B07">
        <w:rPr>
          <w:vertAlign w:val="subscript"/>
          <w:lang w:val="en-US"/>
        </w:rPr>
        <w:t>j</w:t>
      </w:r>
      <w:r w:rsidRPr="00C27B07">
        <w:rPr>
          <w:lang w:val="en-US"/>
        </w:rPr>
        <w:t xml:space="preserve"> = U</w:t>
      </w:r>
      <w:r w:rsidRPr="00C27B07">
        <w:rPr>
          <w:vertAlign w:val="subscript"/>
          <w:lang w:val="en-US"/>
        </w:rPr>
        <w:t>i</w:t>
      </w:r>
      <w:r w:rsidRPr="00C27B07">
        <w:rPr>
          <w:lang w:val="en-US"/>
        </w:rPr>
        <w:t>; V</w:t>
      </w:r>
      <w:r w:rsidRPr="00C27B07">
        <w:rPr>
          <w:vertAlign w:val="subscript"/>
          <w:lang w:val="en-US"/>
        </w:rPr>
        <w:t>j</w:t>
      </w:r>
      <w:r w:rsidRPr="00C27B07">
        <w:rPr>
          <w:lang w:val="en-US"/>
        </w:rPr>
        <w:t>= U</w:t>
      </w:r>
      <w:r w:rsidRPr="00C27B07">
        <w:rPr>
          <w:vertAlign w:val="subscript"/>
          <w:lang w:val="en-US"/>
        </w:rPr>
        <w:t>i</w:t>
      </w:r>
      <w:r w:rsidRPr="00C27B07">
        <w:rPr>
          <w:lang w:val="en-US"/>
        </w:rPr>
        <w:t>+l</w:t>
      </w:r>
      <w:r w:rsidRPr="00C27B07">
        <w:rPr>
          <w:vertAlign w:val="subscript"/>
          <w:lang w:val="en-US"/>
        </w:rPr>
        <w:t>ij</w:t>
      </w:r>
      <w:r w:rsidRPr="00C27B07">
        <w:rPr>
          <w:lang w:val="en-US"/>
        </w:rPr>
        <w:t>.</w:t>
      </w:r>
    </w:p>
    <w:p w:rsidR="001B1D8E" w:rsidRDefault="003858C4">
      <w:pPr>
        <w:pStyle w:val="a4"/>
        <w:numPr>
          <w:ilvl w:val="0"/>
          <w:numId w:val="3"/>
        </w:numPr>
        <w:tabs>
          <w:tab w:val="left" w:pos="1122"/>
        </w:tabs>
        <w:jc w:val="both"/>
        <w:rPr>
          <w:sz w:val="28"/>
        </w:rPr>
      </w:pPr>
      <w:r>
        <w:rPr>
          <w:sz w:val="28"/>
        </w:rPr>
        <w:t>Принимаем индекс</w:t>
      </w:r>
      <w:r>
        <w:rPr>
          <w:spacing w:val="-3"/>
          <w:sz w:val="28"/>
        </w:rPr>
        <w:t xml:space="preserve"> </w:t>
      </w:r>
      <w:r>
        <w:rPr>
          <w:sz w:val="28"/>
        </w:rPr>
        <w:t>U</w:t>
      </w:r>
      <w:r>
        <w:rPr>
          <w:sz w:val="28"/>
          <w:vertAlign w:val="subscript"/>
        </w:rPr>
        <w:t>1</w:t>
      </w:r>
      <w:r>
        <w:rPr>
          <w:sz w:val="28"/>
        </w:rPr>
        <w:t>=V</w:t>
      </w:r>
      <w:r>
        <w:rPr>
          <w:sz w:val="28"/>
          <w:vertAlign w:val="subscript"/>
        </w:rPr>
        <w:t>1</w:t>
      </w:r>
      <w:r>
        <w:rPr>
          <w:sz w:val="28"/>
        </w:rPr>
        <w:t>=0.</w:t>
      </w:r>
    </w:p>
    <w:p w:rsidR="001B1D8E" w:rsidRDefault="003858C4">
      <w:pPr>
        <w:pStyle w:val="a4"/>
        <w:numPr>
          <w:ilvl w:val="0"/>
          <w:numId w:val="3"/>
        </w:numPr>
        <w:tabs>
          <w:tab w:val="left" w:pos="1326"/>
        </w:tabs>
        <w:spacing w:before="2"/>
        <w:ind w:left="132" w:right="145" w:firstLine="708"/>
        <w:jc w:val="both"/>
        <w:rPr>
          <w:sz w:val="28"/>
        </w:rPr>
      </w:pPr>
      <w:r>
        <w:rPr>
          <w:sz w:val="28"/>
        </w:rPr>
        <w:t>По правилу находим через А</w:t>
      </w:r>
      <w:r>
        <w:rPr>
          <w:sz w:val="28"/>
          <w:vertAlign w:val="subscript"/>
        </w:rPr>
        <w:t>1</w:t>
      </w:r>
      <w:r>
        <w:rPr>
          <w:sz w:val="28"/>
        </w:rPr>
        <w:t>А</w:t>
      </w:r>
      <w:r>
        <w:rPr>
          <w:sz w:val="28"/>
          <w:vertAlign w:val="subscript"/>
        </w:rPr>
        <w:t>2</w:t>
      </w:r>
      <w:r>
        <w:rPr>
          <w:sz w:val="28"/>
        </w:rPr>
        <w:t>, A</w:t>
      </w:r>
      <w:r>
        <w:rPr>
          <w:sz w:val="28"/>
          <w:vertAlign w:val="subscript"/>
        </w:rPr>
        <w:t>1</w:t>
      </w:r>
      <w:r>
        <w:rPr>
          <w:sz w:val="28"/>
        </w:rPr>
        <w:t>A</w:t>
      </w:r>
      <w:r>
        <w:rPr>
          <w:sz w:val="28"/>
          <w:vertAlign w:val="subscript"/>
        </w:rPr>
        <w:t>4</w:t>
      </w:r>
      <w:r>
        <w:rPr>
          <w:sz w:val="28"/>
        </w:rPr>
        <w:t xml:space="preserve"> и А</w:t>
      </w:r>
      <w:r>
        <w:rPr>
          <w:sz w:val="28"/>
          <w:vertAlign w:val="subscript"/>
        </w:rPr>
        <w:t>1</w:t>
      </w:r>
      <w:r>
        <w:rPr>
          <w:sz w:val="28"/>
        </w:rPr>
        <w:t>А</w:t>
      </w:r>
      <w:r>
        <w:rPr>
          <w:sz w:val="28"/>
          <w:vertAlign w:val="subscript"/>
        </w:rPr>
        <w:t>6</w:t>
      </w:r>
      <w:r>
        <w:rPr>
          <w:sz w:val="28"/>
        </w:rPr>
        <w:t xml:space="preserve"> V</w:t>
      </w:r>
      <w:r>
        <w:rPr>
          <w:sz w:val="28"/>
          <w:vertAlign w:val="subscript"/>
        </w:rPr>
        <w:t>2</w:t>
      </w:r>
      <w:r>
        <w:rPr>
          <w:sz w:val="28"/>
        </w:rPr>
        <w:t>=0+12=12, V</w:t>
      </w:r>
      <w:r>
        <w:rPr>
          <w:sz w:val="28"/>
          <w:vertAlign w:val="subscript"/>
        </w:rPr>
        <w:t>4</w:t>
      </w:r>
      <w:r>
        <w:rPr>
          <w:sz w:val="28"/>
        </w:rPr>
        <w:t>=0+4=4, V</w:t>
      </w:r>
      <w:r>
        <w:rPr>
          <w:sz w:val="28"/>
          <w:vertAlign w:val="subscript"/>
        </w:rPr>
        <w:t>6</w:t>
      </w:r>
      <w:r>
        <w:rPr>
          <w:sz w:val="28"/>
        </w:rPr>
        <w:t>=0+8=8 и V</w:t>
      </w:r>
      <w:r>
        <w:rPr>
          <w:sz w:val="28"/>
          <w:vertAlign w:val="subscript"/>
        </w:rPr>
        <w:t>j</w:t>
      </w:r>
      <w:r>
        <w:rPr>
          <w:sz w:val="28"/>
        </w:rPr>
        <w:t>= U</w:t>
      </w:r>
      <w:r>
        <w:rPr>
          <w:sz w:val="28"/>
          <w:vertAlign w:val="subscript"/>
        </w:rPr>
        <w:t>i</w:t>
      </w:r>
      <w:r>
        <w:rPr>
          <w:sz w:val="28"/>
        </w:rPr>
        <w:t>. U</w:t>
      </w:r>
      <w:r>
        <w:rPr>
          <w:sz w:val="28"/>
          <w:vertAlign w:val="subscript"/>
        </w:rPr>
        <w:t>2</w:t>
      </w:r>
      <w:r>
        <w:rPr>
          <w:sz w:val="28"/>
        </w:rPr>
        <w:t>=V</w:t>
      </w:r>
      <w:r>
        <w:rPr>
          <w:sz w:val="28"/>
          <w:vertAlign w:val="subscript"/>
        </w:rPr>
        <w:t>2</w:t>
      </w:r>
      <w:r>
        <w:rPr>
          <w:sz w:val="28"/>
        </w:rPr>
        <w:t>=12, U</w:t>
      </w:r>
      <w:r>
        <w:rPr>
          <w:sz w:val="28"/>
          <w:vertAlign w:val="subscript"/>
        </w:rPr>
        <w:t>4</w:t>
      </w:r>
      <w:r>
        <w:rPr>
          <w:sz w:val="28"/>
        </w:rPr>
        <w:t>=V</w:t>
      </w:r>
      <w:r>
        <w:rPr>
          <w:sz w:val="28"/>
          <w:vertAlign w:val="subscript"/>
        </w:rPr>
        <w:t>4</w:t>
      </w:r>
      <w:r>
        <w:rPr>
          <w:sz w:val="28"/>
        </w:rPr>
        <w:t>=4, U</w:t>
      </w:r>
      <w:r>
        <w:rPr>
          <w:sz w:val="28"/>
          <w:vertAlign w:val="subscript"/>
        </w:rPr>
        <w:t>6</w:t>
      </w:r>
      <w:r>
        <w:rPr>
          <w:sz w:val="28"/>
        </w:rPr>
        <w:t>=V</w:t>
      </w:r>
      <w:r>
        <w:rPr>
          <w:sz w:val="28"/>
          <w:vertAlign w:val="subscript"/>
        </w:rPr>
        <w:t>6</w:t>
      </w:r>
      <w:r>
        <w:rPr>
          <w:sz w:val="28"/>
        </w:rPr>
        <w:t>=8 и заносим в таблицу</w:t>
      </w:r>
      <w:r>
        <w:rPr>
          <w:spacing w:val="-15"/>
          <w:sz w:val="28"/>
        </w:rPr>
        <w:t xml:space="preserve"> </w:t>
      </w:r>
      <w:r>
        <w:rPr>
          <w:sz w:val="28"/>
        </w:rPr>
        <w:t>16.</w:t>
      </w:r>
    </w:p>
    <w:p w:rsidR="001B1D8E" w:rsidRDefault="003858C4">
      <w:pPr>
        <w:pStyle w:val="a4"/>
        <w:numPr>
          <w:ilvl w:val="0"/>
          <w:numId w:val="3"/>
        </w:numPr>
        <w:tabs>
          <w:tab w:val="left" w:pos="1122"/>
        </w:tabs>
        <w:ind w:left="841" w:right="4574" w:firstLine="0"/>
        <w:rPr>
          <w:sz w:val="28"/>
        </w:rPr>
      </w:pPr>
      <w:r>
        <w:rPr>
          <w:sz w:val="28"/>
        </w:rPr>
        <w:t>Находим V</w:t>
      </w:r>
      <w:r>
        <w:rPr>
          <w:sz w:val="28"/>
          <w:vertAlign w:val="subscript"/>
        </w:rPr>
        <w:t>3</w:t>
      </w:r>
      <w:r>
        <w:rPr>
          <w:sz w:val="28"/>
        </w:rPr>
        <w:t xml:space="preserve"> через А</w:t>
      </w:r>
      <w:r>
        <w:rPr>
          <w:sz w:val="28"/>
          <w:vertAlign w:val="subscript"/>
        </w:rPr>
        <w:t>2</w:t>
      </w:r>
      <w:r>
        <w:rPr>
          <w:sz w:val="28"/>
        </w:rPr>
        <w:t>А</w:t>
      </w:r>
      <w:r>
        <w:rPr>
          <w:sz w:val="28"/>
          <w:vertAlign w:val="subscript"/>
        </w:rPr>
        <w:t>3</w:t>
      </w:r>
      <w:r>
        <w:rPr>
          <w:sz w:val="28"/>
        </w:rPr>
        <w:t xml:space="preserve"> с известным U</w:t>
      </w:r>
      <w:r>
        <w:rPr>
          <w:sz w:val="28"/>
          <w:vertAlign w:val="subscript"/>
        </w:rPr>
        <w:t>2</w:t>
      </w:r>
      <w:r>
        <w:rPr>
          <w:sz w:val="28"/>
        </w:rPr>
        <w:t>: V</w:t>
      </w:r>
      <w:r>
        <w:rPr>
          <w:sz w:val="28"/>
          <w:vertAlign w:val="subscript"/>
        </w:rPr>
        <w:t>3</w:t>
      </w:r>
      <w:r>
        <w:rPr>
          <w:sz w:val="28"/>
        </w:rPr>
        <w:t>=U</w:t>
      </w:r>
      <w:r>
        <w:rPr>
          <w:sz w:val="28"/>
          <w:vertAlign w:val="subscript"/>
        </w:rPr>
        <w:t>2</w:t>
      </w:r>
      <w:r>
        <w:rPr>
          <w:sz w:val="28"/>
        </w:rPr>
        <w:t>+1</w:t>
      </w:r>
      <w:r>
        <w:rPr>
          <w:sz w:val="28"/>
          <w:vertAlign w:val="subscript"/>
        </w:rPr>
        <w:t>23</w:t>
      </w:r>
      <w:r>
        <w:rPr>
          <w:sz w:val="28"/>
        </w:rPr>
        <w:t>=12+6=18 и</w:t>
      </w:r>
      <w:r>
        <w:rPr>
          <w:spacing w:val="-2"/>
          <w:sz w:val="28"/>
        </w:rPr>
        <w:t xml:space="preserve"> </w:t>
      </w:r>
      <w:r>
        <w:rPr>
          <w:sz w:val="28"/>
        </w:rPr>
        <w:t>V</w:t>
      </w:r>
      <w:r>
        <w:rPr>
          <w:sz w:val="28"/>
          <w:vertAlign w:val="subscript"/>
        </w:rPr>
        <w:t>3</w:t>
      </w:r>
      <w:r>
        <w:rPr>
          <w:sz w:val="28"/>
        </w:rPr>
        <w:t>=U</w:t>
      </w:r>
      <w:r>
        <w:rPr>
          <w:sz w:val="28"/>
          <w:vertAlign w:val="subscript"/>
        </w:rPr>
        <w:t>3</w:t>
      </w:r>
      <w:r>
        <w:rPr>
          <w:sz w:val="28"/>
        </w:rPr>
        <w:t>=18.</w:t>
      </w:r>
    </w:p>
    <w:p w:rsidR="001B1D8E" w:rsidRDefault="003858C4">
      <w:pPr>
        <w:pStyle w:val="a4"/>
        <w:numPr>
          <w:ilvl w:val="0"/>
          <w:numId w:val="3"/>
        </w:numPr>
        <w:tabs>
          <w:tab w:val="left" w:pos="1122"/>
        </w:tabs>
        <w:spacing w:line="322" w:lineRule="exact"/>
        <w:rPr>
          <w:sz w:val="28"/>
        </w:rPr>
      </w:pPr>
      <w:r>
        <w:rPr>
          <w:sz w:val="28"/>
        </w:rPr>
        <w:t>V</w:t>
      </w:r>
      <w:r>
        <w:rPr>
          <w:sz w:val="28"/>
          <w:vertAlign w:val="subscript"/>
        </w:rPr>
        <w:t>5</w:t>
      </w:r>
      <w:r>
        <w:rPr>
          <w:sz w:val="28"/>
        </w:rPr>
        <w:t xml:space="preserve"> =min (по столбцу) =11, V</w:t>
      </w:r>
      <w:r>
        <w:rPr>
          <w:sz w:val="28"/>
          <w:vertAlign w:val="subscript"/>
        </w:rPr>
        <w:t>5</w:t>
      </w:r>
      <w:r>
        <w:rPr>
          <w:sz w:val="28"/>
        </w:rPr>
        <w:t xml:space="preserve"> =U</w:t>
      </w:r>
      <w:r>
        <w:rPr>
          <w:sz w:val="28"/>
          <w:vertAlign w:val="subscript"/>
        </w:rPr>
        <w:t>5</w:t>
      </w:r>
      <w:r>
        <w:rPr>
          <w:spacing w:val="-7"/>
          <w:sz w:val="28"/>
        </w:rPr>
        <w:t xml:space="preserve"> </w:t>
      </w:r>
      <w:r>
        <w:rPr>
          <w:sz w:val="28"/>
        </w:rPr>
        <w:t>=11.</w:t>
      </w:r>
    </w:p>
    <w:p w:rsidR="001B1D8E" w:rsidRDefault="003858C4">
      <w:pPr>
        <w:pStyle w:val="a4"/>
        <w:numPr>
          <w:ilvl w:val="0"/>
          <w:numId w:val="3"/>
        </w:numPr>
        <w:tabs>
          <w:tab w:val="left" w:pos="1192"/>
        </w:tabs>
        <w:ind w:left="1191" w:hanging="351"/>
        <w:rPr>
          <w:sz w:val="28"/>
        </w:rPr>
      </w:pPr>
      <w:r>
        <w:rPr>
          <w:sz w:val="28"/>
        </w:rPr>
        <w:t>V</w:t>
      </w:r>
      <w:r>
        <w:rPr>
          <w:sz w:val="28"/>
          <w:vertAlign w:val="subscript"/>
        </w:rPr>
        <w:t>7</w:t>
      </w:r>
      <w:r>
        <w:rPr>
          <w:sz w:val="28"/>
        </w:rPr>
        <w:t>=min (по столбцу) =16, V</w:t>
      </w:r>
      <w:r>
        <w:rPr>
          <w:sz w:val="28"/>
          <w:vertAlign w:val="subscript"/>
        </w:rPr>
        <w:t>7</w:t>
      </w:r>
      <w:r>
        <w:rPr>
          <w:sz w:val="28"/>
        </w:rPr>
        <w:t>=U</w:t>
      </w:r>
      <w:r>
        <w:rPr>
          <w:sz w:val="28"/>
          <w:vertAlign w:val="subscript"/>
        </w:rPr>
        <w:t>7</w:t>
      </w:r>
      <w:r>
        <w:rPr>
          <w:spacing w:val="-5"/>
          <w:sz w:val="28"/>
        </w:rPr>
        <w:t xml:space="preserve"> </w:t>
      </w:r>
      <w:r>
        <w:rPr>
          <w:sz w:val="28"/>
        </w:rPr>
        <w:t>=16.</w:t>
      </w:r>
    </w:p>
    <w:p w:rsidR="001B1D8E" w:rsidRPr="00C27B07" w:rsidRDefault="003858C4">
      <w:pPr>
        <w:pStyle w:val="a4"/>
        <w:numPr>
          <w:ilvl w:val="0"/>
          <w:numId w:val="3"/>
        </w:numPr>
        <w:tabs>
          <w:tab w:val="left" w:pos="1122"/>
        </w:tabs>
        <w:spacing w:before="1" w:line="322" w:lineRule="exact"/>
        <w:ind w:left="1121"/>
        <w:rPr>
          <w:sz w:val="28"/>
          <w:lang w:val="en-US"/>
        </w:rPr>
      </w:pPr>
      <w:r w:rsidRPr="00C27B07">
        <w:rPr>
          <w:sz w:val="28"/>
          <w:lang w:val="en-US"/>
        </w:rPr>
        <w:t>V</w:t>
      </w:r>
      <w:r w:rsidRPr="00C27B07">
        <w:rPr>
          <w:sz w:val="28"/>
          <w:vertAlign w:val="subscript"/>
          <w:lang w:val="en-US"/>
        </w:rPr>
        <w:t>8</w:t>
      </w:r>
      <w:r w:rsidRPr="00C27B07">
        <w:rPr>
          <w:sz w:val="28"/>
          <w:lang w:val="en-US"/>
        </w:rPr>
        <w:t>=min (</w:t>
      </w:r>
      <w:r>
        <w:rPr>
          <w:sz w:val="28"/>
        </w:rPr>
        <w:t>по</w:t>
      </w:r>
      <w:r w:rsidRPr="00C27B07">
        <w:rPr>
          <w:sz w:val="28"/>
          <w:lang w:val="en-US"/>
        </w:rPr>
        <w:t xml:space="preserve"> </w:t>
      </w:r>
      <w:r>
        <w:rPr>
          <w:sz w:val="28"/>
        </w:rPr>
        <w:t>столбцу</w:t>
      </w:r>
      <w:r w:rsidRPr="00C27B07">
        <w:rPr>
          <w:sz w:val="28"/>
          <w:lang w:val="en-US"/>
        </w:rPr>
        <w:t>) =A</w:t>
      </w:r>
      <w:r w:rsidRPr="00C27B07">
        <w:rPr>
          <w:sz w:val="28"/>
          <w:vertAlign w:val="subscript"/>
          <w:lang w:val="en-US"/>
        </w:rPr>
        <w:t>6</w:t>
      </w:r>
      <w:r w:rsidRPr="00C27B07">
        <w:rPr>
          <w:sz w:val="28"/>
          <w:lang w:val="en-US"/>
        </w:rPr>
        <w:t>A</w:t>
      </w:r>
      <w:r w:rsidRPr="00C27B07">
        <w:rPr>
          <w:sz w:val="28"/>
          <w:vertAlign w:val="subscript"/>
          <w:lang w:val="en-US"/>
        </w:rPr>
        <w:t>S</w:t>
      </w:r>
      <w:r w:rsidRPr="00C27B07">
        <w:rPr>
          <w:sz w:val="28"/>
          <w:lang w:val="en-US"/>
        </w:rPr>
        <w:t xml:space="preserve"> =15, V</w:t>
      </w:r>
      <w:r w:rsidRPr="00C27B07">
        <w:rPr>
          <w:sz w:val="28"/>
          <w:vertAlign w:val="subscript"/>
          <w:lang w:val="en-US"/>
        </w:rPr>
        <w:t>8</w:t>
      </w:r>
      <w:r w:rsidRPr="00C27B07">
        <w:rPr>
          <w:sz w:val="28"/>
          <w:lang w:val="en-US"/>
        </w:rPr>
        <w:t>=U</w:t>
      </w:r>
      <w:r w:rsidRPr="00C27B07">
        <w:rPr>
          <w:sz w:val="28"/>
          <w:vertAlign w:val="subscript"/>
          <w:lang w:val="en-US"/>
        </w:rPr>
        <w:t>8</w:t>
      </w:r>
      <w:r w:rsidRPr="00C27B07">
        <w:rPr>
          <w:sz w:val="28"/>
          <w:lang w:val="en-US"/>
        </w:rPr>
        <w:t>=15.</w:t>
      </w:r>
    </w:p>
    <w:p w:rsidR="001B1D8E" w:rsidRDefault="003858C4">
      <w:pPr>
        <w:pStyle w:val="a3"/>
        <w:ind w:left="841"/>
      </w:pPr>
      <w:r>
        <w:t>Проверяем заполненные клетки таблицы на оптимальность по критерию l</w:t>
      </w:r>
      <w:r>
        <w:rPr>
          <w:vertAlign w:val="subscript"/>
        </w:rPr>
        <w:t>ij</w:t>
      </w:r>
      <w:r>
        <w:rPr>
          <w:rFonts w:ascii="Cambria Math" w:eastAsia="Cambria Math" w:hAnsi="Cambria Math"/>
        </w:rPr>
        <w:t>≥ 𝑉</w:t>
      </w:r>
      <w:r>
        <w:rPr>
          <w:vertAlign w:val="subscript"/>
        </w:rPr>
        <w:t>j</w:t>
      </w:r>
    </w:p>
    <w:p w:rsidR="001B1D8E" w:rsidRDefault="003858C4">
      <w:pPr>
        <w:pStyle w:val="a4"/>
        <w:numPr>
          <w:ilvl w:val="0"/>
          <w:numId w:val="10"/>
        </w:numPr>
        <w:tabs>
          <w:tab w:val="left" w:pos="345"/>
        </w:tabs>
        <w:spacing w:line="320" w:lineRule="exact"/>
        <w:ind w:left="344" w:hanging="213"/>
        <w:rPr>
          <w:sz w:val="28"/>
        </w:rPr>
      </w:pPr>
      <w:r>
        <w:rPr>
          <w:sz w:val="28"/>
        </w:rPr>
        <w:t>U</w:t>
      </w:r>
      <w:r>
        <w:rPr>
          <w:sz w:val="28"/>
          <w:vertAlign w:val="subscript"/>
        </w:rPr>
        <w:t>i</w:t>
      </w:r>
      <w:r>
        <w:rPr>
          <w:sz w:val="28"/>
        </w:rPr>
        <w:t>.</w:t>
      </w:r>
    </w:p>
    <w:p w:rsidR="001B1D8E" w:rsidRDefault="003858C4">
      <w:pPr>
        <w:pStyle w:val="a3"/>
        <w:tabs>
          <w:tab w:val="left" w:pos="4638"/>
        </w:tabs>
        <w:spacing w:before="2"/>
        <w:ind w:left="886"/>
      </w:pPr>
      <w:r>
        <w:t>В  таблице  15  1</w:t>
      </w:r>
      <w:r>
        <w:rPr>
          <w:vertAlign w:val="subscript"/>
        </w:rPr>
        <w:t>42</w:t>
      </w:r>
      <w:r>
        <w:t xml:space="preserve">  &lt;V</w:t>
      </w:r>
      <w:r>
        <w:rPr>
          <w:vertAlign w:val="subscript"/>
        </w:rPr>
        <w:t>2</w:t>
      </w:r>
      <w:r>
        <w:rPr>
          <w:spacing w:val="-5"/>
        </w:rPr>
        <w:t xml:space="preserve"> </w:t>
      </w:r>
      <w:r>
        <w:t>–</w:t>
      </w:r>
      <w:r>
        <w:rPr>
          <w:spacing w:val="56"/>
        </w:rPr>
        <w:t xml:space="preserve"> </w:t>
      </w:r>
      <w:r>
        <w:t>U</w:t>
      </w:r>
      <w:r>
        <w:rPr>
          <w:vertAlign w:val="subscript"/>
        </w:rPr>
        <w:t>4</w:t>
      </w:r>
      <w:r>
        <w:tab/>
        <w:t>7&lt;12–4=8, критерий не соблюдается,</w:t>
      </w:r>
      <w:r>
        <w:rPr>
          <w:spacing w:val="-2"/>
        </w:rPr>
        <w:t xml:space="preserve"> </w:t>
      </w:r>
      <w:r>
        <w:t>поэтому</w:t>
      </w:r>
    </w:p>
    <w:p w:rsidR="001B1D8E" w:rsidRDefault="003858C4">
      <w:pPr>
        <w:pStyle w:val="a3"/>
        <w:spacing w:line="321" w:lineRule="exact"/>
      </w:pPr>
      <w:r>
        <w:t>решение не оптимально.</w:t>
      </w:r>
    </w:p>
    <w:p w:rsidR="001B1D8E" w:rsidRDefault="003858C4">
      <w:pPr>
        <w:pStyle w:val="a3"/>
        <w:tabs>
          <w:tab w:val="left" w:pos="9831"/>
        </w:tabs>
        <w:ind w:right="150" w:firstLine="708"/>
      </w:pPr>
      <w:r>
        <w:t>Рассчитываем новый индекс  V</w:t>
      </w:r>
      <w:r>
        <w:rPr>
          <w:vertAlign w:val="subscript"/>
        </w:rPr>
        <w:t>2</w:t>
      </w:r>
      <w:r>
        <w:t xml:space="preserve"> по </w:t>
      </w:r>
      <w:r>
        <w:rPr>
          <w:spacing w:val="6"/>
        </w:rPr>
        <w:t xml:space="preserve"> </w:t>
      </w:r>
      <w:r>
        <w:t>вышеуказанному</w:t>
      </w:r>
      <w:r>
        <w:rPr>
          <w:spacing w:val="24"/>
        </w:rPr>
        <w:t xml:space="preserve"> </w:t>
      </w:r>
      <w:r>
        <w:t>критерию</w:t>
      </w:r>
      <w:r>
        <w:tab/>
        <w:t>V</w:t>
      </w:r>
      <w:r>
        <w:rPr>
          <w:vertAlign w:val="subscript"/>
        </w:rPr>
        <w:t>j</w:t>
      </w:r>
      <w:r>
        <w:t xml:space="preserve"> </w:t>
      </w:r>
      <w:r>
        <w:rPr>
          <w:spacing w:val="-18"/>
        </w:rPr>
        <w:t xml:space="preserve">= </w:t>
      </w:r>
      <w:r>
        <w:t>U</w:t>
      </w:r>
      <w:r>
        <w:rPr>
          <w:vertAlign w:val="subscript"/>
        </w:rPr>
        <w:t>i</w:t>
      </w:r>
      <w:r>
        <w:t>+l</w:t>
      </w:r>
      <w:r>
        <w:rPr>
          <w:vertAlign w:val="subscript"/>
        </w:rPr>
        <w:t>ij</w:t>
      </w:r>
      <w:r>
        <w:t>=4+7=11.</w:t>
      </w:r>
    </w:p>
    <w:p w:rsidR="001B1D8E" w:rsidRDefault="003858C4">
      <w:pPr>
        <w:pStyle w:val="a3"/>
        <w:spacing w:line="321" w:lineRule="exact"/>
        <w:ind w:left="841"/>
      </w:pPr>
      <w:r>
        <w:t>Получаем U</w:t>
      </w:r>
      <w:r>
        <w:rPr>
          <w:vertAlign w:val="subscript"/>
        </w:rPr>
        <w:t>2</w:t>
      </w:r>
      <w:r>
        <w:t>=V</w:t>
      </w:r>
      <w:r>
        <w:rPr>
          <w:vertAlign w:val="subscript"/>
        </w:rPr>
        <w:t>2</w:t>
      </w:r>
      <w:r>
        <w:t>=11.</w:t>
      </w:r>
    </w:p>
    <w:p w:rsidR="001B1D8E" w:rsidRDefault="003858C4">
      <w:pPr>
        <w:pStyle w:val="a3"/>
        <w:spacing w:line="242" w:lineRule="auto"/>
        <w:ind w:firstLine="708"/>
      </w:pPr>
      <w:r>
        <w:t>Получаем новую таблицу (со значениями V</w:t>
      </w:r>
      <w:r>
        <w:rPr>
          <w:vertAlign w:val="subscript"/>
        </w:rPr>
        <w:t>2</w:t>
      </w:r>
      <w:r>
        <w:t xml:space="preserve"> U</w:t>
      </w:r>
      <w:r>
        <w:rPr>
          <w:vertAlign w:val="subscript"/>
        </w:rPr>
        <w:t>2</w:t>
      </w:r>
      <w:r>
        <w:t xml:space="preserve"> в кружках) и проверяем еѐ на оптимальность. Она не оптимальна, так как l</w:t>
      </w:r>
      <w:r>
        <w:rPr>
          <w:vertAlign w:val="subscript"/>
        </w:rPr>
        <w:t>53</w:t>
      </w:r>
      <w:r>
        <w:rPr>
          <w:rFonts w:ascii="Cambria Math" w:hAnsi="Cambria Math"/>
        </w:rPr>
        <w:t xml:space="preserve">&gt; </w:t>
      </w:r>
      <w:r>
        <w:rPr>
          <w:rFonts w:ascii="Cambria Math" w:hAnsi="Cambria Math"/>
          <w:spacing w:val="3"/>
        </w:rPr>
        <w:t>𝑉</w:t>
      </w:r>
      <w:r>
        <w:rPr>
          <w:spacing w:val="3"/>
          <w:vertAlign w:val="subscript"/>
        </w:rPr>
        <w:t>3</w:t>
      </w:r>
      <w:r>
        <w:rPr>
          <w:spacing w:val="3"/>
        </w:rPr>
        <w:t xml:space="preserve"> </w:t>
      </w:r>
      <w:r>
        <w:rPr>
          <w:rFonts w:ascii="Symbol" w:hAnsi="Symbol"/>
        </w:rPr>
        <w:t></w:t>
      </w:r>
      <w:r>
        <w:t>U</w:t>
      </w:r>
      <w:r>
        <w:rPr>
          <w:vertAlign w:val="subscript"/>
        </w:rPr>
        <w:t>5</w:t>
      </w:r>
      <w:r>
        <w:rPr>
          <w:spacing w:val="52"/>
        </w:rPr>
        <w:t xml:space="preserve"> </w:t>
      </w:r>
      <w:r>
        <w:t>6&lt;18</w:t>
      </w:r>
      <w:r>
        <w:rPr>
          <w:rFonts w:ascii="Symbol" w:hAnsi="Symbol"/>
        </w:rPr>
        <w:t></w:t>
      </w:r>
      <w:r>
        <w:t>11.</w:t>
      </w:r>
    </w:p>
    <w:p w:rsidR="001B1D8E" w:rsidRDefault="003858C4">
      <w:pPr>
        <w:pStyle w:val="a3"/>
        <w:spacing w:line="317" w:lineRule="exact"/>
        <w:ind w:left="841"/>
      </w:pPr>
      <w:r>
        <w:t>Определяем новый индекс V</w:t>
      </w:r>
      <w:r>
        <w:rPr>
          <w:vertAlign w:val="subscript"/>
        </w:rPr>
        <w:t>3</w:t>
      </w:r>
      <w:r>
        <w:t>=U</w:t>
      </w:r>
      <w:r>
        <w:rPr>
          <w:vertAlign w:val="subscript"/>
        </w:rPr>
        <w:t>5</w:t>
      </w:r>
      <w:r>
        <w:t>+l</w:t>
      </w:r>
      <w:r>
        <w:rPr>
          <w:vertAlign w:val="subscript"/>
        </w:rPr>
        <w:t>53</w:t>
      </w:r>
      <w:r>
        <w:t xml:space="preserve"> =11+6=17, U</w:t>
      </w:r>
      <w:r>
        <w:rPr>
          <w:vertAlign w:val="subscript"/>
        </w:rPr>
        <w:t>3</w:t>
      </w:r>
      <w:r>
        <w:t>=V</w:t>
      </w:r>
      <w:r>
        <w:rPr>
          <w:vertAlign w:val="subscript"/>
        </w:rPr>
        <w:t>3</w:t>
      </w:r>
      <w:r>
        <w:t>=17.</w:t>
      </w:r>
    </w:p>
    <w:p w:rsidR="001B1D8E" w:rsidRDefault="003858C4">
      <w:pPr>
        <w:pStyle w:val="a3"/>
        <w:ind w:firstLine="708"/>
      </w:pPr>
      <w:r>
        <w:t>Проверка таблицы 15 (с индексом кружочек и квадратик) показывает, что решение оптимально.</w:t>
      </w:r>
    </w:p>
    <w:p w:rsidR="001B1D8E" w:rsidRDefault="003858C4">
      <w:pPr>
        <w:pStyle w:val="a3"/>
        <w:tabs>
          <w:tab w:val="left" w:leader="dot" w:pos="4493"/>
        </w:tabs>
        <w:ind w:right="150" w:firstLine="708"/>
      </w:pPr>
      <w:r>
        <w:t>Следовательно, кратчайшее расстояние от точки А</w:t>
      </w:r>
      <w:r>
        <w:rPr>
          <w:vertAlign w:val="subscript"/>
        </w:rPr>
        <w:t>1</w:t>
      </w:r>
      <w:r>
        <w:t xml:space="preserve"> задано числами V</w:t>
      </w:r>
      <w:r>
        <w:rPr>
          <w:vertAlign w:val="subscript"/>
        </w:rPr>
        <w:t>2</w:t>
      </w:r>
      <w:r>
        <w:t>...V</w:t>
      </w:r>
      <w:r>
        <w:rPr>
          <w:vertAlign w:val="subscript"/>
        </w:rPr>
        <w:t>8</w:t>
      </w:r>
      <w:r>
        <w:t>, т. е. А</w:t>
      </w:r>
      <w:r>
        <w:rPr>
          <w:vertAlign w:val="subscript"/>
        </w:rPr>
        <w:t>1</w:t>
      </w:r>
      <w:r>
        <w:t xml:space="preserve"> </w:t>
      </w:r>
      <w:r>
        <w:rPr>
          <w:rFonts w:ascii="Symbol" w:hAnsi="Symbol"/>
        </w:rPr>
        <w:t></w:t>
      </w:r>
      <w:r>
        <w:t xml:space="preserve"> А</w:t>
      </w:r>
      <w:r>
        <w:rPr>
          <w:vertAlign w:val="subscript"/>
        </w:rPr>
        <w:t>2</w:t>
      </w:r>
      <w:r>
        <w:t>=11 км, A</w:t>
      </w:r>
      <w:r>
        <w:rPr>
          <w:vertAlign w:val="subscript"/>
        </w:rPr>
        <w:t>1</w:t>
      </w:r>
      <w:r>
        <w:t xml:space="preserve"> </w:t>
      </w:r>
      <w:r>
        <w:rPr>
          <w:rFonts w:ascii="Symbol" w:hAnsi="Symbol"/>
        </w:rPr>
        <w:t></w:t>
      </w:r>
      <w:r>
        <w:rPr>
          <w:spacing w:val="-2"/>
        </w:rPr>
        <w:t xml:space="preserve"> </w:t>
      </w:r>
      <w:r>
        <w:t>А</w:t>
      </w:r>
      <w:r>
        <w:rPr>
          <w:vertAlign w:val="subscript"/>
        </w:rPr>
        <w:t>3</w:t>
      </w:r>
      <w:r>
        <w:t>=17</w:t>
      </w:r>
      <w:r>
        <w:rPr>
          <w:spacing w:val="-2"/>
        </w:rPr>
        <w:t xml:space="preserve"> </w:t>
      </w:r>
      <w:r>
        <w:t>км.</w:t>
      </w:r>
      <w:r>
        <w:tab/>
        <w:t>А</w:t>
      </w:r>
      <w:r>
        <w:rPr>
          <w:vertAlign w:val="subscript"/>
        </w:rPr>
        <w:t>1</w:t>
      </w:r>
      <w:r>
        <w:t xml:space="preserve"> </w:t>
      </w:r>
      <w:r>
        <w:rPr>
          <w:rFonts w:ascii="Symbol" w:hAnsi="Symbol"/>
        </w:rPr>
        <w:t></w:t>
      </w:r>
      <w:r>
        <w:t xml:space="preserve"> А</w:t>
      </w:r>
      <w:r>
        <w:rPr>
          <w:vertAlign w:val="subscript"/>
        </w:rPr>
        <w:t>8</w:t>
      </w:r>
      <w:r>
        <w:t>=15</w:t>
      </w:r>
      <w:r>
        <w:rPr>
          <w:spacing w:val="-24"/>
        </w:rPr>
        <w:t xml:space="preserve"> </w:t>
      </w:r>
      <w:r>
        <w:t>км.</w:t>
      </w:r>
    </w:p>
    <w:p w:rsidR="001B1D8E" w:rsidRDefault="003858C4">
      <w:pPr>
        <w:pStyle w:val="a3"/>
        <w:tabs>
          <w:tab w:val="left" w:pos="2157"/>
          <w:tab w:val="left" w:pos="4189"/>
          <w:tab w:val="left" w:pos="5017"/>
          <w:tab w:val="left" w:pos="6029"/>
          <w:tab w:val="left" w:pos="8735"/>
        </w:tabs>
        <w:ind w:right="148" w:firstLine="708"/>
      </w:pPr>
      <w:r>
        <w:t>Таблица</w:t>
      </w:r>
      <w:r>
        <w:tab/>
        <w:t>(оптимальная)</w:t>
      </w:r>
      <w:r>
        <w:tab/>
        <w:t>даѐт</w:t>
      </w:r>
      <w:r>
        <w:tab/>
        <w:t>также</w:t>
      </w:r>
      <w:r>
        <w:tab/>
        <w:t>последовательность</w:t>
      </w:r>
      <w:r>
        <w:tab/>
      </w:r>
      <w:r>
        <w:rPr>
          <w:spacing w:val="-1"/>
        </w:rPr>
        <w:t xml:space="preserve">прохождения </w:t>
      </w:r>
      <w:r>
        <w:t>промежуточных пунктов, например из А</w:t>
      </w:r>
      <w:r>
        <w:rPr>
          <w:vertAlign w:val="subscript"/>
        </w:rPr>
        <w:t>1</w:t>
      </w:r>
      <w:r>
        <w:t xml:space="preserve"> в А</w:t>
      </w:r>
      <w:r>
        <w:rPr>
          <w:vertAlign w:val="subscript"/>
        </w:rPr>
        <w:t>7</w:t>
      </w:r>
      <w:r>
        <w:t>, и определяется следующим</w:t>
      </w:r>
      <w:r>
        <w:rPr>
          <w:spacing w:val="-24"/>
        </w:rPr>
        <w:t xml:space="preserve"> </w:t>
      </w:r>
      <w:r>
        <w:t>образом:</w:t>
      </w:r>
    </w:p>
    <w:p w:rsidR="001B1D8E" w:rsidRDefault="003858C4">
      <w:pPr>
        <w:pStyle w:val="a4"/>
        <w:numPr>
          <w:ilvl w:val="0"/>
          <w:numId w:val="2"/>
        </w:numPr>
        <w:tabs>
          <w:tab w:val="left" w:pos="1331"/>
        </w:tabs>
        <w:ind w:right="143" w:firstLine="708"/>
        <w:jc w:val="both"/>
        <w:rPr>
          <w:sz w:val="28"/>
        </w:rPr>
      </w:pPr>
      <w:r>
        <w:rPr>
          <w:sz w:val="28"/>
        </w:rPr>
        <w:t>В столбце, соответствующему конечному пункту А</w:t>
      </w:r>
      <w:r>
        <w:rPr>
          <w:sz w:val="28"/>
          <w:vertAlign w:val="subscript"/>
        </w:rPr>
        <w:t>7</w:t>
      </w:r>
      <w:r>
        <w:rPr>
          <w:sz w:val="28"/>
        </w:rPr>
        <w:t xml:space="preserve"> отыскиваем заполненную клетку, у которой расстояние равно разности индексов столбца и строки l</w:t>
      </w:r>
      <w:r>
        <w:rPr>
          <w:sz w:val="28"/>
          <w:vertAlign w:val="subscript"/>
        </w:rPr>
        <w:t>ij</w:t>
      </w:r>
      <w:r>
        <w:rPr>
          <w:sz w:val="28"/>
        </w:rPr>
        <w:t>=V</w:t>
      </w:r>
      <w:r>
        <w:rPr>
          <w:sz w:val="28"/>
          <w:vertAlign w:val="subscript"/>
        </w:rPr>
        <w:t>j</w:t>
      </w:r>
      <w:r>
        <w:rPr>
          <w:rFonts w:ascii="Symbol" w:hAnsi="Symbol"/>
          <w:sz w:val="28"/>
        </w:rPr>
        <w:t></w:t>
      </w:r>
      <w:r>
        <w:rPr>
          <w:sz w:val="28"/>
        </w:rPr>
        <w:t>U</w:t>
      </w:r>
      <w:r>
        <w:rPr>
          <w:sz w:val="28"/>
          <w:vertAlign w:val="subscript"/>
        </w:rPr>
        <w:t>i</w:t>
      </w:r>
      <w:r>
        <w:rPr>
          <w:sz w:val="28"/>
        </w:rPr>
        <w:t xml:space="preserve"> (у нас А</w:t>
      </w:r>
      <w:r>
        <w:rPr>
          <w:sz w:val="28"/>
          <w:vertAlign w:val="subscript"/>
        </w:rPr>
        <w:t>5</w:t>
      </w:r>
      <w:r>
        <w:rPr>
          <w:sz w:val="28"/>
        </w:rPr>
        <w:t>А</w:t>
      </w:r>
      <w:r>
        <w:rPr>
          <w:sz w:val="28"/>
          <w:vertAlign w:val="subscript"/>
        </w:rPr>
        <w:t>7</w:t>
      </w:r>
      <w:r>
        <w:rPr>
          <w:sz w:val="28"/>
        </w:rPr>
        <w:t>). Она означает последнее звено маршрута</w:t>
      </w:r>
      <w:r>
        <w:rPr>
          <w:spacing w:val="-39"/>
          <w:sz w:val="28"/>
        </w:rPr>
        <w:t xml:space="preserve"> </w:t>
      </w:r>
      <w:r>
        <w:rPr>
          <w:sz w:val="28"/>
        </w:rPr>
        <w:t>А</w:t>
      </w:r>
      <w:r>
        <w:rPr>
          <w:sz w:val="28"/>
          <w:vertAlign w:val="subscript"/>
        </w:rPr>
        <w:t>5</w:t>
      </w:r>
      <w:r>
        <w:rPr>
          <w:rFonts w:ascii="Symbol" w:hAnsi="Symbol"/>
          <w:sz w:val="28"/>
        </w:rPr>
        <w:t></w:t>
      </w:r>
      <w:r>
        <w:rPr>
          <w:sz w:val="28"/>
        </w:rPr>
        <w:t>А</w:t>
      </w:r>
      <w:r>
        <w:rPr>
          <w:sz w:val="28"/>
          <w:vertAlign w:val="subscript"/>
        </w:rPr>
        <w:t>7</w:t>
      </w:r>
      <w:r>
        <w:rPr>
          <w:sz w:val="28"/>
        </w:rPr>
        <w:t>.</w:t>
      </w:r>
    </w:p>
    <w:p w:rsidR="001B1D8E" w:rsidRDefault="003858C4">
      <w:pPr>
        <w:pStyle w:val="a4"/>
        <w:numPr>
          <w:ilvl w:val="0"/>
          <w:numId w:val="2"/>
        </w:numPr>
        <w:tabs>
          <w:tab w:val="left" w:pos="1302"/>
        </w:tabs>
        <w:ind w:right="141" w:firstLine="708"/>
        <w:jc w:val="both"/>
        <w:rPr>
          <w:sz w:val="28"/>
        </w:rPr>
      </w:pPr>
      <w:r>
        <w:rPr>
          <w:sz w:val="28"/>
        </w:rPr>
        <w:t xml:space="preserve">Для определения предпоследнего операция повторяется для столбца </w:t>
      </w:r>
      <w:r>
        <w:rPr>
          <w:spacing w:val="3"/>
          <w:sz w:val="28"/>
        </w:rPr>
        <w:t>А</w:t>
      </w:r>
      <w:r>
        <w:rPr>
          <w:spacing w:val="3"/>
          <w:sz w:val="28"/>
          <w:vertAlign w:val="subscript"/>
        </w:rPr>
        <w:t>5</w:t>
      </w:r>
      <w:r>
        <w:rPr>
          <w:spacing w:val="3"/>
          <w:sz w:val="28"/>
        </w:rPr>
        <w:t xml:space="preserve">. </w:t>
      </w:r>
      <w:r>
        <w:rPr>
          <w:sz w:val="28"/>
        </w:rPr>
        <w:t>Это будет звено А</w:t>
      </w:r>
      <w:r>
        <w:rPr>
          <w:sz w:val="28"/>
          <w:vertAlign w:val="subscript"/>
        </w:rPr>
        <w:t>4</w:t>
      </w:r>
      <w:r>
        <w:rPr>
          <w:rFonts w:ascii="Symbol" w:hAnsi="Symbol"/>
          <w:sz w:val="28"/>
        </w:rPr>
        <w:t></w:t>
      </w:r>
      <w:r>
        <w:rPr>
          <w:sz w:val="28"/>
        </w:rPr>
        <w:t>А</w:t>
      </w:r>
      <w:r>
        <w:rPr>
          <w:sz w:val="28"/>
          <w:vertAlign w:val="subscript"/>
        </w:rPr>
        <w:t>5</w:t>
      </w:r>
      <w:r>
        <w:rPr>
          <w:sz w:val="28"/>
        </w:rPr>
        <w:t>.</w:t>
      </w:r>
    </w:p>
    <w:p w:rsidR="001B1D8E" w:rsidRDefault="003858C4">
      <w:pPr>
        <w:pStyle w:val="a4"/>
        <w:numPr>
          <w:ilvl w:val="0"/>
          <w:numId w:val="2"/>
        </w:numPr>
        <w:tabs>
          <w:tab w:val="left" w:pos="1122"/>
        </w:tabs>
        <w:ind w:left="841" w:right="3804" w:firstLine="0"/>
        <w:rPr>
          <w:sz w:val="28"/>
        </w:rPr>
      </w:pPr>
      <w:r>
        <w:rPr>
          <w:sz w:val="28"/>
        </w:rPr>
        <w:t>Затем перед ним по столбцу А</w:t>
      </w:r>
      <w:r>
        <w:rPr>
          <w:sz w:val="28"/>
          <w:vertAlign w:val="subscript"/>
        </w:rPr>
        <w:t>4</w:t>
      </w:r>
      <w:r>
        <w:rPr>
          <w:sz w:val="28"/>
        </w:rPr>
        <w:t xml:space="preserve"> звено А</w:t>
      </w:r>
      <w:r>
        <w:rPr>
          <w:sz w:val="28"/>
          <w:vertAlign w:val="subscript"/>
        </w:rPr>
        <w:t>1</w:t>
      </w:r>
      <w:r>
        <w:rPr>
          <w:rFonts w:ascii="Symbol" w:hAnsi="Symbol"/>
          <w:sz w:val="28"/>
        </w:rPr>
        <w:t></w:t>
      </w:r>
      <w:r>
        <w:rPr>
          <w:sz w:val="28"/>
        </w:rPr>
        <w:t>А</w:t>
      </w:r>
      <w:r>
        <w:rPr>
          <w:sz w:val="28"/>
          <w:vertAlign w:val="subscript"/>
        </w:rPr>
        <w:t>4</w:t>
      </w:r>
      <w:r>
        <w:rPr>
          <w:sz w:val="28"/>
        </w:rPr>
        <w:t>. Итак, А</w:t>
      </w:r>
      <w:r>
        <w:rPr>
          <w:sz w:val="28"/>
          <w:vertAlign w:val="subscript"/>
        </w:rPr>
        <w:t>1</w:t>
      </w:r>
      <w:r>
        <w:rPr>
          <w:rFonts w:ascii="Symbol" w:hAnsi="Symbol"/>
          <w:sz w:val="28"/>
        </w:rPr>
        <w:t></w:t>
      </w:r>
      <w:r>
        <w:rPr>
          <w:sz w:val="28"/>
        </w:rPr>
        <w:t>А</w:t>
      </w:r>
      <w:r>
        <w:rPr>
          <w:sz w:val="28"/>
          <w:vertAlign w:val="subscript"/>
        </w:rPr>
        <w:t>4</w:t>
      </w:r>
      <w:r>
        <w:rPr>
          <w:rFonts w:ascii="Symbol" w:hAnsi="Symbol"/>
          <w:sz w:val="28"/>
        </w:rPr>
        <w:t></w:t>
      </w:r>
      <w:r>
        <w:rPr>
          <w:sz w:val="28"/>
        </w:rPr>
        <w:t>А</w:t>
      </w:r>
      <w:r>
        <w:rPr>
          <w:sz w:val="28"/>
          <w:vertAlign w:val="subscript"/>
        </w:rPr>
        <w:t>5</w:t>
      </w:r>
      <w:r>
        <w:rPr>
          <w:rFonts w:ascii="Symbol" w:hAnsi="Symbol"/>
          <w:sz w:val="28"/>
        </w:rPr>
        <w:t></w:t>
      </w:r>
      <w:r>
        <w:rPr>
          <w:sz w:val="28"/>
        </w:rPr>
        <w:t>А</w:t>
      </w:r>
      <w:r>
        <w:rPr>
          <w:sz w:val="28"/>
          <w:vertAlign w:val="subscript"/>
        </w:rPr>
        <w:t>7</w:t>
      </w:r>
      <w:r>
        <w:rPr>
          <w:sz w:val="28"/>
        </w:rPr>
        <w:t xml:space="preserve"> кратчайший путь</w:t>
      </w:r>
      <w:r>
        <w:rPr>
          <w:spacing w:val="-9"/>
          <w:sz w:val="28"/>
        </w:rPr>
        <w:t xml:space="preserve"> </w:t>
      </w:r>
      <w:r>
        <w:rPr>
          <w:sz w:val="28"/>
        </w:rPr>
        <w:t>найден.</w:t>
      </w:r>
    </w:p>
    <w:p w:rsidR="001B1D8E" w:rsidRDefault="003858C4">
      <w:pPr>
        <w:pStyle w:val="a3"/>
        <w:ind w:left="841" w:right="921"/>
      </w:pPr>
      <w:r>
        <w:t>Затем повторяем все решения с самого начала (всю матрицу), принимая: а) исходный пункт А</w:t>
      </w:r>
      <w:r>
        <w:rPr>
          <w:vertAlign w:val="subscript"/>
        </w:rPr>
        <w:t>2</w:t>
      </w:r>
      <w:r>
        <w:t xml:space="preserve"> (т.е. V</w:t>
      </w:r>
      <w:r>
        <w:rPr>
          <w:vertAlign w:val="subscript"/>
        </w:rPr>
        <w:t>2</w:t>
      </w:r>
      <w:r>
        <w:t>=U</w:t>
      </w:r>
      <w:r>
        <w:rPr>
          <w:vertAlign w:val="subscript"/>
        </w:rPr>
        <w:t>2</w:t>
      </w:r>
      <w:r>
        <w:t>=0);</w:t>
      </w:r>
    </w:p>
    <w:p w:rsidR="001B1D8E" w:rsidRDefault="003858C4">
      <w:pPr>
        <w:pStyle w:val="a3"/>
        <w:ind w:right="146" w:firstLine="708"/>
        <w:jc w:val="both"/>
      </w:pPr>
      <w:r>
        <w:t>б) исходный пункт А</w:t>
      </w:r>
      <w:r>
        <w:rPr>
          <w:vertAlign w:val="subscript"/>
        </w:rPr>
        <w:t>3</w:t>
      </w:r>
      <w:r>
        <w:t xml:space="preserve"> (V</w:t>
      </w:r>
      <w:r>
        <w:rPr>
          <w:vertAlign w:val="subscript"/>
        </w:rPr>
        <w:t>3</w:t>
      </w:r>
      <w:r>
        <w:t>=U</w:t>
      </w:r>
      <w:r>
        <w:rPr>
          <w:vertAlign w:val="subscript"/>
        </w:rPr>
        <w:t>3</w:t>
      </w:r>
      <w:r>
        <w:t>=0) и т. д. определяем все кратчайшие расстояния.</w:t>
      </w:r>
    </w:p>
    <w:p w:rsidR="001B1D8E" w:rsidRDefault="003858C4">
      <w:pPr>
        <w:pStyle w:val="a3"/>
        <w:ind w:right="151" w:firstLine="708"/>
        <w:jc w:val="both"/>
      </w:pPr>
      <w:r>
        <w:t>Одной из важнейших задач оперативного планирования перевозки грузов автомобильным транспортом является увязка грузопотоков в маршруты. Решение этой задачи позволяет снизить непроизводительные пробеги автомобилей, поэтому</w:t>
      </w:r>
    </w:p>
    <w:p w:rsidR="001B1D8E" w:rsidRDefault="001B1D8E">
      <w:pPr>
        <w:jc w:val="both"/>
        <w:sectPr w:rsidR="001B1D8E">
          <w:pgSz w:w="11910" w:h="16840"/>
          <w:pgMar w:top="1040" w:right="420" w:bottom="1240" w:left="1000" w:header="0" w:footer="1003" w:gutter="0"/>
          <w:cols w:space="720"/>
        </w:sectPr>
      </w:pPr>
    </w:p>
    <w:p w:rsidR="001B1D8E" w:rsidRDefault="003858C4">
      <w:pPr>
        <w:pStyle w:val="a3"/>
        <w:spacing w:before="67"/>
        <w:ind w:right="147"/>
        <w:jc w:val="both"/>
      </w:pPr>
      <w:r>
        <w:lastRenderedPageBreak/>
        <w:t xml:space="preserve">в практике оперативного планирования перевозок грузов на автотранспорте, как правило, после закрепления потребителей за поставщиками, обеспечивающего минимизацию транспортной работы, решается другая задача </w:t>
      </w:r>
      <w:r>
        <w:rPr>
          <w:rFonts w:ascii="Symbol" w:hAnsi="Symbol"/>
        </w:rPr>
        <w:t></w:t>
      </w:r>
      <w:r>
        <w:t xml:space="preserve"> маршрутизация.</w:t>
      </w:r>
    </w:p>
    <w:p w:rsidR="001B1D8E" w:rsidRDefault="003858C4">
      <w:pPr>
        <w:pStyle w:val="a3"/>
        <w:spacing w:before="2"/>
        <w:ind w:right="141" w:firstLine="708"/>
        <w:jc w:val="both"/>
      </w:pPr>
      <w:r>
        <w:t>В общем виде она формулируется так: при постоянных множествах пунктов производства, потребления, размещения подвижного состава, объѐма поставок и потребления грузов и ограничениях на ресурсы подвижного состава необходимо найти допустимые, т. е. удовлетворяющие налагаемым практикой планирования ограничениям и упорядоченные подмножества связанных пунктов, при реализации которых достигается экстремальное значение целевой функции, отражающей эффективность процесса поставок грузов.</w:t>
      </w:r>
    </w:p>
    <w:p w:rsidR="001B1D8E" w:rsidRDefault="003858C4">
      <w:pPr>
        <w:pStyle w:val="a3"/>
        <w:ind w:right="147" w:firstLine="708"/>
        <w:jc w:val="both"/>
      </w:pPr>
      <w:r>
        <w:t>В настоящее время ярко выраженная разница в технологии перевозок разделяет методы маршрутизации на два класса: маршрутизация помашинных отправок грузов и маршрутизация мелких партий грузов.</w:t>
      </w:r>
    </w:p>
    <w:p w:rsidR="001B1D8E" w:rsidRDefault="003858C4">
      <w:pPr>
        <w:pStyle w:val="a3"/>
        <w:ind w:right="148" w:firstLine="708"/>
        <w:jc w:val="both"/>
      </w:pPr>
      <w:r>
        <w:t>Задача маршрутизации помашинных отправок возникает в тех случаях, когда у любого отправителя каждый отдельный автомобиль загружается полностью в адрес только одного потребителя. Примером таких перевозок являются перевозки различных массовых навалочных грузов, кирпича, леса и</w:t>
      </w:r>
      <w:r>
        <w:rPr>
          <w:spacing w:val="-3"/>
        </w:rPr>
        <w:t xml:space="preserve"> </w:t>
      </w:r>
      <w:r>
        <w:t>т.п.</w:t>
      </w:r>
    </w:p>
    <w:p w:rsidR="001B1D8E" w:rsidRDefault="003858C4">
      <w:pPr>
        <w:pStyle w:val="a3"/>
        <w:spacing w:before="1"/>
        <w:ind w:right="153" w:firstLine="708"/>
        <w:jc w:val="both"/>
      </w:pPr>
      <w:r>
        <w:t>Решение состоит из двух этапов: оптимального решения транспортной задачи и формирования набора маршрутов.</w:t>
      </w:r>
    </w:p>
    <w:p w:rsidR="001B1D8E" w:rsidRDefault="003858C4">
      <w:pPr>
        <w:pStyle w:val="a3"/>
        <w:ind w:right="148" w:firstLine="708"/>
        <w:jc w:val="both"/>
      </w:pPr>
      <w:r>
        <w:t>Технология конструирования маршрутов может быть выполнена методом совмещѐнных планов, разработанным на базе линейного программирования. Идея метода совмещѐнных планов (матриц) состоит в следующем. На первом этапе ищем оптимальный план холостых пробегов автомобилей (как это делалось при решении задачи по закреплению потребителей за поставщиками). На втором этапе в одну матрицу записываем два плана: заданный и полученный, после чего путѐм специальной процедуры выбираем маршруты движения автотранспорта.</w:t>
      </w:r>
    </w:p>
    <w:p w:rsidR="001B1D8E" w:rsidRDefault="003858C4">
      <w:pPr>
        <w:pStyle w:val="a3"/>
        <w:ind w:right="150" w:firstLine="708"/>
        <w:jc w:val="both"/>
      </w:pPr>
      <w:r>
        <w:t>В простейшей постановке задача маршрутизации грузовых перевозок состоит в</w:t>
      </w:r>
      <w:r>
        <w:rPr>
          <w:spacing w:val="-2"/>
        </w:rPr>
        <w:t xml:space="preserve"> </w:t>
      </w:r>
      <w:r>
        <w:t>следующем.</w:t>
      </w:r>
    </w:p>
    <w:p w:rsidR="001B1D8E" w:rsidRDefault="003858C4">
      <w:pPr>
        <w:pStyle w:val="a3"/>
        <w:spacing w:before="1"/>
        <w:ind w:right="145" w:firstLine="708"/>
        <w:jc w:val="both"/>
      </w:pPr>
      <w:r>
        <w:t>Разнородный груз сосредоточен в пунктах отправления А</w:t>
      </w:r>
      <w:r>
        <w:rPr>
          <w:vertAlign w:val="subscript"/>
        </w:rPr>
        <w:t>1</w:t>
      </w:r>
      <w:r>
        <w:t>, A</w:t>
      </w:r>
      <w:r>
        <w:rPr>
          <w:vertAlign w:val="subscript"/>
        </w:rPr>
        <w:t>2</w:t>
      </w:r>
      <w:r>
        <w:t>...A</w:t>
      </w:r>
      <w:r>
        <w:rPr>
          <w:vertAlign w:val="subscript"/>
        </w:rPr>
        <w:t>i</w:t>
      </w:r>
      <w:r>
        <w:t>...A</w:t>
      </w:r>
      <w:r>
        <w:rPr>
          <w:vertAlign w:val="subscript"/>
        </w:rPr>
        <w:t>m</w:t>
      </w:r>
      <w:r>
        <w:t xml:space="preserve"> в количествах соответственно а</w:t>
      </w:r>
      <w:r>
        <w:rPr>
          <w:vertAlign w:val="subscript"/>
        </w:rPr>
        <w:t>1,</w:t>
      </w:r>
      <w:r>
        <w:t xml:space="preserve"> a</w:t>
      </w:r>
      <w:r>
        <w:rPr>
          <w:vertAlign w:val="subscript"/>
        </w:rPr>
        <w:t>2</w:t>
      </w:r>
      <w:r>
        <w:t>...a</w:t>
      </w:r>
      <w:r>
        <w:rPr>
          <w:vertAlign w:val="subscript"/>
        </w:rPr>
        <w:t>i</w:t>
      </w:r>
      <w:r>
        <w:t>…a</w:t>
      </w:r>
      <w:r>
        <w:rPr>
          <w:vertAlign w:val="subscript"/>
        </w:rPr>
        <w:t>m</w:t>
      </w:r>
      <w:r>
        <w:t xml:space="preserve"> единиц. Его необходимо доставить в пункты назначения В</w:t>
      </w:r>
      <w:r>
        <w:rPr>
          <w:vertAlign w:val="subscript"/>
        </w:rPr>
        <w:t>1</w:t>
      </w:r>
      <w:r>
        <w:t>,B</w:t>
      </w:r>
      <w:r>
        <w:rPr>
          <w:vertAlign w:val="subscript"/>
        </w:rPr>
        <w:t>2</w:t>
      </w:r>
      <w:r>
        <w:t>...B</w:t>
      </w:r>
      <w:r>
        <w:rPr>
          <w:vertAlign w:val="subscript"/>
        </w:rPr>
        <w:t>j</w:t>
      </w:r>
      <w:r>
        <w:t>...B</w:t>
      </w:r>
      <w:r>
        <w:rPr>
          <w:vertAlign w:val="subscript"/>
        </w:rPr>
        <w:t>n</w:t>
      </w:r>
      <w:r>
        <w:t xml:space="preserve"> в количествах в</w:t>
      </w:r>
      <w:r>
        <w:rPr>
          <w:vertAlign w:val="subscript"/>
        </w:rPr>
        <w:t>1</w:t>
      </w:r>
      <w:r>
        <w:t>, в</w:t>
      </w:r>
      <w:r>
        <w:rPr>
          <w:vertAlign w:val="subscript"/>
        </w:rPr>
        <w:t>2</w:t>
      </w:r>
      <w:r>
        <w:t>…в</w:t>
      </w:r>
      <w:r>
        <w:rPr>
          <w:vertAlign w:val="subscript"/>
        </w:rPr>
        <w:t>j</w:t>
      </w:r>
      <w:r>
        <w:t>...в</w:t>
      </w:r>
      <w:r>
        <w:rPr>
          <w:vertAlign w:val="subscript"/>
        </w:rPr>
        <w:t>n</w:t>
      </w:r>
      <w:r>
        <w:t xml:space="preserve"> соответственно.</w:t>
      </w:r>
    </w:p>
    <w:p w:rsidR="001B1D8E" w:rsidRDefault="003858C4">
      <w:pPr>
        <w:pStyle w:val="a3"/>
        <w:ind w:right="145" w:firstLine="708"/>
        <w:jc w:val="both"/>
      </w:pPr>
      <w:r>
        <w:t xml:space="preserve">Объѐм перевозок из </w:t>
      </w:r>
      <w:r>
        <w:rPr>
          <w:i/>
        </w:rPr>
        <w:t xml:space="preserve">i-го </w:t>
      </w:r>
      <w:r>
        <w:t xml:space="preserve">пункта отправления в </w:t>
      </w:r>
      <w:r>
        <w:rPr>
          <w:i/>
        </w:rPr>
        <w:t xml:space="preserve">j-й </w:t>
      </w:r>
      <w:r>
        <w:t>пункт назначения составляет q</w:t>
      </w:r>
      <w:r>
        <w:rPr>
          <w:vertAlign w:val="subscript"/>
        </w:rPr>
        <w:t>ij</w:t>
      </w:r>
      <w:r>
        <w:t xml:space="preserve"> единиц и известен для всех пунктов.</w:t>
      </w:r>
    </w:p>
    <w:p w:rsidR="001B1D8E" w:rsidRDefault="003858C4">
      <w:pPr>
        <w:pStyle w:val="a3"/>
        <w:spacing w:line="242" w:lineRule="auto"/>
        <w:ind w:right="142" w:firstLine="708"/>
        <w:jc w:val="both"/>
      </w:pPr>
      <w:r>
        <w:t>Расстояние от i-ro пункта отправления до j-ro пункта назначения равно l</w:t>
      </w:r>
      <w:r>
        <w:rPr>
          <w:vertAlign w:val="subscript"/>
        </w:rPr>
        <w:t>ij</w:t>
      </w:r>
      <w:r>
        <w:t xml:space="preserve"> и известно для всех комбинаций ij.</w:t>
      </w:r>
    </w:p>
    <w:p w:rsidR="001B1D8E" w:rsidRDefault="003858C4">
      <w:pPr>
        <w:pStyle w:val="a3"/>
        <w:spacing w:line="304" w:lineRule="exact"/>
        <w:ind w:left="0" w:right="141"/>
        <w:jc w:val="right"/>
      </w:pPr>
      <w:r>
        <w:t xml:space="preserve">В процессе  выполнения  перевозок  в пунктах  назначения </w:t>
      </w:r>
      <w:r>
        <w:rPr>
          <w:spacing w:val="2"/>
        </w:rPr>
        <w:t>В</w:t>
      </w:r>
      <w:r>
        <w:rPr>
          <w:spacing w:val="2"/>
          <w:vertAlign w:val="subscript"/>
        </w:rPr>
        <w:t>1</w:t>
      </w:r>
      <w:r>
        <w:rPr>
          <w:spacing w:val="2"/>
        </w:rPr>
        <w:t xml:space="preserve">, </w:t>
      </w:r>
      <w:r>
        <w:t>B</w:t>
      </w:r>
      <w:r>
        <w:rPr>
          <w:vertAlign w:val="subscript"/>
        </w:rPr>
        <w:t>2</w:t>
      </w:r>
      <w:r>
        <w:t>...B</w:t>
      </w:r>
      <w:r>
        <w:rPr>
          <w:vertAlign w:val="subscript"/>
        </w:rPr>
        <w:t>j</w:t>
      </w:r>
      <w:r>
        <w:t>...B</w:t>
      </w:r>
      <w:r>
        <w:rPr>
          <w:vertAlign w:val="subscript"/>
        </w:rPr>
        <w:t>n</w:t>
      </w:r>
      <w:r>
        <w:rPr>
          <w:spacing w:val="-36"/>
        </w:rPr>
        <w:t xml:space="preserve"> </w:t>
      </w:r>
      <w:r>
        <w:t>после</w:t>
      </w:r>
    </w:p>
    <w:p w:rsidR="001B1D8E" w:rsidRDefault="003858C4">
      <w:pPr>
        <w:pStyle w:val="a3"/>
        <w:tabs>
          <w:tab w:val="left" w:pos="1386"/>
          <w:tab w:val="left" w:pos="3147"/>
          <w:tab w:val="left" w:pos="4036"/>
          <w:tab w:val="left" w:pos="6132"/>
          <w:tab w:val="left" w:pos="7533"/>
          <w:tab w:val="left" w:pos="7883"/>
          <w:tab w:val="left" w:pos="9585"/>
        </w:tabs>
        <w:spacing w:line="191" w:lineRule="exact"/>
        <w:ind w:left="0" w:right="163"/>
        <w:jc w:val="right"/>
        <w:rPr>
          <w:rFonts w:ascii="Cambria Math" w:hAnsi="Cambria Math"/>
          <w:sz w:val="20"/>
        </w:rPr>
      </w:pPr>
      <w:r>
        <w:t>разгрузки</w:t>
      </w:r>
      <w:r>
        <w:tab/>
        <w:t>автомобилей</w:t>
      </w:r>
      <w:r>
        <w:tab/>
        <w:t>будет</w:t>
      </w:r>
      <w:r>
        <w:tab/>
        <w:t>образовываться</w:t>
      </w:r>
      <w:r>
        <w:tab/>
        <w:t>порожняк</w:t>
      </w:r>
      <w:r>
        <w:tab/>
        <w:t>в</w:t>
      </w:r>
      <w:r>
        <w:tab/>
        <w:t>количествах</w:t>
      </w:r>
      <w:r>
        <w:tab/>
      </w:r>
      <w:r>
        <w:rPr>
          <w:i/>
          <w:spacing w:val="3"/>
        </w:rPr>
        <w:t>в</w:t>
      </w:r>
      <w:r>
        <w:rPr>
          <w:rFonts w:ascii="Cambria Math" w:hAnsi="Cambria Math"/>
          <w:spacing w:val="3"/>
          <w:position w:val="11"/>
          <w:sz w:val="20"/>
        </w:rPr>
        <w:t>1</w:t>
      </w:r>
      <w:r>
        <w:rPr>
          <w:spacing w:val="3"/>
        </w:rPr>
        <w:t>,</w:t>
      </w:r>
      <w:r>
        <w:rPr>
          <w:spacing w:val="-8"/>
        </w:rPr>
        <w:t xml:space="preserve"> </w:t>
      </w:r>
      <w:r>
        <w:rPr>
          <w:i/>
          <w:spacing w:val="-3"/>
        </w:rPr>
        <w:t>в</w:t>
      </w:r>
      <w:r>
        <w:rPr>
          <w:rFonts w:ascii="Cambria Math" w:hAnsi="Cambria Math"/>
          <w:spacing w:val="-3"/>
          <w:position w:val="11"/>
          <w:sz w:val="20"/>
        </w:rPr>
        <w:t>1</w:t>
      </w:r>
    </w:p>
    <w:p w:rsidR="001B1D8E" w:rsidRDefault="009C7D78">
      <w:pPr>
        <w:tabs>
          <w:tab w:val="left" w:pos="381"/>
        </w:tabs>
        <w:spacing w:line="201" w:lineRule="exact"/>
        <w:ind w:right="158"/>
        <w:jc w:val="right"/>
        <w:rPr>
          <w:rFonts w:ascii="Cambria Math"/>
          <w:sz w:val="20"/>
        </w:rPr>
      </w:pPr>
      <w:r>
        <w:pict>
          <v:group id="_x0000_s1030" style="position:absolute;left:0;text-align:left;margin-left:55.2pt;margin-top:8.15pt;width:513.25pt;height:19.4pt;z-index:251696128;mso-position-horizontal-relative:page" coordorigin="1104,163" coordsize="10265,388">
            <v:rect id="_x0000_s1033" style="position:absolute;left:1104;top:163;width:10265;height:384" stroked="f"/>
            <v:shape id="_x0000_s1032" type="#_x0000_t202" style="position:absolute;left:1132;top:171;width:2070;height:329" filled="f" stroked="f">
              <v:textbox inset="0,0,0,0">
                <w:txbxContent>
                  <w:p w:rsidR="001B1D8E" w:rsidRDefault="003858C4">
                    <w:pPr>
                      <w:spacing w:line="329" w:lineRule="exact"/>
                      <w:rPr>
                        <w:sz w:val="28"/>
                      </w:rPr>
                    </w:pPr>
                    <w:r>
                      <w:rPr>
                        <w:sz w:val="28"/>
                      </w:rPr>
                      <w:t>…</w:t>
                    </w:r>
                    <w:r>
                      <w:rPr>
                        <w:i/>
                        <w:sz w:val="28"/>
                      </w:rPr>
                      <w:t>в</w:t>
                    </w:r>
                    <w:r>
                      <w:rPr>
                        <w:rFonts w:ascii="Cambria Math" w:hAnsi="Cambria Math"/>
                        <w:sz w:val="28"/>
                        <w:vertAlign w:val="superscript"/>
                      </w:rPr>
                      <w:t>1</w:t>
                    </w:r>
                    <w:r>
                      <w:rPr>
                        <w:sz w:val="28"/>
                      </w:rPr>
                      <w:t>…</w:t>
                    </w:r>
                    <w:r>
                      <w:rPr>
                        <w:i/>
                        <w:sz w:val="28"/>
                      </w:rPr>
                      <w:t>в</w:t>
                    </w:r>
                    <w:r>
                      <w:rPr>
                        <w:rFonts w:ascii="Cambria Math" w:hAnsi="Cambria Math"/>
                        <w:position w:val="10"/>
                        <w:sz w:val="20"/>
                      </w:rPr>
                      <w:t xml:space="preserve">1 </w:t>
                    </w:r>
                    <w:r>
                      <w:rPr>
                        <w:sz w:val="28"/>
                      </w:rPr>
                      <w:t>единиц.</w:t>
                    </w:r>
                  </w:p>
                </w:txbxContent>
              </v:textbox>
            </v:shape>
            <v:shape id="_x0000_s1031" type="#_x0000_t202" style="position:absolute;left:1512;top:341;width:679;height:209" filled="f" stroked="f">
              <v:textbox inset="0,0,0,0">
                <w:txbxContent>
                  <w:p w:rsidR="001B1D8E" w:rsidRDefault="003858C4">
                    <w:pPr>
                      <w:tabs>
                        <w:tab w:val="left" w:pos="544"/>
                      </w:tabs>
                      <w:spacing w:line="209" w:lineRule="exact"/>
                      <w:rPr>
                        <w:rFonts w:ascii="Cambria Math" w:eastAsia="Cambria Math"/>
                        <w:sz w:val="20"/>
                      </w:rPr>
                    </w:pPr>
                    <w:r>
                      <w:rPr>
                        <w:rFonts w:ascii="Cambria Math" w:eastAsia="Cambria Math"/>
                        <w:sz w:val="20"/>
                      </w:rPr>
                      <w:t>𝑗</w:t>
                    </w:r>
                    <w:r>
                      <w:rPr>
                        <w:rFonts w:ascii="Cambria Math" w:eastAsia="Cambria Math"/>
                        <w:sz w:val="20"/>
                      </w:rPr>
                      <w:tab/>
                    </w:r>
                    <w:r>
                      <w:rPr>
                        <w:rFonts w:ascii="Cambria Math" w:eastAsia="Cambria Math"/>
                        <w:position w:val="1"/>
                        <w:sz w:val="20"/>
                      </w:rPr>
                      <w:t>𝑛</w:t>
                    </w:r>
                  </w:p>
                </w:txbxContent>
              </v:textbox>
            </v:shape>
            <w10:wrap anchorx="page"/>
          </v:group>
        </w:pict>
      </w:r>
      <w:r w:rsidR="003858C4">
        <w:rPr>
          <w:rFonts w:ascii="Cambria Math"/>
          <w:sz w:val="20"/>
        </w:rPr>
        <w:t>1</w:t>
      </w:r>
      <w:r w:rsidR="003858C4">
        <w:rPr>
          <w:rFonts w:ascii="Cambria Math"/>
          <w:sz w:val="20"/>
        </w:rPr>
        <w:tab/>
      </w:r>
      <w:r w:rsidR="003858C4">
        <w:rPr>
          <w:rFonts w:ascii="Cambria Math"/>
          <w:spacing w:val="-1"/>
          <w:sz w:val="20"/>
        </w:rPr>
        <w:t>2</w:t>
      </w:r>
    </w:p>
    <w:p w:rsidR="001B1D8E" w:rsidRDefault="001B1D8E">
      <w:pPr>
        <w:pStyle w:val="a3"/>
        <w:spacing w:before="4"/>
        <w:ind w:left="0"/>
        <w:rPr>
          <w:rFonts w:ascii="Cambria Math"/>
          <w:sz w:val="21"/>
        </w:rPr>
      </w:pPr>
    </w:p>
    <w:p w:rsidR="001B1D8E" w:rsidRDefault="003858C4">
      <w:pPr>
        <w:pStyle w:val="a3"/>
        <w:tabs>
          <w:tab w:val="left" w:pos="1625"/>
          <w:tab w:val="left" w:pos="3018"/>
          <w:tab w:val="left" w:pos="4675"/>
          <w:tab w:val="left" w:pos="5260"/>
          <w:tab w:val="left" w:pos="5694"/>
          <w:tab w:val="left" w:pos="6341"/>
          <w:tab w:val="left" w:pos="7862"/>
          <w:tab w:val="left" w:pos="9092"/>
          <w:tab w:val="left" w:pos="9439"/>
        </w:tabs>
        <w:spacing w:before="71" w:line="340" w:lineRule="atLeast"/>
        <w:ind w:right="158" w:firstLine="708"/>
      </w:pPr>
      <w:r>
        <w:t>Этот</w:t>
      </w:r>
      <w:r>
        <w:tab/>
        <w:t>порожняк</w:t>
      </w:r>
      <w:r>
        <w:tab/>
        <w:t>необходимо</w:t>
      </w:r>
      <w:r>
        <w:tab/>
        <w:t>подать</w:t>
      </w:r>
      <w:r>
        <w:tab/>
        <w:t>под</w:t>
      </w:r>
      <w:r>
        <w:tab/>
        <w:t>очередную</w:t>
      </w:r>
      <w:r>
        <w:tab/>
        <w:t>загрузку</w:t>
      </w:r>
      <w:r>
        <w:tab/>
        <w:t>в</w:t>
      </w:r>
      <w:r>
        <w:tab/>
      </w:r>
      <w:r>
        <w:rPr>
          <w:spacing w:val="-4"/>
        </w:rPr>
        <w:t xml:space="preserve">пункты </w:t>
      </w:r>
      <w:r>
        <w:t>отправления А</w:t>
      </w:r>
      <w:r>
        <w:rPr>
          <w:vertAlign w:val="subscript"/>
        </w:rPr>
        <w:t>1</w:t>
      </w:r>
      <w:r>
        <w:t>, А</w:t>
      </w:r>
      <w:r>
        <w:rPr>
          <w:vertAlign w:val="subscript"/>
        </w:rPr>
        <w:t>2</w:t>
      </w:r>
      <w:r>
        <w:t>...А</w:t>
      </w:r>
      <w:r>
        <w:rPr>
          <w:vertAlign w:val="subscript"/>
        </w:rPr>
        <w:t>i</w:t>
      </w:r>
      <w:r>
        <w:t>...А</w:t>
      </w:r>
      <w:r>
        <w:rPr>
          <w:vertAlign w:val="subscript"/>
        </w:rPr>
        <w:t>m</w:t>
      </w:r>
      <w:r>
        <w:rPr>
          <w:spacing w:val="-5"/>
        </w:rPr>
        <w:t xml:space="preserve"> </w:t>
      </w:r>
      <w:r>
        <w:t>в</w:t>
      </w:r>
      <w:r>
        <w:rPr>
          <w:spacing w:val="-2"/>
        </w:rPr>
        <w:t xml:space="preserve"> </w:t>
      </w:r>
      <w:r>
        <w:t>количестве</w:t>
      </w:r>
      <w:r>
        <w:tab/>
      </w:r>
      <w:r>
        <w:rPr>
          <w:rFonts w:ascii="Cambria Math" w:eastAsia="Cambria Math" w:hAnsi="Cambria Math"/>
          <w:spacing w:val="5"/>
        </w:rPr>
        <w:t>𝑎</w:t>
      </w:r>
      <w:r>
        <w:rPr>
          <w:rFonts w:ascii="Cambria Math" w:eastAsia="Cambria Math" w:hAnsi="Cambria Math"/>
          <w:spacing w:val="5"/>
          <w:vertAlign w:val="superscript"/>
        </w:rPr>
        <w:t>1</w:t>
      </w:r>
      <w:r>
        <w:rPr>
          <w:spacing w:val="5"/>
        </w:rPr>
        <w:t xml:space="preserve">, </w:t>
      </w:r>
      <w:r>
        <w:rPr>
          <w:rFonts w:ascii="Cambria Math" w:eastAsia="Cambria Math" w:hAnsi="Cambria Math"/>
        </w:rPr>
        <w:t>𝑎</w:t>
      </w:r>
      <w:r>
        <w:rPr>
          <w:rFonts w:ascii="Cambria Math" w:eastAsia="Cambria Math" w:hAnsi="Cambria Math"/>
          <w:vertAlign w:val="superscript"/>
        </w:rPr>
        <w:t>1</w:t>
      </w:r>
      <w:r>
        <w:rPr>
          <w:rFonts w:ascii="Cambria Math" w:eastAsia="Cambria Math" w:hAnsi="Cambria Math"/>
        </w:rPr>
        <w:t xml:space="preserve"> </w:t>
      </w:r>
      <w:r>
        <w:rPr>
          <w:spacing w:val="2"/>
        </w:rPr>
        <w:t>…</w:t>
      </w:r>
      <w:r>
        <w:rPr>
          <w:rFonts w:ascii="Cambria Math" w:eastAsia="Cambria Math" w:hAnsi="Cambria Math"/>
          <w:spacing w:val="2"/>
        </w:rPr>
        <w:t>𝑎</w:t>
      </w:r>
      <w:r>
        <w:rPr>
          <w:rFonts w:ascii="Cambria Math" w:eastAsia="Cambria Math" w:hAnsi="Cambria Math"/>
          <w:spacing w:val="2"/>
          <w:vertAlign w:val="superscript"/>
        </w:rPr>
        <w:t>1</w:t>
      </w:r>
      <w:r>
        <w:rPr>
          <w:spacing w:val="2"/>
        </w:rPr>
        <w:t>…</w:t>
      </w:r>
      <w:r>
        <w:rPr>
          <w:rFonts w:ascii="Cambria Math" w:eastAsia="Cambria Math" w:hAnsi="Cambria Math"/>
          <w:spacing w:val="2"/>
        </w:rPr>
        <w:t>𝑎</w:t>
      </w:r>
      <w:r>
        <w:rPr>
          <w:rFonts w:ascii="Cambria Math" w:eastAsia="Cambria Math" w:hAnsi="Cambria Math"/>
          <w:spacing w:val="2"/>
          <w:vertAlign w:val="superscript"/>
        </w:rPr>
        <w:t>1</w:t>
      </w:r>
      <w:r>
        <w:rPr>
          <w:rFonts w:ascii="Cambria Math" w:eastAsia="Cambria Math" w:hAnsi="Cambria Math"/>
          <w:spacing w:val="17"/>
        </w:rPr>
        <w:t xml:space="preserve"> </w:t>
      </w:r>
      <w:r>
        <w:t>.</w:t>
      </w:r>
    </w:p>
    <w:p w:rsidR="001B1D8E" w:rsidRDefault="003858C4">
      <w:pPr>
        <w:tabs>
          <w:tab w:val="left" w:pos="5831"/>
          <w:tab w:val="left" w:pos="6465"/>
          <w:tab w:val="left" w:pos="7072"/>
        </w:tabs>
        <w:spacing w:line="12" w:lineRule="auto"/>
        <w:ind w:left="5409"/>
        <w:rPr>
          <w:rFonts w:ascii="Cambria Math" w:eastAsia="Cambria Math"/>
          <w:sz w:val="20"/>
        </w:rPr>
      </w:pPr>
      <w:r>
        <w:rPr>
          <w:rFonts w:ascii="Cambria Math" w:eastAsia="Cambria Math"/>
          <w:position w:val="1"/>
          <w:sz w:val="20"/>
        </w:rPr>
        <w:t>1</w:t>
      </w:r>
      <w:r>
        <w:rPr>
          <w:rFonts w:ascii="Cambria Math" w:eastAsia="Cambria Math"/>
          <w:position w:val="1"/>
          <w:sz w:val="20"/>
        </w:rPr>
        <w:tab/>
      </w:r>
      <w:r>
        <w:rPr>
          <w:rFonts w:ascii="Cambria Math" w:eastAsia="Cambria Math"/>
          <w:sz w:val="20"/>
        </w:rPr>
        <w:t>2</w:t>
      </w:r>
      <w:r>
        <w:rPr>
          <w:rFonts w:ascii="Cambria Math" w:eastAsia="Cambria Math"/>
          <w:sz w:val="20"/>
        </w:rPr>
        <w:tab/>
        <w:t>𝑖</w:t>
      </w:r>
      <w:r>
        <w:rPr>
          <w:rFonts w:ascii="Cambria Math" w:eastAsia="Cambria Math"/>
          <w:sz w:val="20"/>
        </w:rPr>
        <w:tab/>
      </w:r>
      <w:r>
        <w:rPr>
          <w:rFonts w:ascii="Cambria Math" w:eastAsia="Cambria Math"/>
          <w:position w:val="1"/>
          <w:sz w:val="20"/>
        </w:rPr>
        <w:t>𝑚</w:t>
      </w:r>
    </w:p>
    <w:p w:rsidR="001B1D8E" w:rsidRDefault="009C7D78">
      <w:pPr>
        <w:pStyle w:val="a3"/>
        <w:ind w:left="104"/>
        <w:rPr>
          <w:rFonts w:ascii="Cambria Math"/>
          <w:sz w:val="20"/>
        </w:rPr>
      </w:pPr>
      <w:r>
        <w:rPr>
          <w:rFonts w:ascii="Cambria Math"/>
          <w:sz w:val="20"/>
        </w:rPr>
      </w:r>
      <w:r>
        <w:rPr>
          <w:rFonts w:ascii="Cambria Math"/>
          <w:sz w:val="20"/>
        </w:rPr>
        <w:pict>
          <v:group id="_x0000_s1026" style="width:513.25pt;height:19.4pt;mso-position-horizontal-relative:char;mso-position-vertical-relative:line" coordsize="10265,388">
            <v:rect id="_x0000_s1029" style="position:absolute;width:10265;height:384" stroked="f"/>
            <v:shape id="_x0000_s1028" type="#_x0000_t202" style="position:absolute;left:737;top:8;width:9512;height:348" filled="f" stroked="f">
              <v:textbox inset="0,0,0,0">
                <w:txbxContent>
                  <w:p w:rsidR="001B1D8E" w:rsidRDefault="003858C4">
                    <w:pPr>
                      <w:spacing w:before="2"/>
                      <w:rPr>
                        <w:sz w:val="28"/>
                      </w:rPr>
                    </w:pPr>
                    <w:r>
                      <w:rPr>
                        <w:sz w:val="28"/>
                      </w:rPr>
                      <w:t>Величины а</w:t>
                    </w:r>
                    <w:r>
                      <w:rPr>
                        <w:sz w:val="28"/>
                        <w:vertAlign w:val="subscript"/>
                      </w:rPr>
                      <w:t>i</w:t>
                    </w:r>
                    <w:r>
                      <w:rPr>
                        <w:sz w:val="28"/>
                      </w:rPr>
                      <w:t>, в</w:t>
                    </w:r>
                    <w:r>
                      <w:rPr>
                        <w:sz w:val="28"/>
                        <w:vertAlign w:val="subscript"/>
                      </w:rPr>
                      <w:t>j</w:t>
                    </w:r>
                    <w:r>
                      <w:rPr>
                        <w:sz w:val="28"/>
                      </w:rPr>
                      <w:t>, q</w:t>
                    </w:r>
                    <w:r>
                      <w:rPr>
                        <w:sz w:val="28"/>
                        <w:vertAlign w:val="subscript"/>
                      </w:rPr>
                      <w:t>ij</w:t>
                    </w:r>
                    <w:r>
                      <w:rPr>
                        <w:sz w:val="28"/>
                      </w:rPr>
                      <w:t xml:space="preserve">, </w:t>
                    </w:r>
                    <w:r>
                      <w:rPr>
                        <w:rFonts w:ascii="Cambria Math" w:eastAsia="Cambria Math" w:hAnsi="Cambria Math"/>
                        <w:sz w:val="28"/>
                      </w:rPr>
                      <w:t>𝑎</w:t>
                    </w:r>
                    <w:r>
                      <w:rPr>
                        <w:rFonts w:ascii="Cambria Math" w:eastAsia="Cambria Math" w:hAnsi="Cambria Math"/>
                        <w:sz w:val="28"/>
                        <w:vertAlign w:val="superscript"/>
                      </w:rPr>
                      <w:t>1</w:t>
                    </w:r>
                    <w:r>
                      <w:rPr>
                        <w:sz w:val="28"/>
                      </w:rPr>
                      <w:t xml:space="preserve">, </w:t>
                    </w:r>
                    <w:r>
                      <w:rPr>
                        <w:i/>
                        <w:sz w:val="28"/>
                      </w:rPr>
                      <w:t>в</w:t>
                    </w:r>
                    <w:r>
                      <w:rPr>
                        <w:rFonts w:ascii="Cambria Math" w:eastAsia="Cambria Math" w:hAnsi="Cambria Math"/>
                        <w:sz w:val="28"/>
                        <w:vertAlign w:val="superscript"/>
                      </w:rPr>
                      <w:t>1</w:t>
                    </w:r>
                    <w:r>
                      <w:rPr>
                        <w:rFonts w:ascii="Cambria Math" w:eastAsia="Cambria Math" w:hAnsi="Cambria Math"/>
                        <w:sz w:val="28"/>
                      </w:rPr>
                      <w:t xml:space="preserve"> </w:t>
                    </w:r>
                    <w:r>
                      <w:rPr>
                        <w:sz w:val="28"/>
                      </w:rPr>
                      <w:t>могут выражаться либо в тоннах, либо в ездках</w:t>
                    </w:r>
                  </w:p>
                </w:txbxContent>
              </v:textbox>
            </v:shape>
            <v:shape id="_x0000_s1027" type="#_x0000_t202" style="position:absolute;left:3447;top:188;width:517;height:200" filled="f" stroked="f">
              <v:textbox inset="0,0,0,0">
                <w:txbxContent>
                  <w:p w:rsidR="001B1D8E" w:rsidRDefault="003858C4">
                    <w:pPr>
                      <w:tabs>
                        <w:tab w:val="left" w:pos="424"/>
                      </w:tabs>
                      <w:spacing w:line="199" w:lineRule="exact"/>
                      <w:rPr>
                        <w:rFonts w:ascii="Cambria Math" w:eastAsia="Cambria Math"/>
                        <w:sz w:val="20"/>
                      </w:rPr>
                    </w:pPr>
                    <w:r>
                      <w:rPr>
                        <w:rFonts w:ascii="Cambria Math" w:eastAsia="Cambria Math"/>
                        <w:sz w:val="20"/>
                      </w:rPr>
                      <w:t>𝑖</w:t>
                    </w:r>
                    <w:r>
                      <w:rPr>
                        <w:rFonts w:ascii="Cambria Math" w:eastAsia="Cambria Math"/>
                        <w:sz w:val="20"/>
                      </w:rPr>
                      <w:tab/>
                      <w:t>𝑗</w:t>
                    </w:r>
                  </w:p>
                </w:txbxContent>
              </v:textbox>
            </v:shape>
            <w10:anchorlock/>
          </v:group>
        </w:pict>
      </w:r>
    </w:p>
    <w:p w:rsidR="001B1D8E" w:rsidRDefault="003858C4">
      <w:pPr>
        <w:pStyle w:val="a3"/>
        <w:spacing w:line="275" w:lineRule="exact"/>
      </w:pPr>
      <w:r>
        <w:t>автомобиля. Для существа задачи это безразлично, тем более что тонны всегда</w:t>
      </w:r>
    </w:p>
    <w:p w:rsidR="001B1D8E" w:rsidRDefault="003858C4">
      <w:pPr>
        <w:pStyle w:val="a3"/>
        <w:tabs>
          <w:tab w:val="left" w:pos="1178"/>
          <w:tab w:val="left" w:pos="2612"/>
          <w:tab w:val="left" w:pos="2989"/>
          <w:tab w:val="left" w:pos="3968"/>
          <w:tab w:val="left" w:pos="5106"/>
          <w:tab w:val="left" w:pos="5476"/>
          <w:tab w:val="left" w:pos="7388"/>
          <w:tab w:val="left" w:pos="8323"/>
          <w:tab w:val="left" w:pos="9371"/>
        </w:tabs>
        <w:spacing w:before="2"/>
        <w:ind w:right="150"/>
      </w:pPr>
      <w:r>
        <w:t>можно</w:t>
      </w:r>
      <w:r>
        <w:tab/>
        <w:t>перевести</w:t>
      </w:r>
      <w:r>
        <w:tab/>
        <w:t>в</w:t>
      </w:r>
      <w:r>
        <w:tab/>
        <w:t>ездки.</w:t>
      </w:r>
      <w:r>
        <w:tab/>
        <w:t>Однако</w:t>
      </w:r>
      <w:r>
        <w:tab/>
        <w:t>с</w:t>
      </w:r>
      <w:r>
        <w:tab/>
        <w:t>методической</w:t>
      </w:r>
      <w:r>
        <w:tab/>
        <w:t>точки</w:t>
      </w:r>
      <w:r>
        <w:tab/>
        <w:t>зрения</w:t>
      </w:r>
      <w:r>
        <w:tab/>
      </w:r>
      <w:r>
        <w:rPr>
          <w:spacing w:val="-4"/>
        </w:rPr>
        <w:t xml:space="preserve">удобнее </w:t>
      </w:r>
      <w:r>
        <w:t>пользоваться ездкой автомобиля с грузом и без</w:t>
      </w:r>
      <w:r>
        <w:rPr>
          <w:spacing w:val="-4"/>
        </w:rPr>
        <w:t xml:space="preserve"> </w:t>
      </w:r>
      <w:r>
        <w:t>груза.</w:t>
      </w:r>
    </w:p>
    <w:p w:rsidR="001B1D8E" w:rsidRDefault="001B1D8E">
      <w:pPr>
        <w:sectPr w:rsidR="001B1D8E">
          <w:pgSz w:w="11910" w:h="16840"/>
          <w:pgMar w:top="1040" w:right="420" w:bottom="1240" w:left="1000" w:header="0" w:footer="1003" w:gutter="0"/>
          <w:cols w:space="720"/>
        </w:sectPr>
      </w:pPr>
    </w:p>
    <w:p w:rsidR="001B1D8E" w:rsidRDefault="003858C4">
      <w:pPr>
        <w:pStyle w:val="a3"/>
        <w:spacing w:before="67"/>
        <w:ind w:right="145" w:firstLine="708"/>
        <w:jc w:val="both"/>
      </w:pPr>
      <w:r>
        <w:lastRenderedPageBreak/>
        <w:t>Количество прибывающих в пункт назначения гружѐных автомобилей представляет ресурсы порожняка в данном пункте. Количество убывающих из пункта отправления гружѐных автомобилей - потребность этого пункта в порожняке.</w:t>
      </w:r>
    </w:p>
    <w:p w:rsidR="001B1D8E" w:rsidRDefault="003858C4">
      <w:pPr>
        <w:pStyle w:val="a3"/>
        <w:spacing w:before="1"/>
        <w:ind w:left="841"/>
        <w:jc w:val="both"/>
      </w:pPr>
      <w:r>
        <w:rPr>
          <w:noProof/>
          <w:lang w:bidi="ar-SA"/>
        </w:rPr>
        <w:drawing>
          <wp:anchor distT="0" distB="0" distL="0" distR="0" simplePos="0" relativeHeight="38" behindDoc="0" locked="0" layoutInCell="1" allowOverlap="1">
            <wp:simplePos x="0" y="0"/>
            <wp:positionH relativeFrom="page">
              <wp:posOffset>2948976</wp:posOffset>
            </wp:positionH>
            <wp:positionV relativeFrom="paragraph">
              <wp:posOffset>290064</wp:posOffset>
            </wp:positionV>
            <wp:extent cx="2316880" cy="485775"/>
            <wp:effectExtent l="0" t="0" r="0" b="0"/>
            <wp:wrapTopAndBottom/>
            <wp:docPr id="7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png"/>
                    <pic:cNvPicPr/>
                  </pic:nvPicPr>
                  <pic:blipFill>
                    <a:blip r:embed="rId47" cstate="print"/>
                    <a:stretch>
                      <a:fillRect/>
                    </a:stretch>
                  </pic:blipFill>
                  <pic:spPr>
                    <a:xfrm>
                      <a:off x="0" y="0"/>
                      <a:ext cx="2316880" cy="485775"/>
                    </a:xfrm>
                    <a:prstGeom prst="rect">
                      <a:avLst/>
                    </a:prstGeom>
                  </pic:spPr>
                </pic:pic>
              </a:graphicData>
            </a:graphic>
          </wp:anchor>
        </w:drawing>
      </w:r>
      <w:r>
        <w:rPr>
          <w:noProof/>
          <w:lang w:bidi="ar-SA"/>
        </w:rPr>
        <w:drawing>
          <wp:anchor distT="0" distB="0" distL="0" distR="0" simplePos="0" relativeHeight="39" behindDoc="0" locked="0" layoutInCell="1" allowOverlap="1">
            <wp:simplePos x="0" y="0"/>
            <wp:positionH relativeFrom="page">
              <wp:posOffset>3176391</wp:posOffset>
            </wp:positionH>
            <wp:positionV relativeFrom="paragraph">
              <wp:posOffset>953486</wp:posOffset>
            </wp:positionV>
            <wp:extent cx="2112657" cy="576452"/>
            <wp:effectExtent l="0" t="0" r="0" b="0"/>
            <wp:wrapTopAndBottom/>
            <wp:docPr id="8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png"/>
                    <pic:cNvPicPr/>
                  </pic:nvPicPr>
                  <pic:blipFill>
                    <a:blip r:embed="rId48" cstate="print"/>
                    <a:stretch>
                      <a:fillRect/>
                    </a:stretch>
                  </pic:blipFill>
                  <pic:spPr>
                    <a:xfrm>
                      <a:off x="0" y="0"/>
                      <a:ext cx="2112657" cy="576452"/>
                    </a:xfrm>
                    <a:prstGeom prst="rect">
                      <a:avLst/>
                    </a:prstGeom>
                  </pic:spPr>
                </pic:pic>
              </a:graphicData>
            </a:graphic>
          </wp:anchor>
        </w:drawing>
      </w:r>
      <w:r>
        <w:t>По смыслу рассматриваемой задачи всегда имеет место условие</w:t>
      </w:r>
    </w:p>
    <w:p w:rsidR="001B1D8E" w:rsidRDefault="001B1D8E">
      <w:pPr>
        <w:pStyle w:val="a3"/>
        <w:spacing w:before="4"/>
        <w:ind w:left="0"/>
        <w:rPr>
          <w:sz w:val="18"/>
        </w:rPr>
      </w:pPr>
    </w:p>
    <w:p w:rsidR="001B1D8E" w:rsidRDefault="003858C4">
      <w:pPr>
        <w:pStyle w:val="a3"/>
        <w:spacing w:before="16" w:line="322" w:lineRule="exact"/>
        <w:ind w:left="841"/>
        <w:jc w:val="both"/>
      </w:pPr>
      <w:r>
        <w:t>Расстояние от B</w:t>
      </w:r>
      <w:r>
        <w:rPr>
          <w:vertAlign w:val="subscript"/>
        </w:rPr>
        <w:t>j</w:t>
      </w:r>
      <w:r>
        <w:t xml:space="preserve"> до А</w:t>
      </w:r>
      <w:r>
        <w:rPr>
          <w:vertAlign w:val="subscript"/>
        </w:rPr>
        <w:t>i</w:t>
      </w:r>
      <w:r>
        <w:t>, равное l</w:t>
      </w:r>
      <w:r>
        <w:rPr>
          <w:vertAlign w:val="subscript"/>
        </w:rPr>
        <w:t>ji</w:t>
      </w:r>
      <w:r>
        <w:t>=l</w:t>
      </w:r>
      <w:r>
        <w:rPr>
          <w:vertAlign w:val="subscript"/>
        </w:rPr>
        <w:t>jj</w:t>
      </w:r>
      <w:r>
        <w:t>, известно для всех сочетаний i, j.</w:t>
      </w:r>
    </w:p>
    <w:p w:rsidR="001B1D8E" w:rsidRDefault="003858C4">
      <w:pPr>
        <w:pStyle w:val="a3"/>
        <w:ind w:right="149" w:firstLine="708"/>
        <w:jc w:val="both"/>
      </w:pPr>
      <w:r>
        <w:t>За смену каждый автомобиль выполняет несколько ездок с грузом из одного или нескольких пунктов отправления в один или несколько пунктов назначения. После каждой ездки с грузом автомобиль возвращается в пункт отправления порожняком. Из каждого пункта назначения автомобиль может следовать под погрузку в любой пункт отправления, имеющий груз.</w:t>
      </w:r>
    </w:p>
    <w:p w:rsidR="001B1D8E" w:rsidRDefault="003858C4">
      <w:pPr>
        <w:pStyle w:val="a3"/>
        <w:ind w:right="150" w:firstLine="708"/>
        <w:jc w:val="both"/>
      </w:pPr>
      <w:r>
        <w:t>Дополнительным условием задачи является требование, чтобы за рабочую смену автомобиль направлялся не более чем в 4 разных пункта отправления и такое же количество пунктов назначения. Практически это означает, что при сменном задании с большим числом ездок необходимо составлять кольцевой маршрут так, чтобы по нему можно было сделать несколько оборотов.</w:t>
      </w:r>
    </w:p>
    <w:p w:rsidR="001B1D8E" w:rsidRDefault="003858C4">
      <w:pPr>
        <w:pStyle w:val="a3"/>
        <w:ind w:right="149" w:firstLine="708"/>
        <w:jc w:val="both"/>
      </w:pPr>
      <w:r>
        <w:t>Таким образом, требуется составить такой план перевозок (маршруты движения автомобилей и сменные задания водителям), который обеспечит выполнение заданных объѐмов перевозок с наименьшим холостым пробегом автомобилей.</w:t>
      </w:r>
    </w:p>
    <w:p w:rsidR="001B1D8E" w:rsidRDefault="003858C4">
      <w:pPr>
        <w:pStyle w:val="a3"/>
        <w:spacing w:after="7"/>
        <w:ind w:right="148" w:firstLine="708"/>
        <w:jc w:val="both"/>
      </w:pPr>
      <w:r>
        <w:t>Обозначим количество порожняка в автомобилеездках, подаваемого из пункта B</w:t>
      </w:r>
      <w:r>
        <w:rPr>
          <w:vertAlign w:val="subscript"/>
        </w:rPr>
        <w:t>j</w:t>
      </w:r>
      <w:r>
        <w:t xml:space="preserve"> в пункт A</w:t>
      </w:r>
      <w:r>
        <w:rPr>
          <w:vertAlign w:val="subscript"/>
        </w:rPr>
        <w:t>i</w:t>
      </w:r>
      <w:r>
        <w:t>, через x</w:t>
      </w:r>
      <w:r>
        <w:rPr>
          <w:vertAlign w:val="subscript"/>
        </w:rPr>
        <w:t>ij</w:t>
      </w:r>
      <w:r>
        <w:t>. Суммарный холостой пробег автомобилей из всех пунктов наличия порожняка во все пункты его подачи при этом составит</w:t>
      </w:r>
    </w:p>
    <w:p w:rsidR="001B1D8E" w:rsidRDefault="003858C4">
      <w:pPr>
        <w:pStyle w:val="a3"/>
        <w:ind w:left="5012"/>
        <w:rPr>
          <w:sz w:val="20"/>
        </w:rPr>
      </w:pPr>
      <w:r>
        <w:rPr>
          <w:noProof/>
          <w:sz w:val="20"/>
          <w:lang w:bidi="ar-SA"/>
        </w:rPr>
        <w:drawing>
          <wp:inline distT="0" distB="0" distL="0" distR="0">
            <wp:extent cx="830319" cy="560070"/>
            <wp:effectExtent l="0" t="0" r="0" b="0"/>
            <wp:docPr id="8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png"/>
                    <pic:cNvPicPr/>
                  </pic:nvPicPr>
                  <pic:blipFill>
                    <a:blip r:embed="rId49" cstate="print"/>
                    <a:stretch>
                      <a:fillRect/>
                    </a:stretch>
                  </pic:blipFill>
                  <pic:spPr>
                    <a:xfrm>
                      <a:off x="0" y="0"/>
                      <a:ext cx="830319" cy="560070"/>
                    </a:xfrm>
                    <a:prstGeom prst="rect">
                      <a:avLst/>
                    </a:prstGeom>
                  </pic:spPr>
                </pic:pic>
              </a:graphicData>
            </a:graphic>
          </wp:inline>
        </w:drawing>
      </w:r>
    </w:p>
    <w:p w:rsidR="001B1D8E" w:rsidRDefault="003858C4">
      <w:pPr>
        <w:pStyle w:val="a3"/>
        <w:spacing w:before="161"/>
        <w:ind w:right="144" w:firstLine="708"/>
        <w:jc w:val="both"/>
      </w:pPr>
      <w:r>
        <w:t>Условие полного удовлетворения спроса на порожняк каждого пункта отправления за счѐт подачи из разных пунктов наличия порожняка записывается следующим образом:</w:t>
      </w:r>
    </w:p>
    <w:p w:rsidR="001B1D8E" w:rsidRDefault="003858C4">
      <w:pPr>
        <w:pStyle w:val="a3"/>
        <w:spacing w:before="7"/>
        <w:ind w:left="0"/>
        <w:rPr>
          <w:sz w:val="11"/>
        </w:rPr>
      </w:pPr>
      <w:r>
        <w:rPr>
          <w:noProof/>
          <w:lang w:bidi="ar-SA"/>
        </w:rPr>
        <w:drawing>
          <wp:anchor distT="0" distB="0" distL="0" distR="0" simplePos="0" relativeHeight="40" behindDoc="0" locked="0" layoutInCell="1" allowOverlap="1">
            <wp:simplePos x="0" y="0"/>
            <wp:positionH relativeFrom="page">
              <wp:posOffset>3376591</wp:posOffset>
            </wp:positionH>
            <wp:positionV relativeFrom="paragraph">
              <wp:posOffset>109531</wp:posOffset>
            </wp:positionV>
            <wp:extent cx="1610155" cy="461009"/>
            <wp:effectExtent l="0" t="0" r="0" b="0"/>
            <wp:wrapTopAndBottom/>
            <wp:docPr id="8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png"/>
                    <pic:cNvPicPr/>
                  </pic:nvPicPr>
                  <pic:blipFill>
                    <a:blip r:embed="rId50" cstate="print"/>
                    <a:stretch>
                      <a:fillRect/>
                    </a:stretch>
                  </pic:blipFill>
                  <pic:spPr>
                    <a:xfrm>
                      <a:off x="0" y="0"/>
                      <a:ext cx="1610155" cy="461009"/>
                    </a:xfrm>
                    <a:prstGeom prst="rect">
                      <a:avLst/>
                    </a:prstGeom>
                  </pic:spPr>
                </pic:pic>
              </a:graphicData>
            </a:graphic>
          </wp:anchor>
        </w:drawing>
      </w:r>
    </w:p>
    <w:p w:rsidR="001B1D8E" w:rsidRDefault="003858C4">
      <w:pPr>
        <w:pStyle w:val="a3"/>
        <w:spacing w:before="109" w:after="113"/>
        <w:ind w:right="153" w:firstLine="708"/>
        <w:jc w:val="both"/>
      </w:pPr>
      <w:r>
        <w:t>Весь порожняк из каждого пункта назначения должен быть подан в пункты отправления под погрузку. Формально это означает, что</w:t>
      </w:r>
    </w:p>
    <w:p w:rsidR="001B1D8E" w:rsidRDefault="003858C4">
      <w:pPr>
        <w:pStyle w:val="a3"/>
        <w:ind w:left="4175"/>
        <w:rPr>
          <w:sz w:val="20"/>
        </w:rPr>
      </w:pPr>
      <w:r>
        <w:rPr>
          <w:noProof/>
          <w:sz w:val="20"/>
          <w:lang w:bidi="ar-SA"/>
        </w:rPr>
        <w:drawing>
          <wp:inline distT="0" distB="0" distL="0" distR="0">
            <wp:extent cx="1704328" cy="485775"/>
            <wp:effectExtent l="0" t="0" r="0" b="0"/>
            <wp:docPr id="8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png"/>
                    <pic:cNvPicPr/>
                  </pic:nvPicPr>
                  <pic:blipFill>
                    <a:blip r:embed="rId51" cstate="print"/>
                    <a:stretch>
                      <a:fillRect/>
                    </a:stretch>
                  </pic:blipFill>
                  <pic:spPr>
                    <a:xfrm>
                      <a:off x="0" y="0"/>
                      <a:ext cx="1704328" cy="485775"/>
                    </a:xfrm>
                    <a:prstGeom prst="rect">
                      <a:avLst/>
                    </a:prstGeom>
                  </pic:spPr>
                </pic:pic>
              </a:graphicData>
            </a:graphic>
          </wp:inline>
        </w:drawing>
      </w:r>
    </w:p>
    <w:p w:rsidR="001B1D8E" w:rsidRDefault="001B1D8E">
      <w:pPr>
        <w:rPr>
          <w:sz w:val="20"/>
        </w:rPr>
        <w:sectPr w:rsidR="001B1D8E">
          <w:pgSz w:w="11910" w:h="16840"/>
          <w:pgMar w:top="1040" w:right="420" w:bottom="1240" w:left="1000" w:header="0" w:footer="1003" w:gutter="0"/>
          <w:cols w:space="720"/>
        </w:sectPr>
      </w:pPr>
    </w:p>
    <w:p w:rsidR="001B1D8E" w:rsidRDefault="003858C4">
      <w:pPr>
        <w:pStyle w:val="a3"/>
        <w:spacing w:before="67"/>
        <w:ind w:left="841"/>
        <w:jc w:val="both"/>
      </w:pPr>
      <w:r>
        <w:rPr>
          <w:noProof/>
          <w:lang w:bidi="ar-SA"/>
        </w:rPr>
        <w:lastRenderedPageBreak/>
        <w:drawing>
          <wp:anchor distT="0" distB="0" distL="0" distR="0" simplePos="0" relativeHeight="41" behindDoc="0" locked="0" layoutInCell="1" allowOverlap="1">
            <wp:simplePos x="0" y="0"/>
            <wp:positionH relativeFrom="page">
              <wp:posOffset>2834757</wp:posOffset>
            </wp:positionH>
            <wp:positionV relativeFrom="paragraph">
              <wp:posOffset>288232</wp:posOffset>
            </wp:positionV>
            <wp:extent cx="2657664" cy="212026"/>
            <wp:effectExtent l="0" t="0" r="0" b="0"/>
            <wp:wrapTopAndBottom/>
            <wp:docPr id="8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png"/>
                    <pic:cNvPicPr/>
                  </pic:nvPicPr>
                  <pic:blipFill>
                    <a:blip r:embed="rId52" cstate="print"/>
                    <a:stretch>
                      <a:fillRect/>
                    </a:stretch>
                  </pic:blipFill>
                  <pic:spPr>
                    <a:xfrm>
                      <a:off x="0" y="0"/>
                      <a:ext cx="2657664" cy="212026"/>
                    </a:xfrm>
                    <a:prstGeom prst="rect">
                      <a:avLst/>
                    </a:prstGeom>
                  </pic:spPr>
                </pic:pic>
              </a:graphicData>
            </a:graphic>
          </wp:anchor>
        </w:drawing>
      </w:r>
      <w:r>
        <w:t>Количество автомобилей не может быть отрицательным, т. е.</w:t>
      </w:r>
    </w:p>
    <w:p w:rsidR="001B1D8E" w:rsidRDefault="003858C4">
      <w:pPr>
        <w:pStyle w:val="a3"/>
        <w:spacing w:before="37" w:after="73" w:line="242" w:lineRule="auto"/>
        <w:ind w:right="151" w:firstLine="708"/>
        <w:jc w:val="both"/>
      </w:pPr>
      <w:r>
        <w:t>Таким образом, требуется определить совокупность величин х,; (план возврата порожняка), удовлетворяющих условиям</w:t>
      </w:r>
    </w:p>
    <w:p w:rsidR="001B1D8E" w:rsidRDefault="003858C4">
      <w:pPr>
        <w:pStyle w:val="a3"/>
        <w:ind w:left="3304"/>
        <w:rPr>
          <w:sz w:val="20"/>
        </w:rPr>
      </w:pPr>
      <w:r>
        <w:rPr>
          <w:noProof/>
          <w:sz w:val="20"/>
          <w:lang w:bidi="ar-SA"/>
        </w:rPr>
        <w:drawing>
          <wp:inline distT="0" distB="0" distL="0" distR="0">
            <wp:extent cx="2910970" cy="859536"/>
            <wp:effectExtent l="0" t="0" r="0" b="0"/>
            <wp:docPr id="9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png"/>
                    <pic:cNvPicPr/>
                  </pic:nvPicPr>
                  <pic:blipFill>
                    <a:blip r:embed="rId53" cstate="print"/>
                    <a:stretch>
                      <a:fillRect/>
                    </a:stretch>
                  </pic:blipFill>
                  <pic:spPr>
                    <a:xfrm>
                      <a:off x="0" y="0"/>
                      <a:ext cx="2910970" cy="859536"/>
                    </a:xfrm>
                    <a:prstGeom prst="rect">
                      <a:avLst/>
                    </a:prstGeom>
                  </pic:spPr>
                </pic:pic>
              </a:graphicData>
            </a:graphic>
          </wp:inline>
        </w:drawing>
      </w:r>
    </w:p>
    <w:p w:rsidR="001B1D8E" w:rsidRDefault="003858C4">
      <w:pPr>
        <w:pStyle w:val="a3"/>
        <w:spacing w:before="52"/>
        <w:ind w:left="841"/>
        <w:jc w:val="both"/>
      </w:pPr>
      <w:r>
        <w:t>и минимизирующих суммарный холостой пробег автомобилей</w:t>
      </w:r>
    </w:p>
    <w:p w:rsidR="001B1D8E" w:rsidRDefault="003858C4">
      <w:pPr>
        <w:pStyle w:val="a3"/>
        <w:spacing w:before="10"/>
        <w:ind w:left="0"/>
        <w:rPr>
          <w:sz w:val="9"/>
        </w:rPr>
      </w:pPr>
      <w:r>
        <w:rPr>
          <w:noProof/>
          <w:lang w:bidi="ar-SA"/>
        </w:rPr>
        <w:drawing>
          <wp:anchor distT="0" distB="0" distL="0" distR="0" simplePos="0" relativeHeight="42" behindDoc="0" locked="0" layoutInCell="1" allowOverlap="1">
            <wp:simplePos x="0" y="0"/>
            <wp:positionH relativeFrom="page">
              <wp:posOffset>2929523</wp:posOffset>
            </wp:positionH>
            <wp:positionV relativeFrom="paragraph">
              <wp:posOffset>96943</wp:posOffset>
            </wp:positionV>
            <wp:extent cx="2557799" cy="569976"/>
            <wp:effectExtent l="0" t="0" r="0" b="0"/>
            <wp:wrapTopAndBottom/>
            <wp:docPr id="9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png"/>
                    <pic:cNvPicPr/>
                  </pic:nvPicPr>
                  <pic:blipFill>
                    <a:blip r:embed="rId54" cstate="print"/>
                    <a:stretch>
                      <a:fillRect/>
                    </a:stretch>
                  </pic:blipFill>
                  <pic:spPr>
                    <a:xfrm>
                      <a:off x="0" y="0"/>
                      <a:ext cx="2557799" cy="569976"/>
                    </a:xfrm>
                    <a:prstGeom prst="rect">
                      <a:avLst/>
                    </a:prstGeom>
                  </pic:spPr>
                </pic:pic>
              </a:graphicData>
            </a:graphic>
          </wp:anchor>
        </w:drawing>
      </w:r>
    </w:p>
    <w:p w:rsidR="001B1D8E" w:rsidRDefault="001B1D8E">
      <w:pPr>
        <w:pStyle w:val="a3"/>
        <w:spacing w:before="9"/>
        <w:ind w:left="0"/>
        <w:rPr>
          <w:sz w:val="30"/>
        </w:rPr>
      </w:pPr>
    </w:p>
    <w:p w:rsidR="001B1D8E" w:rsidRDefault="003858C4">
      <w:pPr>
        <w:pStyle w:val="a3"/>
        <w:spacing w:line="322" w:lineRule="exact"/>
        <w:ind w:left="841"/>
        <w:jc w:val="both"/>
      </w:pPr>
      <w:r>
        <w:t>По смыслу задачи имеет место равенство</w:t>
      </w:r>
    </w:p>
    <w:p w:rsidR="001B1D8E" w:rsidRDefault="003858C4">
      <w:pPr>
        <w:pStyle w:val="a3"/>
        <w:ind w:right="141" w:firstLine="708"/>
        <w:jc w:val="both"/>
      </w:pPr>
      <w:r>
        <w:t>Сформулированная задача (11 - 14) называется задачей минимизации холостых пробегов автомобилей. Это транспортная задача линейного программирования, имеющая n∙m число переменных, связанных посредством n+m линейных уравнений.</w:t>
      </w:r>
    </w:p>
    <w:p w:rsidR="001B1D8E" w:rsidRDefault="003858C4">
      <w:pPr>
        <w:pStyle w:val="a3"/>
        <w:ind w:right="141" w:firstLine="708"/>
        <w:jc w:val="both"/>
      </w:pPr>
      <w:r>
        <w:t xml:space="preserve">Далее рассмотрим постановку указанной задачи на конкретном примере </w:t>
      </w:r>
      <w:r>
        <w:rPr>
          <w:rFonts w:ascii="Symbol" w:hAnsi="Symbol"/>
        </w:rPr>
        <w:t></w:t>
      </w:r>
      <w:r>
        <w:t xml:space="preserve"> задания на перевозку грузов на известные расстояния. Исходные данные приведены в таблице 16.</w:t>
      </w:r>
    </w:p>
    <w:p w:rsidR="001B1D8E" w:rsidRDefault="003858C4">
      <w:pPr>
        <w:pStyle w:val="a3"/>
        <w:ind w:left="0" w:right="146"/>
        <w:jc w:val="right"/>
      </w:pPr>
      <w:r>
        <w:t>Таблица 16</w:t>
      </w:r>
    </w:p>
    <w:p w:rsidR="001B1D8E" w:rsidRDefault="003858C4">
      <w:pPr>
        <w:pStyle w:val="1"/>
        <w:spacing w:before="168"/>
        <w:ind w:right="6"/>
        <w:jc w:val="center"/>
      </w:pPr>
      <w:r>
        <w:t>Исходные данные</w:t>
      </w:r>
    </w:p>
    <w:p w:rsidR="001B1D8E" w:rsidRDefault="003858C4">
      <w:pPr>
        <w:pStyle w:val="a3"/>
        <w:spacing w:before="6"/>
        <w:ind w:left="0"/>
        <w:rPr>
          <w:b/>
          <w:sz w:val="20"/>
        </w:rPr>
      </w:pPr>
      <w:r>
        <w:rPr>
          <w:noProof/>
          <w:lang w:bidi="ar-SA"/>
        </w:rPr>
        <w:drawing>
          <wp:anchor distT="0" distB="0" distL="0" distR="0" simplePos="0" relativeHeight="43" behindDoc="0" locked="0" layoutInCell="1" allowOverlap="1">
            <wp:simplePos x="0" y="0"/>
            <wp:positionH relativeFrom="page">
              <wp:posOffset>815642</wp:posOffset>
            </wp:positionH>
            <wp:positionV relativeFrom="paragraph">
              <wp:posOffset>175222</wp:posOffset>
            </wp:positionV>
            <wp:extent cx="5833743" cy="2994660"/>
            <wp:effectExtent l="0" t="0" r="0" b="0"/>
            <wp:wrapTopAndBottom/>
            <wp:docPr id="9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png"/>
                    <pic:cNvPicPr/>
                  </pic:nvPicPr>
                  <pic:blipFill>
                    <a:blip r:embed="rId55" cstate="print"/>
                    <a:stretch>
                      <a:fillRect/>
                    </a:stretch>
                  </pic:blipFill>
                  <pic:spPr>
                    <a:xfrm>
                      <a:off x="0" y="0"/>
                      <a:ext cx="5833743" cy="2994660"/>
                    </a:xfrm>
                    <a:prstGeom prst="rect">
                      <a:avLst/>
                    </a:prstGeom>
                  </pic:spPr>
                </pic:pic>
              </a:graphicData>
            </a:graphic>
          </wp:anchor>
        </w:drawing>
      </w:r>
    </w:p>
    <w:p w:rsidR="001B1D8E" w:rsidRDefault="001B1D8E">
      <w:pPr>
        <w:pStyle w:val="a3"/>
        <w:spacing w:before="9"/>
        <w:ind w:left="0"/>
        <w:rPr>
          <w:b/>
          <w:sz w:val="12"/>
        </w:rPr>
      </w:pPr>
    </w:p>
    <w:p w:rsidR="001B1D8E" w:rsidRDefault="003858C4">
      <w:pPr>
        <w:pStyle w:val="a3"/>
        <w:spacing w:before="89"/>
        <w:ind w:left="841"/>
      </w:pPr>
      <w:r>
        <w:t>Расстояния между всеми пунктами заданы в табл.17 (матрица расстояний).</w:t>
      </w:r>
    </w:p>
    <w:p w:rsidR="001B1D8E" w:rsidRDefault="001B1D8E">
      <w:pPr>
        <w:sectPr w:rsidR="001B1D8E">
          <w:pgSz w:w="11910" w:h="16840"/>
          <w:pgMar w:top="1040" w:right="420" w:bottom="1240" w:left="1000" w:header="0" w:footer="1003" w:gutter="0"/>
          <w:cols w:space="720"/>
        </w:sectPr>
      </w:pPr>
    </w:p>
    <w:p w:rsidR="001B1D8E" w:rsidRDefault="003858C4">
      <w:pPr>
        <w:pStyle w:val="a3"/>
        <w:spacing w:before="72"/>
        <w:ind w:left="0" w:right="146"/>
        <w:jc w:val="right"/>
      </w:pPr>
      <w:r>
        <w:lastRenderedPageBreak/>
        <w:t>Таблица 17</w:t>
      </w:r>
    </w:p>
    <w:p w:rsidR="001B1D8E" w:rsidRDefault="003858C4">
      <w:pPr>
        <w:pStyle w:val="1"/>
        <w:spacing w:before="166"/>
        <w:ind w:right="5"/>
        <w:jc w:val="center"/>
      </w:pPr>
      <w:r>
        <w:t>Матрица расстояний</w:t>
      </w:r>
    </w:p>
    <w:p w:rsidR="001B1D8E" w:rsidRDefault="003858C4">
      <w:pPr>
        <w:pStyle w:val="a3"/>
        <w:spacing w:before="10"/>
        <w:ind w:left="0"/>
        <w:rPr>
          <w:b/>
          <w:sz w:val="22"/>
        </w:rPr>
      </w:pPr>
      <w:r>
        <w:rPr>
          <w:noProof/>
          <w:lang w:bidi="ar-SA"/>
        </w:rPr>
        <w:drawing>
          <wp:anchor distT="0" distB="0" distL="0" distR="0" simplePos="0" relativeHeight="44" behindDoc="0" locked="0" layoutInCell="1" allowOverlap="1">
            <wp:simplePos x="0" y="0"/>
            <wp:positionH relativeFrom="page">
              <wp:posOffset>861579</wp:posOffset>
            </wp:positionH>
            <wp:positionV relativeFrom="paragraph">
              <wp:posOffset>191822</wp:posOffset>
            </wp:positionV>
            <wp:extent cx="5636857" cy="2556510"/>
            <wp:effectExtent l="0" t="0" r="0" b="0"/>
            <wp:wrapTopAndBottom/>
            <wp:docPr id="9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png"/>
                    <pic:cNvPicPr/>
                  </pic:nvPicPr>
                  <pic:blipFill>
                    <a:blip r:embed="rId56" cstate="print"/>
                    <a:stretch>
                      <a:fillRect/>
                    </a:stretch>
                  </pic:blipFill>
                  <pic:spPr>
                    <a:xfrm>
                      <a:off x="0" y="0"/>
                      <a:ext cx="5636857" cy="2556510"/>
                    </a:xfrm>
                    <a:prstGeom prst="rect">
                      <a:avLst/>
                    </a:prstGeom>
                  </pic:spPr>
                </pic:pic>
              </a:graphicData>
            </a:graphic>
          </wp:anchor>
        </w:drawing>
      </w:r>
    </w:p>
    <w:p w:rsidR="001B1D8E" w:rsidRDefault="001B1D8E">
      <w:pPr>
        <w:pStyle w:val="a3"/>
        <w:spacing w:before="8"/>
        <w:ind w:left="0"/>
        <w:rPr>
          <w:b/>
          <w:sz w:val="23"/>
        </w:rPr>
      </w:pPr>
    </w:p>
    <w:p w:rsidR="001B1D8E" w:rsidRDefault="003858C4">
      <w:pPr>
        <w:pStyle w:val="a3"/>
        <w:spacing w:before="89" w:line="360" w:lineRule="auto"/>
        <w:ind w:right="152" w:firstLine="708"/>
        <w:jc w:val="both"/>
      </w:pPr>
      <w:r>
        <w:t>Решение поставленной задачи рассматриваемым методом совмещѐнных планов включает три этапа.</w:t>
      </w:r>
    </w:p>
    <w:p w:rsidR="001B1D8E" w:rsidRDefault="003858C4">
      <w:pPr>
        <w:pStyle w:val="a3"/>
        <w:spacing w:before="1" w:line="360" w:lineRule="auto"/>
        <w:ind w:right="146" w:firstLine="708"/>
        <w:jc w:val="both"/>
      </w:pPr>
      <w:r>
        <w:rPr>
          <w:spacing w:val="-71"/>
          <w:u w:val="thick"/>
        </w:rPr>
        <w:t xml:space="preserve"> </w:t>
      </w:r>
      <w:r>
        <w:rPr>
          <w:b/>
          <w:u w:val="thick"/>
        </w:rPr>
        <w:t>Этап 1</w:t>
      </w:r>
      <w:r>
        <w:rPr>
          <w:b/>
        </w:rPr>
        <w:t xml:space="preserve">. </w:t>
      </w:r>
      <w:r>
        <w:t>Минимизация холостых пробегов автомобилей и нахождение оптимального плана возврата порожних автомобилей под погрузку после их выгрузки.</w:t>
      </w:r>
    </w:p>
    <w:p w:rsidR="001B1D8E" w:rsidRDefault="003858C4">
      <w:pPr>
        <w:pStyle w:val="a3"/>
        <w:spacing w:line="362" w:lineRule="auto"/>
        <w:ind w:right="152" w:firstLine="708"/>
        <w:jc w:val="both"/>
      </w:pPr>
      <w:r>
        <w:t>Используя данные таблицы 16 и таблицы 17, составляем матрицу условий (табл. 18)</w:t>
      </w:r>
    </w:p>
    <w:p w:rsidR="001B1D8E" w:rsidRDefault="003858C4">
      <w:pPr>
        <w:pStyle w:val="a3"/>
        <w:spacing w:line="316" w:lineRule="exact"/>
        <w:ind w:left="0" w:right="146"/>
        <w:jc w:val="right"/>
      </w:pPr>
      <w:r>
        <w:t>Таблица 18</w:t>
      </w:r>
    </w:p>
    <w:p w:rsidR="001B1D8E" w:rsidRDefault="003858C4">
      <w:pPr>
        <w:pStyle w:val="1"/>
        <w:spacing w:before="166"/>
        <w:ind w:right="6"/>
        <w:jc w:val="center"/>
      </w:pPr>
      <w:r>
        <w:t>Матрица условий</w:t>
      </w:r>
    </w:p>
    <w:p w:rsidR="001B1D8E" w:rsidRDefault="003858C4">
      <w:pPr>
        <w:pStyle w:val="a3"/>
        <w:spacing w:before="9"/>
        <w:ind w:left="0"/>
        <w:rPr>
          <w:b/>
          <w:sz w:val="18"/>
        </w:rPr>
      </w:pPr>
      <w:r>
        <w:rPr>
          <w:noProof/>
          <w:lang w:bidi="ar-SA"/>
        </w:rPr>
        <w:drawing>
          <wp:anchor distT="0" distB="0" distL="0" distR="0" simplePos="0" relativeHeight="45" behindDoc="0" locked="0" layoutInCell="1" allowOverlap="1">
            <wp:simplePos x="0" y="0"/>
            <wp:positionH relativeFrom="page">
              <wp:posOffset>765813</wp:posOffset>
            </wp:positionH>
            <wp:positionV relativeFrom="paragraph">
              <wp:posOffset>161951</wp:posOffset>
            </wp:positionV>
            <wp:extent cx="4816150" cy="2043683"/>
            <wp:effectExtent l="0" t="0" r="0" b="0"/>
            <wp:wrapTopAndBottom/>
            <wp:docPr id="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jpeg"/>
                    <pic:cNvPicPr/>
                  </pic:nvPicPr>
                  <pic:blipFill>
                    <a:blip r:embed="rId57" cstate="print"/>
                    <a:stretch>
                      <a:fillRect/>
                    </a:stretch>
                  </pic:blipFill>
                  <pic:spPr>
                    <a:xfrm>
                      <a:off x="0" y="0"/>
                      <a:ext cx="4816150" cy="2043683"/>
                    </a:xfrm>
                    <a:prstGeom prst="rect">
                      <a:avLst/>
                    </a:prstGeom>
                  </pic:spPr>
                </pic:pic>
              </a:graphicData>
            </a:graphic>
          </wp:anchor>
        </w:drawing>
      </w:r>
    </w:p>
    <w:p w:rsidR="001B1D8E" w:rsidRDefault="001B1D8E">
      <w:pPr>
        <w:rPr>
          <w:sz w:val="18"/>
        </w:rPr>
        <w:sectPr w:rsidR="001B1D8E">
          <w:pgSz w:w="11910" w:h="16840"/>
          <w:pgMar w:top="1520" w:right="420" w:bottom="1240" w:left="1000" w:header="0" w:footer="1003" w:gutter="0"/>
          <w:cols w:space="720"/>
        </w:sectPr>
      </w:pPr>
    </w:p>
    <w:p w:rsidR="001B1D8E" w:rsidRDefault="003858C4">
      <w:pPr>
        <w:pStyle w:val="a3"/>
        <w:spacing w:before="67" w:line="242" w:lineRule="auto"/>
        <w:ind w:right="150" w:firstLine="708"/>
        <w:jc w:val="both"/>
      </w:pPr>
      <w:r>
        <w:lastRenderedPageBreak/>
        <w:t>В соответствии с алгоритмом метода потенциалов находим допустимый план холостых пробегов.</w:t>
      </w:r>
    </w:p>
    <w:p w:rsidR="001B1D8E" w:rsidRDefault="003858C4">
      <w:pPr>
        <w:pStyle w:val="a3"/>
        <w:ind w:right="150" w:firstLine="708"/>
        <w:jc w:val="both"/>
      </w:pPr>
      <w:r>
        <w:t>Затем через построение цепочек перемещений составляем улучшенный план холостых пробегов и, наконец, получаем оптимальный план возврата порожних автомобилей. Этот оптимальный план возврата порожняка представлен в таблице 19.</w:t>
      </w:r>
    </w:p>
    <w:p w:rsidR="001B1D8E" w:rsidRDefault="001B1D8E">
      <w:pPr>
        <w:pStyle w:val="a3"/>
        <w:spacing w:before="7"/>
        <w:ind w:left="0"/>
        <w:rPr>
          <w:sz w:val="41"/>
        </w:rPr>
      </w:pPr>
    </w:p>
    <w:p w:rsidR="001B1D8E" w:rsidRDefault="003858C4">
      <w:pPr>
        <w:pStyle w:val="a3"/>
        <w:spacing w:before="1"/>
        <w:ind w:left="0" w:right="146"/>
        <w:jc w:val="right"/>
      </w:pPr>
      <w:r>
        <w:t>Таблица 19</w:t>
      </w:r>
    </w:p>
    <w:p w:rsidR="001B1D8E" w:rsidRDefault="003858C4">
      <w:pPr>
        <w:pStyle w:val="1"/>
        <w:spacing w:before="165"/>
        <w:ind w:left="2115"/>
      </w:pPr>
      <w:r>
        <w:t>Оптимальный план возврата порожняка под погрузку</w:t>
      </w:r>
    </w:p>
    <w:p w:rsidR="001B1D8E" w:rsidRDefault="003858C4">
      <w:pPr>
        <w:pStyle w:val="a3"/>
        <w:spacing w:before="5"/>
        <w:ind w:left="0"/>
        <w:rPr>
          <w:b/>
          <w:sz w:val="18"/>
        </w:rPr>
      </w:pPr>
      <w:r>
        <w:rPr>
          <w:noProof/>
          <w:lang w:bidi="ar-SA"/>
        </w:rPr>
        <w:drawing>
          <wp:anchor distT="0" distB="0" distL="0" distR="0" simplePos="0" relativeHeight="46" behindDoc="0" locked="0" layoutInCell="1" allowOverlap="1">
            <wp:simplePos x="0" y="0"/>
            <wp:positionH relativeFrom="page">
              <wp:posOffset>803388</wp:posOffset>
            </wp:positionH>
            <wp:positionV relativeFrom="paragraph">
              <wp:posOffset>159740</wp:posOffset>
            </wp:positionV>
            <wp:extent cx="5815864" cy="3417093"/>
            <wp:effectExtent l="0" t="0" r="0" b="0"/>
            <wp:wrapTopAndBottom/>
            <wp:docPr id="10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png"/>
                    <pic:cNvPicPr/>
                  </pic:nvPicPr>
                  <pic:blipFill>
                    <a:blip r:embed="rId58" cstate="print"/>
                    <a:stretch>
                      <a:fillRect/>
                    </a:stretch>
                  </pic:blipFill>
                  <pic:spPr>
                    <a:xfrm>
                      <a:off x="0" y="0"/>
                      <a:ext cx="5815864" cy="3417093"/>
                    </a:xfrm>
                    <a:prstGeom prst="rect">
                      <a:avLst/>
                    </a:prstGeom>
                  </pic:spPr>
                </pic:pic>
              </a:graphicData>
            </a:graphic>
          </wp:anchor>
        </w:drawing>
      </w:r>
    </w:p>
    <w:p w:rsidR="001B1D8E" w:rsidRDefault="001B1D8E">
      <w:pPr>
        <w:pStyle w:val="a3"/>
        <w:spacing w:before="1"/>
        <w:ind w:left="0"/>
        <w:rPr>
          <w:b/>
          <w:sz w:val="6"/>
        </w:rPr>
      </w:pPr>
    </w:p>
    <w:p w:rsidR="001B1D8E" w:rsidRDefault="001B1D8E">
      <w:pPr>
        <w:rPr>
          <w:sz w:val="6"/>
        </w:rPr>
        <w:sectPr w:rsidR="001B1D8E">
          <w:pgSz w:w="11910" w:h="16840"/>
          <w:pgMar w:top="1040" w:right="420" w:bottom="1240" w:left="1000" w:header="0" w:footer="1003" w:gutter="0"/>
          <w:cols w:space="720"/>
        </w:sectPr>
      </w:pPr>
    </w:p>
    <w:p w:rsidR="001B1D8E" w:rsidRDefault="003858C4">
      <w:pPr>
        <w:pStyle w:val="a3"/>
        <w:spacing w:before="45"/>
        <w:ind w:left="841" w:right="70"/>
      </w:pPr>
      <w:r>
        <w:rPr>
          <w:spacing w:val="-71"/>
          <w:u w:val="thick"/>
        </w:rPr>
        <w:lastRenderedPageBreak/>
        <w:t xml:space="preserve"> </w:t>
      </w:r>
      <w:r>
        <w:rPr>
          <w:b/>
          <w:u w:val="thick"/>
        </w:rPr>
        <w:t>Этап 2.</w:t>
      </w:r>
      <w:r>
        <w:rPr>
          <w:b/>
        </w:rPr>
        <w:t xml:space="preserve"> </w:t>
      </w:r>
      <w:r>
        <w:t>Составляем матрицу совмещѐнных планов (табл.20).</w:t>
      </w:r>
    </w:p>
    <w:p w:rsidR="001B1D8E" w:rsidRDefault="001B1D8E">
      <w:pPr>
        <w:pStyle w:val="a3"/>
        <w:ind w:left="0"/>
        <w:rPr>
          <w:sz w:val="30"/>
        </w:rPr>
      </w:pPr>
    </w:p>
    <w:p w:rsidR="001B1D8E" w:rsidRDefault="001B1D8E">
      <w:pPr>
        <w:pStyle w:val="a3"/>
        <w:spacing w:before="7"/>
        <w:ind w:left="0"/>
        <w:rPr>
          <w:sz w:val="26"/>
        </w:rPr>
      </w:pPr>
    </w:p>
    <w:p w:rsidR="001B1D8E" w:rsidRDefault="003858C4">
      <w:pPr>
        <w:pStyle w:val="1"/>
        <w:ind w:left="3597"/>
      </w:pPr>
      <w:r>
        <w:t>Матрица совмещѐнных планов</w:t>
      </w:r>
    </w:p>
    <w:p w:rsidR="001B1D8E" w:rsidRDefault="003858C4">
      <w:pPr>
        <w:pStyle w:val="a3"/>
        <w:ind w:left="0"/>
        <w:rPr>
          <w:b/>
          <w:sz w:val="30"/>
        </w:rPr>
      </w:pPr>
      <w:r>
        <w:br w:type="column"/>
      </w:r>
    </w:p>
    <w:p w:rsidR="001B1D8E" w:rsidRDefault="003858C4">
      <w:pPr>
        <w:pStyle w:val="a3"/>
        <w:spacing w:before="183"/>
        <w:ind w:left="806"/>
      </w:pPr>
      <w:r>
        <w:t>Таблица 20</w:t>
      </w:r>
    </w:p>
    <w:p w:rsidR="001B1D8E" w:rsidRDefault="001B1D8E">
      <w:pPr>
        <w:sectPr w:rsidR="001B1D8E">
          <w:type w:val="continuous"/>
          <w:pgSz w:w="11910" w:h="16840"/>
          <w:pgMar w:top="1120" w:right="420" w:bottom="280" w:left="1000" w:header="720" w:footer="720" w:gutter="0"/>
          <w:cols w:num="2" w:space="720" w:equalWidth="0">
            <w:col w:w="8140" w:space="40"/>
            <w:col w:w="2310"/>
          </w:cols>
        </w:sectPr>
      </w:pPr>
    </w:p>
    <w:p w:rsidR="001B1D8E" w:rsidRDefault="001B1D8E">
      <w:pPr>
        <w:pStyle w:val="a3"/>
        <w:spacing w:before="6"/>
        <w:ind w:left="0"/>
        <w:rPr>
          <w:sz w:val="21"/>
        </w:rPr>
      </w:pPr>
    </w:p>
    <w:p w:rsidR="001B1D8E" w:rsidRDefault="003858C4">
      <w:pPr>
        <w:pStyle w:val="a3"/>
        <w:ind w:left="184"/>
        <w:rPr>
          <w:sz w:val="20"/>
        </w:rPr>
      </w:pPr>
      <w:r>
        <w:rPr>
          <w:noProof/>
          <w:sz w:val="20"/>
          <w:lang w:bidi="ar-SA"/>
        </w:rPr>
        <w:drawing>
          <wp:inline distT="0" distB="0" distL="0" distR="0">
            <wp:extent cx="4234556" cy="1901952"/>
            <wp:effectExtent l="0" t="0" r="0" b="0"/>
            <wp:docPr id="10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jpeg"/>
                    <pic:cNvPicPr/>
                  </pic:nvPicPr>
                  <pic:blipFill>
                    <a:blip r:embed="rId59" cstate="print"/>
                    <a:stretch>
                      <a:fillRect/>
                    </a:stretch>
                  </pic:blipFill>
                  <pic:spPr>
                    <a:xfrm>
                      <a:off x="0" y="0"/>
                      <a:ext cx="4234556" cy="1901952"/>
                    </a:xfrm>
                    <a:prstGeom prst="rect">
                      <a:avLst/>
                    </a:prstGeom>
                  </pic:spPr>
                </pic:pic>
              </a:graphicData>
            </a:graphic>
          </wp:inline>
        </w:drawing>
      </w:r>
    </w:p>
    <w:p w:rsidR="001B1D8E" w:rsidRDefault="001B1D8E">
      <w:pPr>
        <w:pStyle w:val="a3"/>
        <w:spacing w:before="1"/>
        <w:ind w:left="0"/>
        <w:rPr>
          <w:sz w:val="9"/>
        </w:rPr>
      </w:pPr>
    </w:p>
    <w:p w:rsidR="001B1D8E" w:rsidRDefault="003858C4">
      <w:pPr>
        <w:pStyle w:val="a3"/>
        <w:spacing w:before="89"/>
        <w:ind w:firstLine="708"/>
      </w:pPr>
      <w:r>
        <w:t xml:space="preserve">Для этого в матрицу возврата порожняка (т.е. холостых пробегов) таблицу 19 </w:t>
      </w:r>
      <w:r>
        <w:lastRenderedPageBreak/>
        <w:t>записываем число гружѐных ездок из таблицы16 исходных данных. В разбираемом</w:t>
      </w:r>
    </w:p>
    <w:p w:rsidR="001B1D8E" w:rsidRDefault="001B1D8E">
      <w:pPr>
        <w:sectPr w:rsidR="001B1D8E">
          <w:type w:val="continuous"/>
          <w:pgSz w:w="11910" w:h="16840"/>
          <w:pgMar w:top="1120" w:right="420" w:bottom="280" w:left="1000" w:header="720" w:footer="720" w:gutter="0"/>
          <w:cols w:space="720"/>
        </w:sectPr>
      </w:pPr>
    </w:p>
    <w:p w:rsidR="001B1D8E" w:rsidRDefault="003858C4">
      <w:pPr>
        <w:pStyle w:val="a3"/>
        <w:spacing w:before="86" w:line="242" w:lineRule="auto"/>
        <w:ind w:right="143"/>
        <w:jc w:val="both"/>
      </w:pPr>
      <w:r>
        <w:lastRenderedPageBreak/>
        <w:t xml:space="preserve">примере ездки с грузом обозначены жирным шрифтом, а порожние </w:t>
      </w:r>
      <w:r>
        <w:rPr>
          <w:rFonts w:ascii="Symbol" w:hAnsi="Symbol"/>
        </w:rPr>
        <w:t></w:t>
      </w:r>
      <w:r>
        <w:t xml:space="preserve"> обычным. Вспомогательные и итоговые строки и столбцы для дальнейших расчѐтов не нужны, и поэтому они исключены из матрицы.</w:t>
      </w:r>
    </w:p>
    <w:p w:rsidR="001B1D8E" w:rsidRDefault="003858C4">
      <w:pPr>
        <w:pStyle w:val="a3"/>
        <w:ind w:right="150" w:firstLine="708"/>
        <w:jc w:val="both"/>
      </w:pPr>
      <w:r>
        <w:t>Маршруты движения автомобилей строятся непосредственно на матрице совмещѐнных планов, таблице 20. При этом сначала выбираются все маятниковые маршруты, а затем все кольцевые.</w:t>
      </w:r>
    </w:p>
    <w:p w:rsidR="001B1D8E" w:rsidRDefault="003858C4">
      <w:pPr>
        <w:pStyle w:val="a3"/>
        <w:ind w:right="145" w:firstLine="708"/>
        <w:jc w:val="both"/>
      </w:pPr>
      <w:r>
        <w:t>Маятниковые маршруты определяют клетки с двойной загрузкой, т. е. клетки, в которых записаны одновременно ездки с грузом и без груза. В нашем примере двойные загрузки имеют клетки А</w:t>
      </w:r>
      <w:r>
        <w:rPr>
          <w:vertAlign w:val="subscript"/>
        </w:rPr>
        <w:t>2</w:t>
      </w:r>
      <w:r>
        <w:t>В</w:t>
      </w:r>
      <w:r>
        <w:rPr>
          <w:vertAlign w:val="subscript"/>
        </w:rPr>
        <w:t>3</w:t>
      </w:r>
      <w:r>
        <w:t>, А</w:t>
      </w:r>
      <w:r>
        <w:rPr>
          <w:vertAlign w:val="subscript"/>
        </w:rPr>
        <w:t>2</w:t>
      </w:r>
      <w:r>
        <w:t>В</w:t>
      </w:r>
      <w:r>
        <w:rPr>
          <w:vertAlign w:val="subscript"/>
        </w:rPr>
        <w:t>5</w:t>
      </w:r>
      <w:r>
        <w:t xml:space="preserve"> и А</w:t>
      </w:r>
      <w:r>
        <w:rPr>
          <w:vertAlign w:val="subscript"/>
        </w:rPr>
        <w:t>4</w:t>
      </w:r>
      <w:r>
        <w:t>В</w:t>
      </w:r>
      <w:r>
        <w:rPr>
          <w:vertAlign w:val="subscript"/>
        </w:rPr>
        <w:t>2</w:t>
      </w:r>
      <w:r>
        <w:t>, которые обозначают следующие маятниковые маршруты:</w:t>
      </w:r>
    </w:p>
    <w:p w:rsidR="001B1D8E" w:rsidRDefault="003858C4">
      <w:pPr>
        <w:pStyle w:val="a3"/>
        <w:ind w:left="841" w:right="5340"/>
        <w:jc w:val="both"/>
      </w:pPr>
      <w:r>
        <w:t>маршрут 1 А</w:t>
      </w:r>
      <w:r>
        <w:rPr>
          <w:vertAlign w:val="subscript"/>
        </w:rPr>
        <w:t>2</w:t>
      </w:r>
      <w:r>
        <w:t xml:space="preserve"> </w:t>
      </w:r>
      <w:r>
        <w:rPr>
          <w:rFonts w:ascii="Symbol" w:hAnsi="Symbol"/>
        </w:rPr>
        <w:t></w:t>
      </w:r>
      <w:r>
        <w:t xml:space="preserve"> В</w:t>
      </w:r>
      <w:r>
        <w:rPr>
          <w:vertAlign w:val="subscript"/>
        </w:rPr>
        <w:t>3</w:t>
      </w:r>
      <w:r>
        <w:t xml:space="preserve"> </w:t>
      </w:r>
      <w:r>
        <w:rPr>
          <w:rFonts w:ascii="Symbol" w:hAnsi="Symbol"/>
        </w:rPr>
        <w:t></w:t>
      </w:r>
      <w:r>
        <w:t xml:space="preserve"> А</w:t>
      </w:r>
      <w:r>
        <w:rPr>
          <w:vertAlign w:val="subscript"/>
        </w:rPr>
        <w:t>2</w:t>
      </w:r>
      <w:r>
        <w:t xml:space="preserve"> на 28 ездок; маршрут 2 А</w:t>
      </w:r>
      <w:r>
        <w:rPr>
          <w:vertAlign w:val="subscript"/>
        </w:rPr>
        <w:t>2</w:t>
      </w:r>
      <w:r>
        <w:t xml:space="preserve"> </w:t>
      </w:r>
      <w:r>
        <w:rPr>
          <w:rFonts w:ascii="Symbol" w:hAnsi="Symbol"/>
        </w:rPr>
        <w:t></w:t>
      </w:r>
      <w:r>
        <w:t xml:space="preserve"> В</w:t>
      </w:r>
      <w:r>
        <w:rPr>
          <w:vertAlign w:val="subscript"/>
        </w:rPr>
        <w:t>5</w:t>
      </w:r>
      <w:r>
        <w:t xml:space="preserve"> </w:t>
      </w:r>
      <w:r>
        <w:rPr>
          <w:rFonts w:ascii="Symbol" w:hAnsi="Symbol"/>
        </w:rPr>
        <w:t></w:t>
      </w:r>
      <w:r>
        <w:t xml:space="preserve"> А</w:t>
      </w:r>
      <w:r>
        <w:rPr>
          <w:vertAlign w:val="subscript"/>
        </w:rPr>
        <w:t>2</w:t>
      </w:r>
      <w:r>
        <w:t xml:space="preserve"> на 16 ездок; маршрут 3 А</w:t>
      </w:r>
      <w:r>
        <w:rPr>
          <w:vertAlign w:val="subscript"/>
        </w:rPr>
        <w:t>4</w:t>
      </w:r>
      <w:r>
        <w:t xml:space="preserve"> </w:t>
      </w:r>
      <w:r>
        <w:rPr>
          <w:rFonts w:ascii="Symbol" w:hAnsi="Symbol"/>
        </w:rPr>
        <w:t></w:t>
      </w:r>
      <w:r>
        <w:t xml:space="preserve"> В</w:t>
      </w:r>
      <w:r>
        <w:rPr>
          <w:vertAlign w:val="subscript"/>
        </w:rPr>
        <w:t>2</w:t>
      </w:r>
      <w:r>
        <w:t xml:space="preserve"> </w:t>
      </w:r>
      <w:r>
        <w:rPr>
          <w:rFonts w:ascii="Symbol" w:hAnsi="Symbol"/>
        </w:rPr>
        <w:t></w:t>
      </w:r>
      <w:r>
        <w:t xml:space="preserve"> Ад на 14</w:t>
      </w:r>
      <w:r>
        <w:rPr>
          <w:spacing w:val="-35"/>
        </w:rPr>
        <w:t xml:space="preserve"> </w:t>
      </w:r>
      <w:r>
        <w:t>ездок.</w:t>
      </w:r>
    </w:p>
    <w:p w:rsidR="001B1D8E" w:rsidRDefault="003858C4">
      <w:pPr>
        <w:pStyle w:val="a3"/>
        <w:ind w:right="150" w:firstLine="708"/>
        <w:jc w:val="both"/>
      </w:pPr>
      <w:r>
        <w:t>Количество ездок по каждому маятниковому маршруту определяется наименьшей из загрузок рассматриваемой клетки. Запланированные на маршруты 1</w:t>
      </w:r>
    </w:p>
    <w:p w:rsidR="001B1D8E" w:rsidRDefault="003858C4">
      <w:pPr>
        <w:pStyle w:val="a4"/>
        <w:numPr>
          <w:ilvl w:val="0"/>
          <w:numId w:val="1"/>
        </w:numPr>
        <w:tabs>
          <w:tab w:val="left" w:pos="367"/>
        </w:tabs>
        <w:ind w:right="151" w:firstLine="0"/>
        <w:jc w:val="both"/>
        <w:rPr>
          <w:sz w:val="28"/>
        </w:rPr>
      </w:pPr>
      <w:r>
        <w:rPr>
          <w:sz w:val="28"/>
        </w:rPr>
        <w:t>3 гружѐные и порожние ездки исключаются из матрицы, после чего продолжается составление маршрутов. Поскольку в матрице теперь отсутствуют клетки с двойной загрузкой, приступаем к составлению кольцевых</w:t>
      </w:r>
      <w:r>
        <w:rPr>
          <w:spacing w:val="-4"/>
          <w:sz w:val="28"/>
        </w:rPr>
        <w:t xml:space="preserve"> </w:t>
      </w:r>
      <w:r>
        <w:rPr>
          <w:sz w:val="28"/>
        </w:rPr>
        <w:t>маршрутов.</w:t>
      </w:r>
    </w:p>
    <w:p w:rsidR="001B1D8E" w:rsidRDefault="003858C4">
      <w:pPr>
        <w:pStyle w:val="a3"/>
        <w:ind w:right="148" w:firstLine="708"/>
        <w:jc w:val="both"/>
      </w:pPr>
      <w:r>
        <w:t xml:space="preserve">Кольцевые маршруты из четырѐх звеньев (две ездки с грузом и две без груза) составляются следующим образом: из горизонтальных и вертикальных отрезков строят прямоугольник так, чтобы все его нечѐтные вершины лежали в клетках с гружѐными, а чѐтные </w:t>
      </w:r>
      <w:r>
        <w:rPr>
          <w:rFonts w:ascii="Symbol" w:hAnsi="Symbol"/>
        </w:rPr>
        <w:t></w:t>
      </w:r>
      <w:r>
        <w:t xml:space="preserve"> в клетках с порожними ездками. Вершины прямоугольника обозначают кольцевой маршрут с двумя пунктами отправления и двумя пунктами назначения. Количество оборотов по маршруту определяется наименьшей из загрузок, обозначающих вершины прямоугольника.</w:t>
      </w:r>
    </w:p>
    <w:p w:rsidR="001B1D8E" w:rsidRDefault="003858C4">
      <w:pPr>
        <w:pStyle w:val="a3"/>
        <w:spacing w:line="316" w:lineRule="exact"/>
        <w:ind w:left="0" w:right="146"/>
        <w:jc w:val="right"/>
      </w:pPr>
      <w:r>
        <w:t>Таблица 21</w:t>
      </w:r>
    </w:p>
    <w:p w:rsidR="001B1D8E" w:rsidRDefault="003858C4">
      <w:pPr>
        <w:pStyle w:val="1"/>
        <w:spacing w:before="165"/>
        <w:ind w:left="2574"/>
      </w:pPr>
      <w:r>
        <w:t>Выбор четырѐхзвенных кольцевых маршрутов</w:t>
      </w:r>
    </w:p>
    <w:p w:rsidR="001B1D8E" w:rsidRDefault="003858C4">
      <w:pPr>
        <w:pStyle w:val="a3"/>
        <w:spacing w:before="8"/>
        <w:ind w:left="0"/>
        <w:rPr>
          <w:b/>
          <w:sz w:val="21"/>
        </w:rPr>
      </w:pPr>
      <w:r>
        <w:rPr>
          <w:noProof/>
          <w:lang w:bidi="ar-SA"/>
        </w:rPr>
        <w:drawing>
          <wp:anchor distT="0" distB="0" distL="0" distR="0" simplePos="0" relativeHeight="47" behindDoc="0" locked="0" layoutInCell="1" allowOverlap="1">
            <wp:simplePos x="0" y="0"/>
            <wp:positionH relativeFrom="page">
              <wp:posOffset>802560</wp:posOffset>
            </wp:positionH>
            <wp:positionV relativeFrom="paragraph">
              <wp:posOffset>183496</wp:posOffset>
            </wp:positionV>
            <wp:extent cx="5716439" cy="2581656"/>
            <wp:effectExtent l="0" t="0" r="0" b="0"/>
            <wp:wrapTopAndBottom/>
            <wp:docPr id="10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png"/>
                    <pic:cNvPicPr/>
                  </pic:nvPicPr>
                  <pic:blipFill>
                    <a:blip r:embed="rId60" cstate="print"/>
                    <a:stretch>
                      <a:fillRect/>
                    </a:stretch>
                  </pic:blipFill>
                  <pic:spPr>
                    <a:xfrm>
                      <a:off x="0" y="0"/>
                      <a:ext cx="5716439" cy="2581656"/>
                    </a:xfrm>
                    <a:prstGeom prst="rect">
                      <a:avLst/>
                    </a:prstGeom>
                  </pic:spPr>
                </pic:pic>
              </a:graphicData>
            </a:graphic>
          </wp:anchor>
        </w:drawing>
      </w:r>
    </w:p>
    <w:p w:rsidR="001B1D8E" w:rsidRDefault="001B1D8E">
      <w:pPr>
        <w:pStyle w:val="a3"/>
        <w:spacing w:before="1"/>
        <w:ind w:left="0"/>
        <w:rPr>
          <w:b/>
          <w:sz w:val="14"/>
        </w:rPr>
      </w:pPr>
    </w:p>
    <w:p w:rsidR="001B1D8E" w:rsidRDefault="003858C4">
      <w:pPr>
        <w:pStyle w:val="a3"/>
        <w:spacing w:before="100"/>
        <w:ind w:left="841"/>
        <w:rPr>
          <w:rFonts w:ascii="Symbol" w:hAnsi="Symbol"/>
        </w:rPr>
      </w:pPr>
      <w:r>
        <w:t>В таблице</w:t>
      </w:r>
      <w:r>
        <w:rPr>
          <w:spacing w:val="57"/>
        </w:rPr>
        <w:t xml:space="preserve"> </w:t>
      </w:r>
      <w:r>
        <w:t xml:space="preserve">21 изображѐн прямоугольник, обозначающий маршрут № 4: </w:t>
      </w:r>
      <w:r>
        <w:rPr>
          <w:spacing w:val="4"/>
        </w:rPr>
        <w:t>А</w:t>
      </w:r>
      <w:r>
        <w:rPr>
          <w:spacing w:val="4"/>
          <w:vertAlign w:val="subscript"/>
        </w:rPr>
        <w:t>1</w:t>
      </w:r>
      <w:r>
        <w:rPr>
          <w:spacing w:val="4"/>
        </w:rPr>
        <w:t xml:space="preserve"> </w:t>
      </w:r>
      <w:r>
        <w:rPr>
          <w:rFonts w:ascii="Symbol" w:hAnsi="Symbol"/>
        </w:rPr>
        <w:t></w:t>
      </w:r>
    </w:p>
    <w:p w:rsidR="001B1D8E" w:rsidRDefault="003858C4">
      <w:pPr>
        <w:pStyle w:val="a3"/>
        <w:spacing w:before="1"/>
      </w:pPr>
      <w:r>
        <w:t>В</w:t>
      </w:r>
      <w:r>
        <w:rPr>
          <w:vertAlign w:val="subscript"/>
        </w:rPr>
        <w:t>2</w:t>
      </w:r>
      <w:r>
        <w:t xml:space="preserve"> </w:t>
      </w:r>
      <w:r>
        <w:rPr>
          <w:rFonts w:ascii="Symbol" w:hAnsi="Symbol"/>
        </w:rPr>
        <w:t></w:t>
      </w:r>
      <w:r>
        <w:t xml:space="preserve"> А</w:t>
      </w:r>
      <w:r>
        <w:rPr>
          <w:vertAlign w:val="subscript"/>
        </w:rPr>
        <w:t>4</w:t>
      </w:r>
      <w:r>
        <w:t xml:space="preserve"> </w:t>
      </w:r>
      <w:r>
        <w:rPr>
          <w:rFonts w:ascii="Symbol" w:hAnsi="Symbol"/>
        </w:rPr>
        <w:t></w:t>
      </w:r>
      <w:r>
        <w:t xml:space="preserve"> В</w:t>
      </w:r>
      <w:r>
        <w:rPr>
          <w:vertAlign w:val="subscript"/>
        </w:rPr>
        <w:t>1</w:t>
      </w:r>
      <w:r>
        <w:t xml:space="preserve"> </w:t>
      </w:r>
      <w:r>
        <w:rPr>
          <w:rFonts w:ascii="Symbol" w:hAnsi="Symbol"/>
        </w:rPr>
        <w:t></w:t>
      </w:r>
      <w:r>
        <w:t xml:space="preserve"> А</w:t>
      </w:r>
      <w:r>
        <w:rPr>
          <w:vertAlign w:val="subscript"/>
        </w:rPr>
        <w:t>1</w:t>
      </w:r>
      <w:r>
        <w:t xml:space="preserve"> на 8 оборотов.</w:t>
      </w:r>
    </w:p>
    <w:p w:rsidR="001B1D8E" w:rsidRDefault="001B1D8E">
      <w:pPr>
        <w:sectPr w:rsidR="001B1D8E">
          <w:pgSz w:w="11910" w:h="16840"/>
          <w:pgMar w:top="1020" w:right="420" w:bottom="1240" w:left="1000" w:header="0" w:footer="1003" w:gutter="0"/>
          <w:cols w:space="720"/>
        </w:sectPr>
      </w:pPr>
    </w:p>
    <w:p w:rsidR="001B1D8E" w:rsidRDefault="003858C4">
      <w:pPr>
        <w:pStyle w:val="a3"/>
        <w:spacing w:before="67"/>
        <w:ind w:right="147" w:firstLine="708"/>
        <w:jc w:val="both"/>
      </w:pPr>
      <w:r>
        <w:lastRenderedPageBreak/>
        <w:t>Далее строится матрица (табл. 22) для выбора новых 4-звенных кольцевых маршрутов. Табл. 21 отличается от табл. 22 тем, что из неѐ исключены гружѐные и порожние клетки, взятые на маршруте № 4.</w:t>
      </w:r>
    </w:p>
    <w:p w:rsidR="001B1D8E" w:rsidRDefault="001B1D8E">
      <w:pPr>
        <w:pStyle w:val="a3"/>
        <w:ind w:left="0"/>
        <w:rPr>
          <w:sz w:val="20"/>
        </w:rPr>
      </w:pPr>
    </w:p>
    <w:p w:rsidR="001B1D8E" w:rsidRDefault="001B1D8E">
      <w:pPr>
        <w:pStyle w:val="a3"/>
        <w:spacing w:before="4"/>
        <w:ind w:left="0"/>
      </w:pPr>
    </w:p>
    <w:p w:rsidR="001B1D8E" w:rsidRDefault="001B1D8E">
      <w:pPr>
        <w:sectPr w:rsidR="001B1D8E">
          <w:pgSz w:w="11910" w:h="16840"/>
          <w:pgMar w:top="1040" w:right="420" w:bottom="1240" w:left="1000" w:header="0" w:footer="1003" w:gutter="0"/>
          <w:cols w:space="720"/>
        </w:sectPr>
      </w:pPr>
    </w:p>
    <w:p w:rsidR="001B1D8E" w:rsidRDefault="001B1D8E">
      <w:pPr>
        <w:pStyle w:val="a3"/>
        <w:spacing w:before="5"/>
        <w:ind w:left="0"/>
        <w:rPr>
          <w:sz w:val="50"/>
        </w:rPr>
      </w:pPr>
    </w:p>
    <w:p w:rsidR="001B1D8E" w:rsidRDefault="003858C4">
      <w:pPr>
        <w:pStyle w:val="1"/>
        <w:ind w:left="2958"/>
      </w:pPr>
      <w:r>
        <w:t>Выбор 4</w:t>
      </w:r>
      <w:r>
        <w:rPr>
          <w:rFonts w:ascii="Symbol" w:hAnsi="Symbol"/>
          <w:b w:val="0"/>
        </w:rPr>
        <w:t></w:t>
      </w:r>
      <w:r>
        <w:t>звенных кольцевых маршрутов</w:t>
      </w:r>
    </w:p>
    <w:p w:rsidR="001B1D8E" w:rsidRDefault="003858C4">
      <w:pPr>
        <w:pStyle w:val="a3"/>
        <w:spacing w:before="89"/>
        <w:ind w:left="726"/>
      </w:pPr>
      <w:r>
        <w:br w:type="column"/>
      </w:r>
      <w:r>
        <w:lastRenderedPageBreak/>
        <w:t>Таблица 22</w:t>
      </w:r>
    </w:p>
    <w:p w:rsidR="001B1D8E" w:rsidRDefault="001B1D8E">
      <w:pPr>
        <w:sectPr w:rsidR="001B1D8E">
          <w:type w:val="continuous"/>
          <w:pgSz w:w="11910" w:h="16840"/>
          <w:pgMar w:top="1120" w:right="420" w:bottom="280" w:left="1000" w:header="720" w:footer="720" w:gutter="0"/>
          <w:cols w:num="2" w:space="720" w:equalWidth="0">
            <w:col w:w="8223" w:space="40"/>
            <w:col w:w="2227"/>
          </w:cols>
        </w:sectPr>
      </w:pPr>
    </w:p>
    <w:p w:rsidR="001B1D8E" w:rsidRDefault="001B1D8E">
      <w:pPr>
        <w:pStyle w:val="a3"/>
        <w:spacing w:before="11"/>
        <w:ind w:left="0"/>
        <w:rPr>
          <w:sz w:val="22"/>
        </w:rPr>
      </w:pPr>
    </w:p>
    <w:p w:rsidR="001B1D8E" w:rsidRDefault="003858C4">
      <w:pPr>
        <w:pStyle w:val="a3"/>
        <w:ind w:left="296"/>
        <w:rPr>
          <w:sz w:val="20"/>
        </w:rPr>
      </w:pPr>
      <w:r>
        <w:rPr>
          <w:noProof/>
          <w:sz w:val="20"/>
          <w:lang w:bidi="ar-SA"/>
        </w:rPr>
        <w:drawing>
          <wp:inline distT="0" distB="0" distL="0" distR="0">
            <wp:extent cx="5712895" cy="1973961"/>
            <wp:effectExtent l="0" t="0" r="0" b="0"/>
            <wp:docPr id="10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5.png"/>
                    <pic:cNvPicPr/>
                  </pic:nvPicPr>
                  <pic:blipFill>
                    <a:blip r:embed="rId61" cstate="print"/>
                    <a:stretch>
                      <a:fillRect/>
                    </a:stretch>
                  </pic:blipFill>
                  <pic:spPr>
                    <a:xfrm>
                      <a:off x="0" y="0"/>
                      <a:ext cx="5712895" cy="1973961"/>
                    </a:xfrm>
                    <a:prstGeom prst="rect">
                      <a:avLst/>
                    </a:prstGeom>
                  </pic:spPr>
                </pic:pic>
              </a:graphicData>
            </a:graphic>
          </wp:inline>
        </w:drawing>
      </w:r>
    </w:p>
    <w:p w:rsidR="001B1D8E" w:rsidRDefault="001B1D8E">
      <w:pPr>
        <w:pStyle w:val="a3"/>
        <w:spacing w:before="5"/>
        <w:ind w:left="0"/>
        <w:rPr>
          <w:sz w:val="15"/>
        </w:rPr>
      </w:pPr>
    </w:p>
    <w:p w:rsidR="001B1D8E" w:rsidRDefault="003858C4">
      <w:pPr>
        <w:pStyle w:val="a3"/>
        <w:spacing w:before="101"/>
        <w:ind w:firstLine="708"/>
      </w:pPr>
      <w:r>
        <w:t>Далее, после выбора всех 4</w:t>
      </w:r>
      <w:r>
        <w:rPr>
          <w:rFonts w:ascii="Symbol" w:hAnsi="Symbol"/>
        </w:rPr>
        <w:t></w:t>
      </w:r>
      <w:r>
        <w:t>звенных кольцевых маршрутов составляются маршруты из 6 и более звеньев (табл. 23) по тому же принципу.</w:t>
      </w:r>
    </w:p>
    <w:p w:rsidR="001B1D8E" w:rsidRDefault="001B1D8E">
      <w:pPr>
        <w:sectPr w:rsidR="001B1D8E">
          <w:type w:val="continuous"/>
          <w:pgSz w:w="11910" w:h="16840"/>
          <w:pgMar w:top="1120" w:right="420" w:bottom="280" w:left="1000" w:header="720" w:footer="720" w:gutter="0"/>
          <w:cols w:space="720"/>
        </w:sectPr>
      </w:pPr>
    </w:p>
    <w:p w:rsidR="001B1D8E" w:rsidRDefault="001B1D8E">
      <w:pPr>
        <w:pStyle w:val="a3"/>
        <w:spacing w:before="6"/>
        <w:ind w:left="0"/>
        <w:rPr>
          <w:sz w:val="42"/>
        </w:rPr>
      </w:pPr>
    </w:p>
    <w:p w:rsidR="001B1D8E" w:rsidRDefault="003858C4">
      <w:pPr>
        <w:pStyle w:val="1"/>
        <w:spacing w:before="1"/>
        <w:ind w:left="2958"/>
      </w:pPr>
      <w:r>
        <w:t>Выбор 6</w:t>
      </w:r>
      <w:r>
        <w:rPr>
          <w:rFonts w:ascii="Symbol" w:hAnsi="Symbol"/>
          <w:b w:val="0"/>
        </w:rPr>
        <w:t></w:t>
      </w:r>
      <w:r>
        <w:t>звенных кольцевых маршрутов</w:t>
      </w:r>
    </w:p>
    <w:p w:rsidR="001B1D8E" w:rsidRDefault="003858C4">
      <w:pPr>
        <w:pStyle w:val="a3"/>
        <w:spacing w:before="1"/>
        <w:ind w:left="723"/>
      </w:pPr>
      <w:r>
        <w:br w:type="column"/>
      </w:r>
      <w:r>
        <w:lastRenderedPageBreak/>
        <w:t>Таблица 23</w:t>
      </w:r>
    </w:p>
    <w:p w:rsidR="001B1D8E" w:rsidRDefault="001B1D8E">
      <w:pPr>
        <w:sectPr w:rsidR="001B1D8E">
          <w:type w:val="continuous"/>
          <w:pgSz w:w="11910" w:h="16840"/>
          <w:pgMar w:top="1120" w:right="420" w:bottom="280" w:left="1000" w:header="720" w:footer="720" w:gutter="0"/>
          <w:cols w:num="2" w:space="720" w:equalWidth="0">
            <w:col w:w="8223" w:space="40"/>
            <w:col w:w="2227"/>
          </w:cols>
        </w:sectPr>
      </w:pPr>
    </w:p>
    <w:p w:rsidR="001B1D8E" w:rsidRDefault="001B1D8E">
      <w:pPr>
        <w:pStyle w:val="a3"/>
        <w:spacing w:before="1" w:after="1"/>
        <w:ind w:left="0"/>
        <w:rPr>
          <w:sz w:val="22"/>
        </w:rPr>
      </w:pPr>
    </w:p>
    <w:p w:rsidR="001B1D8E" w:rsidRDefault="003858C4">
      <w:pPr>
        <w:pStyle w:val="a3"/>
        <w:ind w:left="226"/>
        <w:rPr>
          <w:sz w:val="20"/>
        </w:rPr>
      </w:pPr>
      <w:r>
        <w:rPr>
          <w:noProof/>
          <w:sz w:val="20"/>
          <w:lang w:bidi="ar-SA"/>
        </w:rPr>
        <w:drawing>
          <wp:inline distT="0" distB="0" distL="0" distR="0">
            <wp:extent cx="5864591" cy="1916049"/>
            <wp:effectExtent l="0" t="0" r="0" b="0"/>
            <wp:docPr id="10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png"/>
                    <pic:cNvPicPr/>
                  </pic:nvPicPr>
                  <pic:blipFill>
                    <a:blip r:embed="rId62" cstate="print"/>
                    <a:stretch>
                      <a:fillRect/>
                    </a:stretch>
                  </pic:blipFill>
                  <pic:spPr>
                    <a:xfrm>
                      <a:off x="0" y="0"/>
                      <a:ext cx="5864591" cy="1916049"/>
                    </a:xfrm>
                    <a:prstGeom prst="rect">
                      <a:avLst/>
                    </a:prstGeom>
                  </pic:spPr>
                </pic:pic>
              </a:graphicData>
            </a:graphic>
          </wp:inline>
        </w:drawing>
      </w:r>
    </w:p>
    <w:p w:rsidR="001B1D8E" w:rsidRDefault="001B1D8E">
      <w:pPr>
        <w:pStyle w:val="a3"/>
        <w:spacing w:before="4"/>
        <w:ind w:left="0"/>
        <w:rPr>
          <w:sz w:val="15"/>
        </w:rPr>
      </w:pPr>
    </w:p>
    <w:p w:rsidR="001B1D8E" w:rsidRDefault="003858C4">
      <w:pPr>
        <w:pStyle w:val="a3"/>
        <w:spacing w:before="89"/>
        <w:ind w:right="210" w:firstLine="708"/>
      </w:pPr>
      <w:r>
        <w:t>Процесс составления маршрутов заканчивается, когда в матрице не остаѐтся ни одной</w:t>
      </w:r>
      <w:r>
        <w:rPr>
          <w:spacing w:val="-4"/>
        </w:rPr>
        <w:t xml:space="preserve"> </w:t>
      </w:r>
      <w:r>
        <w:t>загрузки.</w:t>
      </w:r>
    </w:p>
    <w:p w:rsidR="001B1D8E" w:rsidRDefault="003858C4">
      <w:pPr>
        <w:pStyle w:val="a3"/>
        <w:ind w:right="150" w:firstLine="708"/>
      </w:pPr>
      <w:r>
        <w:rPr>
          <w:spacing w:val="-71"/>
          <w:u w:val="thick"/>
        </w:rPr>
        <w:t xml:space="preserve"> </w:t>
      </w:r>
      <w:r>
        <w:rPr>
          <w:b/>
          <w:u w:val="thick"/>
        </w:rPr>
        <w:t>Этап 3.</w:t>
      </w:r>
      <w:r>
        <w:rPr>
          <w:b/>
        </w:rPr>
        <w:t xml:space="preserve"> </w:t>
      </w:r>
      <w:r>
        <w:t>Третий этап начинается с прикрепления полученных маршрутов к АТП. Это связано с решением двух вопросов:</w:t>
      </w:r>
    </w:p>
    <w:p w:rsidR="001B1D8E" w:rsidRDefault="003858C4">
      <w:pPr>
        <w:pStyle w:val="a4"/>
        <w:numPr>
          <w:ilvl w:val="0"/>
          <w:numId w:val="1"/>
        </w:numPr>
        <w:tabs>
          <w:tab w:val="left" w:pos="417"/>
          <w:tab w:val="left" w:pos="4785"/>
          <w:tab w:val="left" w:pos="6518"/>
          <w:tab w:val="left" w:pos="9055"/>
        </w:tabs>
        <w:ind w:right="153" w:firstLine="0"/>
        <w:rPr>
          <w:sz w:val="28"/>
        </w:rPr>
      </w:pPr>
      <w:r>
        <w:rPr>
          <w:sz w:val="28"/>
        </w:rPr>
        <w:t xml:space="preserve">определением </w:t>
      </w:r>
      <w:r>
        <w:rPr>
          <w:spacing w:val="31"/>
          <w:sz w:val="28"/>
        </w:rPr>
        <w:t xml:space="preserve"> </w:t>
      </w:r>
      <w:r>
        <w:rPr>
          <w:sz w:val="28"/>
        </w:rPr>
        <w:t xml:space="preserve">пункта </w:t>
      </w:r>
      <w:r>
        <w:rPr>
          <w:spacing w:val="33"/>
          <w:sz w:val="28"/>
        </w:rPr>
        <w:t xml:space="preserve"> </w:t>
      </w:r>
      <w:r>
        <w:rPr>
          <w:sz w:val="28"/>
        </w:rPr>
        <w:t>погрузки,</w:t>
      </w:r>
      <w:r>
        <w:rPr>
          <w:sz w:val="28"/>
        </w:rPr>
        <w:tab/>
        <w:t xml:space="preserve">с </w:t>
      </w:r>
      <w:r>
        <w:rPr>
          <w:spacing w:val="37"/>
          <w:sz w:val="28"/>
        </w:rPr>
        <w:t xml:space="preserve"> </w:t>
      </w:r>
      <w:r>
        <w:rPr>
          <w:sz w:val="28"/>
        </w:rPr>
        <w:t>которого</w:t>
      </w:r>
      <w:r>
        <w:rPr>
          <w:sz w:val="28"/>
        </w:rPr>
        <w:tab/>
        <w:t xml:space="preserve">следует </w:t>
      </w:r>
      <w:r>
        <w:rPr>
          <w:spacing w:val="35"/>
          <w:sz w:val="28"/>
        </w:rPr>
        <w:t xml:space="preserve"> </w:t>
      </w:r>
      <w:r>
        <w:rPr>
          <w:sz w:val="28"/>
        </w:rPr>
        <w:t>начинать</w:t>
      </w:r>
      <w:r>
        <w:rPr>
          <w:sz w:val="28"/>
        </w:rPr>
        <w:tab/>
        <w:t xml:space="preserve">работу </w:t>
      </w:r>
      <w:r>
        <w:rPr>
          <w:spacing w:val="-8"/>
          <w:sz w:val="28"/>
        </w:rPr>
        <w:t xml:space="preserve">по </w:t>
      </w:r>
      <w:r>
        <w:rPr>
          <w:sz w:val="28"/>
        </w:rPr>
        <w:t>кольцевому</w:t>
      </w:r>
      <w:r>
        <w:rPr>
          <w:spacing w:val="-5"/>
          <w:sz w:val="28"/>
        </w:rPr>
        <w:t xml:space="preserve"> </w:t>
      </w:r>
      <w:r>
        <w:rPr>
          <w:sz w:val="28"/>
        </w:rPr>
        <w:t>маршруту;</w:t>
      </w:r>
    </w:p>
    <w:p w:rsidR="001B1D8E" w:rsidRDefault="003858C4">
      <w:pPr>
        <w:pStyle w:val="a4"/>
        <w:numPr>
          <w:ilvl w:val="0"/>
          <w:numId w:val="1"/>
        </w:numPr>
        <w:tabs>
          <w:tab w:val="left" w:pos="417"/>
        </w:tabs>
        <w:ind w:left="416" w:hanging="285"/>
        <w:rPr>
          <w:sz w:val="28"/>
        </w:rPr>
      </w:pPr>
      <w:r>
        <w:rPr>
          <w:sz w:val="28"/>
        </w:rPr>
        <w:t>выбором АТП, автомобили которого будут выполнять данный</w:t>
      </w:r>
      <w:r>
        <w:rPr>
          <w:spacing w:val="-14"/>
          <w:sz w:val="28"/>
        </w:rPr>
        <w:t xml:space="preserve"> </w:t>
      </w:r>
      <w:r>
        <w:rPr>
          <w:sz w:val="28"/>
        </w:rPr>
        <w:t>маршрут.</w:t>
      </w:r>
    </w:p>
    <w:p w:rsidR="001B1D8E" w:rsidRDefault="003858C4">
      <w:pPr>
        <w:pStyle w:val="a3"/>
        <w:tabs>
          <w:tab w:val="left" w:pos="2008"/>
          <w:tab w:val="left" w:pos="3986"/>
          <w:tab w:val="left" w:pos="5314"/>
          <w:tab w:val="left" w:pos="6400"/>
          <w:tab w:val="left" w:pos="7302"/>
          <w:tab w:val="left" w:pos="8587"/>
          <w:tab w:val="left" w:pos="9065"/>
        </w:tabs>
        <w:ind w:right="152" w:firstLine="708"/>
      </w:pPr>
      <w:r>
        <w:t>Обычно</w:t>
      </w:r>
      <w:r>
        <w:tab/>
        <w:t>рекомендуется</w:t>
      </w:r>
      <w:r>
        <w:tab/>
        <w:t>выбирать</w:t>
      </w:r>
      <w:r>
        <w:tab/>
        <w:t>первый</w:t>
      </w:r>
      <w:r>
        <w:tab/>
        <w:t>пункт</w:t>
      </w:r>
      <w:r>
        <w:tab/>
        <w:t>погрузки</w:t>
      </w:r>
      <w:r>
        <w:tab/>
        <w:t>на</w:t>
      </w:r>
      <w:r>
        <w:tab/>
      </w:r>
      <w:r>
        <w:rPr>
          <w:spacing w:val="-3"/>
        </w:rPr>
        <w:t xml:space="preserve">кольцевом </w:t>
      </w:r>
      <w:r>
        <w:t>маршруте и АТП так, чтобы получить наименьший нулевой пробег</w:t>
      </w:r>
      <w:r>
        <w:rPr>
          <w:spacing w:val="-4"/>
        </w:rPr>
        <w:t xml:space="preserve"> </w:t>
      </w:r>
      <w:r>
        <w:t>автомобилей.</w:t>
      </w:r>
    </w:p>
    <w:p w:rsidR="001B1D8E" w:rsidRDefault="001B1D8E">
      <w:pPr>
        <w:sectPr w:rsidR="001B1D8E">
          <w:type w:val="continuous"/>
          <w:pgSz w:w="11910" w:h="16840"/>
          <w:pgMar w:top="1120" w:right="420" w:bottom="280" w:left="1000" w:header="720" w:footer="720" w:gutter="0"/>
          <w:cols w:space="720"/>
        </w:sectPr>
      </w:pPr>
    </w:p>
    <w:p w:rsidR="001B1D8E" w:rsidRDefault="003858C4">
      <w:pPr>
        <w:pStyle w:val="a3"/>
        <w:spacing w:before="67" w:after="3" w:line="242" w:lineRule="auto"/>
      </w:pPr>
      <w:r>
        <w:lastRenderedPageBreak/>
        <w:t>Однако такое решение не является наилучшим. Чтобы убедиться в этом, рассмотрим пример.</w:t>
      </w:r>
    </w:p>
    <w:p w:rsidR="001B1D8E" w:rsidRDefault="003858C4">
      <w:pPr>
        <w:pStyle w:val="a3"/>
        <w:ind w:left="873"/>
        <w:rPr>
          <w:sz w:val="20"/>
        </w:rPr>
      </w:pPr>
      <w:r>
        <w:rPr>
          <w:noProof/>
          <w:sz w:val="20"/>
          <w:lang w:bidi="ar-SA"/>
        </w:rPr>
        <w:drawing>
          <wp:inline distT="0" distB="0" distL="0" distR="0">
            <wp:extent cx="5924760" cy="3518630"/>
            <wp:effectExtent l="0" t="0" r="0" b="0"/>
            <wp:docPr id="11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png"/>
                    <pic:cNvPicPr/>
                  </pic:nvPicPr>
                  <pic:blipFill>
                    <a:blip r:embed="rId63" cstate="print"/>
                    <a:stretch>
                      <a:fillRect/>
                    </a:stretch>
                  </pic:blipFill>
                  <pic:spPr>
                    <a:xfrm>
                      <a:off x="0" y="0"/>
                      <a:ext cx="5924760" cy="3518630"/>
                    </a:xfrm>
                    <a:prstGeom prst="rect">
                      <a:avLst/>
                    </a:prstGeom>
                  </pic:spPr>
                </pic:pic>
              </a:graphicData>
            </a:graphic>
          </wp:inline>
        </w:drawing>
      </w:r>
    </w:p>
    <w:p w:rsidR="001B1D8E" w:rsidRDefault="003858C4">
      <w:pPr>
        <w:pStyle w:val="a3"/>
        <w:spacing w:before="7"/>
        <w:ind w:left="3057"/>
        <w:jc w:val="both"/>
      </w:pPr>
      <w:r>
        <w:t xml:space="preserve">Рисунок 6 </w:t>
      </w:r>
      <w:r>
        <w:rPr>
          <w:rFonts w:ascii="Symbol" w:hAnsi="Symbol"/>
        </w:rPr>
        <w:t></w:t>
      </w:r>
      <w:r>
        <w:t xml:space="preserve"> Схемы кольцевых маршрутов</w:t>
      </w:r>
    </w:p>
    <w:p w:rsidR="001B1D8E" w:rsidRDefault="003858C4">
      <w:pPr>
        <w:pStyle w:val="a3"/>
        <w:spacing w:before="1"/>
        <w:ind w:right="143" w:firstLine="708"/>
        <w:jc w:val="both"/>
      </w:pPr>
      <w:r>
        <w:t xml:space="preserve">На рисунке 6 представлены схемы кольцевых маршрутов. Пункты отправления обозначены буквой А, а пункты назначения </w:t>
      </w:r>
      <w:r>
        <w:rPr>
          <w:rFonts w:ascii="Symbol" w:hAnsi="Symbol"/>
        </w:rPr>
        <w:t></w:t>
      </w:r>
      <w:r>
        <w:t xml:space="preserve"> буквой В. Направление движения автомобилей показано стрелками. Цифры указывают соответствующие расстояния в километрах. На рисунке 6,а представлен маршрут без привязки к АТП, на рисунке 6,б - маршрут с привязкой к АТП Г</w:t>
      </w:r>
      <w:r>
        <w:rPr>
          <w:vertAlign w:val="subscript"/>
        </w:rPr>
        <w:t>1</w:t>
      </w:r>
      <w:r>
        <w:t>, а на рисунке 6,в - маршрут с привязкой к АТП</w:t>
      </w:r>
      <w:r>
        <w:rPr>
          <w:spacing w:val="-5"/>
        </w:rPr>
        <w:t xml:space="preserve"> </w:t>
      </w:r>
      <w:r>
        <w:t>Г</w:t>
      </w:r>
      <w:r>
        <w:rPr>
          <w:vertAlign w:val="subscript"/>
        </w:rPr>
        <w:t>2</w:t>
      </w:r>
      <w:r>
        <w:t>.</w:t>
      </w:r>
    </w:p>
    <w:p w:rsidR="001B1D8E" w:rsidRDefault="003858C4">
      <w:pPr>
        <w:pStyle w:val="a3"/>
        <w:spacing w:before="1"/>
        <w:ind w:right="151" w:firstLine="708"/>
        <w:jc w:val="both"/>
      </w:pPr>
      <w:r>
        <w:t xml:space="preserve">Для маршрута без нулевых пробегов (рис. 6,а) безразлично, с какого пункта отправления </w:t>
      </w:r>
      <w:r>
        <w:rPr>
          <w:rFonts w:ascii="Symbol" w:hAnsi="Symbol"/>
        </w:rPr>
        <w:t></w:t>
      </w:r>
      <w:r>
        <w:t xml:space="preserve"> А</w:t>
      </w:r>
      <w:r>
        <w:rPr>
          <w:vertAlign w:val="subscript"/>
        </w:rPr>
        <w:t>1</w:t>
      </w:r>
      <w:r>
        <w:t>, А</w:t>
      </w:r>
      <w:r>
        <w:rPr>
          <w:vertAlign w:val="subscript"/>
        </w:rPr>
        <w:t>2</w:t>
      </w:r>
      <w:r>
        <w:t xml:space="preserve"> или А</w:t>
      </w:r>
      <w:r>
        <w:rPr>
          <w:vertAlign w:val="subscript"/>
        </w:rPr>
        <w:t>3</w:t>
      </w:r>
      <w:r>
        <w:t xml:space="preserve"> начинается его выполнение: в любом случае его порожний пробег будет равен 12 км.</w:t>
      </w:r>
    </w:p>
    <w:p w:rsidR="001B1D8E" w:rsidRDefault="003858C4">
      <w:pPr>
        <w:pStyle w:val="a3"/>
        <w:spacing w:line="321" w:lineRule="exact"/>
        <w:ind w:left="841"/>
        <w:jc w:val="both"/>
      </w:pPr>
      <w:r>
        <w:rPr>
          <w:noProof/>
          <w:lang w:bidi="ar-SA"/>
        </w:rPr>
        <w:drawing>
          <wp:anchor distT="0" distB="0" distL="0" distR="0" simplePos="0" relativeHeight="48" behindDoc="0" locked="0" layoutInCell="1" allowOverlap="1">
            <wp:simplePos x="0" y="0"/>
            <wp:positionH relativeFrom="page">
              <wp:posOffset>837911</wp:posOffset>
            </wp:positionH>
            <wp:positionV relativeFrom="paragraph">
              <wp:posOffset>235609</wp:posOffset>
            </wp:positionV>
            <wp:extent cx="5689347" cy="886777"/>
            <wp:effectExtent l="0" t="0" r="0" b="0"/>
            <wp:wrapTopAndBottom/>
            <wp:docPr id="11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png"/>
                    <pic:cNvPicPr/>
                  </pic:nvPicPr>
                  <pic:blipFill>
                    <a:blip r:embed="rId64" cstate="print"/>
                    <a:stretch>
                      <a:fillRect/>
                    </a:stretch>
                  </pic:blipFill>
                  <pic:spPr>
                    <a:xfrm>
                      <a:off x="0" y="0"/>
                      <a:ext cx="5689347" cy="886777"/>
                    </a:xfrm>
                    <a:prstGeom prst="rect">
                      <a:avLst/>
                    </a:prstGeom>
                  </pic:spPr>
                </pic:pic>
              </a:graphicData>
            </a:graphic>
          </wp:anchor>
        </w:drawing>
      </w:r>
      <w:r>
        <w:t>В случае прикрепления маршрута к разным АТП пробеги без груза составят</w:t>
      </w:r>
    </w:p>
    <w:p w:rsidR="001B1D8E" w:rsidRDefault="003858C4">
      <w:pPr>
        <w:pStyle w:val="a3"/>
        <w:spacing w:before="116"/>
        <w:ind w:right="149" w:firstLine="708"/>
        <w:jc w:val="both"/>
      </w:pPr>
      <w:r>
        <w:t>У варианта б нулевой пробег меньше, но лучшим является вариант в, обеспечивающий наименьший суммарный порожний пробег автомобиля в 1 км (с 12 км до 13 км). Подобное положение сохраняется при любом количестве оборотов автомобиля по маршруту.</w:t>
      </w:r>
    </w:p>
    <w:p w:rsidR="001B1D8E" w:rsidRDefault="003858C4">
      <w:pPr>
        <w:pStyle w:val="a3"/>
        <w:spacing w:before="1"/>
        <w:ind w:right="147" w:firstLine="708"/>
        <w:jc w:val="both"/>
      </w:pPr>
      <w:r>
        <w:t>Из данного примера видно, что для кольцевых маршрутов нулевые пробеги не могут служить критерием правильности выбора первого пункта погрузки и АТП: им должен быть порожний пробег в целом. Это усложняет работу по привязке маршрутов, так как величина порожних пробегов становится известной лишь в</w:t>
      </w:r>
    </w:p>
    <w:p w:rsidR="001B1D8E" w:rsidRDefault="001B1D8E">
      <w:pPr>
        <w:jc w:val="both"/>
        <w:sectPr w:rsidR="001B1D8E">
          <w:pgSz w:w="11910" w:h="16840"/>
          <w:pgMar w:top="1040" w:right="420" w:bottom="1240" w:left="1000" w:header="0" w:footer="1003" w:gutter="0"/>
          <w:cols w:space="720"/>
        </w:sectPr>
      </w:pPr>
    </w:p>
    <w:p w:rsidR="001B1D8E" w:rsidRDefault="003858C4">
      <w:pPr>
        <w:pStyle w:val="a3"/>
        <w:spacing w:before="67" w:line="242" w:lineRule="auto"/>
        <w:ind w:right="210"/>
      </w:pPr>
      <w:r>
        <w:lastRenderedPageBreak/>
        <w:t>результате полного расчѐта маршрута после выбора первого пункта погрузки и АТП.</w:t>
      </w:r>
    </w:p>
    <w:p w:rsidR="001B1D8E" w:rsidRDefault="003858C4">
      <w:pPr>
        <w:pStyle w:val="a3"/>
        <w:ind w:right="145" w:firstLine="708"/>
        <w:jc w:val="both"/>
      </w:pPr>
      <w:r>
        <w:t>Анализ приведѐнных маршрутов на рисунке 6 показывает, что прикрепление их к АТП вызывает увеличение пробега без груза за счѐт нулевого пробега, а также его сокращение за счѐт холостого пробега между последним пунктом разгрузки и первым пунктом погрузки, который не выполняется автомобилем после груженой заключительной ездки. Поскольку сумма нулевых пробегов больше указанного холостого пробега (как сумма двух сторон треугольника, образованного отрезками, равными этим расстояниям), любая привязка маршрута к АТП вызывает общее увеличение порожнего пробега на разницу между суммарным нулевым пробегом и указанным холостым пробегом (в частном случае, когда АТП расположено на дороге между первым пунктом погрузки и последним пунктом выгрузки, эта разница может быть равна</w:t>
      </w:r>
      <w:r>
        <w:rPr>
          <w:spacing w:val="-8"/>
        </w:rPr>
        <w:t xml:space="preserve"> </w:t>
      </w:r>
      <w:r>
        <w:t>нулю).</w:t>
      </w:r>
    </w:p>
    <w:p w:rsidR="001B1D8E" w:rsidRDefault="003858C4">
      <w:pPr>
        <w:pStyle w:val="a3"/>
        <w:spacing w:after="3"/>
        <w:ind w:right="158" w:firstLine="708"/>
        <w:jc w:val="both"/>
      </w:pPr>
      <w:r>
        <w:t>Таким образом, наименьшая величина  прироста  порожнего  пробега  является критерием выбора АТП. Этот прирост рассчитывается по</w:t>
      </w:r>
      <w:r>
        <w:rPr>
          <w:spacing w:val="-11"/>
        </w:rPr>
        <w:t xml:space="preserve"> </w:t>
      </w:r>
      <w:r>
        <w:t>формуле:</w:t>
      </w:r>
    </w:p>
    <w:p w:rsidR="001B1D8E" w:rsidRDefault="003858C4">
      <w:pPr>
        <w:pStyle w:val="a3"/>
        <w:ind w:left="3026"/>
        <w:rPr>
          <w:sz w:val="20"/>
        </w:rPr>
      </w:pPr>
      <w:r>
        <w:rPr>
          <w:noProof/>
          <w:sz w:val="20"/>
          <w:lang w:bidi="ar-SA"/>
        </w:rPr>
        <w:drawing>
          <wp:inline distT="0" distB="0" distL="0" distR="0">
            <wp:extent cx="3304360" cy="805434"/>
            <wp:effectExtent l="0" t="0" r="0" b="0"/>
            <wp:docPr id="11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png"/>
                    <pic:cNvPicPr/>
                  </pic:nvPicPr>
                  <pic:blipFill>
                    <a:blip r:embed="rId65" cstate="print"/>
                    <a:stretch>
                      <a:fillRect/>
                    </a:stretch>
                  </pic:blipFill>
                  <pic:spPr>
                    <a:xfrm>
                      <a:off x="0" y="0"/>
                      <a:ext cx="3304360" cy="805434"/>
                    </a:xfrm>
                    <a:prstGeom prst="rect">
                      <a:avLst/>
                    </a:prstGeom>
                  </pic:spPr>
                </pic:pic>
              </a:graphicData>
            </a:graphic>
          </wp:inline>
        </w:drawing>
      </w:r>
    </w:p>
    <w:p w:rsidR="001B1D8E" w:rsidRDefault="003858C4">
      <w:pPr>
        <w:pStyle w:val="a3"/>
        <w:spacing w:before="29"/>
        <w:ind w:right="139" w:firstLine="708"/>
        <w:jc w:val="both"/>
      </w:pPr>
      <w:r>
        <w:t xml:space="preserve">где </w:t>
      </w:r>
      <w:r>
        <w:rPr>
          <w:rFonts w:ascii="Symbol" w:hAnsi="Symbol"/>
        </w:rPr>
        <w:t></w:t>
      </w:r>
      <w:r>
        <w:t>l</w:t>
      </w:r>
      <w:r>
        <w:rPr>
          <w:vertAlign w:val="subscript"/>
        </w:rPr>
        <w:t>ijk</w:t>
      </w:r>
      <w:r>
        <w:t xml:space="preserve"> </w:t>
      </w:r>
      <w:r>
        <w:rPr>
          <w:rFonts w:ascii="Symbol" w:hAnsi="Symbol"/>
        </w:rPr>
        <w:t></w:t>
      </w:r>
      <w:r>
        <w:t xml:space="preserve"> прирост порожнего пробега при выполнении маршрута, начиная с i- го пункта погрузки к </w:t>
      </w:r>
      <w:r>
        <w:rPr>
          <w:rFonts w:ascii="Symbol" w:hAnsi="Symbol"/>
        </w:rPr>
        <w:t></w:t>
      </w:r>
      <w:r>
        <w:t>м автотранспортным предприятием и заканчивая j-м пунктом разгрузки;</w:t>
      </w:r>
    </w:p>
    <w:p w:rsidR="001B1D8E" w:rsidRDefault="003858C4">
      <w:pPr>
        <w:pStyle w:val="a3"/>
        <w:spacing w:before="1"/>
        <w:ind w:left="841" w:right="145"/>
        <w:jc w:val="both"/>
      </w:pPr>
      <w:r>
        <w:t>l</w:t>
      </w:r>
      <w:r>
        <w:rPr>
          <w:vertAlign w:val="subscript"/>
        </w:rPr>
        <w:t>ki</w:t>
      </w:r>
      <w:r>
        <w:t xml:space="preserve"> </w:t>
      </w:r>
      <w:r>
        <w:rPr>
          <w:rFonts w:ascii="Symbol" w:hAnsi="Symbol"/>
        </w:rPr>
        <w:t></w:t>
      </w:r>
      <w:r>
        <w:t xml:space="preserve"> расстояние от к-го АТП до i-го пункта погрузки (первый нулевой пробег); l</w:t>
      </w:r>
      <w:r>
        <w:rPr>
          <w:vertAlign w:val="subscript"/>
        </w:rPr>
        <w:t>jk</w:t>
      </w:r>
      <w:r>
        <w:t xml:space="preserve"> </w:t>
      </w:r>
      <w:r>
        <w:rPr>
          <w:rFonts w:ascii="Symbol" w:hAnsi="Symbol"/>
        </w:rPr>
        <w:t></w:t>
      </w:r>
      <w:r>
        <w:t xml:space="preserve"> расстояние от j-го последнего пункта разгрузки до к-го АТП (второй</w:t>
      </w:r>
    </w:p>
    <w:p w:rsidR="001B1D8E" w:rsidRDefault="003858C4">
      <w:pPr>
        <w:pStyle w:val="a3"/>
        <w:spacing w:line="321" w:lineRule="exact"/>
        <w:jc w:val="both"/>
      </w:pPr>
      <w:r>
        <w:t>нулевой пробег);</w:t>
      </w:r>
    </w:p>
    <w:p w:rsidR="001B1D8E" w:rsidRDefault="003858C4">
      <w:pPr>
        <w:pStyle w:val="a3"/>
        <w:spacing w:before="2"/>
        <w:ind w:right="144" w:firstLine="708"/>
        <w:jc w:val="both"/>
      </w:pPr>
      <w:r>
        <w:t>l</w:t>
      </w:r>
      <w:r>
        <w:rPr>
          <w:vertAlign w:val="subscript"/>
        </w:rPr>
        <w:t>ji</w:t>
      </w:r>
      <w:r>
        <w:t xml:space="preserve"> - расстояние между j-м последним пунктом разгрузки и i-м первым пунктом погрузки.</w:t>
      </w:r>
    </w:p>
    <w:p w:rsidR="001B1D8E" w:rsidRDefault="003858C4">
      <w:pPr>
        <w:pStyle w:val="a3"/>
        <w:ind w:right="147" w:firstLine="708"/>
        <w:jc w:val="both"/>
      </w:pPr>
      <w:r>
        <w:t>По рассмотренному выше кольцевому маршруту № 4 перевозки может выполнять либо 1- е , либо 2-е АТП. При этом движение по маршруту можно начинать либо с пункта А</w:t>
      </w:r>
      <w:r>
        <w:rPr>
          <w:vertAlign w:val="subscript"/>
        </w:rPr>
        <w:t>1</w:t>
      </w:r>
      <w:r>
        <w:t xml:space="preserve"> либо А</w:t>
      </w:r>
      <w:r>
        <w:rPr>
          <w:vertAlign w:val="subscript"/>
        </w:rPr>
        <w:t>4</w:t>
      </w:r>
      <w:r>
        <w:t>. Таким образом, возможны четыре варианта, а именно:</w:t>
      </w:r>
    </w:p>
    <w:p w:rsidR="001B1D8E" w:rsidRDefault="003858C4">
      <w:pPr>
        <w:pStyle w:val="a3"/>
        <w:spacing w:before="2" w:line="237" w:lineRule="auto"/>
        <w:ind w:left="841" w:right="4143"/>
      </w:pPr>
      <w:r>
        <w:t>вариант 1. АТП-1</w:t>
      </w:r>
      <w:r>
        <w:rPr>
          <w:rFonts w:ascii="Symbol" w:hAnsi="Symbol"/>
        </w:rPr>
        <w:t></w:t>
      </w:r>
      <w:r>
        <w:t>А</w:t>
      </w:r>
      <w:r>
        <w:rPr>
          <w:vertAlign w:val="subscript"/>
        </w:rPr>
        <w:t>1</w:t>
      </w:r>
      <w:r>
        <w:t xml:space="preserve"> </w:t>
      </w:r>
      <w:r>
        <w:rPr>
          <w:rFonts w:ascii="Symbol" w:hAnsi="Symbol"/>
        </w:rPr>
        <w:t></w:t>
      </w:r>
      <w:r>
        <w:t xml:space="preserve"> В</w:t>
      </w:r>
      <w:r>
        <w:rPr>
          <w:vertAlign w:val="subscript"/>
        </w:rPr>
        <w:t>2</w:t>
      </w:r>
      <w:r>
        <w:rPr>
          <w:rFonts w:ascii="Symbol" w:hAnsi="Symbol"/>
        </w:rPr>
        <w:t></w:t>
      </w:r>
      <w:r>
        <w:t>А</w:t>
      </w:r>
      <w:r>
        <w:rPr>
          <w:vertAlign w:val="subscript"/>
        </w:rPr>
        <w:t>4</w:t>
      </w:r>
      <w:r>
        <w:rPr>
          <w:rFonts w:ascii="Symbol" w:hAnsi="Symbol"/>
        </w:rPr>
        <w:t></w:t>
      </w:r>
      <w:r>
        <w:t>В</w:t>
      </w:r>
      <w:r>
        <w:rPr>
          <w:vertAlign w:val="subscript"/>
        </w:rPr>
        <w:t>1</w:t>
      </w:r>
      <w:r>
        <w:rPr>
          <w:rFonts w:ascii="Symbol" w:hAnsi="Symbol"/>
        </w:rPr>
        <w:t></w:t>
      </w:r>
      <w:r>
        <w:t>А</w:t>
      </w:r>
      <w:r>
        <w:rPr>
          <w:vertAlign w:val="subscript"/>
        </w:rPr>
        <w:t>4</w:t>
      </w:r>
      <w:r>
        <w:rPr>
          <w:rFonts w:ascii="Symbol" w:hAnsi="Symbol"/>
        </w:rPr>
        <w:t></w:t>
      </w:r>
      <w:r>
        <w:t>АТП-1; вариант 2.</w:t>
      </w:r>
      <w:r>
        <w:rPr>
          <w:spacing w:val="-8"/>
        </w:rPr>
        <w:t xml:space="preserve"> </w:t>
      </w:r>
      <w:r>
        <w:t>АТП-2</w:t>
      </w:r>
      <w:r>
        <w:rPr>
          <w:rFonts w:ascii="Symbol" w:hAnsi="Symbol"/>
        </w:rPr>
        <w:t></w:t>
      </w:r>
      <w:r>
        <w:t>А</w:t>
      </w:r>
      <w:r>
        <w:rPr>
          <w:vertAlign w:val="subscript"/>
        </w:rPr>
        <w:t>1</w:t>
      </w:r>
      <w:r>
        <w:rPr>
          <w:rFonts w:ascii="Symbol" w:hAnsi="Symbol"/>
        </w:rPr>
        <w:t></w:t>
      </w:r>
      <w:r>
        <w:t>В</w:t>
      </w:r>
      <w:r>
        <w:rPr>
          <w:vertAlign w:val="subscript"/>
        </w:rPr>
        <w:t>2</w:t>
      </w:r>
      <w:r>
        <w:rPr>
          <w:rFonts w:ascii="Symbol" w:hAnsi="Symbol"/>
        </w:rPr>
        <w:t></w:t>
      </w:r>
      <w:r>
        <w:t>А</w:t>
      </w:r>
      <w:r>
        <w:rPr>
          <w:vertAlign w:val="subscript"/>
        </w:rPr>
        <w:t>4</w:t>
      </w:r>
      <w:r>
        <w:rPr>
          <w:rFonts w:ascii="Symbol" w:hAnsi="Symbol"/>
        </w:rPr>
        <w:t></w:t>
      </w:r>
      <w:r>
        <w:t>В</w:t>
      </w:r>
      <w:r>
        <w:rPr>
          <w:vertAlign w:val="subscript"/>
        </w:rPr>
        <w:t>1</w:t>
      </w:r>
      <w:r>
        <w:rPr>
          <w:rFonts w:ascii="Symbol" w:hAnsi="Symbol"/>
        </w:rPr>
        <w:t></w:t>
      </w:r>
      <w:r>
        <w:t>А</w:t>
      </w:r>
      <w:r>
        <w:rPr>
          <w:vertAlign w:val="subscript"/>
        </w:rPr>
        <w:t>4</w:t>
      </w:r>
      <w:r>
        <w:rPr>
          <w:rFonts w:ascii="Symbol" w:hAnsi="Symbol"/>
        </w:rPr>
        <w:t></w:t>
      </w:r>
      <w:r>
        <w:t>АТП-2;</w:t>
      </w:r>
    </w:p>
    <w:p w:rsidR="001B1D8E" w:rsidRDefault="003858C4">
      <w:pPr>
        <w:pStyle w:val="a3"/>
        <w:spacing w:before="2"/>
        <w:ind w:left="841"/>
      </w:pPr>
      <w:r>
        <w:t>вариант 3.</w:t>
      </w:r>
      <w:r>
        <w:rPr>
          <w:spacing w:val="-11"/>
        </w:rPr>
        <w:t xml:space="preserve"> </w:t>
      </w:r>
      <w:r>
        <w:t>АТП-1</w:t>
      </w:r>
      <w:r>
        <w:rPr>
          <w:rFonts w:ascii="Symbol" w:hAnsi="Symbol"/>
        </w:rPr>
        <w:t></w:t>
      </w:r>
      <w:r>
        <w:t>А</w:t>
      </w:r>
      <w:r>
        <w:rPr>
          <w:vertAlign w:val="subscript"/>
        </w:rPr>
        <w:t>4</w:t>
      </w:r>
      <w:r>
        <w:rPr>
          <w:rFonts w:ascii="Symbol" w:hAnsi="Symbol"/>
        </w:rPr>
        <w:t></w:t>
      </w:r>
      <w:r>
        <w:t>В</w:t>
      </w:r>
      <w:r>
        <w:rPr>
          <w:vertAlign w:val="subscript"/>
        </w:rPr>
        <w:t>1</w:t>
      </w:r>
      <w:r>
        <w:rPr>
          <w:rFonts w:ascii="Symbol" w:hAnsi="Symbol"/>
        </w:rPr>
        <w:t></w:t>
      </w:r>
      <w:r>
        <w:t>А</w:t>
      </w:r>
      <w:r>
        <w:rPr>
          <w:vertAlign w:val="subscript"/>
        </w:rPr>
        <w:t>1</w:t>
      </w:r>
      <w:r>
        <w:rPr>
          <w:rFonts w:ascii="Symbol" w:hAnsi="Symbol"/>
        </w:rPr>
        <w:t></w:t>
      </w:r>
      <w:r>
        <w:t>В</w:t>
      </w:r>
      <w:r>
        <w:rPr>
          <w:vertAlign w:val="subscript"/>
        </w:rPr>
        <w:t>2</w:t>
      </w:r>
      <w:r>
        <w:rPr>
          <w:rFonts w:ascii="Symbol" w:hAnsi="Symbol"/>
        </w:rPr>
        <w:t></w:t>
      </w:r>
      <w:r>
        <w:t>А</w:t>
      </w:r>
      <w:r>
        <w:rPr>
          <w:vertAlign w:val="subscript"/>
        </w:rPr>
        <w:t>4</w:t>
      </w:r>
      <w:r>
        <w:rPr>
          <w:rFonts w:ascii="Symbol" w:hAnsi="Symbol"/>
        </w:rPr>
        <w:t></w:t>
      </w:r>
      <w:r>
        <w:t>АТП-1;</w:t>
      </w:r>
    </w:p>
    <w:p w:rsidR="001B1D8E" w:rsidRDefault="003858C4">
      <w:pPr>
        <w:pStyle w:val="a3"/>
        <w:spacing w:before="1"/>
        <w:ind w:left="841"/>
      </w:pPr>
      <w:r>
        <w:t>вариант 4.</w:t>
      </w:r>
      <w:r>
        <w:rPr>
          <w:spacing w:val="-11"/>
        </w:rPr>
        <w:t xml:space="preserve"> </w:t>
      </w:r>
      <w:r>
        <w:t>АТП-2</w:t>
      </w:r>
      <w:r>
        <w:rPr>
          <w:rFonts w:ascii="Symbol" w:hAnsi="Symbol"/>
        </w:rPr>
        <w:t></w:t>
      </w:r>
      <w:r>
        <w:t>А</w:t>
      </w:r>
      <w:r>
        <w:rPr>
          <w:vertAlign w:val="subscript"/>
        </w:rPr>
        <w:t>4</w:t>
      </w:r>
      <w:r>
        <w:rPr>
          <w:rFonts w:ascii="Symbol" w:hAnsi="Symbol"/>
        </w:rPr>
        <w:t></w:t>
      </w:r>
      <w:r>
        <w:t>В</w:t>
      </w:r>
      <w:r>
        <w:rPr>
          <w:vertAlign w:val="subscript"/>
        </w:rPr>
        <w:t>1</w:t>
      </w:r>
      <w:r>
        <w:rPr>
          <w:rFonts w:ascii="Symbol" w:hAnsi="Symbol"/>
        </w:rPr>
        <w:t></w:t>
      </w:r>
      <w:r>
        <w:t>А</w:t>
      </w:r>
      <w:r>
        <w:rPr>
          <w:vertAlign w:val="subscript"/>
        </w:rPr>
        <w:t>1</w:t>
      </w:r>
      <w:r>
        <w:rPr>
          <w:rFonts w:ascii="Symbol" w:hAnsi="Symbol"/>
        </w:rPr>
        <w:t></w:t>
      </w:r>
      <w:r>
        <w:t>В</w:t>
      </w:r>
      <w:r>
        <w:rPr>
          <w:vertAlign w:val="subscript"/>
        </w:rPr>
        <w:t>2</w:t>
      </w:r>
      <w:r>
        <w:rPr>
          <w:rFonts w:ascii="Symbol" w:hAnsi="Symbol"/>
        </w:rPr>
        <w:t></w:t>
      </w:r>
      <w:r>
        <w:t>А</w:t>
      </w:r>
      <w:r>
        <w:rPr>
          <w:vertAlign w:val="subscript"/>
        </w:rPr>
        <w:t>4</w:t>
      </w:r>
      <w:r>
        <w:rPr>
          <w:rFonts w:ascii="Symbol" w:hAnsi="Symbol"/>
        </w:rPr>
        <w:t></w:t>
      </w:r>
      <w:r>
        <w:t>АТП-2.</w:t>
      </w:r>
    </w:p>
    <w:p w:rsidR="001B1D8E" w:rsidRDefault="003858C4">
      <w:pPr>
        <w:pStyle w:val="a3"/>
        <w:spacing w:before="1" w:after="7"/>
        <w:ind w:right="149" w:firstLine="708"/>
        <w:jc w:val="both"/>
      </w:pPr>
      <w:r>
        <w:t>Используя данные матрицы расстояний (табл.17), по формуле (15) получаем оценки для каждого из вариантов:</w:t>
      </w:r>
    </w:p>
    <w:p w:rsidR="001B1D8E" w:rsidRDefault="003858C4">
      <w:pPr>
        <w:pStyle w:val="a3"/>
        <w:ind w:left="3446"/>
        <w:rPr>
          <w:sz w:val="20"/>
        </w:rPr>
      </w:pPr>
      <w:r>
        <w:rPr>
          <w:noProof/>
          <w:sz w:val="20"/>
          <w:lang w:bidi="ar-SA"/>
        </w:rPr>
        <w:drawing>
          <wp:inline distT="0" distB="0" distL="0" distR="0">
            <wp:extent cx="2718437" cy="962025"/>
            <wp:effectExtent l="0" t="0" r="0" b="0"/>
            <wp:docPr id="11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0.png"/>
                    <pic:cNvPicPr/>
                  </pic:nvPicPr>
                  <pic:blipFill>
                    <a:blip r:embed="rId66" cstate="print"/>
                    <a:stretch>
                      <a:fillRect/>
                    </a:stretch>
                  </pic:blipFill>
                  <pic:spPr>
                    <a:xfrm>
                      <a:off x="0" y="0"/>
                      <a:ext cx="2718437" cy="962025"/>
                    </a:xfrm>
                    <a:prstGeom prst="rect">
                      <a:avLst/>
                    </a:prstGeom>
                  </pic:spPr>
                </pic:pic>
              </a:graphicData>
            </a:graphic>
          </wp:inline>
        </w:drawing>
      </w:r>
    </w:p>
    <w:p w:rsidR="001B1D8E" w:rsidRDefault="003858C4">
      <w:pPr>
        <w:pStyle w:val="a3"/>
        <w:spacing w:before="8"/>
        <w:ind w:left="699" w:right="5"/>
        <w:jc w:val="center"/>
      </w:pPr>
      <w:r>
        <w:rPr>
          <w:rFonts w:ascii="Symbol" w:hAnsi="Symbol"/>
        </w:rPr>
        <w:t></w:t>
      </w:r>
      <w:r>
        <w:t>l</w:t>
      </w:r>
      <w:r>
        <w:rPr>
          <w:vertAlign w:val="subscript"/>
        </w:rPr>
        <w:t>ikj4</w:t>
      </w:r>
      <w:r>
        <w:t xml:space="preserve"> = 7+5</w:t>
      </w:r>
      <w:r>
        <w:rPr>
          <w:rFonts w:ascii="Symbol" w:hAnsi="Symbol"/>
        </w:rPr>
        <w:t></w:t>
      </w:r>
      <w:r>
        <w:t>4=8 км.</w:t>
      </w:r>
    </w:p>
    <w:p w:rsidR="001B1D8E" w:rsidRDefault="001B1D8E">
      <w:pPr>
        <w:jc w:val="center"/>
        <w:sectPr w:rsidR="001B1D8E">
          <w:pgSz w:w="11910" w:h="16840"/>
          <w:pgMar w:top="1040" w:right="420" w:bottom="1240" w:left="1000" w:header="0" w:footer="1003" w:gutter="0"/>
          <w:cols w:space="720"/>
        </w:sectPr>
      </w:pPr>
    </w:p>
    <w:p w:rsidR="001B1D8E" w:rsidRDefault="003858C4">
      <w:pPr>
        <w:pStyle w:val="a3"/>
        <w:spacing w:before="67" w:line="242" w:lineRule="auto"/>
        <w:ind w:right="151" w:firstLine="708"/>
        <w:jc w:val="both"/>
      </w:pPr>
      <w:r>
        <w:lastRenderedPageBreak/>
        <w:t>Наименьший порожний пробег 4 км имеет первый вариант, поэтому его и выбираем.</w:t>
      </w:r>
    </w:p>
    <w:p w:rsidR="001B1D8E" w:rsidRDefault="003858C4">
      <w:pPr>
        <w:pStyle w:val="a3"/>
        <w:ind w:right="143" w:firstLine="708"/>
        <w:jc w:val="both"/>
      </w:pPr>
      <w:r>
        <w:t xml:space="preserve">Маятниковый маршрут № 1 имеет два варианта выполнения: либо первым АТП, либо вторым АТП. Поскольку оценка первого варианта </w:t>
      </w:r>
      <w:r>
        <w:rPr>
          <w:rFonts w:ascii="Symbol" w:hAnsi="Symbol"/>
        </w:rPr>
        <w:t></w:t>
      </w:r>
      <w:r>
        <w:t>l</w:t>
      </w:r>
      <w:r>
        <w:rPr>
          <w:vertAlign w:val="subscript"/>
        </w:rPr>
        <w:t>ikj1</w:t>
      </w:r>
      <w:r>
        <w:t>=4+2</w:t>
      </w:r>
      <w:r>
        <w:rPr>
          <w:rFonts w:ascii="Symbol" w:hAnsi="Symbol"/>
        </w:rPr>
        <w:t></w:t>
      </w:r>
      <w:r>
        <w:t xml:space="preserve">4=2 меньше, чем у второго </w:t>
      </w:r>
      <w:r>
        <w:rPr>
          <w:rFonts w:ascii="Symbol" w:hAnsi="Symbol"/>
        </w:rPr>
        <w:t></w:t>
      </w:r>
      <w:r>
        <w:t>l</w:t>
      </w:r>
      <w:r>
        <w:rPr>
          <w:vertAlign w:val="subscript"/>
        </w:rPr>
        <w:t>ikj2</w:t>
      </w:r>
      <w:r>
        <w:t>=11+4</w:t>
      </w:r>
      <w:r>
        <w:rPr>
          <w:rFonts w:ascii="Symbol" w:hAnsi="Symbol"/>
        </w:rPr>
        <w:t></w:t>
      </w:r>
      <w:r>
        <w:t>4=11, выполнить этот маршрут должно АТП №</w:t>
      </w:r>
      <w:r>
        <w:rPr>
          <w:spacing w:val="-24"/>
        </w:rPr>
        <w:t xml:space="preserve"> </w:t>
      </w:r>
      <w:r>
        <w:t>1.</w:t>
      </w:r>
    </w:p>
    <w:sectPr w:rsidR="001B1D8E">
      <w:pgSz w:w="11910" w:h="16840"/>
      <w:pgMar w:top="1040" w:right="420" w:bottom="1240" w:left="1000" w:header="0" w:footer="100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8C4" w:rsidRDefault="003858C4">
      <w:r>
        <w:separator/>
      </w:r>
    </w:p>
  </w:endnote>
  <w:endnote w:type="continuationSeparator" w:id="0">
    <w:p w:rsidR="003858C4" w:rsidRDefault="00385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D8E" w:rsidRDefault="009C7D78">
    <w:pPr>
      <w:pStyle w:val="a3"/>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553pt;margin-top:778.5pt;width:16pt;height:15.3pt;z-index:-251658752;mso-position-horizontal-relative:page;mso-position-vertical-relative:page" filled="f" stroked="f">
          <v:textbox inset="0,0,0,0">
            <w:txbxContent>
              <w:p w:rsidR="001B1D8E" w:rsidRDefault="003858C4">
                <w:pPr>
                  <w:spacing w:before="10"/>
                  <w:ind w:left="40"/>
                  <w:rPr>
                    <w:sz w:val="24"/>
                  </w:rPr>
                </w:pPr>
                <w:r>
                  <w:fldChar w:fldCharType="begin"/>
                </w:r>
                <w:r>
                  <w:rPr>
                    <w:sz w:val="24"/>
                  </w:rPr>
                  <w:instrText xml:space="preserve"> PAGE </w:instrText>
                </w:r>
                <w:r>
                  <w:fldChar w:fldCharType="separate"/>
                </w:r>
                <w:r w:rsidR="009C7D78">
                  <w:rPr>
                    <w:noProof/>
                    <w:sz w:val="24"/>
                  </w:rPr>
                  <w:t>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8C4" w:rsidRDefault="003858C4">
      <w:r>
        <w:separator/>
      </w:r>
    </w:p>
  </w:footnote>
  <w:footnote w:type="continuationSeparator" w:id="0">
    <w:p w:rsidR="003858C4" w:rsidRDefault="003858C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9775D"/>
    <w:multiLevelType w:val="hybridMultilevel"/>
    <w:tmpl w:val="1332A320"/>
    <w:lvl w:ilvl="0" w:tplc="A6D2389A">
      <w:numFmt w:val="bullet"/>
      <w:lvlText w:val="–"/>
      <w:lvlJc w:val="left"/>
      <w:pPr>
        <w:ind w:left="132" w:hanging="236"/>
      </w:pPr>
      <w:rPr>
        <w:rFonts w:ascii="Times New Roman" w:eastAsia="Times New Roman" w:hAnsi="Times New Roman" w:cs="Times New Roman" w:hint="default"/>
        <w:w w:val="100"/>
        <w:sz w:val="28"/>
        <w:szCs w:val="28"/>
        <w:lang w:val="ru-RU" w:eastAsia="ru-RU" w:bidi="ru-RU"/>
      </w:rPr>
    </w:lvl>
    <w:lvl w:ilvl="1" w:tplc="FAD42304">
      <w:numFmt w:val="bullet"/>
      <w:lvlText w:val="•"/>
      <w:lvlJc w:val="left"/>
      <w:pPr>
        <w:ind w:left="1174" w:hanging="236"/>
      </w:pPr>
      <w:rPr>
        <w:rFonts w:hint="default"/>
        <w:lang w:val="ru-RU" w:eastAsia="ru-RU" w:bidi="ru-RU"/>
      </w:rPr>
    </w:lvl>
    <w:lvl w:ilvl="2" w:tplc="C75A645C">
      <w:numFmt w:val="bullet"/>
      <w:lvlText w:val="•"/>
      <w:lvlJc w:val="left"/>
      <w:pPr>
        <w:ind w:left="2209" w:hanging="236"/>
      </w:pPr>
      <w:rPr>
        <w:rFonts w:hint="default"/>
        <w:lang w:val="ru-RU" w:eastAsia="ru-RU" w:bidi="ru-RU"/>
      </w:rPr>
    </w:lvl>
    <w:lvl w:ilvl="3" w:tplc="989AC0BE">
      <w:numFmt w:val="bullet"/>
      <w:lvlText w:val="•"/>
      <w:lvlJc w:val="left"/>
      <w:pPr>
        <w:ind w:left="3243" w:hanging="236"/>
      </w:pPr>
      <w:rPr>
        <w:rFonts w:hint="default"/>
        <w:lang w:val="ru-RU" w:eastAsia="ru-RU" w:bidi="ru-RU"/>
      </w:rPr>
    </w:lvl>
    <w:lvl w:ilvl="4" w:tplc="F1AC1E50">
      <w:numFmt w:val="bullet"/>
      <w:lvlText w:val="•"/>
      <w:lvlJc w:val="left"/>
      <w:pPr>
        <w:ind w:left="4278" w:hanging="236"/>
      </w:pPr>
      <w:rPr>
        <w:rFonts w:hint="default"/>
        <w:lang w:val="ru-RU" w:eastAsia="ru-RU" w:bidi="ru-RU"/>
      </w:rPr>
    </w:lvl>
    <w:lvl w:ilvl="5" w:tplc="36BC1772">
      <w:numFmt w:val="bullet"/>
      <w:lvlText w:val="•"/>
      <w:lvlJc w:val="left"/>
      <w:pPr>
        <w:ind w:left="5313" w:hanging="236"/>
      </w:pPr>
      <w:rPr>
        <w:rFonts w:hint="default"/>
        <w:lang w:val="ru-RU" w:eastAsia="ru-RU" w:bidi="ru-RU"/>
      </w:rPr>
    </w:lvl>
    <w:lvl w:ilvl="6" w:tplc="B60449D6">
      <w:numFmt w:val="bullet"/>
      <w:lvlText w:val="•"/>
      <w:lvlJc w:val="left"/>
      <w:pPr>
        <w:ind w:left="6347" w:hanging="236"/>
      </w:pPr>
      <w:rPr>
        <w:rFonts w:hint="default"/>
        <w:lang w:val="ru-RU" w:eastAsia="ru-RU" w:bidi="ru-RU"/>
      </w:rPr>
    </w:lvl>
    <w:lvl w:ilvl="7" w:tplc="12D281CE">
      <w:numFmt w:val="bullet"/>
      <w:lvlText w:val="•"/>
      <w:lvlJc w:val="left"/>
      <w:pPr>
        <w:ind w:left="7382" w:hanging="236"/>
      </w:pPr>
      <w:rPr>
        <w:rFonts w:hint="default"/>
        <w:lang w:val="ru-RU" w:eastAsia="ru-RU" w:bidi="ru-RU"/>
      </w:rPr>
    </w:lvl>
    <w:lvl w:ilvl="8" w:tplc="2946B0B2">
      <w:numFmt w:val="bullet"/>
      <w:lvlText w:val="•"/>
      <w:lvlJc w:val="left"/>
      <w:pPr>
        <w:ind w:left="8417" w:hanging="236"/>
      </w:pPr>
      <w:rPr>
        <w:rFonts w:hint="default"/>
        <w:lang w:val="ru-RU" w:eastAsia="ru-RU" w:bidi="ru-RU"/>
      </w:rPr>
    </w:lvl>
  </w:abstractNum>
  <w:abstractNum w:abstractNumId="1" w15:restartNumberingAfterBreak="0">
    <w:nsid w:val="066B5859"/>
    <w:multiLevelType w:val="multilevel"/>
    <w:tmpl w:val="496C2DA2"/>
    <w:lvl w:ilvl="0">
      <w:start w:val="1"/>
      <w:numFmt w:val="decimal"/>
      <w:lvlText w:val="%1."/>
      <w:lvlJc w:val="left"/>
      <w:pPr>
        <w:ind w:left="980" w:hanging="281"/>
        <w:jc w:val="left"/>
      </w:pPr>
      <w:rPr>
        <w:rFonts w:ascii="Times New Roman" w:eastAsia="Times New Roman" w:hAnsi="Times New Roman" w:cs="Times New Roman" w:hint="default"/>
        <w:w w:val="100"/>
        <w:sz w:val="28"/>
        <w:szCs w:val="28"/>
        <w:lang w:val="ru-RU" w:eastAsia="ru-RU" w:bidi="ru-RU"/>
      </w:rPr>
    </w:lvl>
    <w:lvl w:ilvl="1">
      <w:start w:val="1"/>
      <w:numFmt w:val="decimal"/>
      <w:lvlText w:val="%1.%2."/>
      <w:lvlJc w:val="left"/>
      <w:pPr>
        <w:ind w:left="1191" w:hanging="493"/>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31" w:hanging="493"/>
      </w:pPr>
      <w:rPr>
        <w:rFonts w:hint="default"/>
        <w:lang w:val="ru-RU" w:eastAsia="ru-RU" w:bidi="ru-RU"/>
      </w:rPr>
    </w:lvl>
    <w:lvl w:ilvl="3">
      <w:numFmt w:val="bullet"/>
      <w:lvlText w:val="•"/>
      <w:lvlJc w:val="left"/>
      <w:pPr>
        <w:ind w:left="3263" w:hanging="493"/>
      </w:pPr>
      <w:rPr>
        <w:rFonts w:hint="default"/>
        <w:lang w:val="ru-RU" w:eastAsia="ru-RU" w:bidi="ru-RU"/>
      </w:rPr>
    </w:lvl>
    <w:lvl w:ilvl="4">
      <w:numFmt w:val="bullet"/>
      <w:lvlText w:val="•"/>
      <w:lvlJc w:val="left"/>
      <w:pPr>
        <w:ind w:left="4295" w:hanging="493"/>
      </w:pPr>
      <w:rPr>
        <w:rFonts w:hint="default"/>
        <w:lang w:val="ru-RU" w:eastAsia="ru-RU" w:bidi="ru-RU"/>
      </w:rPr>
    </w:lvl>
    <w:lvl w:ilvl="5">
      <w:numFmt w:val="bullet"/>
      <w:lvlText w:val="•"/>
      <w:lvlJc w:val="left"/>
      <w:pPr>
        <w:ind w:left="5327" w:hanging="493"/>
      </w:pPr>
      <w:rPr>
        <w:rFonts w:hint="default"/>
        <w:lang w:val="ru-RU" w:eastAsia="ru-RU" w:bidi="ru-RU"/>
      </w:rPr>
    </w:lvl>
    <w:lvl w:ilvl="6">
      <w:numFmt w:val="bullet"/>
      <w:lvlText w:val="•"/>
      <w:lvlJc w:val="left"/>
      <w:pPr>
        <w:ind w:left="6359" w:hanging="493"/>
      </w:pPr>
      <w:rPr>
        <w:rFonts w:hint="default"/>
        <w:lang w:val="ru-RU" w:eastAsia="ru-RU" w:bidi="ru-RU"/>
      </w:rPr>
    </w:lvl>
    <w:lvl w:ilvl="7">
      <w:numFmt w:val="bullet"/>
      <w:lvlText w:val="•"/>
      <w:lvlJc w:val="left"/>
      <w:pPr>
        <w:ind w:left="7390" w:hanging="493"/>
      </w:pPr>
      <w:rPr>
        <w:rFonts w:hint="default"/>
        <w:lang w:val="ru-RU" w:eastAsia="ru-RU" w:bidi="ru-RU"/>
      </w:rPr>
    </w:lvl>
    <w:lvl w:ilvl="8">
      <w:numFmt w:val="bullet"/>
      <w:lvlText w:val="•"/>
      <w:lvlJc w:val="left"/>
      <w:pPr>
        <w:ind w:left="8422" w:hanging="493"/>
      </w:pPr>
      <w:rPr>
        <w:rFonts w:hint="default"/>
        <w:lang w:val="ru-RU" w:eastAsia="ru-RU" w:bidi="ru-RU"/>
      </w:rPr>
    </w:lvl>
  </w:abstractNum>
  <w:abstractNum w:abstractNumId="2" w15:restartNumberingAfterBreak="0">
    <w:nsid w:val="084311D5"/>
    <w:multiLevelType w:val="hybridMultilevel"/>
    <w:tmpl w:val="925A0D90"/>
    <w:lvl w:ilvl="0" w:tplc="913AC13E">
      <w:start w:val="1"/>
      <w:numFmt w:val="decimal"/>
      <w:lvlText w:val="%1."/>
      <w:lvlJc w:val="left"/>
      <w:pPr>
        <w:ind w:left="980" w:hanging="281"/>
        <w:jc w:val="left"/>
      </w:pPr>
      <w:rPr>
        <w:rFonts w:ascii="Times New Roman" w:eastAsia="Times New Roman" w:hAnsi="Times New Roman" w:cs="Times New Roman" w:hint="default"/>
        <w:w w:val="100"/>
        <w:sz w:val="28"/>
        <w:szCs w:val="28"/>
        <w:lang w:val="ru-RU" w:eastAsia="ru-RU" w:bidi="ru-RU"/>
      </w:rPr>
    </w:lvl>
    <w:lvl w:ilvl="1" w:tplc="DA2A1B9C">
      <w:numFmt w:val="bullet"/>
      <w:lvlText w:val="•"/>
      <w:lvlJc w:val="left"/>
      <w:pPr>
        <w:ind w:left="1930" w:hanging="281"/>
      </w:pPr>
      <w:rPr>
        <w:rFonts w:hint="default"/>
        <w:lang w:val="ru-RU" w:eastAsia="ru-RU" w:bidi="ru-RU"/>
      </w:rPr>
    </w:lvl>
    <w:lvl w:ilvl="2" w:tplc="B4C8F4EA">
      <w:numFmt w:val="bullet"/>
      <w:lvlText w:val="•"/>
      <w:lvlJc w:val="left"/>
      <w:pPr>
        <w:ind w:left="2881" w:hanging="281"/>
      </w:pPr>
      <w:rPr>
        <w:rFonts w:hint="default"/>
        <w:lang w:val="ru-RU" w:eastAsia="ru-RU" w:bidi="ru-RU"/>
      </w:rPr>
    </w:lvl>
    <w:lvl w:ilvl="3" w:tplc="5798B668">
      <w:numFmt w:val="bullet"/>
      <w:lvlText w:val="•"/>
      <w:lvlJc w:val="left"/>
      <w:pPr>
        <w:ind w:left="3831" w:hanging="281"/>
      </w:pPr>
      <w:rPr>
        <w:rFonts w:hint="default"/>
        <w:lang w:val="ru-RU" w:eastAsia="ru-RU" w:bidi="ru-RU"/>
      </w:rPr>
    </w:lvl>
    <w:lvl w:ilvl="4" w:tplc="5E229630">
      <w:numFmt w:val="bullet"/>
      <w:lvlText w:val="•"/>
      <w:lvlJc w:val="left"/>
      <w:pPr>
        <w:ind w:left="4782" w:hanging="281"/>
      </w:pPr>
      <w:rPr>
        <w:rFonts w:hint="default"/>
        <w:lang w:val="ru-RU" w:eastAsia="ru-RU" w:bidi="ru-RU"/>
      </w:rPr>
    </w:lvl>
    <w:lvl w:ilvl="5" w:tplc="2C04D954">
      <w:numFmt w:val="bullet"/>
      <w:lvlText w:val="•"/>
      <w:lvlJc w:val="left"/>
      <w:pPr>
        <w:ind w:left="5733" w:hanging="281"/>
      </w:pPr>
      <w:rPr>
        <w:rFonts w:hint="default"/>
        <w:lang w:val="ru-RU" w:eastAsia="ru-RU" w:bidi="ru-RU"/>
      </w:rPr>
    </w:lvl>
    <w:lvl w:ilvl="6" w:tplc="25E4F506">
      <w:numFmt w:val="bullet"/>
      <w:lvlText w:val="•"/>
      <w:lvlJc w:val="left"/>
      <w:pPr>
        <w:ind w:left="6683" w:hanging="281"/>
      </w:pPr>
      <w:rPr>
        <w:rFonts w:hint="default"/>
        <w:lang w:val="ru-RU" w:eastAsia="ru-RU" w:bidi="ru-RU"/>
      </w:rPr>
    </w:lvl>
    <w:lvl w:ilvl="7" w:tplc="86828B6A">
      <w:numFmt w:val="bullet"/>
      <w:lvlText w:val="•"/>
      <w:lvlJc w:val="left"/>
      <w:pPr>
        <w:ind w:left="7634" w:hanging="281"/>
      </w:pPr>
      <w:rPr>
        <w:rFonts w:hint="default"/>
        <w:lang w:val="ru-RU" w:eastAsia="ru-RU" w:bidi="ru-RU"/>
      </w:rPr>
    </w:lvl>
    <w:lvl w:ilvl="8" w:tplc="FC8AE732">
      <w:numFmt w:val="bullet"/>
      <w:lvlText w:val="•"/>
      <w:lvlJc w:val="left"/>
      <w:pPr>
        <w:ind w:left="8585" w:hanging="281"/>
      </w:pPr>
      <w:rPr>
        <w:rFonts w:hint="default"/>
        <w:lang w:val="ru-RU" w:eastAsia="ru-RU" w:bidi="ru-RU"/>
      </w:rPr>
    </w:lvl>
  </w:abstractNum>
  <w:abstractNum w:abstractNumId="3" w15:restartNumberingAfterBreak="0">
    <w:nsid w:val="093A323F"/>
    <w:multiLevelType w:val="hybridMultilevel"/>
    <w:tmpl w:val="9676B68C"/>
    <w:lvl w:ilvl="0" w:tplc="B52854D6">
      <w:start w:val="1"/>
      <w:numFmt w:val="decimal"/>
      <w:lvlText w:val="%1."/>
      <w:lvlJc w:val="left"/>
      <w:pPr>
        <w:ind w:left="132" w:hanging="567"/>
        <w:jc w:val="left"/>
      </w:pPr>
      <w:rPr>
        <w:rFonts w:ascii="Times New Roman" w:eastAsia="Times New Roman" w:hAnsi="Times New Roman" w:cs="Times New Roman" w:hint="default"/>
        <w:spacing w:val="0"/>
        <w:w w:val="100"/>
        <w:sz w:val="28"/>
        <w:szCs w:val="28"/>
        <w:lang w:val="ru-RU" w:eastAsia="ru-RU" w:bidi="ru-RU"/>
      </w:rPr>
    </w:lvl>
    <w:lvl w:ilvl="1" w:tplc="F064BD78">
      <w:numFmt w:val="bullet"/>
      <w:lvlText w:val="–"/>
      <w:lvlJc w:val="left"/>
      <w:pPr>
        <w:ind w:left="132" w:hanging="212"/>
      </w:pPr>
      <w:rPr>
        <w:rFonts w:ascii="Times New Roman" w:eastAsia="Times New Roman" w:hAnsi="Times New Roman" w:cs="Times New Roman" w:hint="default"/>
        <w:w w:val="100"/>
        <w:sz w:val="28"/>
        <w:szCs w:val="28"/>
        <w:lang w:val="ru-RU" w:eastAsia="ru-RU" w:bidi="ru-RU"/>
      </w:rPr>
    </w:lvl>
    <w:lvl w:ilvl="2" w:tplc="1C94A1BC">
      <w:numFmt w:val="bullet"/>
      <w:lvlText w:val="•"/>
      <w:lvlJc w:val="left"/>
      <w:pPr>
        <w:ind w:left="2209" w:hanging="212"/>
      </w:pPr>
      <w:rPr>
        <w:rFonts w:hint="default"/>
        <w:lang w:val="ru-RU" w:eastAsia="ru-RU" w:bidi="ru-RU"/>
      </w:rPr>
    </w:lvl>
    <w:lvl w:ilvl="3" w:tplc="23DCFF98">
      <w:numFmt w:val="bullet"/>
      <w:lvlText w:val="•"/>
      <w:lvlJc w:val="left"/>
      <w:pPr>
        <w:ind w:left="3243" w:hanging="212"/>
      </w:pPr>
      <w:rPr>
        <w:rFonts w:hint="default"/>
        <w:lang w:val="ru-RU" w:eastAsia="ru-RU" w:bidi="ru-RU"/>
      </w:rPr>
    </w:lvl>
    <w:lvl w:ilvl="4" w:tplc="2FA2C21C">
      <w:numFmt w:val="bullet"/>
      <w:lvlText w:val="•"/>
      <w:lvlJc w:val="left"/>
      <w:pPr>
        <w:ind w:left="4278" w:hanging="212"/>
      </w:pPr>
      <w:rPr>
        <w:rFonts w:hint="default"/>
        <w:lang w:val="ru-RU" w:eastAsia="ru-RU" w:bidi="ru-RU"/>
      </w:rPr>
    </w:lvl>
    <w:lvl w:ilvl="5" w:tplc="480E986C">
      <w:numFmt w:val="bullet"/>
      <w:lvlText w:val="•"/>
      <w:lvlJc w:val="left"/>
      <w:pPr>
        <w:ind w:left="5313" w:hanging="212"/>
      </w:pPr>
      <w:rPr>
        <w:rFonts w:hint="default"/>
        <w:lang w:val="ru-RU" w:eastAsia="ru-RU" w:bidi="ru-RU"/>
      </w:rPr>
    </w:lvl>
    <w:lvl w:ilvl="6" w:tplc="FB2A3FAA">
      <w:numFmt w:val="bullet"/>
      <w:lvlText w:val="•"/>
      <w:lvlJc w:val="left"/>
      <w:pPr>
        <w:ind w:left="6347" w:hanging="212"/>
      </w:pPr>
      <w:rPr>
        <w:rFonts w:hint="default"/>
        <w:lang w:val="ru-RU" w:eastAsia="ru-RU" w:bidi="ru-RU"/>
      </w:rPr>
    </w:lvl>
    <w:lvl w:ilvl="7" w:tplc="BDD89AB4">
      <w:numFmt w:val="bullet"/>
      <w:lvlText w:val="•"/>
      <w:lvlJc w:val="left"/>
      <w:pPr>
        <w:ind w:left="7382" w:hanging="212"/>
      </w:pPr>
      <w:rPr>
        <w:rFonts w:hint="default"/>
        <w:lang w:val="ru-RU" w:eastAsia="ru-RU" w:bidi="ru-RU"/>
      </w:rPr>
    </w:lvl>
    <w:lvl w:ilvl="8" w:tplc="753AA2C8">
      <w:numFmt w:val="bullet"/>
      <w:lvlText w:val="•"/>
      <w:lvlJc w:val="left"/>
      <w:pPr>
        <w:ind w:left="8417" w:hanging="212"/>
      </w:pPr>
      <w:rPr>
        <w:rFonts w:hint="default"/>
        <w:lang w:val="ru-RU" w:eastAsia="ru-RU" w:bidi="ru-RU"/>
      </w:rPr>
    </w:lvl>
  </w:abstractNum>
  <w:abstractNum w:abstractNumId="4" w15:restartNumberingAfterBreak="0">
    <w:nsid w:val="096F15FD"/>
    <w:multiLevelType w:val="hybridMultilevel"/>
    <w:tmpl w:val="94808914"/>
    <w:lvl w:ilvl="0" w:tplc="4C886914">
      <w:start w:val="1"/>
      <w:numFmt w:val="decimal"/>
      <w:lvlText w:val="%1."/>
      <w:lvlJc w:val="left"/>
      <w:pPr>
        <w:ind w:left="1122" w:hanging="281"/>
        <w:jc w:val="left"/>
      </w:pPr>
      <w:rPr>
        <w:rFonts w:ascii="Times New Roman" w:eastAsia="Times New Roman" w:hAnsi="Times New Roman" w:cs="Times New Roman" w:hint="default"/>
        <w:w w:val="100"/>
        <w:sz w:val="28"/>
        <w:szCs w:val="28"/>
        <w:lang w:val="ru-RU" w:eastAsia="ru-RU" w:bidi="ru-RU"/>
      </w:rPr>
    </w:lvl>
    <w:lvl w:ilvl="1" w:tplc="A650BB0A">
      <w:numFmt w:val="bullet"/>
      <w:lvlText w:val="•"/>
      <w:lvlJc w:val="left"/>
      <w:pPr>
        <w:ind w:left="2056" w:hanging="281"/>
      </w:pPr>
      <w:rPr>
        <w:rFonts w:hint="default"/>
        <w:lang w:val="ru-RU" w:eastAsia="ru-RU" w:bidi="ru-RU"/>
      </w:rPr>
    </w:lvl>
    <w:lvl w:ilvl="2" w:tplc="1A86E630">
      <w:numFmt w:val="bullet"/>
      <w:lvlText w:val="•"/>
      <w:lvlJc w:val="left"/>
      <w:pPr>
        <w:ind w:left="2993" w:hanging="281"/>
      </w:pPr>
      <w:rPr>
        <w:rFonts w:hint="default"/>
        <w:lang w:val="ru-RU" w:eastAsia="ru-RU" w:bidi="ru-RU"/>
      </w:rPr>
    </w:lvl>
    <w:lvl w:ilvl="3" w:tplc="53823636">
      <w:numFmt w:val="bullet"/>
      <w:lvlText w:val="•"/>
      <w:lvlJc w:val="left"/>
      <w:pPr>
        <w:ind w:left="3929" w:hanging="281"/>
      </w:pPr>
      <w:rPr>
        <w:rFonts w:hint="default"/>
        <w:lang w:val="ru-RU" w:eastAsia="ru-RU" w:bidi="ru-RU"/>
      </w:rPr>
    </w:lvl>
    <w:lvl w:ilvl="4" w:tplc="06F09220">
      <w:numFmt w:val="bullet"/>
      <w:lvlText w:val="•"/>
      <w:lvlJc w:val="left"/>
      <w:pPr>
        <w:ind w:left="4866" w:hanging="281"/>
      </w:pPr>
      <w:rPr>
        <w:rFonts w:hint="default"/>
        <w:lang w:val="ru-RU" w:eastAsia="ru-RU" w:bidi="ru-RU"/>
      </w:rPr>
    </w:lvl>
    <w:lvl w:ilvl="5" w:tplc="3C90BD02">
      <w:numFmt w:val="bullet"/>
      <w:lvlText w:val="•"/>
      <w:lvlJc w:val="left"/>
      <w:pPr>
        <w:ind w:left="5803" w:hanging="281"/>
      </w:pPr>
      <w:rPr>
        <w:rFonts w:hint="default"/>
        <w:lang w:val="ru-RU" w:eastAsia="ru-RU" w:bidi="ru-RU"/>
      </w:rPr>
    </w:lvl>
    <w:lvl w:ilvl="6" w:tplc="72A0EEDC">
      <w:numFmt w:val="bullet"/>
      <w:lvlText w:val="•"/>
      <w:lvlJc w:val="left"/>
      <w:pPr>
        <w:ind w:left="6739" w:hanging="281"/>
      </w:pPr>
      <w:rPr>
        <w:rFonts w:hint="default"/>
        <w:lang w:val="ru-RU" w:eastAsia="ru-RU" w:bidi="ru-RU"/>
      </w:rPr>
    </w:lvl>
    <w:lvl w:ilvl="7" w:tplc="330CD16E">
      <w:numFmt w:val="bullet"/>
      <w:lvlText w:val="•"/>
      <w:lvlJc w:val="left"/>
      <w:pPr>
        <w:ind w:left="7676" w:hanging="281"/>
      </w:pPr>
      <w:rPr>
        <w:rFonts w:hint="default"/>
        <w:lang w:val="ru-RU" w:eastAsia="ru-RU" w:bidi="ru-RU"/>
      </w:rPr>
    </w:lvl>
    <w:lvl w:ilvl="8" w:tplc="F1563794">
      <w:numFmt w:val="bullet"/>
      <w:lvlText w:val="•"/>
      <w:lvlJc w:val="left"/>
      <w:pPr>
        <w:ind w:left="8613" w:hanging="281"/>
      </w:pPr>
      <w:rPr>
        <w:rFonts w:hint="default"/>
        <w:lang w:val="ru-RU" w:eastAsia="ru-RU" w:bidi="ru-RU"/>
      </w:rPr>
    </w:lvl>
  </w:abstractNum>
  <w:abstractNum w:abstractNumId="5" w15:restartNumberingAfterBreak="0">
    <w:nsid w:val="0FCA7052"/>
    <w:multiLevelType w:val="hybridMultilevel"/>
    <w:tmpl w:val="91CE2486"/>
    <w:lvl w:ilvl="0" w:tplc="94D2EA3C">
      <w:start w:val="1"/>
      <w:numFmt w:val="decimal"/>
      <w:lvlText w:val="%1)"/>
      <w:lvlJc w:val="left"/>
      <w:pPr>
        <w:ind w:left="132" w:hanging="389"/>
        <w:jc w:val="left"/>
      </w:pPr>
      <w:rPr>
        <w:rFonts w:ascii="Times New Roman" w:eastAsia="Times New Roman" w:hAnsi="Times New Roman" w:cs="Times New Roman" w:hint="default"/>
        <w:w w:val="100"/>
        <w:sz w:val="28"/>
        <w:szCs w:val="28"/>
        <w:lang w:val="ru-RU" w:eastAsia="ru-RU" w:bidi="ru-RU"/>
      </w:rPr>
    </w:lvl>
    <w:lvl w:ilvl="1" w:tplc="9C1A0494">
      <w:numFmt w:val="bullet"/>
      <w:lvlText w:val="•"/>
      <w:lvlJc w:val="left"/>
      <w:pPr>
        <w:ind w:left="1174" w:hanging="389"/>
      </w:pPr>
      <w:rPr>
        <w:rFonts w:hint="default"/>
        <w:lang w:val="ru-RU" w:eastAsia="ru-RU" w:bidi="ru-RU"/>
      </w:rPr>
    </w:lvl>
    <w:lvl w:ilvl="2" w:tplc="094893F2">
      <w:numFmt w:val="bullet"/>
      <w:lvlText w:val="•"/>
      <w:lvlJc w:val="left"/>
      <w:pPr>
        <w:ind w:left="2209" w:hanging="389"/>
      </w:pPr>
      <w:rPr>
        <w:rFonts w:hint="default"/>
        <w:lang w:val="ru-RU" w:eastAsia="ru-RU" w:bidi="ru-RU"/>
      </w:rPr>
    </w:lvl>
    <w:lvl w:ilvl="3" w:tplc="57B88EB6">
      <w:numFmt w:val="bullet"/>
      <w:lvlText w:val="•"/>
      <w:lvlJc w:val="left"/>
      <w:pPr>
        <w:ind w:left="3243" w:hanging="389"/>
      </w:pPr>
      <w:rPr>
        <w:rFonts w:hint="default"/>
        <w:lang w:val="ru-RU" w:eastAsia="ru-RU" w:bidi="ru-RU"/>
      </w:rPr>
    </w:lvl>
    <w:lvl w:ilvl="4" w:tplc="86B42BAC">
      <w:numFmt w:val="bullet"/>
      <w:lvlText w:val="•"/>
      <w:lvlJc w:val="left"/>
      <w:pPr>
        <w:ind w:left="4278" w:hanging="389"/>
      </w:pPr>
      <w:rPr>
        <w:rFonts w:hint="default"/>
        <w:lang w:val="ru-RU" w:eastAsia="ru-RU" w:bidi="ru-RU"/>
      </w:rPr>
    </w:lvl>
    <w:lvl w:ilvl="5" w:tplc="C302D1F2">
      <w:numFmt w:val="bullet"/>
      <w:lvlText w:val="•"/>
      <w:lvlJc w:val="left"/>
      <w:pPr>
        <w:ind w:left="5313" w:hanging="389"/>
      </w:pPr>
      <w:rPr>
        <w:rFonts w:hint="default"/>
        <w:lang w:val="ru-RU" w:eastAsia="ru-RU" w:bidi="ru-RU"/>
      </w:rPr>
    </w:lvl>
    <w:lvl w:ilvl="6" w:tplc="DD06D112">
      <w:numFmt w:val="bullet"/>
      <w:lvlText w:val="•"/>
      <w:lvlJc w:val="left"/>
      <w:pPr>
        <w:ind w:left="6347" w:hanging="389"/>
      </w:pPr>
      <w:rPr>
        <w:rFonts w:hint="default"/>
        <w:lang w:val="ru-RU" w:eastAsia="ru-RU" w:bidi="ru-RU"/>
      </w:rPr>
    </w:lvl>
    <w:lvl w:ilvl="7" w:tplc="5E185D38">
      <w:numFmt w:val="bullet"/>
      <w:lvlText w:val="•"/>
      <w:lvlJc w:val="left"/>
      <w:pPr>
        <w:ind w:left="7382" w:hanging="389"/>
      </w:pPr>
      <w:rPr>
        <w:rFonts w:hint="default"/>
        <w:lang w:val="ru-RU" w:eastAsia="ru-RU" w:bidi="ru-RU"/>
      </w:rPr>
    </w:lvl>
    <w:lvl w:ilvl="8" w:tplc="8C1CABA8">
      <w:numFmt w:val="bullet"/>
      <w:lvlText w:val="•"/>
      <w:lvlJc w:val="left"/>
      <w:pPr>
        <w:ind w:left="8417" w:hanging="389"/>
      </w:pPr>
      <w:rPr>
        <w:rFonts w:hint="default"/>
        <w:lang w:val="ru-RU" w:eastAsia="ru-RU" w:bidi="ru-RU"/>
      </w:rPr>
    </w:lvl>
  </w:abstractNum>
  <w:abstractNum w:abstractNumId="6" w15:restartNumberingAfterBreak="0">
    <w:nsid w:val="135C7580"/>
    <w:multiLevelType w:val="multilevel"/>
    <w:tmpl w:val="12B4CE66"/>
    <w:lvl w:ilvl="0">
      <w:start w:val="1"/>
      <w:numFmt w:val="decimal"/>
      <w:lvlText w:val="%1"/>
      <w:lvlJc w:val="left"/>
      <w:pPr>
        <w:ind w:left="132" w:hanging="755"/>
        <w:jc w:val="left"/>
      </w:pPr>
      <w:rPr>
        <w:rFonts w:hint="default"/>
        <w:lang w:val="ru-RU" w:eastAsia="ru-RU" w:bidi="ru-RU"/>
      </w:rPr>
    </w:lvl>
    <w:lvl w:ilvl="1">
      <w:start w:val="1"/>
      <w:numFmt w:val="decimal"/>
      <w:lvlText w:val="%1.%2"/>
      <w:lvlJc w:val="left"/>
      <w:pPr>
        <w:ind w:left="132" w:hanging="755"/>
        <w:jc w:val="left"/>
      </w:pPr>
      <w:rPr>
        <w:rFonts w:hint="default"/>
        <w:lang w:val="ru-RU" w:eastAsia="ru-RU" w:bidi="ru-RU"/>
      </w:rPr>
    </w:lvl>
    <w:lvl w:ilvl="2">
      <w:start w:val="3"/>
      <w:numFmt w:val="decimal"/>
      <w:lvlText w:val="%1.%2.%3."/>
      <w:lvlJc w:val="left"/>
      <w:pPr>
        <w:ind w:left="132" w:hanging="755"/>
        <w:jc w:val="left"/>
      </w:pPr>
      <w:rPr>
        <w:rFonts w:ascii="Times New Roman" w:eastAsia="Times New Roman" w:hAnsi="Times New Roman" w:cs="Times New Roman" w:hint="default"/>
        <w:spacing w:val="-3"/>
        <w:w w:val="100"/>
        <w:sz w:val="28"/>
        <w:szCs w:val="28"/>
        <w:lang w:val="ru-RU" w:eastAsia="ru-RU" w:bidi="ru-RU"/>
      </w:rPr>
    </w:lvl>
    <w:lvl w:ilvl="3">
      <w:start w:val="1"/>
      <w:numFmt w:val="decimal"/>
      <w:lvlText w:val="%4."/>
      <w:lvlJc w:val="left"/>
      <w:pPr>
        <w:ind w:left="132" w:hanging="478"/>
        <w:jc w:val="left"/>
      </w:pPr>
      <w:rPr>
        <w:rFonts w:ascii="Times New Roman" w:eastAsia="Times New Roman" w:hAnsi="Times New Roman" w:cs="Times New Roman" w:hint="default"/>
        <w:w w:val="100"/>
        <w:sz w:val="28"/>
        <w:szCs w:val="28"/>
        <w:lang w:val="ru-RU" w:eastAsia="ru-RU" w:bidi="ru-RU"/>
      </w:rPr>
    </w:lvl>
    <w:lvl w:ilvl="4">
      <w:numFmt w:val="bullet"/>
      <w:lvlText w:val="•"/>
      <w:lvlJc w:val="left"/>
      <w:pPr>
        <w:ind w:left="4278" w:hanging="478"/>
      </w:pPr>
      <w:rPr>
        <w:rFonts w:hint="default"/>
        <w:lang w:val="ru-RU" w:eastAsia="ru-RU" w:bidi="ru-RU"/>
      </w:rPr>
    </w:lvl>
    <w:lvl w:ilvl="5">
      <w:numFmt w:val="bullet"/>
      <w:lvlText w:val="•"/>
      <w:lvlJc w:val="left"/>
      <w:pPr>
        <w:ind w:left="5313" w:hanging="478"/>
      </w:pPr>
      <w:rPr>
        <w:rFonts w:hint="default"/>
        <w:lang w:val="ru-RU" w:eastAsia="ru-RU" w:bidi="ru-RU"/>
      </w:rPr>
    </w:lvl>
    <w:lvl w:ilvl="6">
      <w:numFmt w:val="bullet"/>
      <w:lvlText w:val="•"/>
      <w:lvlJc w:val="left"/>
      <w:pPr>
        <w:ind w:left="6347" w:hanging="478"/>
      </w:pPr>
      <w:rPr>
        <w:rFonts w:hint="default"/>
        <w:lang w:val="ru-RU" w:eastAsia="ru-RU" w:bidi="ru-RU"/>
      </w:rPr>
    </w:lvl>
    <w:lvl w:ilvl="7">
      <w:numFmt w:val="bullet"/>
      <w:lvlText w:val="•"/>
      <w:lvlJc w:val="left"/>
      <w:pPr>
        <w:ind w:left="7382" w:hanging="478"/>
      </w:pPr>
      <w:rPr>
        <w:rFonts w:hint="default"/>
        <w:lang w:val="ru-RU" w:eastAsia="ru-RU" w:bidi="ru-RU"/>
      </w:rPr>
    </w:lvl>
    <w:lvl w:ilvl="8">
      <w:numFmt w:val="bullet"/>
      <w:lvlText w:val="•"/>
      <w:lvlJc w:val="left"/>
      <w:pPr>
        <w:ind w:left="8417" w:hanging="478"/>
      </w:pPr>
      <w:rPr>
        <w:rFonts w:hint="default"/>
        <w:lang w:val="ru-RU" w:eastAsia="ru-RU" w:bidi="ru-RU"/>
      </w:rPr>
    </w:lvl>
  </w:abstractNum>
  <w:abstractNum w:abstractNumId="7" w15:restartNumberingAfterBreak="0">
    <w:nsid w:val="1900565F"/>
    <w:multiLevelType w:val="hybridMultilevel"/>
    <w:tmpl w:val="82A43404"/>
    <w:lvl w:ilvl="0" w:tplc="DDD02B7C">
      <w:start w:val="2"/>
      <w:numFmt w:val="decimal"/>
      <w:lvlText w:val="%1"/>
      <w:lvlJc w:val="left"/>
      <w:pPr>
        <w:ind w:left="1052" w:hanging="212"/>
        <w:jc w:val="left"/>
      </w:pPr>
      <w:rPr>
        <w:rFonts w:ascii="Times New Roman" w:eastAsia="Times New Roman" w:hAnsi="Times New Roman" w:cs="Times New Roman" w:hint="default"/>
        <w:b/>
        <w:bCs/>
        <w:w w:val="100"/>
        <w:sz w:val="28"/>
        <w:szCs w:val="28"/>
        <w:lang w:val="ru-RU" w:eastAsia="ru-RU" w:bidi="ru-RU"/>
      </w:rPr>
    </w:lvl>
    <w:lvl w:ilvl="1" w:tplc="780E296E">
      <w:numFmt w:val="bullet"/>
      <w:lvlText w:val="•"/>
      <w:lvlJc w:val="left"/>
      <w:pPr>
        <w:ind w:left="2002" w:hanging="212"/>
      </w:pPr>
      <w:rPr>
        <w:rFonts w:hint="default"/>
        <w:lang w:val="ru-RU" w:eastAsia="ru-RU" w:bidi="ru-RU"/>
      </w:rPr>
    </w:lvl>
    <w:lvl w:ilvl="2" w:tplc="D8582F00">
      <w:numFmt w:val="bullet"/>
      <w:lvlText w:val="•"/>
      <w:lvlJc w:val="left"/>
      <w:pPr>
        <w:ind w:left="2945" w:hanging="212"/>
      </w:pPr>
      <w:rPr>
        <w:rFonts w:hint="default"/>
        <w:lang w:val="ru-RU" w:eastAsia="ru-RU" w:bidi="ru-RU"/>
      </w:rPr>
    </w:lvl>
    <w:lvl w:ilvl="3" w:tplc="9F6EE516">
      <w:numFmt w:val="bullet"/>
      <w:lvlText w:val="•"/>
      <w:lvlJc w:val="left"/>
      <w:pPr>
        <w:ind w:left="3887" w:hanging="212"/>
      </w:pPr>
      <w:rPr>
        <w:rFonts w:hint="default"/>
        <w:lang w:val="ru-RU" w:eastAsia="ru-RU" w:bidi="ru-RU"/>
      </w:rPr>
    </w:lvl>
    <w:lvl w:ilvl="4" w:tplc="1A3E0F0E">
      <w:numFmt w:val="bullet"/>
      <w:lvlText w:val="•"/>
      <w:lvlJc w:val="left"/>
      <w:pPr>
        <w:ind w:left="4830" w:hanging="212"/>
      </w:pPr>
      <w:rPr>
        <w:rFonts w:hint="default"/>
        <w:lang w:val="ru-RU" w:eastAsia="ru-RU" w:bidi="ru-RU"/>
      </w:rPr>
    </w:lvl>
    <w:lvl w:ilvl="5" w:tplc="07CC9840">
      <w:numFmt w:val="bullet"/>
      <w:lvlText w:val="•"/>
      <w:lvlJc w:val="left"/>
      <w:pPr>
        <w:ind w:left="5773" w:hanging="212"/>
      </w:pPr>
      <w:rPr>
        <w:rFonts w:hint="default"/>
        <w:lang w:val="ru-RU" w:eastAsia="ru-RU" w:bidi="ru-RU"/>
      </w:rPr>
    </w:lvl>
    <w:lvl w:ilvl="6" w:tplc="43FCA3BE">
      <w:numFmt w:val="bullet"/>
      <w:lvlText w:val="•"/>
      <w:lvlJc w:val="left"/>
      <w:pPr>
        <w:ind w:left="6715" w:hanging="212"/>
      </w:pPr>
      <w:rPr>
        <w:rFonts w:hint="default"/>
        <w:lang w:val="ru-RU" w:eastAsia="ru-RU" w:bidi="ru-RU"/>
      </w:rPr>
    </w:lvl>
    <w:lvl w:ilvl="7" w:tplc="5E1EFF9E">
      <w:numFmt w:val="bullet"/>
      <w:lvlText w:val="•"/>
      <w:lvlJc w:val="left"/>
      <w:pPr>
        <w:ind w:left="7658" w:hanging="212"/>
      </w:pPr>
      <w:rPr>
        <w:rFonts w:hint="default"/>
        <w:lang w:val="ru-RU" w:eastAsia="ru-RU" w:bidi="ru-RU"/>
      </w:rPr>
    </w:lvl>
    <w:lvl w:ilvl="8" w:tplc="DB0A8F3A">
      <w:numFmt w:val="bullet"/>
      <w:lvlText w:val="•"/>
      <w:lvlJc w:val="left"/>
      <w:pPr>
        <w:ind w:left="8601" w:hanging="212"/>
      </w:pPr>
      <w:rPr>
        <w:rFonts w:hint="default"/>
        <w:lang w:val="ru-RU" w:eastAsia="ru-RU" w:bidi="ru-RU"/>
      </w:rPr>
    </w:lvl>
  </w:abstractNum>
  <w:abstractNum w:abstractNumId="8" w15:restartNumberingAfterBreak="0">
    <w:nsid w:val="208B2FB1"/>
    <w:multiLevelType w:val="hybridMultilevel"/>
    <w:tmpl w:val="CDB671E4"/>
    <w:lvl w:ilvl="0" w:tplc="97566744">
      <w:numFmt w:val="bullet"/>
      <w:lvlText w:val=""/>
      <w:lvlJc w:val="left"/>
      <w:pPr>
        <w:ind w:left="132" w:hanging="425"/>
      </w:pPr>
      <w:rPr>
        <w:rFonts w:ascii="Symbol" w:eastAsia="Symbol" w:hAnsi="Symbol" w:cs="Symbol" w:hint="default"/>
        <w:w w:val="100"/>
        <w:sz w:val="28"/>
        <w:szCs w:val="28"/>
        <w:lang w:val="ru-RU" w:eastAsia="ru-RU" w:bidi="ru-RU"/>
      </w:rPr>
    </w:lvl>
    <w:lvl w:ilvl="1" w:tplc="284C36E4">
      <w:numFmt w:val="bullet"/>
      <w:lvlText w:val="•"/>
      <w:lvlJc w:val="left"/>
      <w:pPr>
        <w:ind w:left="1174" w:hanging="425"/>
      </w:pPr>
      <w:rPr>
        <w:rFonts w:hint="default"/>
        <w:lang w:val="ru-RU" w:eastAsia="ru-RU" w:bidi="ru-RU"/>
      </w:rPr>
    </w:lvl>
    <w:lvl w:ilvl="2" w:tplc="136ED0EE">
      <w:numFmt w:val="bullet"/>
      <w:lvlText w:val="•"/>
      <w:lvlJc w:val="left"/>
      <w:pPr>
        <w:ind w:left="2209" w:hanging="425"/>
      </w:pPr>
      <w:rPr>
        <w:rFonts w:hint="default"/>
        <w:lang w:val="ru-RU" w:eastAsia="ru-RU" w:bidi="ru-RU"/>
      </w:rPr>
    </w:lvl>
    <w:lvl w:ilvl="3" w:tplc="F474B368">
      <w:numFmt w:val="bullet"/>
      <w:lvlText w:val="•"/>
      <w:lvlJc w:val="left"/>
      <w:pPr>
        <w:ind w:left="3243" w:hanging="425"/>
      </w:pPr>
      <w:rPr>
        <w:rFonts w:hint="default"/>
        <w:lang w:val="ru-RU" w:eastAsia="ru-RU" w:bidi="ru-RU"/>
      </w:rPr>
    </w:lvl>
    <w:lvl w:ilvl="4" w:tplc="10947682">
      <w:numFmt w:val="bullet"/>
      <w:lvlText w:val="•"/>
      <w:lvlJc w:val="left"/>
      <w:pPr>
        <w:ind w:left="4278" w:hanging="425"/>
      </w:pPr>
      <w:rPr>
        <w:rFonts w:hint="default"/>
        <w:lang w:val="ru-RU" w:eastAsia="ru-RU" w:bidi="ru-RU"/>
      </w:rPr>
    </w:lvl>
    <w:lvl w:ilvl="5" w:tplc="C3645C04">
      <w:numFmt w:val="bullet"/>
      <w:lvlText w:val="•"/>
      <w:lvlJc w:val="left"/>
      <w:pPr>
        <w:ind w:left="5313" w:hanging="425"/>
      </w:pPr>
      <w:rPr>
        <w:rFonts w:hint="default"/>
        <w:lang w:val="ru-RU" w:eastAsia="ru-RU" w:bidi="ru-RU"/>
      </w:rPr>
    </w:lvl>
    <w:lvl w:ilvl="6" w:tplc="99501F06">
      <w:numFmt w:val="bullet"/>
      <w:lvlText w:val="•"/>
      <w:lvlJc w:val="left"/>
      <w:pPr>
        <w:ind w:left="6347" w:hanging="425"/>
      </w:pPr>
      <w:rPr>
        <w:rFonts w:hint="default"/>
        <w:lang w:val="ru-RU" w:eastAsia="ru-RU" w:bidi="ru-RU"/>
      </w:rPr>
    </w:lvl>
    <w:lvl w:ilvl="7" w:tplc="71A06074">
      <w:numFmt w:val="bullet"/>
      <w:lvlText w:val="•"/>
      <w:lvlJc w:val="left"/>
      <w:pPr>
        <w:ind w:left="7382" w:hanging="425"/>
      </w:pPr>
      <w:rPr>
        <w:rFonts w:hint="default"/>
        <w:lang w:val="ru-RU" w:eastAsia="ru-RU" w:bidi="ru-RU"/>
      </w:rPr>
    </w:lvl>
    <w:lvl w:ilvl="8" w:tplc="D304F7A8">
      <w:numFmt w:val="bullet"/>
      <w:lvlText w:val="•"/>
      <w:lvlJc w:val="left"/>
      <w:pPr>
        <w:ind w:left="8417" w:hanging="425"/>
      </w:pPr>
      <w:rPr>
        <w:rFonts w:hint="default"/>
        <w:lang w:val="ru-RU" w:eastAsia="ru-RU" w:bidi="ru-RU"/>
      </w:rPr>
    </w:lvl>
  </w:abstractNum>
  <w:abstractNum w:abstractNumId="9" w15:restartNumberingAfterBreak="0">
    <w:nsid w:val="24150095"/>
    <w:multiLevelType w:val="hybridMultilevel"/>
    <w:tmpl w:val="27FA0784"/>
    <w:lvl w:ilvl="0" w:tplc="C1B025C0">
      <w:start w:val="1"/>
      <w:numFmt w:val="decimal"/>
      <w:lvlText w:val="%1."/>
      <w:lvlJc w:val="left"/>
      <w:pPr>
        <w:ind w:left="980" w:hanging="281"/>
        <w:jc w:val="left"/>
      </w:pPr>
      <w:rPr>
        <w:rFonts w:ascii="Times New Roman" w:eastAsia="Times New Roman" w:hAnsi="Times New Roman" w:cs="Times New Roman" w:hint="default"/>
        <w:w w:val="100"/>
        <w:sz w:val="28"/>
        <w:szCs w:val="28"/>
        <w:lang w:val="ru-RU" w:eastAsia="ru-RU" w:bidi="ru-RU"/>
      </w:rPr>
    </w:lvl>
    <w:lvl w:ilvl="1" w:tplc="9B3E4030">
      <w:numFmt w:val="bullet"/>
      <w:lvlText w:val="•"/>
      <w:lvlJc w:val="left"/>
      <w:pPr>
        <w:ind w:left="1930" w:hanging="281"/>
      </w:pPr>
      <w:rPr>
        <w:rFonts w:hint="default"/>
        <w:lang w:val="ru-RU" w:eastAsia="ru-RU" w:bidi="ru-RU"/>
      </w:rPr>
    </w:lvl>
    <w:lvl w:ilvl="2" w:tplc="0716390C">
      <w:numFmt w:val="bullet"/>
      <w:lvlText w:val="•"/>
      <w:lvlJc w:val="left"/>
      <w:pPr>
        <w:ind w:left="2881" w:hanging="281"/>
      </w:pPr>
      <w:rPr>
        <w:rFonts w:hint="default"/>
        <w:lang w:val="ru-RU" w:eastAsia="ru-RU" w:bidi="ru-RU"/>
      </w:rPr>
    </w:lvl>
    <w:lvl w:ilvl="3" w:tplc="E3ACCD3C">
      <w:numFmt w:val="bullet"/>
      <w:lvlText w:val="•"/>
      <w:lvlJc w:val="left"/>
      <w:pPr>
        <w:ind w:left="3831" w:hanging="281"/>
      </w:pPr>
      <w:rPr>
        <w:rFonts w:hint="default"/>
        <w:lang w:val="ru-RU" w:eastAsia="ru-RU" w:bidi="ru-RU"/>
      </w:rPr>
    </w:lvl>
    <w:lvl w:ilvl="4" w:tplc="EB50EB5C">
      <w:numFmt w:val="bullet"/>
      <w:lvlText w:val="•"/>
      <w:lvlJc w:val="left"/>
      <w:pPr>
        <w:ind w:left="4782" w:hanging="281"/>
      </w:pPr>
      <w:rPr>
        <w:rFonts w:hint="default"/>
        <w:lang w:val="ru-RU" w:eastAsia="ru-RU" w:bidi="ru-RU"/>
      </w:rPr>
    </w:lvl>
    <w:lvl w:ilvl="5" w:tplc="EEB8B646">
      <w:numFmt w:val="bullet"/>
      <w:lvlText w:val="•"/>
      <w:lvlJc w:val="left"/>
      <w:pPr>
        <w:ind w:left="5733" w:hanging="281"/>
      </w:pPr>
      <w:rPr>
        <w:rFonts w:hint="default"/>
        <w:lang w:val="ru-RU" w:eastAsia="ru-RU" w:bidi="ru-RU"/>
      </w:rPr>
    </w:lvl>
    <w:lvl w:ilvl="6" w:tplc="30221556">
      <w:numFmt w:val="bullet"/>
      <w:lvlText w:val="•"/>
      <w:lvlJc w:val="left"/>
      <w:pPr>
        <w:ind w:left="6683" w:hanging="281"/>
      </w:pPr>
      <w:rPr>
        <w:rFonts w:hint="default"/>
        <w:lang w:val="ru-RU" w:eastAsia="ru-RU" w:bidi="ru-RU"/>
      </w:rPr>
    </w:lvl>
    <w:lvl w:ilvl="7" w:tplc="E6EA43AC">
      <w:numFmt w:val="bullet"/>
      <w:lvlText w:val="•"/>
      <w:lvlJc w:val="left"/>
      <w:pPr>
        <w:ind w:left="7634" w:hanging="281"/>
      </w:pPr>
      <w:rPr>
        <w:rFonts w:hint="default"/>
        <w:lang w:val="ru-RU" w:eastAsia="ru-RU" w:bidi="ru-RU"/>
      </w:rPr>
    </w:lvl>
    <w:lvl w:ilvl="8" w:tplc="A5DA139E">
      <w:numFmt w:val="bullet"/>
      <w:lvlText w:val="•"/>
      <w:lvlJc w:val="left"/>
      <w:pPr>
        <w:ind w:left="8585" w:hanging="281"/>
      </w:pPr>
      <w:rPr>
        <w:rFonts w:hint="default"/>
        <w:lang w:val="ru-RU" w:eastAsia="ru-RU" w:bidi="ru-RU"/>
      </w:rPr>
    </w:lvl>
  </w:abstractNum>
  <w:abstractNum w:abstractNumId="10" w15:restartNumberingAfterBreak="0">
    <w:nsid w:val="2E105550"/>
    <w:multiLevelType w:val="hybridMultilevel"/>
    <w:tmpl w:val="39804008"/>
    <w:lvl w:ilvl="0" w:tplc="085E67C8">
      <w:numFmt w:val="bullet"/>
      <w:lvlText w:val="-"/>
      <w:lvlJc w:val="left"/>
      <w:pPr>
        <w:ind w:left="132" w:hanging="344"/>
      </w:pPr>
      <w:rPr>
        <w:rFonts w:ascii="Times New Roman" w:eastAsia="Times New Roman" w:hAnsi="Times New Roman" w:cs="Times New Roman" w:hint="default"/>
        <w:w w:val="100"/>
        <w:sz w:val="28"/>
        <w:szCs w:val="28"/>
        <w:lang w:val="ru-RU" w:eastAsia="ru-RU" w:bidi="ru-RU"/>
      </w:rPr>
    </w:lvl>
    <w:lvl w:ilvl="1" w:tplc="BCA4787C">
      <w:numFmt w:val="bullet"/>
      <w:lvlText w:val="•"/>
      <w:lvlJc w:val="left"/>
      <w:pPr>
        <w:ind w:left="1174" w:hanging="344"/>
      </w:pPr>
      <w:rPr>
        <w:rFonts w:hint="default"/>
        <w:lang w:val="ru-RU" w:eastAsia="ru-RU" w:bidi="ru-RU"/>
      </w:rPr>
    </w:lvl>
    <w:lvl w:ilvl="2" w:tplc="B5503F18">
      <w:numFmt w:val="bullet"/>
      <w:lvlText w:val="•"/>
      <w:lvlJc w:val="left"/>
      <w:pPr>
        <w:ind w:left="2209" w:hanging="344"/>
      </w:pPr>
      <w:rPr>
        <w:rFonts w:hint="default"/>
        <w:lang w:val="ru-RU" w:eastAsia="ru-RU" w:bidi="ru-RU"/>
      </w:rPr>
    </w:lvl>
    <w:lvl w:ilvl="3" w:tplc="E27E87EE">
      <w:numFmt w:val="bullet"/>
      <w:lvlText w:val="•"/>
      <w:lvlJc w:val="left"/>
      <w:pPr>
        <w:ind w:left="3243" w:hanging="344"/>
      </w:pPr>
      <w:rPr>
        <w:rFonts w:hint="default"/>
        <w:lang w:val="ru-RU" w:eastAsia="ru-RU" w:bidi="ru-RU"/>
      </w:rPr>
    </w:lvl>
    <w:lvl w:ilvl="4" w:tplc="5CCEAF1E">
      <w:numFmt w:val="bullet"/>
      <w:lvlText w:val="•"/>
      <w:lvlJc w:val="left"/>
      <w:pPr>
        <w:ind w:left="4278" w:hanging="344"/>
      </w:pPr>
      <w:rPr>
        <w:rFonts w:hint="default"/>
        <w:lang w:val="ru-RU" w:eastAsia="ru-RU" w:bidi="ru-RU"/>
      </w:rPr>
    </w:lvl>
    <w:lvl w:ilvl="5" w:tplc="83363514">
      <w:numFmt w:val="bullet"/>
      <w:lvlText w:val="•"/>
      <w:lvlJc w:val="left"/>
      <w:pPr>
        <w:ind w:left="5313" w:hanging="344"/>
      </w:pPr>
      <w:rPr>
        <w:rFonts w:hint="default"/>
        <w:lang w:val="ru-RU" w:eastAsia="ru-RU" w:bidi="ru-RU"/>
      </w:rPr>
    </w:lvl>
    <w:lvl w:ilvl="6" w:tplc="AEDE2DB8">
      <w:numFmt w:val="bullet"/>
      <w:lvlText w:val="•"/>
      <w:lvlJc w:val="left"/>
      <w:pPr>
        <w:ind w:left="6347" w:hanging="344"/>
      </w:pPr>
      <w:rPr>
        <w:rFonts w:hint="default"/>
        <w:lang w:val="ru-RU" w:eastAsia="ru-RU" w:bidi="ru-RU"/>
      </w:rPr>
    </w:lvl>
    <w:lvl w:ilvl="7" w:tplc="40E61594">
      <w:numFmt w:val="bullet"/>
      <w:lvlText w:val="•"/>
      <w:lvlJc w:val="left"/>
      <w:pPr>
        <w:ind w:left="7382" w:hanging="344"/>
      </w:pPr>
      <w:rPr>
        <w:rFonts w:hint="default"/>
        <w:lang w:val="ru-RU" w:eastAsia="ru-RU" w:bidi="ru-RU"/>
      </w:rPr>
    </w:lvl>
    <w:lvl w:ilvl="8" w:tplc="570C016E">
      <w:numFmt w:val="bullet"/>
      <w:lvlText w:val="•"/>
      <w:lvlJc w:val="left"/>
      <w:pPr>
        <w:ind w:left="8417" w:hanging="344"/>
      </w:pPr>
      <w:rPr>
        <w:rFonts w:hint="default"/>
        <w:lang w:val="ru-RU" w:eastAsia="ru-RU" w:bidi="ru-RU"/>
      </w:rPr>
    </w:lvl>
  </w:abstractNum>
  <w:abstractNum w:abstractNumId="11" w15:restartNumberingAfterBreak="0">
    <w:nsid w:val="30306EEC"/>
    <w:multiLevelType w:val="hybridMultilevel"/>
    <w:tmpl w:val="3836FBE2"/>
    <w:lvl w:ilvl="0" w:tplc="C3DC6254">
      <w:start w:val="1"/>
      <w:numFmt w:val="decimal"/>
      <w:lvlText w:val="%1."/>
      <w:lvlJc w:val="left"/>
      <w:pPr>
        <w:ind w:left="132" w:hanging="490"/>
        <w:jc w:val="left"/>
      </w:pPr>
      <w:rPr>
        <w:rFonts w:ascii="Times New Roman" w:eastAsia="Times New Roman" w:hAnsi="Times New Roman" w:cs="Times New Roman" w:hint="default"/>
        <w:w w:val="100"/>
        <w:sz w:val="28"/>
        <w:szCs w:val="28"/>
        <w:lang w:val="ru-RU" w:eastAsia="ru-RU" w:bidi="ru-RU"/>
      </w:rPr>
    </w:lvl>
    <w:lvl w:ilvl="1" w:tplc="AF62E528">
      <w:numFmt w:val="bullet"/>
      <w:lvlText w:val="•"/>
      <w:lvlJc w:val="left"/>
      <w:pPr>
        <w:ind w:left="1174" w:hanging="490"/>
      </w:pPr>
      <w:rPr>
        <w:rFonts w:hint="default"/>
        <w:lang w:val="ru-RU" w:eastAsia="ru-RU" w:bidi="ru-RU"/>
      </w:rPr>
    </w:lvl>
    <w:lvl w:ilvl="2" w:tplc="F5AC8BF0">
      <w:numFmt w:val="bullet"/>
      <w:lvlText w:val="•"/>
      <w:lvlJc w:val="left"/>
      <w:pPr>
        <w:ind w:left="2209" w:hanging="490"/>
      </w:pPr>
      <w:rPr>
        <w:rFonts w:hint="default"/>
        <w:lang w:val="ru-RU" w:eastAsia="ru-RU" w:bidi="ru-RU"/>
      </w:rPr>
    </w:lvl>
    <w:lvl w:ilvl="3" w:tplc="DB12FA0E">
      <w:numFmt w:val="bullet"/>
      <w:lvlText w:val="•"/>
      <w:lvlJc w:val="left"/>
      <w:pPr>
        <w:ind w:left="3243" w:hanging="490"/>
      </w:pPr>
      <w:rPr>
        <w:rFonts w:hint="default"/>
        <w:lang w:val="ru-RU" w:eastAsia="ru-RU" w:bidi="ru-RU"/>
      </w:rPr>
    </w:lvl>
    <w:lvl w:ilvl="4" w:tplc="8E0E1EB0">
      <w:numFmt w:val="bullet"/>
      <w:lvlText w:val="•"/>
      <w:lvlJc w:val="left"/>
      <w:pPr>
        <w:ind w:left="4278" w:hanging="490"/>
      </w:pPr>
      <w:rPr>
        <w:rFonts w:hint="default"/>
        <w:lang w:val="ru-RU" w:eastAsia="ru-RU" w:bidi="ru-RU"/>
      </w:rPr>
    </w:lvl>
    <w:lvl w:ilvl="5" w:tplc="CE7E5BC4">
      <w:numFmt w:val="bullet"/>
      <w:lvlText w:val="•"/>
      <w:lvlJc w:val="left"/>
      <w:pPr>
        <w:ind w:left="5313" w:hanging="490"/>
      </w:pPr>
      <w:rPr>
        <w:rFonts w:hint="default"/>
        <w:lang w:val="ru-RU" w:eastAsia="ru-RU" w:bidi="ru-RU"/>
      </w:rPr>
    </w:lvl>
    <w:lvl w:ilvl="6" w:tplc="D3307E64">
      <w:numFmt w:val="bullet"/>
      <w:lvlText w:val="•"/>
      <w:lvlJc w:val="left"/>
      <w:pPr>
        <w:ind w:left="6347" w:hanging="490"/>
      </w:pPr>
      <w:rPr>
        <w:rFonts w:hint="default"/>
        <w:lang w:val="ru-RU" w:eastAsia="ru-RU" w:bidi="ru-RU"/>
      </w:rPr>
    </w:lvl>
    <w:lvl w:ilvl="7" w:tplc="33CA3862">
      <w:numFmt w:val="bullet"/>
      <w:lvlText w:val="•"/>
      <w:lvlJc w:val="left"/>
      <w:pPr>
        <w:ind w:left="7382" w:hanging="490"/>
      </w:pPr>
      <w:rPr>
        <w:rFonts w:hint="default"/>
        <w:lang w:val="ru-RU" w:eastAsia="ru-RU" w:bidi="ru-RU"/>
      </w:rPr>
    </w:lvl>
    <w:lvl w:ilvl="8" w:tplc="5D62D5B4">
      <w:numFmt w:val="bullet"/>
      <w:lvlText w:val="•"/>
      <w:lvlJc w:val="left"/>
      <w:pPr>
        <w:ind w:left="8417" w:hanging="490"/>
      </w:pPr>
      <w:rPr>
        <w:rFonts w:hint="default"/>
        <w:lang w:val="ru-RU" w:eastAsia="ru-RU" w:bidi="ru-RU"/>
      </w:rPr>
    </w:lvl>
  </w:abstractNum>
  <w:abstractNum w:abstractNumId="12" w15:restartNumberingAfterBreak="0">
    <w:nsid w:val="39FD5FB5"/>
    <w:multiLevelType w:val="hybridMultilevel"/>
    <w:tmpl w:val="D60056CE"/>
    <w:lvl w:ilvl="0" w:tplc="B2F4BBCA">
      <w:start w:val="1"/>
      <w:numFmt w:val="decimal"/>
      <w:lvlText w:val="%1."/>
      <w:lvlJc w:val="left"/>
      <w:pPr>
        <w:ind w:left="1122" w:hanging="281"/>
        <w:jc w:val="left"/>
      </w:pPr>
      <w:rPr>
        <w:rFonts w:ascii="Times New Roman" w:eastAsia="Times New Roman" w:hAnsi="Times New Roman" w:cs="Times New Roman" w:hint="default"/>
        <w:w w:val="100"/>
        <w:sz w:val="28"/>
        <w:szCs w:val="28"/>
        <w:lang w:val="ru-RU" w:eastAsia="ru-RU" w:bidi="ru-RU"/>
      </w:rPr>
    </w:lvl>
    <w:lvl w:ilvl="1" w:tplc="EC4A8814">
      <w:numFmt w:val="bullet"/>
      <w:lvlText w:val="•"/>
      <w:lvlJc w:val="left"/>
      <w:pPr>
        <w:ind w:left="2056" w:hanging="281"/>
      </w:pPr>
      <w:rPr>
        <w:rFonts w:hint="default"/>
        <w:lang w:val="ru-RU" w:eastAsia="ru-RU" w:bidi="ru-RU"/>
      </w:rPr>
    </w:lvl>
    <w:lvl w:ilvl="2" w:tplc="044AE212">
      <w:numFmt w:val="bullet"/>
      <w:lvlText w:val="•"/>
      <w:lvlJc w:val="left"/>
      <w:pPr>
        <w:ind w:left="2993" w:hanging="281"/>
      </w:pPr>
      <w:rPr>
        <w:rFonts w:hint="default"/>
        <w:lang w:val="ru-RU" w:eastAsia="ru-RU" w:bidi="ru-RU"/>
      </w:rPr>
    </w:lvl>
    <w:lvl w:ilvl="3" w:tplc="57805EA0">
      <w:numFmt w:val="bullet"/>
      <w:lvlText w:val="•"/>
      <w:lvlJc w:val="left"/>
      <w:pPr>
        <w:ind w:left="3929" w:hanging="281"/>
      </w:pPr>
      <w:rPr>
        <w:rFonts w:hint="default"/>
        <w:lang w:val="ru-RU" w:eastAsia="ru-RU" w:bidi="ru-RU"/>
      </w:rPr>
    </w:lvl>
    <w:lvl w:ilvl="4" w:tplc="A7142E14">
      <w:numFmt w:val="bullet"/>
      <w:lvlText w:val="•"/>
      <w:lvlJc w:val="left"/>
      <w:pPr>
        <w:ind w:left="4866" w:hanging="281"/>
      </w:pPr>
      <w:rPr>
        <w:rFonts w:hint="default"/>
        <w:lang w:val="ru-RU" w:eastAsia="ru-RU" w:bidi="ru-RU"/>
      </w:rPr>
    </w:lvl>
    <w:lvl w:ilvl="5" w:tplc="1E527864">
      <w:numFmt w:val="bullet"/>
      <w:lvlText w:val="•"/>
      <w:lvlJc w:val="left"/>
      <w:pPr>
        <w:ind w:left="5803" w:hanging="281"/>
      </w:pPr>
      <w:rPr>
        <w:rFonts w:hint="default"/>
        <w:lang w:val="ru-RU" w:eastAsia="ru-RU" w:bidi="ru-RU"/>
      </w:rPr>
    </w:lvl>
    <w:lvl w:ilvl="6" w:tplc="2122723A">
      <w:numFmt w:val="bullet"/>
      <w:lvlText w:val="•"/>
      <w:lvlJc w:val="left"/>
      <w:pPr>
        <w:ind w:left="6739" w:hanging="281"/>
      </w:pPr>
      <w:rPr>
        <w:rFonts w:hint="default"/>
        <w:lang w:val="ru-RU" w:eastAsia="ru-RU" w:bidi="ru-RU"/>
      </w:rPr>
    </w:lvl>
    <w:lvl w:ilvl="7" w:tplc="B290C584">
      <w:numFmt w:val="bullet"/>
      <w:lvlText w:val="•"/>
      <w:lvlJc w:val="left"/>
      <w:pPr>
        <w:ind w:left="7676" w:hanging="281"/>
      </w:pPr>
      <w:rPr>
        <w:rFonts w:hint="default"/>
        <w:lang w:val="ru-RU" w:eastAsia="ru-RU" w:bidi="ru-RU"/>
      </w:rPr>
    </w:lvl>
    <w:lvl w:ilvl="8" w:tplc="D48A345C">
      <w:numFmt w:val="bullet"/>
      <w:lvlText w:val="•"/>
      <w:lvlJc w:val="left"/>
      <w:pPr>
        <w:ind w:left="8613" w:hanging="281"/>
      </w:pPr>
      <w:rPr>
        <w:rFonts w:hint="default"/>
        <w:lang w:val="ru-RU" w:eastAsia="ru-RU" w:bidi="ru-RU"/>
      </w:rPr>
    </w:lvl>
  </w:abstractNum>
  <w:abstractNum w:abstractNumId="13" w15:restartNumberingAfterBreak="0">
    <w:nsid w:val="432652C6"/>
    <w:multiLevelType w:val="hybridMultilevel"/>
    <w:tmpl w:val="541AC08A"/>
    <w:lvl w:ilvl="0" w:tplc="1224693E">
      <w:start w:val="1"/>
      <w:numFmt w:val="decimal"/>
      <w:lvlText w:val="%1-"/>
      <w:lvlJc w:val="left"/>
      <w:pPr>
        <w:ind w:left="132" w:hanging="237"/>
        <w:jc w:val="left"/>
      </w:pPr>
      <w:rPr>
        <w:rFonts w:ascii="Times New Roman" w:eastAsia="Times New Roman" w:hAnsi="Times New Roman" w:cs="Times New Roman" w:hint="default"/>
        <w:spacing w:val="-5"/>
        <w:w w:val="100"/>
        <w:sz w:val="26"/>
        <w:szCs w:val="26"/>
        <w:lang w:val="ru-RU" w:eastAsia="ru-RU" w:bidi="ru-RU"/>
      </w:rPr>
    </w:lvl>
    <w:lvl w:ilvl="1" w:tplc="CE40FF9C">
      <w:numFmt w:val="bullet"/>
      <w:lvlText w:val="•"/>
      <w:lvlJc w:val="left"/>
      <w:pPr>
        <w:ind w:left="1174" w:hanging="237"/>
      </w:pPr>
      <w:rPr>
        <w:rFonts w:hint="default"/>
        <w:lang w:val="ru-RU" w:eastAsia="ru-RU" w:bidi="ru-RU"/>
      </w:rPr>
    </w:lvl>
    <w:lvl w:ilvl="2" w:tplc="C89804EE">
      <w:numFmt w:val="bullet"/>
      <w:lvlText w:val="•"/>
      <w:lvlJc w:val="left"/>
      <w:pPr>
        <w:ind w:left="2209" w:hanging="237"/>
      </w:pPr>
      <w:rPr>
        <w:rFonts w:hint="default"/>
        <w:lang w:val="ru-RU" w:eastAsia="ru-RU" w:bidi="ru-RU"/>
      </w:rPr>
    </w:lvl>
    <w:lvl w:ilvl="3" w:tplc="91504140">
      <w:numFmt w:val="bullet"/>
      <w:lvlText w:val="•"/>
      <w:lvlJc w:val="left"/>
      <w:pPr>
        <w:ind w:left="3243" w:hanging="237"/>
      </w:pPr>
      <w:rPr>
        <w:rFonts w:hint="default"/>
        <w:lang w:val="ru-RU" w:eastAsia="ru-RU" w:bidi="ru-RU"/>
      </w:rPr>
    </w:lvl>
    <w:lvl w:ilvl="4" w:tplc="8DF6BC4E">
      <w:numFmt w:val="bullet"/>
      <w:lvlText w:val="•"/>
      <w:lvlJc w:val="left"/>
      <w:pPr>
        <w:ind w:left="4278" w:hanging="237"/>
      </w:pPr>
      <w:rPr>
        <w:rFonts w:hint="default"/>
        <w:lang w:val="ru-RU" w:eastAsia="ru-RU" w:bidi="ru-RU"/>
      </w:rPr>
    </w:lvl>
    <w:lvl w:ilvl="5" w:tplc="6CC42210">
      <w:numFmt w:val="bullet"/>
      <w:lvlText w:val="•"/>
      <w:lvlJc w:val="left"/>
      <w:pPr>
        <w:ind w:left="5313" w:hanging="237"/>
      </w:pPr>
      <w:rPr>
        <w:rFonts w:hint="default"/>
        <w:lang w:val="ru-RU" w:eastAsia="ru-RU" w:bidi="ru-RU"/>
      </w:rPr>
    </w:lvl>
    <w:lvl w:ilvl="6" w:tplc="43CAEF0C">
      <w:numFmt w:val="bullet"/>
      <w:lvlText w:val="•"/>
      <w:lvlJc w:val="left"/>
      <w:pPr>
        <w:ind w:left="6347" w:hanging="237"/>
      </w:pPr>
      <w:rPr>
        <w:rFonts w:hint="default"/>
        <w:lang w:val="ru-RU" w:eastAsia="ru-RU" w:bidi="ru-RU"/>
      </w:rPr>
    </w:lvl>
    <w:lvl w:ilvl="7" w:tplc="4874F308">
      <w:numFmt w:val="bullet"/>
      <w:lvlText w:val="•"/>
      <w:lvlJc w:val="left"/>
      <w:pPr>
        <w:ind w:left="7382" w:hanging="237"/>
      </w:pPr>
      <w:rPr>
        <w:rFonts w:hint="default"/>
        <w:lang w:val="ru-RU" w:eastAsia="ru-RU" w:bidi="ru-RU"/>
      </w:rPr>
    </w:lvl>
    <w:lvl w:ilvl="8" w:tplc="26921EB0">
      <w:numFmt w:val="bullet"/>
      <w:lvlText w:val="•"/>
      <w:lvlJc w:val="left"/>
      <w:pPr>
        <w:ind w:left="8417" w:hanging="237"/>
      </w:pPr>
      <w:rPr>
        <w:rFonts w:hint="default"/>
        <w:lang w:val="ru-RU" w:eastAsia="ru-RU" w:bidi="ru-RU"/>
      </w:rPr>
    </w:lvl>
  </w:abstractNum>
  <w:abstractNum w:abstractNumId="14" w15:restartNumberingAfterBreak="0">
    <w:nsid w:val="5A5C5600"/>
    <w:multiLevelType w:val="hybridMultilevel"/>
    <w:tmpl w:val="1494BDC8"/>
    <w:lvl w:ilvl="0" w:tplc="3D52C870">
      <w:start w:val="5"/>
      <w:numFmt w:val="decimal"/>
      <w:lvlText w:val="(%1)"/>
      <w:lvlJc w:val="left"/>
      <w:pPr>
        <w:ind w:left="132" w:hanging="411"/>
        <w:jc w:val="left"/>
      </w:pPr>
      <w:rPr>
        <w:rFonts w:ascii="Times New Roman" w:eastAsia="Times New Roman" w:hAnsi="Times New Roman" w:cs="Times New Roman" w:hint="default"/>
        <w:w w:val="100"/>
        <w:sz w:val="28"/>
        <w:szCs w:val="28"/>
        <w:lang w:val="ru-RU" w:eastAsia="ru-RU" w:bidi="ru-RU"/>
      </w:rPr>
    </w:lvl>
    <w:lvl w:ilvl="1" w:tplc="FA540B20">
      <w:start w:val="1"/>
      <w:numFmt w:val="decimal"/>
      <w:lvlText w:val="%2."/>
      <w:lvlJc w:val="left"/>
      <w:pPr>
        <w:ind w:left="132" w:hanging="708"/>
        <w:jc w:val="right"/>
      </w:pPr>
      <w:rPr>
        <w:rFonts w:ascii="Times New Roman" w:eastAsia="Times New Roman" w:hAnsi="Times New Roman" w:cs="Times New Roman" w:hint="default"/>
        <w:spacing w:val="0"/>
        <w:w w:val="100"/>
        <w:sz w:val="28"/>
        <w:szCs w:val="28"/>
        <w:lang w:val="ru-RU" w:eastAsia="ru-RU" w:bidi="ru-RU"/>
      </w:rPr>
    </w:lvl>
    <w:lvl w:ilvl="2" w:tplc="4BD46634">
      <w:numFmt w:val="bullet"/>
      <w:lvlText w:val="•"/>
      <w:lvlJc w:val="left"/>
      <w:pPr>
        <w:ind w:left="2209" w:hanging="708"/>
      </w:pPr>
      <w:rPr>
        <w:rFonts w:hint="default"/>
        <w:lang w:val="ru-RU" w:eastAsia="ru-RU" w:bidi="ru-RU"/>
      </w:rPr>
    </w:lvl>
    <w:lvl w:ilvl="3" w:tplc="6588952E">
      <w:numFmt w:val="bullet"/>
      <w:lvlText w:val="•"/>
      <w:lvlJc w:val="left"/>
      <w:pPr>
        <w:ind w:left="3243" w:hanging="708"/>
      </w:pPr>
      <w:rPr>
        <w:rFonts w:hint="default"/>
        <w:lang w:val="ru-RU" w:eastAsia="ru-RU" w:bidi="ru-RU"/>
      </w:rPr>
    </w:lvl>
    <w:lvl w:ilvl="4" w:tplc="9E9C6420">
      <w:numFmt w:val="bullet"/>
      <w:lvlText w:val="•"/>
      <w:lvlJc w:val="left"/>
      <w:pPr>
        <w:ind w:left="4278" w:hanging="708"/>
      </w:pPr>
      <w:rPr>
        <w:rFonts w:hint="default"/>
        <w:lang w:val="ru-RU" w:eastAsia="ru-RU" w:bidi="ru-RU"/>
      </w:rPr>
    </w:lvl>
    <w:lvl w:ilvl="5" w:tplc="BD5E78C2">
      <w:numFmt w:val="bullet"/>
      <w:lvlText w:val="•"/>
      <w:lvlJc w:val="left"/>
      <w:pPr>
        <w:ind w:left="5313" w:hanging="708"/>
      </w:pPr>
      <w:rPr>
        <w:rFonts w:hint="default"/>
        <w:lang w:val="ru-RU" w:eastAsia="ru-RU" w:bidi="ru-RU"/>
      </w:rPr>
    </w:lvl>
    <w:lvl w:ilvl="6" w:tplc="4830DA8E">
      <w:numFmt w:val="bullet"/>
      <w:lvlText w:val="•"/>
      <w:lvlJc w:val="left"/>
      <w:pPr>
        <w:ind w:left="6347" w:hanging="708"/>
      </w:pPr>
      <w:rPr>
        <w:rFonts w:hint="default"/>
        <w:lang w:val="ru-RU" w:eastAsia="ru-RU" w:bidi="ru-RU"/>
      </w:rPr>
    </w:lvl>
    <w:lvl w:ilvl="7" w:tplc="1188ED24">
      <w:numFmt w:val="bullet"/>
      <w:lvlText w:val="•"/>
      <w:lvlJc w:val="left"/>
      <w:pPr>
        <w:ind w:left="7382" w:hanging="708"/>
      </w:pPr>
      <w:rPr>
        <w:rFonts w:hint="default"/>
        <w:lang w:val="ru-RU" w:eastAsia="ru-RU" w:bidi="ru-RU"/>
      </w:rPr>
    </w:lvl>
    <w:lvl w:ilvl="8" w:tplc="2DAC8D72">
      <w:numFmt w:val="bullet"/>
      <w:lvlText w:val="•"/>
      <w:lvlJc w:val="left"/>
      <w:pPr>
        <w:ind w:left="8417" w:hanging="708"/>
      </w:pPr>
      <w:rPr>
        <w:rFonts w:hint="default"/>
        <w:lang w:val="ru-RU" w:eastAsia="ru-RU" w:bidi="ru-RU"/>
      </w:rPr>
    </w:lvl>
  </w:abstractNum>
  <w:abstractNum w:abstractNumId="15" w15:restartNumberingAfterBreak="0">
    <w:nsid w:val="5D205AFF"/>
    <w:multiLevelType w:val="hybridMultilevel"/>
    <w:tmpl w:val="47C6D378"/>
    <w:lvl w:ilvl="0" w:tplc="2E840D12">
      <w:numFmt w:val="bullet"/>
      <w:lvlText w:val=""/>
      <w:lvlJc w:val="left"/>
      <w:pPr>
        <w:ind w:left="132" w:hanging="286"/>
      </w:pPr>
      <w:rPr>
        <w:rFonts w:ascii="Symbol" w:eastAsia="Symbol" w:hAnsi="Symbol" w:cs="Symbol" w:hint="default"/>
        <w:w w:val="100"/>
        <w:sz w:val="28"/>
        <w:szCs w:val="28"/>
        <w:lang w:val="ru-RU" w:eastAsia="ru-RU" w:bidi="ru-RU"/>
      </w:rPr>
    </w:lvl>
    <w:lvl w:ilvl="1" w:tplc="A59E06F6">
      <w:numFmt w:val="bullet"/>
      <w:lvlText w:val="•"/>
      <w:lvlJc w:val="left"/>
      <w:pPr>
        <w:ind w:left="1174" w:hanging="286"/>
      </w:pPr>
      <w:rPr>
        <w:rFonts w:hint="default"/>
        <w:lang w:val="ru-RU" w:eastAsia="ru-RU" w:bidi="ru-RU"/>
      </w:rPr>
    </w:lvl>
    <w:lvl w:ilvl="2" w:tplc="508209E2">
      <w:numFmt w:val="bullet"/>
      <w:lvlText w:val="•"/>
      <w:lvlJc w:val="left"/>
      <w:pPr>
        <w:ind w:left="2209" w:hanging="286"/>
      </w:pPr>
      <w:rPr>
        <w:rFonts w:hint="default"/>
        <w:lang w:val="ru-RU" w:eastAsia="ru-RU" w:bidi="ru-RU"/>
      </w:rPr>
    </w:lvl>
    <w:lvl w:ilvl="3" w:tplc="7AEE8B98">
      <w:numFmt w:val="bullet"/>
      <w:lvlText w:val="•"/>
      <w:lvlJc w:val="left"/>
      <w:pPr>
        <w:ind w:left="3243" w:hanging="286"/>
      </w:pPr>
      <w:rPr>
        <w:rFonts w:hint="default"/>
        <w:lang w:val="ru-RU" w:eastAsia="ru-RU" w:bidi="ru-RU"/>
      </w:rPr>
    </w:lvl>
    <w:lvl w:ilvl="4" w:tplc="DB4EE17C">
      <w:numFmt w:val="bullet"/>
      <w:lvlText w:val="•"/>
      <w:lvlJc w:val="left"/>
      <w:pPr>
        <w:ind w:left="4278" w:hanging="286"/>
      </w:pPr>
      <w:rPr>
        <w:rFonts w:hint="default"/>
        <w:lang w:val="ru-RU" w:eastAsia="ru-RU" w:bidi="ru-RU"/>
      </w:rPr>
    </w:lvl>
    <w:lvl w:ilvl="5" w:tplc="D740571C">
      <w:numFmt w:val="bullet"/>
      <w:lvlText w:val="•"/>
      <w:lvlJc w:val="left"/>
      <w:pPr>
        <w:ind w:left="5313" w:hanging="286"/>
      </w:pPr>
      <w:rPr>
        <w:rFonts w:hint="default"/>
        <w:lang w:val="ru-RU" w:eastAsia="ru-RU" w:bidi="ru-RU"/>
      </w:rPr>
    </w:lvl>
    <w:lvl w:ilvl="6" w:tplc="236A18D6">
      <w:numFmt w:val="bullet"/>
      <w:lvlText w:val="•"/>
      <w:lvlJc w:val="left"/>
      <w:pPr>
        <w:ind w:left="6347" w:hanging="286"/>
      </w:pPr>
      <w:rPr>
        <w:rFonts w:hint="default"/>
        <w:lang w:val="ru-RU" w:eastAsia="ru-RU" w:bidi="ru-RU"/>
      </w:rPr>
    </w:lvl>
    <w:lvl w:ilvl="7" w:tplc="10CA535A">
      <w:numFmt w:val="bullet"/>
      <w:lvlText w:val="•"/>
      <w:lvlJc w:val="left"/>
      <w:pPr>
        <w:ind w:left="7382" w:hanging="286"/>
      </w:pPr>
      <w:rPr>
        <w:rFonts w:hint="default"/>
        <w:lang w:val="ru-RU" w:eastAsia="ru-RU" w:bidi="ru-RU"/>
      </w:rPr>
    </w:lvl>
    <w:lvl w:ilvl="8" w:tplc="0050368C">
      <w:numFmt w:val="bullet"/>
      <w:lvlText w:val="•"/>
      <w:lvlJc w:val="left"/>
      <w:pPr>
        <w:ind w:left="8417" w:hanging="286"/>
      </w:pPr>
      <w:rPr>
        <w:rFonts w:hint="default"/>
        <w:lang w:val="ru-RU" w:eastAsia="ru-RU" w:bidi="ru-RU"/>
      </w:rPr>
    </w:lvl>
  </w:abstractNum>
  <w:abstractNum w:abstractNumId="16" w15:restartNumberingAfterBreak="0">
    <w:nsid w:val="601A0328"/>
    <w:multiLevelType w:val="hybridMultilevel"/>
    <w:tmpl w:val="8D36DC4A"/>
    <w:lvl w:ilvl="0" w:tplc="A47A8242">
      <w:start w:val="1"/>
      <w:numFmt w:val="decimal"/>
      <w:lvlText w:val="%1."/>
      <w:lvlJc w:val="left"/>
      <w:pPr>
        <w:ind w:left="132" w:hanging="658"/>
        <w:jc w:val="left"/>
      </w:pPr>
      <w:rPr>
        <w:rFonts w:ascii="Times New Roman" w:eastAsia="Times New Roman" w:hAnsi="Times New Roman" w:cs="Times New Roman" w:hint="default"/>
        <w:w w:val="100"/>
        <w:sz w:val="28"/>
        <w:szCs w:val="28"/>
        <w:lang w:val="ru-RU" w:eastAsia="ru-RU" w:bidi="ru-RU"/>
      </w:rPr>
    </w:lvl>
    <w:lvl w:ilvl="1" w:tplc="BDC4A6D0">
      <w:numFmt w:val="bullet"/>
      <w:lvlText w:val="•"/>
      <w:lvlJc w:val="left"/>
      <w:pPr>
        <w:ind w:left="1174" w:hanging="658"/>
      </w:pPr>
      <w:rPr>
        <w:rFonts w:hint="default"/>
        <w:lang w:val="ru-RU" w:eastAsia="ru-RU" w:bidi="ru-RU"/>
      </w:rPr>
    </w:lvl>
    <w:lvl w:ilvl="2" w:tplc="18F0ED5C">
      <w:numFmt w:val="bullet"/>
      <w:lvlText w:val="•"/>
      <w:lvlJc w:val="left"/>
      <w:pPr>
        <w:ind w:left="2209" w:hanging="658"/>
      </w:pPr>
      <w:rPr>
        <w:rFonts w:hint="default"/>
        <w:lang w:val="ru-RU" w:eastAsia="ru-RU" w:bidi="ru-RU"/>
      </w:rPr>
    </w:lvl>
    <w:lvl w:ilvl="3" w:tplc="A0427BC4">
      <w:numFmt w:val="bullet"/>
      <w:lvlText w:val="•"/>
      <w:lvlJc w:val="left"/>
      <w:pPr>
        <w:ind w:left="3243" w:hanging="658"/>
      </w:pPr>
      <w:rPr>
        <w:rFonts w:hint="default"/>
        <w:lang w:val="ru-RU" w:eastAsia="ru-RU" w:bidi="ru-RU"/>
      </w:rPr>
    </w:lvl>
    <w:lvl w:ilvl="4" w:tplc="6FD80B3A">
      <w:numFmt w:val="bullet"/>
      <w:lvlText w:val="•"/>
      <w:lvlJc w:val="left"/>
      <w:pPr>
        <w:ind w:left="4278" w:hanging="658"/>
      </w:pPr>
      <w:rPr>
        <w:rFonts w:hint="default"/>
        <w:lang w:val="ru-RU" w:eastAsia="ru-RU" w:bidi="ru-RU"/>
      </w:rPr>
    </w:lvl>
    <w:lvl w:ilvl="5" w:tplc="09C296C2">
      <w:numFmt w:val="bullet"/>
      <w:lvlText w:val="•"/>
      <w:lvlJc w:val="left"/>
      <w:pPr>
        <w:ind w:left="5313" w:hanging="658"/>
      </w:pPr>
      <w:rPr>
        <w:rFonts w:hint="default"/>
        <w:lang w:val="ru-RU" w:eastAsia="ru-RU" w:bidi="ru-RU"/>
      </w:rPr>
    </w:lvl>
    <w:lvl w:ilvl="6" w:tplc="0986BAEA">
      <w:numFmt w:val="bullet"/>
      <w:lvlText w:val="•"/>
      <w:lvlJc w:val="left"/>
      <w:pPr>
        <w:ind w:left="6347" w:hanging="658"/>
      </w:pPr>
      <w:rPr>
        <w:rFonts w:hint="default"/>
        <w:lang w:val="ru-RU" w:eastAsia="ru-RU" w:bidi="ru-RU"/>
      </w:rPr>
    </w:lvl>
    <w:lvl w:ilvl="7" w:tplc="5C92B7B8">
      <w:numFmt w:val="bullet"/>
      <w:lvlText w:val="•"/>
      <w:lvlJc w:val="left"/>
      <w:pPr>
        <w:ind w:left="7382" w:hanging="658"/>
      </w:pPr>
      <w:rPr>
        <w:rFonts w:hint="default"/>
        <w:lang w:val="ru-RU" w:eastAsia="ru-RU" w:bidi="ru-RU"/>
      </w:rPr>
    </w:lvl>
    <w:lvl w:ilvl="8" w:tplc="8F44A436">
      <w:numFmt w:val="bullet"/>
      <w:lvlText w:val="•"/>
      <w:lvlJc w:val="left"/>
      <w:pPr>
        <w:ind w:left="8417" w:hanging="658"/>
      </w:pPr>
      <w:rPr>
        <w:rFonts w:hint="default"/>
        <w:lang w:val="ru-RU" w:eastAsia="ru-RU" w:bidi="ru-RU"/>
      </w:rPr>
    </w:lvl>
  </w:abstractNum>
  <w:abstractNum w:abstractNumId="17" w15:restartNumberingAfterBreak="0">
    <w:nsid w:val="6CFE0D23"/>
    <w:multiLevelType w:val="hybridMultilevel"/>
    <w:tmpl w:val="6D827912"/>
    <w:lvl w:ilvl="0" w:tplc="149CE412">
      <w:start w:val="1"/>
      <w:numFmt w:val="decimal"/>
      <w:lvlText w:val="%1."/>
      <w:lvlJc w:val="left"/>
      <w:pPr>
        <w:ind w:left="980" w:hanging="281"/>
        <w:jc w:val="left"/>
      </w:pPr>
      <w:rPr>
        <w:rFonts w:ascii="Times New Roman" w:eastAsia="Times New Roman" w:hAnsi="Times New Roman" w:cs="Times New Roman" w:hint="default"/>
        <w:w w:val="100"/>
        <w:sz w:val="28"/>
        <w:szCs w:val="28"/>
        <w:lang w:val="ru-RU" w:eastAsia="ru-RU" w:bidi="ru-RU"/>
      </w:rPr>
    </w:lvl>
    <w:lvl w:ilvl="1" w:tplc="46C6856C">
      <w:numFmt w:val="bullet"/>
      <w:lvlText w:val="•"/>
      <w:lvlJc w:val="left"/>
      <w:pPr>
        <w:ind w:left="1930" w:hanging="281"/>
      </w:pPr>
      <w:rPr>
        <w:rFonts w:hint="default"/>
        <w:lang w:val="ru-RU" w:eastAsia="ru-RU" w:bidi="ru-RU"/>
      </w:rPr>
    </w:lvl>
    <w:lvl w:ilvl="2" w:tplc="1D0CB982">
      <w:numFmt w:val="bullet"/>
      <w:lvlText w:val="•"/>
      <w:lvlJc w:val="left"/>
      <w:pPr>
        <w:ind w:left="2881" w:hanging="281"/>
      </w:pPr>
      <w:rPr>
        <w:rFonts w:hint="default"/>
        <w:lang w:val="ru-RU" w:eastAsia="ru-RU" w:bidi="ru-RU"/>
      </w:rPr>
    </w:lvl>
    <w:lvl w:ilvl="3" w:tplc="49689370">
      <w:numFmt w:val="bullet"/>
      <w:lvlText w:val="•"/>
      <w:lvlJc w:val="left"/>
      <w:pPr>
        <w:ind w:left="3831" w:hanging="281"/>
      </w:pPr>
      <w:rPr>
        <w:rFonts w:hint="default"/>
        <w:lang w:val="ru-RU" w:eastAsia="ru-RU" w:bidi="ru-RU"/>
      </w:rPr>
    </w:lvl>
    <w:lvl w:ilvl="4" w:tplc="BF64E948">
      <w:numFmt w:val="bullet"/>
      <w:lvlText w:val="•"/>
      <w:lvlJc w:val="left"/>
      <w:pPr>
        <w:ind w:left="4782" w:hanging="281"/>
      </w:pPr>
      <w:rPr>
        <w:rFonts w:hint="default"/>
        <w:lang w:val="ru-RU" w:eastAsia="ru-RU" w:bidi="ru-RU"/>
      </w:rPr>
    </w:lvl>
    <w:lvl w:ilvl="5" w:tplc="FE56D282">
      <w:numFmt w:val="bullet"/>
      <w:lvlText w:val="•"/>
      <w:lvlJc w:val="left"/>
      <w:pPr>
        <w:ind w:left="5733" w:hanging="281"/>
      </w:pPr>
      <w:rPr>
        <w:rFonts w:hint="default"/>
        <w:lang w:val="ru-RU" w:eastAsia="ru-RU" w:bidi="ru-RU"/>
      </w:rPr>
    </w:lvl>
    <w:lvl w:ilvl="6" w:tplc="3C78374A">
      <w:numFmt w:val="bullet"/>
      <w:lvlText w:val="•"/>
      <w:lvlJc w:val="left"/>
      <w:pPr>
        <w:ind w:left="6683" w:hanging="281"/>
      </w:pPr>
      <w:rPr>
        <w:rFonts w:hint="default"/>
        <w:lang w:val="ru-RU" w:eastAsia="ru-RU" w:bidi="ru-RU"/>
      </w:rPr>
    </w:lvl>
    <w:lvl w:ilvl="7" w:tplc="9242996A">
      <w:numFmt w:val="bullet"/>
      <w:lvlText w:val="•"/>
      <w:lvlJc w:val="left"/>
      <w:pPr>
        <w:ind w:left="7634" w:hanging="281"/>
      </w:pPr>
      <w:rPr>
        <w:rFonts w:hint="default"/>
        <w:lang w:val="ru-RU" w:eastAsia="ru-RU" w:bidi="ru-RU"/>
      </w:rPr>
    </w:lvl>
    <w:lvl w:ilvl="8" w:tplc="E238075A">
      <w:numFmt w:val="bullet"/>
      <w:lvlText w:val="•"/>
      <w:lvlJc w:val="left"/>
      <w:pPr>
        <w:ind w:left="8585" w:hanging="281"/>
      </w:pPr>
      <w:rPr>
        <w:rFonts w:hint="default"/>
        <w:lang w:val="ru-RU" w:eastAsia="ru-RU" w:bidi="ru-RU"/>
      </w:rPr>
    </w:lvl>
  </w:abstractNum>
  <w:abstractNum w:abstractNumId="18" w15:restartNumberingAfterBreak="0">
    <w:nsid w:val="6F9C07A5"/>
    <w:multiLevelType w:val="hybridMultilevel"/>
    <w:tmpl w:val="E7D8EA00"/>
    <w:lvl w:ilvl="0" w:tplc="936E61EC">
      <w:numFmt w:val="bullet"/>
      <w:lvlText w:val=""/>
      <w:lvlJc w:val="left"/>
      <w:pPr>
        <w:ind w:left="132" w:hanging="234"/>
      </w:pPr>
      <w:rPr>
        <w:rFonts w:ascii="Symbol" w:eastAsia="Symbol" w:hAnsi="Symbol" w:cs="Symbol" w:hint="default"/>
        <w:w w:val="100"/>
        <w:sz w:val="28"/>
        <w:szCs w:val="28"/>
        <w:lang w:val="ru-RU" w:eastAsia="ru-RU" w:bidi="ru-RU"/>
      </w:rPr>
    </w:lvl>
    <w:lvl w:ilvl="1" w:tplc="FE0012CE">
      <w:numFmt w:val="bullet"/>
      <w:lvlText w:val="•"/>
      <w:lvlJc w:val="left"/>
      <w:pPr>
        <w:ind w:left="1174" w:hanging="234"/>
      </w:pPr>
      <w:rPr>
        <w:rFonts w:hint="default"/>
        <w:lang w:val="ru-RU" w:eastAsia="ru-RU" w:bidi="ru-RU"/>
      </w:rPr>
    </w:lvl>
    <w:lvl w:ilvl="2" w:tplc="E1948D5E">
      <w:numFmt w:val="bullet"/>
      <w:lvlText w:val="•"/>
      <w:lvlJc w:val="left"/>
      <w:pPr>
        <w:ind w:left="2209" w:hanging="234"/>
      </w:pPr>
      <w:rPr>
        <w:rFonts w:hint="default"/>
        <w:lang w:val="ru-RU" w:eastAsia="ru-RU" w:bidi="ru-RU"/>
      </w:rPr>
    </w:lvl>
    <w:lvl w:ilvl="3" w:tplc="B99080E8">
      <w:numFmt w:val="bullet"/>
      <w:lvlText w:val="•"/>
      <w:lvlJc w:val="left"/>
      <w:pPr>
        <w:ind w:left="3243" w:hanging="234"/>
      </w:pPr>
      <w:rPr>
        <w:rFonts w:hint="default"/>
        <w:lang w:val="ru-RU" w:eastAsia="ru-RU" w:bidi="ru-RU"/>
      </w:rPr>
    </w:lvl>
    <w:lvl w:ilvl="4" w:tplc="E87A30F8">
      <w:numFmt w:val="bullet"/>
      <w:lvlText w:val="•"/>
      <w:lvlJc w:val="left"/>
      <w:pPr>
        <w:ind w:left="4278" w:hanging="234"/>
      </w:pPr>
      <w:rPr>
        <w:rFonts w:hint="default"/>
        <w:lang w:val="ru-RU" w:eastAsia="ru-RU" w:bidi="ru-RU"/>
      </w:rPr>
    </w:lvl>
    <w:lvl w:ilvl="5" w:tplc="E29AD340">
      <w:numFmt w:val="bullet"/>
      <w:lvlText w:val="•"/>
      <w:lvlJc w:val="left"/>
      <w:pPr>
        <w:ind w:left="5313" w:hanging="234"/>
      </w:pPr>
      <w:rPr>
        <w:rFonts w:hint="default"/>
        <w:lang w:val="ru-RU" w:eastAsia="ru-RU" w:bidi="ru-RU"/>
      </w:rPr>
    </w:lvl>
    <w:lvl w:ilvl="6" w:tplc="CDD26D14">
      <w:numFmt w:val="bullet"/>
      <w:lvlText w:val="•"/>
      <w:lvlJc w:val="left"/>
      <w:pPr>
        <w:ind w:left="6347" w:hanging="234"/>
      </w:pPr>
      <w:rPr>
        <w:rFonts w:hint="default"/>
        <w:lang w:val="ru-RU" w:eastAsia="ru-RU" w:bidi="ru-RU"/>
      </w:rPr>
    </w:lvl>
    <w:lvl w:ilvl="7" w:tplc="1700C8C4">
      <w:numFmt w:val="bullet"/>
      <w:lvlText w:val="•"/>
      <w:lvlJc w:val="left"/>
      <w:pPr>
        <w:ind w:left="7382" w:hanging="234"/>
      </w:pPr>
      <w:rPr>
        <w:rFonts w:hint="default"/>
        <w:lang w:val="ru-RU" w:eastAsia="ru-RU" w:bidi="ru-RU"/>
      </w:rPr>
    </w:lvl>
    <w:lvl w:ilvl="8" w:tplc="B2D66EAC">
      <w:numFmt w:val="bullet"/>
      <w:lvlText w:val="•"/>
      <w:lvlJc w:val="left"/>
      <w:pPr>
        <w:ind w:left="8417" w:hanging="234"/>
      </w:pPr>
      <w:rPr>
        <w:rFonts w:hint="default"/>
        <w:lang w:val="ru-RU" w:eastAsia="ru-RU" w:bidi="ru-RU"/>
      </w:rPr>
    </w:lvl>
  </w:abstractNum>
  <w:num w:numId="1">
    <w:abstractNumId w:val="18"/>
  </w:num>
  <w:num w:numId="2">
    <w:abstractNumId w:val="11"/>
  </w:num>
  <w:num w:numId="3">
    <w:abstractNumId w:val="4"/>
  </w:num>
  <w:num w:numId="4">
    <w:abstractNumId w:val="13"/>
  </w:num>
  <w:num w:numId="5">
    <w:abstractNumId w:val="14"/>
  </w:num>
  <w:num w:numId="6">
    <w:abstractNumId w:val="16"/>
  </w:num>
  <w:num w:numId="7">
    <w:abstractNumId w:val="8"/>
  </w:num>
  <w:num w:numId="8">
    <w:abstractNumId w:val="12"/>
  </w:num>
  <w:num w:numId="9">
    <w:abstractNumId w:val="7"/>
  </w:num>
  <w:num w:numId="10">
    <w:abstractNumId w:val="0"/>
  </w:num>
  <w:num w:numId="11">
    <w:abstractNumId w:val="6"/>
  </w:num>
  <w:num w:numId="12">
    <w:abstractNumId w:val="5"/>
  </w:num>
  <w:num w:numId="13">
    <w:abstractNumId w:val="15"/>
  </w:num>
  <w:num w:numId="14">
    <w:abstractNumId w:val="3"/>
  </w:num>
  <w:num w:numId="15">
    <w:abstractNumId w:val="9"/>
  </w:num>
  <w:num w:numId="16">
    <w:abstractNumId w:val="2"/>
  </w:num>
  <w:num w:numId="17">
    <w:abstractNumId w:val="1"/>
  </w:num>
  <w:num w:numId="18">
    <w:abstractNumId w:val="1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B1D8E"/>
    <w:rsid w:val="001B1D8E"/>
    <w:rsid w:val="002E0D32"/>
    <w:rsid w:val="003858C4"/>
    <w:rsid w:val="003D4FA3"/>
    <w:rsid w:val="00501828"/>
    <w:rsid w:val="009C7D78"/>
    <w:rsid w:val="00C27B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A42C5A0"/>
  <w15:docId w15:val="{936FB262-DE31-4B4F-8E3E-BD9629D7A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699"/>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60"/>
      <w:ind w:left="132"/>
    </w:pPr>
    <w:rPr>
      <w:sz w:val="28"/>
      <w:szCs w:val="28"/>
    </w:rPr>
  </w:style>
  <w:style w:type="paragraph" w:styleId="2">
    <w:name w:val="toc 2"/>
    <w:basedOn w:val="a"/>
    <w:uiPriority w:val="1"/>
    <w:qFormat/>
    <w:pPr>
      <w:spacing w:before="65"/>
      <w:ind w:left="132" w:right="152" w:firstLine="4136"/>
    </w:pPr>
    <w:rPr>
      <w:sz w:val="28"/>
      <w:szCs w:val="28"/>
    </w:rPr>
  </w:style>
  <w:style w:type="paragraph" w:styleId="a3">
    <w:name w:val="Body Text"/>
    <w:basedOn w:val="a"/>
    <w:uiPriority w:val="1"/>
    <w:qFormat/>
    <w:pPr>
      <w:ind w:left="132"/>
    </w:pPr>
    <w:rPr>
      <w:sz w:val="28"/>
      <w:szCs w:val="28"/>
    </w:rPr>
  </w:style>
  <w:style w:type="paragraph" w:styleId="a4">
    <w:name w:val="List Paragraph"/>
    <w:basedOn w:val="a"/>
    <w:uiPriority w:val="1"/>
    <w:qFormat/>
    <w:pPr>
      <w:ind w:left="132" w:firstLine="708"/>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customXml" Target="../customXml/item1.xml"/><Relationship Id="rId8" Type="http://schemas.openxmlformats.org/officeDocument/2006/relationships/footer" Target="footer1.xml"/><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B11D915F463F4B4A84E38F2257AA7B0F" ma:contentTypeVersion="14" ma:contentTypeDescription="Создание документа." ma:contentTypeScope="" ma:versionID="c41373760ed5ff39b94d1d5dbbdff1e5">
  <xsd:schema xmlns:xsd="http://www.w3.org/2001/XMLSchema" xmlns:xs="http://www.w3.org/2001/XMLSchema" xmlns:p="http://schemas.microsoft.com/office/2006/metadata/properties" xmlns:ns2="aef797ea-22bd-4c2f-a78e-bdf87fa11d66" xmlns:ns3="bb6aa8f6-1fa4-4d4c-a19d-adab4977a3d6" targetNamespace="http://schemas.microsoft.com/office/2006/metadata/properties" ma:root="true" ma:fieldsID="04adf7e1c4714c00b39fc30e9ee3c76c" ns2:_="" ns3:_="">
    <xsd:import namespace="aef797ea-22bd-4c2f-a78e-bdf87fa11d66"/>
    <xsd:import namespace="bb6aa8f6-1fa4-4d4c-a19d-adab4977a3d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797ea-22bd-4c2f-a78e-bdf87fa11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Теги изображений" ma:readOnly="false" ma:fieldId="{5cf76f15-5ced-4ddc-b409-7134ff3c332f}" ma:taxonomyMulti="true" ma:sspId="333617a4-8c6f-4c56-905b-a29560a0717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6aa8f6-1fa4-4d4c-a19d-adab4977a3d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a540d7d-6f36-4cc3-a1e7-6f7eff8de1c1}" ma:internalName="TaxCatchAll" ma:showField="CatchAllData" ma:web="bb6aa8f6-1fa4-4d4c-a19d-adab4977a3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585BDE-4B27-4AB9-98F8-539DAA4F46E6}"/>
</file>

<file path=customXml/itemProps2.xml><?xml version="1.0" encoding="utf-8"?>
<ds:datastoreItem xmlns:ds="http://schemas.openxmlformats.org/officeDocument/2006/customXml" ds:itemID="{26598046-AB00-4B0B-B0C7-81C426E697A7}"/>
</file>

<file path=docProps/app.xml><?xml version="1.0" encoding="utf-8"?>
<Properties xmlns="http://schemas.openxmlformats.org/officeDocument/2006/extended-properties" xmlns:vt="http://schemas.openxmlformats.org/officeDocument/2006/docPropsVTypes">
  <Template>Normal</Template>
  <TotalTime>0</TotalTime>
  <Pages>46</Pages>
  <Words>9730</Words>
  <Characters>55463</Characters>
  <Application>Microsoft Office Word</Application>
  <DocSecurity>0</DocSecurity>
  <Lines>462</Lines>
  <Paragraphs>130</Paragraphs>
  <ScaleCrop>false</ScaleCrop>
  <Company>Hewlett-Packard</Company>
  <LinksUpToDate>false</LinksUpToDate>
  <CharactersWithSpaces>65063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Елена Александровна Крапивина</cp:lastModifiedBy>
  <cp:revision>6</cp:revision>
  <dcterms:created xsi:type="dcterms:W3CDTF">2020-07-05T11:37:00Z</dcterms:created>
  <dcterms:modified xsi:type="dcterms:W3CDTF">2021-03-15T05:47:00Z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2019-11-28T00:00:00Z</vt:filetime>
  </property>
  <property fmtid="{D5CDD505-2E9C-101B-9397-08002B2CF9AE}" pid="3" name="LastSaved">
    <vt:filetime>2020-07-05T00:00:00Z</vt:filetime>
  </property>
</Properties>
</file>