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02515" w14:textId="77777777" w:rsidR="00B7281C" w:rsidRDefault="00B7281C">
      <w:pPr>
        <w:rPr>
          <w:szCs w:val="28"/>
        </w:rPr>
      </w:pPr>
    </w:p>
    <w:p w14:paraId="4F63AB02" w14:textId="77777777" w:rsidR="00B7281C" w:rsidRPr="00B7281C" w:rsidRDefault="00B7281C" w:rsidP="00B7281C">
      <w:pPr>
        <w:shd w:val="clear" w:color="auto" w:fill="FFFFFF"/>
        <w:tabs>
          <w:tab w:val="left" w:pos="1080"/>
        </w:tabs>
        <w:contextualSpacing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B7281C">
        <w:rPr>
          <w:rFonts w:ascii="Times New Roman" w:hAnsi="Times New Roman" w:cs="Times New Roman"/>
          <w:b/>
          <w:sz w:val="28"/>
          <w:szCs w:val="28"/>
        </w:rPr>
        <w:t xml:space="preserve">ДИСЦИПЛИНА </w:t>
      </w:r>
      <w:proofErr w:type="gramStart"/>
      <w:r w:rsidRPr="00B7281C">
        <w:rPr>
          <w:rFonts w:ascii="Times New Roman" w:hAnsi="Times New Roman" w:cs="Times New Roman"/>
          <w:b/>
          <w:sz w:val="28"/>
          <w:szCs w:val="36"/>
        </w:rPr>
        <w:t>П</w:t>
      </w:r>
      <w:proofErr w:type="gramEnd"/>
      <w:r w:rsidRPr="00B7281C">
        <w:rPr>
          <w:rFonts w:ascii="Times New Roman" w:hAnsi="Times New Roman" w:cs="Times New Roman"/>
          <w:b/>
          <w:sz w:val="28"/>
          <w:szCs w:val="36"/>
        </w:rPr>
        <w:t xml:space="preserve"> Р И К Л А Д Н А Я  Т Е О Р И Я  Т Е П Л О В Ы Х</w:t>
      </w:r>
    </w:p>
    <w:p w14:paraId="3DA4427E" w14:textId="77777777" w:rsidR="00B7281C" w:rsidRPr="00B7281C" w:rsidRDefault="00B7281C" w:rsidP="00B7281C">
      <w:pPr>
        <w:shd w:val="clear" w:color="auto" w:fill="FFFFFF"/>
        <w:tabs>
          <w:tab w:val="left" w:pos="1080"/>
        </w:tabs>
        <w:contextualSpacing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B7281C">
        <w:rPr>
          <w:rFonts w:ascii="Times New Roman" w:hAnsi="Times New Roman" w:cs="Times New Roman"/>
          <w:b/>
          <w:sz w:val="28"/>
          <w:szCs w:val="36"/>
        </w:rPr>
        <w:t xml:space="preserve">И  М А С </w:t>
      </w:r>
      <w:proofErr w:type="spellStart"/>
      <w:proofErr w:type="gramStart"/>
      <w:r w:rsidRPr="00B7281C">
        <w:rPr>
          <w:rFonts w:ascii="Times New Roman" w:hAnsi="Times New Roman" w:cs="Times New Roman"/>
          <w:b/>
          <w:sz w:val="28"/>
          <w:szCs w:val="36"/>
        </w:rPr>
        <w:t>С</w:t>
      </w:r>
      <w:proofErr w:type="spellEnd"/>
      <w:proofErr w:type="gramEnd"/>
      <w:r w:rsidRPr="00B7281C">
        <w:rPr>
          <w:rFonts w:ascii="Times New Roman" w:hAnsi="Times New Roman" w:cs="Times New Roman"/>
          <w:b/>
          <w:sz w:val="28"/>
          <w:szCs w:val="36"/>
        </w:rPr>
        <w:t xml:space="preserve"> О </w:t>
      </w:r>
      <w:proofErr w:type="spellStart"/>
      <w:r w:rsidRPr="00B7281C">
        <w:rPr>
          <w:rFonts w:ascii="Times New Roman" w:hAnsi="Times New Roman" w:cs="Times New Roman"/>
          <w:b/>
          <w:sz w:val="28"/>
          <w:szCs w:val="36"/>
        </w:rPr>
        <w:t>О</w:t>
      </w:r>
      <w:proofErr w:type="spellEnd"/>
      <w:r w:rsidRPr="00B7281C">
        <w:rPr>
          <w:rFonts w:ascii="Times New Roman" w:hAnsi="Times New Roman" w:cs="Times New Roman"/>
          <w:b/>
          <w:sz w:val="28"/>
          <w:szCs w:val="36"/>
        </w:rPr>
        <w:t xml:space="preserve"> Б М Е Н </w:t>
      </w:r>
      <w:proofErr w:type="spellStart"/>
      <w:r w:rsidRPr="00B7281C">
        <w:rPr>
          <w:rFonts w:ascii="Times New Roman" w:hAnsi="Times New Roman" w:cs="Times New Roman"/>
          <w:b/>
          <w:sz w:val="28"/>
          <w:szCs w:val="36"/>
        </w:rPr>
        <w:t>Н</w:t>
      </w:r>
      <w:proofErr w:type="spellEnd"/>
      <w:r w:rsidRPr="00B7281C">
        <w:rPr>
          <w:rFonts w:ascii="Times New Roman" w:hAnsi="Times New Roman" w:cs="Times New Roman"/>
          <w:b/>
          <w:sz w:val="28"/>
          <w:szCs w:val="36"/>
        </w:rPr>
        <w:t xml:space="preserve"> Ы Х  П Р О Ц Е С </w:t>
      </w:r>
      <w:proofErr w:type="spellStart"/>
      <w:r w:rsidRPr="00B7281C">
        <w:rPr>
          <w:rFonts w:ascii="Times New Roman" w:hAnsi="Times New Roman" w:cs="Times New Roman"/>
          <w:b/>
          <w:sz w:val="28"/>
          <w:szCs w:val="36"/>
        </w:rPr>
        <w:t>С</w:t>
      </w:r>
      <w:proofErr w:type="spellEnd"/>
      <w:r w:rsidRPr="00B7281C">
        <w:rPr>
          <w:rFonts w:ascii="Times New Roman" w:hAnsi="Times New Roman" w:cs="Times New Roman"/>
          <w:b/>
          <w:sz w:val="28"/>
          <w:szCs w:val="36"/>
        </w:rPr>
        <w:t xml:space="preserve"> О В</w:t>
      </w:r>
    </w:p>
    <w:p w14:paraId="6197C2A6" w14:textId="77777777" w:rsidR="00B7281C" w:rsidRPr="00B7281C" w:rsidRDefault="00B7281C" w:rsidP="00B7281C">
      <w:pPr>
        <w:shd w:val="clear" w:color="auto" w:fill="FFFFFF"/>
        <w:tabs>
          <w:tab w:val="left" w:pos="1080"/>
        </w:tabs>
        <w:contextualSpacing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B7281C">
        <w:rPr>
          <w:rFonts w:ascii="Times New Roman" w:hAnsi="Times New Roman" w:cs="Times New Roman"/>
          <w:b/>
          <w:sz w:val="28"/>
          <w:szCs w:val="36"/>
        </w:rPr>
        <w:t xml:space="preserve">В  С И С Т Е М Н О М  А Н А Л И </w:t>
      </w:r>
      <w:proofErr w:type="gramStart"/>
      <w:r w:rsidRPr="00B7281C">
        <w:rPr>
          <w:rFonts w:ascii="Times New Roman" w:hAnsi="Times New Roman" w:cs="Times New Roman"/>
          <w:b/>
          <w:sz w:val="28"/>
          <w:szCs w:val="36"/>
        </w:rPr>
        <w:t>З</w:t>
      </w:r>
      <w:proofErr w:type="gramEnd"/>
      <w:r w:rsidRPr="00B7281C">
        <w:rPr>
          <w:rFonts w:ascii="Times New Roman" w:hAnsi="Times New Roman" w:cs="Times New Roman"/>
          <w:b/>
          <w:sz w:val="28"/>
          <w:szCs w:val="36"/>
        </w:rPr>
        <w:t xml:space="preserve"> Е</w:t>
      </w:r>
    </w:p>
    <w:p w14:paraId="16134335" w14:textId="77777777" w:rsidR="00B7281C" w:rsidRPr="00B7281C" w:rsidRDefault="00B7281C" w:rsidP="00B7281C">
      <w:pPr>
        <w:shd w:val="clear" w:color="auto" w:fill="FFFFFF"/>
        <w:tabs>
          <w:tab w:val="left" w:pos="1080"/>
        </w:tabs>
        <w:contextualSpacing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B7281C">
        <w:rPr>
          <w:rFonts w:ascii="Times New Roman" w:hAnsi="Times New Roman" w:cs="Times New Roman"/>
          <w:b/>
          <w:sz w:val="28"/>
          <w:szCs w:val="36"/>
        </w:rPr>
        <w:t xml:space="preserve">Э Н Е Р Г О Е М К О С Т И   П Р О Д У К Ц И </w:t>
      </w:r>
      <w:proofErr w:type="spellStart"/>
      <w:proofErr w:type="gramStart"/>
      <w:r w:rsidRPr="00B7281C">
        <w:rPr>
          <w:rFonts w:ascii="Times New Roman" w:hAnsi="Times New Roman" w:cs="Times New Roman"/>
          <w:b/>
          <w:sz w:val="28"/>
          <w:szCs w:val="36"/>
        </w:rPr>
        <w:t>И</w:t>
      </w:r>
      <w:proofErr w:type="spellEnd"/>
      <w:proofErr w:type="gramEnd"/>
    </w:p>
    <w:p w14:paraId="5D6BB140" w14:textId="7C06071E" w:rsidR="00B7281C" w:rsidRDefault="00B7281C">
      <w:pPr>
        <w:rPr>
          <w:rFonts w:cs="Times New Roman"/>
          <w:b/>
          <w:sz w:val="28"/>
          <w:szCs w:val="28"/>
        </w:rPr>
      </w:pPr>
    </w:p>
    <w:p w14:paraId="156BE359" w14:textId="1E0914B2" w:rsidR="00B7281C" w:rsidRPr="00B7281C" w:rsidRDefault="00B7281C">
      <w:pPr>
        <w:rPr>
          <w:rFonts w:ascii="Times New Roman Полужирный" w:hAnsi="Times New Roman Полужирный" w:cs="Times New Roman"/>
          <w:b/>
          <w:sz w:val="28"/>
          <w:szCs w:val="28"/>
        </w:rPr>
      </w:pPr>
      <w:r w:rsidRPr="00B7281C">
        <w:rPr>
          <w:rFonts w:ascii="Times New Roman Полужирный" w:hAnsi="Times New Roman Полужирный" w:cs="Times New Roman"/>
          <w:b/>
          <w:sz w:val="28"/>
          <w:szCs w:val="28"/>
        </w:rPr>
        <w:t>РАСЧЕТ И ПРОЕКТИРОВАНИЕ ЭЛЕКТРОКАЛОРИФЕРНОЙ УСТАНОВКИ КОНВЕКТИВНОЙ СУШИЛКИ</w:t>
      </w:r>
    </w:p>
    <w:p w14:paraId="1E2175E3" w14:textId="6CE8E10B" w:rsidR="00B7281C" w:rsidRDefault="00B7281C" w:rsidP="00B7281C">
      <w:pPr>
        <w:keepNext/>
        <w:spacing w:before="240" w:after="24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  <w:bookmarkStart w:id="0" w:name="_Toc476214577"/>
      <w:r w:rsidRPr="00B7281C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3.3. Расчетное задание</w:t>
      </w:r>
      <w:bookmarkEnd w:id="0"/>
      <w:r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.</w:t>
      </w:r>
    </w:p>
    <w:p w14:paraId="6723C558" w14:textId="51B097EE" w:rsidR="00B7281C" w:rsidRDefault="00B7281C" w:rsidP="00B7281C">
      <w:pPr>
        <w:keepNext/>
        <w:spacing w:before="240" w:after="24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Номер варианта по списку.</w:t>
      </w:r>
    </w:p>
    <w:p w14:paraId="5EBC18C0" w14:textId="766C29B0" w:rsidR="00B7281C" w:rsidRPr="00B7281C" w:rsidRDefault="00B7281C" w:rsidP="00B7281C">
      <w:pPr>
        <w:keepNext/>
        <w:spacing w:before="240" w:after="24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Литература</w:t>
      </w:r>
    </w:p>
    <w:p w14:paraId="34EEB3F9" w14:textId="77777777" w:rsidR="00B7281C" w:rsidRPr="00B7281C" w:rsidRDefault="00B7281C" w:rsidP="00B7281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B7281C">
        <w:rPr>
          <w:rFonts w:ascii="Times New Roman" w:eastAsia="Times New Roman" w:hAnsi="Times New Roman" w:cs="Times New Roman"/>
          <w:b/>
          <w:kern w:val="0"/>
          <w:sz w:val="24"/>
          <w:szCs w:val="24"/>
          <w:shd w:val="clear" w:color="auto" w:fill="FFFFFF"/>
          <w:lang w:eastAsia="ru-RU"/>
          <w14:ligatures w14:val="none"/>
        </w:rPr>
        <w:t>ПРИКЛАДНАЯ ТЕОРИЯ ТЕПЛОВЫХ И МАССООБМЕННЫХ ПРОЦЕССОВ В СИСТЕМНОМ АНАЛИЗЕ ЭНЕРГОЕМКОСТИ ПРОДУКЦИИ</w:t>
      </w:r>
    </w:p>
    <w:p w14:paraId="147328E0" w14:textId="77777777" w:rsidR="00B7281C" w:rsidRPr="00B7281C" w:rsidRDefault="00B7281C" w:rsidP="00B7281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B728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РАЗДЕЛ 1</w:t>
      </w:r>
    </w:p>
    <w:p w14:paraId="20F3C6B5" w14:textId="77777777" w:rsidR="00B7281C" w:rsidRPr="00B7281C" w:rsidRDefault="00B7281C" w:rsidP="00B7281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B728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Тепловые процессы</w:t>
      </w:r>
    </w:p>
    <w:p w14:paraId="77854690" w14:textId="77777777" w:rsidR="00B7281C" w:rsidRPr="00B7281C" w:rsidRDefault="00B7281C" w:rsidP="00B7281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B728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ПРАКТИКУМ</w:t>
      </w:r>
    </w:p>
    <w:p w14:paraId="4EF10450" w14:textId="5E549F28" w:rsidR="00B7281C" w:rsidRPr="00B7281C" w:rsidRDefault="00B7281C" w:rsidP="00B7281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B728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для </w:t>
      </w:r>
      <w:proofErr w:type="gramStart"/>
      <w:r w:rsidRPr="00B728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обучающихся</w:t>
      </w:r>
      <w:proofErr w:type="gramEnd"/>
      <w:r w:rsidRPr="00B728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по направлению 35.04.06 </w:t>
      </w:r>
      <w:proofErr w:type="spellStart"/>
      <w:r w:rsidRPr="00B728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Агроинженерия</w:t>
      </w:r>
      <w:proofErr w:type="spellEnd"/>
      <w:r w:rsidRPr="00B728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» </w:t>
      </w:r>
    </w:p>
    <w:p w14:paraId="7CC1EA75" w14:textId="77777777" w:rsidR="00B7281C" w:rsidRDefault="00B7281C" w:rsidP="00B7281C">
      <w:pPr>
        <w:rPr>
          <w:sz w:val="24"/>
          <w:szCs w:val="24"/>
        </w:rPr>
      </w:pPr>
    </w:p>
    <w:p w14:paraId="740C71AE" w14:textId="77777777" w:rsidR="00C11C9E" w:rsidRDefault="00C11C9E" w:rsidP="00B7281C">
      <w:pPr>
        <w:rPr>
          <w:sz w:val="24"/>
          <w:szCs w:val="24"/>
        </w:rPr>
      </w:pPr>
    </w:p>
    <w:p w14:paraId="1C72122E" w14:textId="6E21B67F" w:rsidR="00C11C9E" w:rsidRPr="00C11C9E" w:rsidRDefault="00C11C9E" w:rsidP="00B7281C">
      <w:pPr>
        <w:rPr>
          <w:sz w:val="40"/>
          <w:szCs w:val="40"/>
        </w:rPr>
      </w:pPr>
      <w:r w:rsidRPr="00C11C9E">
        <w:rPr>
          <w:sz w:val="40"/>
          <w:szCs w:val="40"/>
        </w:rPr>
        <w:t xml:space="preserve">Варианты № </w:t>
      </w:r>
      <w:r>
        <w:rPr>
          <w:sz w:val="40"/>
          <w:szCs w:val="40"/>
        </w:rPr>
        <w:t>3 и №7</w:t>
      </w:r>
      <w:bookmarkStart w:id="1" w:name="_GoBack"/>
      <w:bookmarkEnd w:id="1"/>
    </w:p>
    <w:sectPr w:rsidR="00C11C9E" w:rsidRPr="00C11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81C"/>
    <w:rsid w:val="003F0946"/>
    <w:rsid w:val="0070133E"/>
    <w:rsid w:val="00B7281C"/>
    <w:rsid w:val="00C1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3B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Беззубцева</dc:creator>
  <cp:keywords/>
  <dc:description/>
  <cp:lastModifiedBy>RePack by Diakov</cp:lastModifiedBy>
  <cp:revision>3</cp:revision>
  <dcterms:created xsi:type="dcterms:W3CDTF">2023-09-20T16:05:00Z</dcterms:created>
  <dcterms:modified xsi:type="dcterms:W3CDTF">2023-11-05T10:32:00Z</dcterms:modified>
</cp:coreProperties>
</file>