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E3F0" w14:textId="77777777" w:rsidR="000E3F91" w:rsidRDefault="000E3F91" w:rsidP="000E3F91">
      <w:pPr>
        <w:pStyle w:val="Default"/>
      </w:pPr>
    </w:p>
    <w:p w14:paraId="61576DF0" w14:textId="6067C722" w:rsidR="000E3F91" w:rsidRDefault="000E3F91" w:rsidP="000E3F9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color w:val="FF0000"/>
          <w:sz w:val="28"/>
          <w:szCs w:val="28"/>
        </w:rPr>
        <w:t>1.</w:t>
      </w:r>
    </w:p>
    <w:p w14:paraId="722184D9" w14:textId="7438A419" w:rsidR="000E3F91" w:rsidRDefault="000E3F91" w:rsidP="000E3F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Представить выполнение/решение выбранного задания в виде текста (ввод текста объемом 500 слов). </w:t>
      </w:r>
    </w:p>
    <w:p w14:paraId="0AF271EB" w14:textId="77777777" w:rsidR="000E3F91" w:rsidRDefault="000E3F91" w:rsidP="000E3F91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ВОПРОСЫ </w:t>
      </w:r>
    </w:p>
    <w:p w14:paraId="12090C3B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 Какие финансовые документы используются для оценки краткосрочной и долгосрочной финансовой политики? </w:t>
      </w:r>
    </w:p>
    <w:p w14:paraId="0026EE55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 Какой финансовый документ используется для оценки ликвидности? </w:t>
      </w:r>
    </w:p>
    <w:p w14:paraId="7091DD83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 Что такое устойчивый темп роста, что такое модель устойчивого роста? </w:t>
      </w:r>
    </w:p>
    <w:p w14:paraId="26EBD1FF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4. Как определяется прибыль на акцию? </w:t>
      </w:r>
    </w:p>
    <w:p w14:paraId="3FE3D89D" w14:textId="77777777" w:rsidR="000E3F91" w:rsidRDefault="000E3F91" w:rsidP="000E3F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Что характеризует коэффициент автономии (финансовой независимости)? </w:t>
      </w:r>
    </w:p>
    <w:p w14:paraId="22F9C29F" w14:textId="77777777" w:rsidR="000E3F91" w:rsidRDefault="000E3F91" w:rsidP="000E3F91">
      <w:pPr>
        <w:pStyle w:val="Default"/>
        <w:rPr>
          <w:sz w:val="22"/>
          <w:szCs w:val="22"/>
        </w:rPr>
      </w:pPr>
    </w:p>
    <w:p w14:paraId="62AC2174" w14:textId="77777777" w:rsidR="000E3F91" w:rsidRDefault="000E3F91" w:rsidP="000E3F91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ЗАДАЧА </w:t>
      </w:r>
    </w:p>
    <w:p w14:paraId="008C5B3A" w14:textId="77777777" w:rsidR="000E3F91" w:rsidRDefault="000E3F91" w:rsidP="000E3F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Рассчитайте следующие показатели для каждой компании: рентабельность собственного капитала, рентабельность активов, рентабельность инвестированного капитала, используя следующую информацию. Налог на прибыль 20%, суммы исчисляются в миллионах рублей. </w:t>
      </w:r>
    </w:p>
    <w:p w14:paraId="23946BC1" w14:textId="77777777" w:rsidR="000E3F91" w:rsidRDefault="000E3F91" w:rsidP="000E3F9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Компания А Компания Б </w:t>
      </w:r>
    </w:p>
    <w:p w14:paraId="0FF6A0FC" w14:textId="77777777" w:rsidR="000E3F91" w:rsidRDefault="000E3F91" w:rsidP="000E3F9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Прибыль до уплаты процентов и налогов 500 560 </w:t>
      </w:r>
    </w:p>
    <w:p w14:paraId="038AA8AC" w14:textId="77777777" w:rsidR="000E3F91" w:rsidRDefault="000E3F91" w:rsidP="000E3F9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Задолженность (18%) 300 1300 </w:t>
      </w:r>
    </w:p>
    <w:p w14:paraId="1A109CD7" w14:textId="28C598F3" w:rsidR="00695365" w:rsidRDefault="000E3F91" w:rsidP="000E3F91">
      <w:pPr>
        <w:rPr>
          <w:sz w:val="18"/>
          <w:szCs w:val="18"/>
        </w:rPr>
      </w:pPr>
      <w:r>
        <w:rPr>
          <w:sz w:val="18"/>
          <w:szCs w:val="18"/>
        </w:rPr>
        <w:t>Собственный капитал 900</w:t>
      </w:r>
      <w:r>
        <w:rPr>
          <w:sz w:val="18"/>
          <w:szCs w:val="18"/>
        </w:rPr>
        <w:t> </w:t>
      </w:r>
      <w:r>
        <w:rPr>
          <w:sz w:val="18"/>
          <w:szCs w:val="18"/>
        </w:rPr>
        <w:t>450</w:t>
      </w:r>
    </w:p>
    <w:p w14:paraId="3DDE0E3F" w14:textId="77777777" w:rsidR="000E3F91" w:rsidRDefault="000E3F91" w:rsidP="000E3F91">
      <w:pPr>
        <w:pStyle w:val="Default"/>
      </w:pPr>
    </w:p>
    <w:p w14:paraId="0AD5606E" w14:textId="5EF62A8D" w:rsidR="000E3F91" w:rsidRDefault="000E3F91" w:rsidP="000E3F91">
      <w:pPr>
        <w:pStyle w:val="Default"/>
        <w:rPr>
          <w:sz w:val="27"/>
          <w:szCs w:val="27"/>
        </w:rPr>
      </w:pPr>
      <w:r>
        <w:t xml:space="preserve"> </w:t>
      </w:r>
      <w:r>
        <w:rPr>
          <w:b/>
          <w:bCs/>
          <w:color w:val="FF0000"/>
          <w:sz w:val="28"/>
          <w:szCs w:val="28"/>
        </w:rPr>
        <w:t>2.</w:t>
      </w:r>
      <w:r>
        <w:rPr>
          <w:color w:val="FF0000"/>
          <w:sz w:val="27"/>
          <w:szCs w:val="27"/>
        </w:rPr>
        <w:t xml:space="preserve"> </w:t>
      </w:r>
    </w:p>
    <w:p w14:paraId="36E111C3" w14:textId="3BFC596E" w:rsidR="000E3F91" w:rsidRDefault="000E3F91" w:rsidP="000E3F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Представить выполнение/решение выбранного задания в виде текста (ввод текста объемом 500 слов). </w:t>
      </w:r>
    </w:p>
    <w:p w14:paraId="73732959" w14:textId="77777777" w:rsidR="000E3F91" w:rsidRDefault="000E3F91" w:rsidP="000E3F91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ВОПРОСЫ </w:t>
      </w:r>
    </w:p>
    <w:p w14:paraId="24062E6D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 Какие финансовые документы используются для оценки политики управления оборотным капиталом? </w:t>
      </w:r>
    </w:p>
    <w:p w14:paraId="1C2FBF13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 Как определяется оборотный капитал, чистый оборотный капитал? </w:t>
      </w:r>
    </w:p>
    <w:p w14:paraId="6EC20D92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 Что характеризуют коэффициенты оборачиваемости и ликвидности? </w:t>
      </w:r>
    </w:p>
    <w:p w14:paraId="258F99CB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4. Верно ли, что при использовании агрессивного типа политики управления оборотными активами, показатели оборачиваемости и рентабельности имеют низкие значения, почему? </w:t>
      </w:r>
    </w:p>
    <w:p w14:paraId="110BCF0D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5. Верно ли, что при использовании консервативного типа политики финансирования оборотного капитала, показатели ликвидности имеют высокие значения, почему? </w:t>
      </w:r>
    </w:p>
    <w:p w14:paraId="0D12D215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6. Чему равен коэффициент текущей ликвидности, если прибыль составляет 70 000 ден.ед., оборотные активы 145 000 ден.ед., внеоборотные активы 200 000 ден.ед., краткосрочные обязательства 100 000 ден.ед. </w:t>
      </w:r>
    </w:p>
    <w:p w14:paraId="2612377D" w14:textId="77777777" w:rsidR="000E3F91" w:rsidRDefault="000E3F91" w:rsidP="000E3F91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7. Как определяется финансовый цикл? </w:t>
      </w:r>
    </w:p>
    <w:p w14:paraId="23E7714E" w14:textId="77777777" w:rsidR="000E3F91" w:rsidRDefault="000E3F91" w:rsidP="000E3F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Верно ли, что компании стремятся увеличивать финансовые цикл, почему? </w:t>
      </w:r>
    </w:p>
    <w:p w14:paraId="5BB7E482" w14:textId="77777777" w:rsidR="000E3F91" w:rsidRDefault="000E3F91" w:rsidP="000E3F91"/>
    <w:p w14:paraId="115CDF8B" w14:textId="77777777" w:rsidR="000E3F91" w:rsidRDefault="000E3F91" w:rsidP="000E3F91">
      <w:pPr>
        <w:pStyle w:val="Default"/>
      </w:pPr>
    </w:p>
    <w:p w14:paraId="32F880B6" w14:textId="5EB22B6C" w:rsidR="000E3F91" w:rsidRDefault="000E3F91" w:rsidP="000E3F9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color w:val="FF0000"/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</w:p>
    <w:p w14:paraId="026E8CDB" w14:textId="5AFF9EA9" w:rsidR="000E3F91" w:rsidRDefault="000E3F91" w:rsidP="000E3F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Представить выполнение/решение выбранного задания в виде текста (ввод текста объемом до 500 слов). </w:t>
      </w:r>
    </w:p>
    <w:p w14:paraId="661E4CA7" w14:textId="77777777" w:rsidR="000E3F91" w:rsidRDefault="000E3F91" w:rsidP="000E3F91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ВОПРОСЫ </w:t>
      </w:r>
    </w:p>
    <w:p w14:paraId="336F8B1F" w14:textId="77777777" w:rsidR="000E3F91" w:rsidRDefault="000E3F91" w:rsidP="000E3F9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1. Какие финансовые документы используются для оценки долгосрочной финансовой политики? </w:t>
      </w:r>
    </w:p>
    <w:p w14:paraId="5938F6AE" w14:textId="77777777" w:rsidR="000E3F91" w:rsidRDefault="000E3F91" w:rsidP="000E3F9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2. Как связаны политика долгосрочного финансирования и политика управления финансовыми результатами? </w:t>
      </w:r>
    </w:p>
    <w:p w14:paraId="795C69EB" w14:textId="77777777" w:rsidR="000E3F91" w:rsidRDefault="000E3F91" w:rsidP="000E3F9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3. Как определяется показатели EBIT и EBITDA, при расчете каких коэффициентов они используются? </w:t>
      </w:r>
    </w:p>
    <w:p w14:paraId="69584E1C" w14:textId="77777777" w:rsidR="000E3F91" w:rsidRDefault="000E3F91" w:rsidP="000E3F9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4. Что такое стоимость капитала и стоимость долга? </w:t>
      </w:r>
    </w:p>
    <w:p w14:paraId="7BB97E2E" w14:textId="77777777" w:rsidR="000E3F91" w:rsidRDefault="000E3F91" w:rsidP="000E3F9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Какие показатели могут быть использованы при оценке и разработке долгосрочной политики финансирования? </w:t>
      </w:r>
    </w:p>
    <w:p w14:paraId="162AAE23" w14:textId="77777777" w:rsidR="000E3F91" w:rsidRDefault="000E3F91" w:rsidP="000E3F9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6. Что такое гибридные источники финансирования? </w:t>
      </w:r>
    </w:p>
    <w:p w14:paraId="7E673F44" w14:textId="77777777" w:rsidR="000E3F91" w:rsidRDefault="000E3F91" w:rsidP="000E3F9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7. Как определяется финансовый леверидж? </w:t>
      </w:r>
    </w:p>
    <w:p w14:paraId="59F309A4" w14:textId="77777777" w:rsidR="000E3F91" w:rsidRDefault="000E3F91" w:rsidP="000E3F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Что характеризует показатель WACC? </w:t>
      </w:r>
    </w:p>
    <w:p w14:paraId="744B3A47" w14:textId="77777777" w:rsidR="000E3F91" w:rsidRDefault="000E3F91" w:rsidP="000E3F91"/>
    <w:sectPr w:rsidR="000E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4F"/>
    <w:rsid w:val="000E3F91"/>
    <w:rsid w:val="005D464F"/>
    <w:rsid w:val="006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73CD"/>
  <w15:chartTrackingRefBased/>
  <w15:docId w15:val="{4CF7823D-8392-4097-8B3F-84CEAA2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3</cp:revision>
  <dcterms:created xsi:type="dcterms:W3CDTF">2023-11-05T10:58:00Z</dcterms:created>
  <dcterms:modified xsi:type="dcterms:W3CDTF">2023-11-05T11:01:00Z</dcterms:modified>
</cp:coreProperties>
</file>