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C" w:rsidRPr="00075C6D" w:rsidRDefault="00D42D11" w:rsidP="00F044AC">
      <w:pPr>
        <w:pStyle w:val="a3"/>
        <w:ind w:firstLine="855"/>
        <w:rPr>
          <w:b/>
          <w:sz w:val="28"/>
        </w:rPr>
      </w:pPr>
      <w:r>
        <w:rPr>
          <w:b/>
          <w:sz w:val="28"/>
        </w:rPr>
        <w:t>Контрольная точка №</w:t>
      </w:r>
      <w:r w:rsidR="00075C6D" w:rsidRPr="00075C6D">
        <w:rPr>
          <w:b/>
          <w:sz w:val="28"/>
        </w:rPr>
        <w:t>3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Контрольная точка представляет собой </w:t>
      </w:r>
      <w:r w:rsidR="00AA2D32" w:rsidRPr="00AA2D32">
        <w:rPr>
          <w:sz w:val="28"/>
          <w:szCs w:val="28"/>
        </w:rPr>
        <w:t>выполнение заданий</w:t>
      </w:r>
      <w:r w:rsidRPr="00AA2D32">
        <w:rPr>
          <w:sz w:val="28"/>
          <w:szCs w:val="28"/>
        </w:rPr>
        <w:t xml:space="preserve"> на языке </w:t>
      </w:r>
      <w:r w:rsidRPr="00AA2D32">
        <w:rPr>
          <w:sz w:val="28"/>
          <w:szCs w:val="28"/>
          <w:lang w:val="en-US"/>
        </w:rPr>
        <w:t>SQL</w:t>
      </w:r>
      <w:r w:rsidR="009D11BE">
        <w:rPr>
          <w:sz w:val="28"/>
          <w:szCs w:val="28"/>
        </w:rPr>
        <w:t xml:space="preserve"> в соответствии </w:t>
      </w:r>
      <w:r w:rsidR="009D11BE" w:rsidRPr="009D11BE">
        <w:rPr>
          <w:sz w:val="28"/>
          <w:szCs w:val="28"/>
          <w:u w:val="single"/>
        </w:rPr>
        <w:t>с вариантом</w:t>
      </w:r>
      <w:r w:rsidRPr="00AA2D32">
        <w:rPr>
          <w:sz w:val="28"/>
          <w:szCs w:val="28"/>
        </w:rPr>
        <w:t>.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Для выполнения контрольной точки необходимо </w:t>
      </w:r>
      <w:r w:rsidR="00AA2D32" w:rsidRPr="00AA2D32">
        <w:rPr>
          <w:sz w:val="28"/>
          <w:szCs w:val="28"/>
        </w:rPr>
        <w:t xml:space="preserve">установить </w:t>
      </w:r>
      <w:r w:rsidR="009A1E0F" w:rsidRPr="00AA2D32">
        <w:rPr>
          <w:sz w:val="28"/>
          <w:szCs w:val="28"/>
        </w:rPr>
        <w:t xml:space="preserve">сервер БД SQL </w:t>
      </w:r>
      <w:proofErr w:type="spellStart"/>
      <w:r w:rsidR="009A1E0F" w:rsidRPr="00AA2D32">
        <w:rPr>
          <w:sz w:val="28"/>
          <w:szCs w:val="28"/>
        </w:rPr>
        <w:t>Server</w:t>
      </w:r>
      <w:proofErr w:type="spellEnd"/>
      <w:r w:rsidR="009A1E0F" w:rsidRPr="00AA2D32">
        <w:rPr>
          <w:sz w:val="28"/>
          <w:szCs w:val="28"/>
        </w:rPr>
        <w:t xml:space="preserve">, </w:t>
      </w:r>
      <w:r w:rsidRPr="00AA2D32">
        <w:rPr>
          <w:sz w:val="28"/>
          <w:szCs w:val="28"/>
        </w:rPr>
        <w:t>решить соответствующие задания и сформировать отчет.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Состав отчета: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1) Титульный лист;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2) цель работы;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3) тексты SQL-запросов и их содержательная интерпретация;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4) результаты выполнения запросов и их интерпретация; 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>5) выводы.</w:t>
      </w:r>
    </w:p>
    <w:p w:rsidR="00AA2D32" w:rsidRPr="00AA2D32" w:rsidRDefault="00AA2D32" w:rsidP="00AA2D32">
      <w:pPr>
        <w:pStyle w:val="a3"/>
        <w:spacing w:before="0" w:beforeAutospacing="0" w:after="0" w:afterAutospacing="0" w:line="360" w:lineRule="auto"/>
        <w:ind w:firstLine="570"/>
        <w:rPr>
          <w:sz w:val="28"/>
          <w:szCs w:val="28"/>
        </w:rPr>
      </w:pPr>
      <w:r w:rsidRPr="009D11BE">
        <w:rPr>
          <w:b/>
          <w:sz w:val="28"/>
          <w:szCs w:val="28"/>
        </w:rPr>
        <w:t xml:space="preserve">Задание: </w:t>
      </w:r>
      <w:r w:rsidRPr="00AA2D32">
        <w:rPr>
          <w:sz w:val="28"/>
          <w:szCs w:val="28"/>
        </w:rPr>
        <w:t>Создать и отладить командный файл-сценарий, позволяющий</w:t>
      </w:r>
      <w:r w:rsidR="00465518">
        <w:rPr>
          <w:sz w:val="28"/>
          <w:szCs w:val="28"/>
        </w:rPr>
        <w:t xml:space="preserve"> продемонстрировать работу операторов для своей БД (созданной в КТ</w:t>
      </w:r>
      <w:proofErr w:type="gramStart"/>
      <w:r w:rsidR="00465518">
        <w:rPr>
          <w:sz w:val="28"/>
          <w:szCs w:val="28"/>
        </w:rPr>
        <w:t>2</w:t>
      </w:r>
      <w:proofErr w:type="gramEnd"/>
      <w:r w:rsidR="00465518">
        <w:rPr>
          <w:sz w:val="28"/>
          <w:szCs w:val="28"/>
        </w:rPr>
        <w:t>)</w:t>
      </w:r>
      <w:r w:rsidRPr="00AA2D32">
        <w:rPr>
          <w:sz w:val="28"/>
          <w:szCs w:val="28"/>
        </w:rPr>
        <w:t>:</w:t>
      </w:r>
    </w:p>
    <w:p w:rsidR="00986360" w:rsidRPr="00075C6D" w:rsidRDefault="00986360" w:rsidP="00075C6D">
      <w:pPr>
        <w:pStyle w:val="a6"/>
        <w:numPr>
          <w:ilvl w:val="0"/>
          <w:numId w:val="5"/>
        </w:numPr>
        <w:spacing w:after="0" w:line="360" w:lineRule="auto"/>
        <w:ind w:left="1276" w:hanging="3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75C6D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Составить запрос и продемонстрировать его работу:</w:t>
      </w:r>
    </w:p>
    <w:p w:rsidR="00986360" w:rsidRPr="00986360" w:rsidRDefault="00986360" w:rsidP="00986360">
      <w:pPr>
        <w:spacing w:after="0" w:line="360" w:lineRule="auto"/>
        <w:ind w:firstLine="8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 нескольким таблицам, содержащий два условия, объединённые по</w:t>
      </w:r>
      <w:proofErr w:type="gramStart"/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3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proofErr w:type="gramEnd"/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условие объединения таблиц;</w:t>
      </w:r>
    </w:p>
    <w:p w:rsidR="00986360" w:rsidRPr="00986360" w:rsidRDefault="00986360" w:rsidP="00986360">
      <w:pPr>
        <w:pStyle w:val="a6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запрос включить по одному полю каждого типа и константы;</w:t>
      </w:r>
    </w:p>
    <w:p w:rsidR="00986360" w:rsidRPr="00986360" w:rsidRDefault="00986360" w:rsidP="00986360">
      <w:pPr>
        <w:pStyle w:val="a6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упорядочить по возрастанию значений одного из полей.</w:t>
      </w:r>
    </w:p>
    <w:p w:rsidR="00986360" w:rsidRPr="00986360" w:rsidRDefault="00986360" w:rsidP="00986360">
      <w:pPr>
        <w:spacing w:after="0" w:line="360" w:lineRule="auto"/>
        <w:ind w:firstLine="8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</w:t>
      </w:r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 нескольким таблицам, содержащий три условия, объединённые по </w:t>
      </w:r>
      <w:r w:rsidRPr="009863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ИЛИ</w:t>
      </w:r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– неполное совпадение для символьного поля, 2 – диапазон для поля типа дата, 3 – принадлежность множеству);</w:t>
      </w:r>
    </w:p>
    <w:p w:rsidR="00986360" w:rsidRPr="00986360" w:rsidRDefault="00986360" w:rsidP="00986360">
      <w:pPr>
        <w:pStyle w:val="a6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запрос включить по одному полю каждого типа;</w:t>
      </w:r>
    </w:p>
    <w:p w:rsidR="00986360" w:rsidRPr="00986360" w:rsidRDefault="00986360" w:rsidP="00986360">
      <w:pPr>
        <w:pStyle w:val="a6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упорядочить по убыванию значений одного из полей.</w:t>
      </w:r>
    </w:p>
    <w:p w:rsidR="00986360" w:rsidRPr="00986360" w:rsidRDefault="00986360" w:rsidP="00986360">
      <w:pPr>
        <w:spacing w:after="0" w:line="360" w:lineRule="auto"/>
        <w:ind w:firstLine="8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</w:t>
      </w:r>
      <w:r w:rsidRPr="009863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нескольким таблицам, содержащий три условия, объединённые по принципу (&lt;усл</w:t>
      </w:r>
      <w:proofErr w:type="gramStart"/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 </w:t>
      </w:r>
      <w:r w:rsidRPr="009863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AND</w:t>
      </w:r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&lt;усл2&gt;) </w:t>
      </w:r>
      <w:r w:rsidRPr="009863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OR</w:t>
      </w:r>
      <w:r w:rsidRPr="0098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&lt;усл3&gt;;</w:t>
      </w:r>
    </w:p>
    <w:p w:rsidR="00986360" w:rsidRPr="00075C6D" w:rsidRDefault="00986360" w:rsidP="00075C6D">
      <w:pPr>
        <w:pStyle w:val="a6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75C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запрос включить по одному полю каждого типа и два вычисляемых поля, имеющих смысловые названия;</w:t>
      </w:r>
    </w:p>
    <w:p w:rsidR="00986360" w:rsidRPr="00075C6D" w:rsidRDefault="00986360" w:rsidP="00075C6D">
      <w:pPr>
        <w:pStyle w:val="a6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75C6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упорядочить по одному из полей;</w:t>
      </w:r>
    </w:p>
    <w:p w:rsidR="00986360" w:rsidRPr="00075C6D" w:rsidRDefault="00986360" w:rsidP="00075C6D">
      <w:pPr>
        <w:pStyle w:val="a6"/>
        <w:numPr>
          <w:ilvl w:val="0"/>
          <w:numId w:val="5"/>
        </w:numPr>
        <w:spacing w:after="0" w:line="360" w:lineRule="auto"/>
        <w:ind w:left="1276" w:hanging="3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75C6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Продемонстрировать в запросах использование встроенных символьных, математических функций, функций для работы с датами и временем, преобразования CONVERT, C</w:t>
      </w:r>
      <w:r w:rsidR="00075C6D" w:rsidRPr="00075C6D">
        <w:rPr>
          <w:rFonts w:ascii="Times New Roman" w:eastAsia="Times New Roman" w:hAnsi="Times New Roman" w:cs="Times New Roman"/>
          <w:sz w:val="28"/>
          <w:szCs w:val="24"/>
          <w:lang w:eastAsia="ru-RU"/>
        </w:rPr>
        <w:t>AST и т. п. (5-10 штук);</w:t>
      </w:r>
    </w:p>
    <w:p w:rsidR="00075C6D" w:rsidRDefault="00075C6D" w:rsidP="00075C6D">
      <w:pPr>
        <w:pStyle w:val="a6"/>
        <w:numPr>
          <w:ilvl w:val="0"/>
          <w:numId w:val="5"/>
        </w:numPr>
        <w:spacing w:after="0" w:line="360" w:lineRule="auto"/>
        <w:ind w:left="1276" w:hanging="3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E3E3F">
        <w:rPr>
          <w:rFonts w:ascii="Times New Roman" w:eastAsia="Times New Roman" w:hAnsi="Times New Roman" w:cs="Times New Roman"/>
          <w:sz w:val="28"/>
          <w:szCs w:val="24"/>
          <w:lang w:eastAsia="ru-RU"/>
        </w:rPr>
        <w:t>к нескольким таблицам, использующий оператор EXISTS для проверки существования записей, удовлетворяющих условию подзапроса;</w:t>
      </w:r>
    </w:p>
    <w:p w:rsidR="00075C6D" w:rsidRPr="002E3E3F" w:rsidRDefault="00075C6D" w:rsidP="00075C6D">
      <w:pPr>
        <w:pStyle w:val="a6"/>
        <w:numPr>
          <w:ilvl w:val="0"/>
          <w:numId w:val="5"/>
        </w:numPr>
        <w:spacing w:after="0" w:line="360" w:lineRule="auto"/>
        <w:ind w:left="1276" w:hanging="3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E3E3F">
        <w:rPr>
          <w:rFonts w:ascii="Times New Roman" w:eastAsia="Times New Roman" w:hAnsi="Times New Roman" w:cs="Times New Roman"/>
          <w:sz w:val="28"/>
          <w:szCs w:val="24"/>
          <w:lang w:eastAsia="ru-RU"/>
        </w:rPr>
        <w:t>левое внешнее объединение главной и подчинённой таблиц (предусмотреть в запросе отбор записей, составив предикат для символьного поля с использованием оператора шаблонов LIKE)</w:t>
      </w:r>
    </w:p>
    <w:p w:rsidR="00075C6D" w:rsidRPr="00075C6D" w:rsidRDefault="00075C6D" w:rsidP="00075C6D">
      <w:pPr>
        <w:pStyle w:val="a6"/>
        <w:numPr>
          <w:ilvl w:val="0"/>
          <w:numId w:val="5"/>
        </w:numPr>
        <w:spacing w:after="0" w:line="360" w:lineRule="auto"/>
        <w:ind w:left="1276" w:hanging="3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E3E3F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использующий оператор объединения таблиц UNION. Для составления запроса создать дополнительную таблицу с несколько изменёнными значениями записей</w:t>
      </w:r>
    </w:p>
    <w:p w:rsidR="00075C6D" w:rsidRPr="002E3E3F" w:rsidRDefault="00075C6D" w:rsidP="00075C6D">
      <w:pPr>
        <w:pStyle w:val="a6"/>
        <w:numPr>
          <w:ilvl w:val="0"/>
          <w:numId w:val="5"/>
        </w:numPr>
        <w:spacing w:after="0" w:line="360" w:lineRule="auto"/>
        <w:ind w:left="1276" w:hanging="3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E3E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нескольким таблицам, сгруппировав данные по одному из полей с помощью раздела COMPUTE .. BY,  COMPUTE (только SQL </w:t>
      </w:r>
      <w:proofErr w:type="spellStart"/>
      <w:r w:rsidRPr="002E3E3F">
        <w:rPr>
          <w:rFonts w:ascii="Times New Roman" w:eastAsia="Times New Roman" w:hAnsi="Times New Roman" w:cs="Times New Roman"/>
          <w:sz w:val="28"/>
          <w:szCs w:val="24"/>
          <w:lang w:eastAsia="ru-RU"/>
        </w:rPr>
        <w:t>Server</w:t>
      </w:r>
      <w:proofErr w:type="spellEnd"/>
      <w:r w:rsidRPr="002E3E3F">
        <w:rPr>
          <w:rFonts w:ascii="Times New Roman" w:eastAsia="Times New Roman" w:hAnsi="Times New Roman" w:cs="Times New Roman"/>
          <w:sz w:val="28"/>
          <w:szCs w:val="24"/>
          <w:lang w:eastAsia="ru-RU"/>
        </w:rPr>
        <w:t>), ROLLUP, CUBE, GROUPING SET;</w:t>
      </w:r>
    </w:p>
    <w:p w:rsidR="00075C6D" w:rsidRPr="00075C6D" w:rsidRDefault="00075C6D" w:rsidP="00075C6D">
      <w:pPr>
        <w:pStyle w:val="a3"/>
        <w:spacing w:before="0" w:beforeAutospacing="0" w:after="0" w:afterAutospacing="0" w:line="360" w:lineRule="auto"/>
        <w:ind w:firstLine="570"/>
        <w:rPr>
          <w:sz w:val="28"/>
          <w:szCs w:val="28"/>
        </w:rPr>
      </w:pPr>
    </w:p>
    <w:p w:rsidR="00F044AC" w:rsidRPr="00AA2D32" w:rsidRDefault="00F044AC" w:rsidP="00986360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9D11BE">
        <w:rPr>
          <w:b/>
          <w:sz w:val="28"/>
          <w:szCs w:val="28"/>
          <w:u w:val="single"/>
        </w:rPr>
        <w:t xml:space="preserve">Вариант </w:t>
      </w:r>
      <w:r w:rsidRPr="00AA2D32">
        <w:rPr>
          <w:sz w:val="28"/>
          <w:szCs w:val="28"/>
        </w:rPr>
        <w:t>определяется последней цифрой зачетной книжки (студенческого билета). Для уточнения номера студенческого билета можно обратиться в деканат.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>Работы, выполненные не по своему варианту</w:t>
      </w:r>
      <w:r w:rsidR="00AA2D32">
        <w:rPr>
          <w:sz w:val="28"/>
          <w:szCs w:val="28"/>
        </w:rPr>
        <w:t>, а также одинаковые работы</w:t>
      </w:r>
      <w:r w:rsidRPr="00AA2D32">
        <w:rPr>
          <w:sz w:val="28"/>
          <w:szCs w:val="28"/>
        </w:rPr>
        <w:t>, приниматься не будут!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5240"/>
      </w:tblGrid>
      <w:tr w:rsidR="00F044AC" w:rsidRPr="00AA2D32" w:rsidTr="009D11BE">
        <w:trPr>
          <w:trHeight w:val="445"/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9D11BE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AA2D32">
              <w:rPr>
                <w:b/>
                <w:i/>
                <w:sz w:val="28"/>
                <w:szCs w:val="28"/>
              </w:rPr>
              <w:t>Последняя цифра зачетной книжки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Тема базы данных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0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автомобили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1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животные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2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цветочный магазин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3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4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университет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5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больница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паспортный стол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7</w:t>
            </w:r>
          </w:p>
        </w:tc>
        <w:tc>
          <w:tcPr>
            <w:tcW w:w="5240" w:type="dxa"/>
            <w:vAlign w:val="center"/>
          </w:tcPr>
          <w:p w:rsidR="00F044AC" w:rsidRPr="00AA2D32" w:rsidRDefault="009D11BE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8</w:t>
            </w:r>
          </w:p>
        </w:tc>
        <w:tc>
          <w:tcPr>
            <w:tcW w:w="5240" w:type="dxa"/>
            <w:vAlign w:val="center"/>
          </w:tcPr>
          <w:p w:rsidR="00F044AC" w:rsidRPr="00AA2D32" w:rsidRDefault="009D11BE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строительные материалы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9</w:t>
            </w:r>
          </w:p>
        </w:tc>
        <w:tc>
          <w:tcPr>
            <w:tcW w:w="5240" w:type="dxa"/>
            <w:vAlign w:val="center"/>
          </w:tcPr>
          <w:p w:rsidR="00F044AC" w:rsidRPr="00AA2D32" w:rsidRDefault="009D11BE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мебельный магазин</w:t>
            </w:r>
          </w:p>
        </w:tc>
      </w:tr>
    </w:tbl>
    <w:p w:rsidR="00F044AC" w:rsidRDefault="00F044AC" w:rsidP="00F044AC">
      <w:pPr>
        <w:pStyle w:val="a3"/>
        <w:ind w:firstLine="855"/>
        <w:rPr>
          <w:szCs w:val="28"/>
        </w:rPr>
      </w:pPr>
      <w:bookmarkStart w:id="0" w:name="_GoBack"/>
      <w:bookmarkEnd w:id="0"/>
    </w:p>
    <w:sectPr w:rsidR="00F0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D7360"/>
    <w:multiLevelType w:val="hybridMultilevel"/>
    <w:tmpl w:val="FAA08750"/>
    <w:lvl w:ilvl="0" w:tplc="B1349FCE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>
    <w:nsid w:val="20016D9A"/>
    <w:multiLevelType w:val="hybridMultilevel"/>
    <w:tmpl w:val="C422EA14"/>
    <w:lvl w:ilvl="0" w:tplc="04190011">
      <w:start w:val="1"/>
      <w:numFmt w:val="decimal"/>
      <w:lvlText w:val="%1)"/>
      <w:lvlJc w:val="left"/>
      <w:pPr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">
    <w:nsid w:val="43A2563F"/>
    <w:multiLevelType w:val="hybridMultilevel"/>
    <w:tmpl w:val="CB9A5A2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>
    <w:nsid w:val="47DB65C8"/>
    <w:multiLevelType w:val="hybridMultilevel"/>
    <w:tmpl w:val="06263F80"/>
    <w:lvl w:ilvl="0" w:tplc="B1349FCE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63F453E9"/>
    <w:multiLevelType w:val="hybridMultilevel"/>
    <w:tmpl w:val="D4EC049C"/>
    <w:lvl w:ilvl="0" w:tplc="B1349FCE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>
    <w:nsid w:val="6B3643C0"/>
    <w:multiLevelType w:val="hybridMultilevel"/>
    <w:tmpl w:val="C422EA14"/>
    <w:lvl w:ilvl="0" w:tplc="04190011">
      <w:start w:val="1"/>
      <w:numFmt w:val="decimal"/>
      <w:lvlText w:val="%1)"/>
      <w:lvlJc w:val="left"/>
      <w:pPr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6">
    <w:nsid w:val="725731D4"/>
    <w:multiLevelType w:val="hybridMultilevel"/>
    <w:tmpl w:val="B52ABB6C"/>
    <w:lvl w:ilvl="0" w:tplc="B1349FCE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AC"/>
    <w:rsid w:val="00027DA3"/>
    <w:rsid w:val="00075C6D"/>
    <w:rsid w:val="000D4665"/>
    <w:rsid w:val="00272C71"/>
    <w:rsid w:val="003204F6"/>
    <w:rsid w:val="00442D67"/>
    <w:rsid w:val="00465518"/>
    <w:rsid w:val="00471507"/>
    <w:rsid w:val="00757E27"/>
    <w:rsid w:val="007D222C"/>
    <w:rsid w:val="007F722E"/>
    <w:rsid w:val="0088440C"/>
    <w:rsid w:val="009020A5"/>
    <w:rsid w:val="00986360"/>
    <w:rsid w:val="009A1E0F"/>
    <w:rsid w:val="009D11BE"/>
    <w:rsid w:val="00A148CC"/>
    <w:rsid w:val="00AA2D32"/>
    <w:rsid w:val="00AA52DF"/>
    <w:rsid w:val="00B1706B"/>
    <w:rsid w:val="00B3762D"/>
    <w:rsid w:val="00B90978"/>
    <w:rsid w:val="00BA4478"/>
    <w:rsid w:val="00D35420"/>
    <w:rsid w:val="00D42D11"/>
    <w:rsid w:val="00D74C54"/>
    <w:rsid w:val="00F0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0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A1E0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14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0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A1E0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14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81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9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25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4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161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81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9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992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Нина Владимировна</dc:creator>
  <cp:lastModifiedBy>ИДДО</cp:lastModifiedBy>
  <cp:revision>3</cp:revision>
  <dcterms:created xsi:type="dcterms:W3CDTF">2020-10-07T08:06:00Z</dcterms:created>
  <dcterms:modified xsi:type="dcterms:W3CDTF">2020-10-08T09:50:00Z</dcterms:modified>
</cp:coreProperties>
</file>