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1AD" w:rsidRPr="007F4A0B" w:rsidRDefault="00091707" w:rsidP="00F861AD">
      <w:pPr>
        <w:jc w:val="center"/>
        <w:rPr>
          <w:b/>
          <w:szCs w:val="24"/>
        </w:rPr>
      </w:pPr>
      <w:r>
        <w:rPr>
          <w:b/>
          <w:szCs w:val="24"/>
        </w:rPr>
        <w:t xml:space="preserve"> </w:t>
      </w:r>
      <w:r w:rsidR="00F861AD" w:rsidRPr="007F4A0B">
        <w:rPr>
          <w:b/>
          <w:szCs w:val="24"/>
        </w:rPr>
        <w:t xml:space="preserve">Требования к оформлению </w:t>
      </w:r>
      <w:r w:rsidR="00B33768">
        <w:rPr>
          <w:b/>
          <w:szCs w:val="24"/>
        </w:rPr>
        <w:t xml:space="preserve">итоговых работ </w:t>
      </w:r>
      <w:r w:rsidR="007C2FAE">
        <w:rPr>
          <w:b/>
          <w:szCs w:val="24"/>
        </w:rPr>
        <w:t>промежуточн</w:t>
      </w:r>
      <w:r w:rsidR="00B33768">
        <w:rPr>
          <w:b/>
          <w:szCs w:val="24"/>
        </w:rPr>
        <w:t>ой</w:t>
      </w:r>
      <w:r w:rsidR="007C2FAE">
        <w:rPr>
          <w:b/>
          <w:szCs w:val="24"/>
        </w:rPr>
        <w:t xml:space="preserve"> </w:t>
      </w:r>
      <w:r w:rsidR="00F861AD" w:rsidRPr="007F4A0B">
        <w:rPr>
          <w:b/>
          <w:szCs w:val="24"/>
        </w:rPr>
        <w:t>аттестаци</w:t>
      </w:r>
      <w:r w:rsidR="00C57F66">
        <w:rPr>
          <w:b/>
          <w:szCs w:val="24"/>
        </w:rPr>
        <w:t>и</w:t>
      </w:r>
    </w:p>
    <w:p w:rsidR="00F861AD" w:rsidRPr="004C2E6B" w:rsidRDefault="00F861AD" w:rsidP="004C2E6B">
      <w:pPr>
        <w:pStyle w:val="a7"/>
        <w:numPr>
          <w:ilvl w:val="0"/>
          <w:numId w:val="3"/>
        </w:numPr>
        <w:rPr>
          <w:b/>
          <w:szCs w:val="24"/>
        </w:rPr>
      </w:pPr>
      <w:r w:rsidRPr="004C2E6B">
        <w:rPr>
          <w:b/>
          <w:szCs w:val="24"/>
        </w:rPr>
        <w:t xml:space="preserve">В форме рефератов </w:t>
      </w:r>
    </w:p>
    <w:p w:rsidR="007F4A0B" w:rsidRPr="007F4A0B" w:rsidRDefault="007F4A0B" w:rsidP="007F4A0B">
      <w:pPr>
        <w:ind w:firstLine="709"/>
        <w:rPr>
          <w:szCs w:val="24"/>
        </w:rPr>
      </w:pPr>
      <w:r w:rsidRPr="007F4A0B">
        <w:rPr>
          <w:szCs w:val="24"/>
        </w:rPr>
        <w:t>Реферат - письменное изложение научной проблемы, с которой автор выступает во время защиты итоговой работы.</w:t>
      </w:r>
    </w:p>
    <w:p w:rsidR="007F4A0B" w:rsidRPr="007F4A0B" w:rsidRDefault="007F4A0B" w:rsidP="007F4A0B">
      <w:pPr>
        <w:ind w:firstLine="708"/>
        <w:rPr>
          <w:szCs w:val="24"/>
        </w:rPr>
      </w:pPr>
      <w:r w:rsidRPr="007F4A0B">
        <w:rPr>
          <w:szCs w:val="24"/>
        </w:rPr>
        <w:t>Тема реферата выбирается слушателем в зависимости от собственного опыта, решаемых проблем или желания углубить знания в определенном направлении.</w:t>
      </w:r>
    </w:p>
    <w:p w:rsidR="007F4A0B" w:rsidRPr="007F4A0B" w:rsidRDefault="007F4A0B" w:rsidP="007F4A0B">
      <w:pPr>
        <w:ind w:left="360"/>
        <w:rPr>
          <w:szCs w:val="24"/>
        </w:rPr>
      </w:pPr>
      <w:r w:rsidRPr="007F4A0B">
        <w:rPr>
          <w:szCs w:val="24"/>
        </w:rPr>
        <w:t>Если слушатель выбирает новую для себя научно</w:t>
      </w:r>
      <w:r w:rsidR="00C57F66">
        <w:rPr>
          <w:szCs w:val="24"/>
        </w:rPr>
        <w:t xml:space="preserve">-методическую проблему, то цель </w:t>
      </w:r>
      <w:r w:rsidRPr="007F4A0B">
        <w:rPr>
          <w:szCs w:val="24"/>
        </w:rPr>
        <w:t>реферата - изучить подходы к решению данного вопроса в психолого-педагогической, методической и др. литературе.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>- объем реферата – 10 - 25 страниц машинописного текста;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- размеры полей: левое –2 см, правое –1см, нижнее - 2 см, верхнее – 2 см; 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- шрифт Times New Roman (14), интервал полуторный;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- на второй странице реферата (после титульной) помещается план, включающий структурные компоненты реферата: введение, основную часть с выделенными при необходимости подпунктами, заключение, список литературы;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- каждый раздел оформляется с новой страницы;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- страницы необходимо нумеровать арабскими цифрами, соблюдая сквозную нумерацию по всему тексту. Номер страницы проставляется в середине верхнего поля без точки в конце;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- в конце реферата помещается список использованной литературы с алфавитным перечислением использованных источников в соответствии с требованиями, предъявляемыми к оформлению литературы.</w:t>
      </w:r>
    </w:p>
    <w:p w:rsidR="007F4A0B" w:rsidRPr="007F4A0B" w:rsidRDefault="007F4A0B" w:rsidP="00F861AD">
      <w:pPr>
        <w:rPr>
          <w:szCs w:val="24"/>
        </w:rPr>
      </w:pPr>
      <w:r w:rsidRPr="007F4A0B">
        <w:rPr>
          <w:color w:val="000000"/>
          <w:szCs w:val="24"/>
        </w:rPr>
        <w:t>Список литературы и ссылки на литературные источники обязательны (например, [3, с. 213]), в конце  – «Список литературы» (по алфавиту), который должен быть оформлен по ГОСТ Р 7.0.5-2008.</w:t>
      </w:r>
    </w:p>
    <w:p w:rsidR="00F861AD" w:rsidRPr="004C2E6B" w:rsidRDefault="00F861AD" w:rsidP="004C2E6B">
      <w:pPr>
        <w:pStyle w:val="a7"/>
        <w:numPr>
          <w:ilvl w:val="0"/>
          <w:numId w:val="3"/>
        </w:numPr>
        <w:rPr>
          <w:szCs w:val="24"/>
        </w:rPr>
      </w:pPr>
      <w:r w:rsidRPr="004C2E6B">
        <w:rPr>
          <w:b/>
          <w:szCs w:val="24"/>
        </w:rPr>
        <w:t xml:space="preserve">Требования к оформлению итоговых аттестационных работ в форме проекта </w:t>
      </w:r>
    </w:p>
    <w:p w:rsidR="00F861AD" w:rsidRPr="007F4A0B" w:rsidRDefault="00F861AD" w:rsidP="00F861AD">
      <w:pPr>
        <w:ind w:firstLine="708"/>
        <w:rPr>
          <w:szCs w:val="24"/>
        </w:rPr>
      </w:pPr>
      <w:r w:rsidRPr="007F4A0B">
        <w:rPr>
          <w:szCs w:val="24"/>
        </w:rPr>
        <w:t>При разработке проекта необходимо учитывать, что в его основу должно быть положено решение той или иной практически или теоретически значимой проблемы. Проект может быть исследовательским, творческим, информационным, практико-направленным.</w:t>
      </w:r>
    </w:p>
    <w:p w:rsidR="00F861AD" w:rsidRPr="007F4A0B" w:rsidRDefault="00F861AD" w:rsidP="00CE2A35">
      <w:pPr>
        <w:ind w:firstLine="708"/>
        <w:rPr>
          <w:szCs w:val="24"/>
        </w:rPr>
      </w:pPr>
      <w:r w:rsidRPr="007F4A0B">
        <w:rPr>
          <w:szCs w:val="24"/>
        </w:rPr>
        <w:t xml:space="preserve">Решение проблемы предполагает тщательный предварительный анализ. Проект должен быть реалистичным. Его цель должна быть достижима, что подразумевает сопоставление условий реализации проекта с необходимыми финансовыми и человеческими ресурсами. Проект всегда ограничен во времени и пространстве. Проект </w:t>
      </w:r>
      <w:r w:rsidRPr="007F4A0B">
        <w:rPr>
          <w:szCs w:val="24"/>
        </w:rPr>
        <w:lastRenderedPageBreak/>
        <w:t xml:space="preserve">должен предлагать специфическое решение проблем в специфическом контексте, и поэтому, должен быть инновационным. Проект должен подвергаться оценке, то есть должен быть операциональным. </w:t>
      </w:r>
    </w:p>
    <w:p w:rsidR="00F861AD" w:rsidRPr="007F4A0B" w:rsidRDefault="00F861AD" w:rsidP="00CE2A35">
      <w:pPr>
        <w:ind w:firstLine="708"/>
        <w:rPr>
          <w:szCs w:val="24"/>
        </w:rPr>
      </w:pPr>
      <w:r w:rsidRPr="007F4A0B">
        <w:rPr>
          <w:szCs w:val="24"/>
        </w:rPr>
        <w:t>Описание проекта должно включать:</w:t>
      </w:r>
    </w:p>
    <w:p w:rsidR="00F861AD" w:rsidRPr="007F4A0B" w:rsidRDefault="00F861AD" w:rsidP="00CE2A35">
      <w:pPr>
        <w:numPr>
          <w:ilvl w:val="0"/>
          <w:numId w:val="2"/>
        </w:numPr>
        <w:rPr>
          <w:szCs w:val="24"/>
        </w:rPr>
      </w:pPr>
      <w:r w:rsidRPr="007F4A0B">
        <w:rPr>
          <w:szCs w:val="24"/>
        </w:rPr>
        <w:t>Актуальность темы данного проекта (необходимо указать также институциональные приоритеты и личную заинтересованность).</w:t>
      </w:r>
    </w:p>
    <w:p w:rsidR="00F861AD" w:rsidRPr="007F4A0B" w:rsidRDefault="00F861AD" w:rsidP="00CE2A35">
      <w:pPr>
        <w:numPr>
          <w:ilvl w:val="0"/>
          <w:numId w:val="2"/>
        </w:numPr>
        <w:rPr>
          <w:szCs w:val="24"/>
        </w:rPr>
      </w:pPr>
      <w:r w:rsidRPr="007F4A0B">
        <w:rPr>
          <w:szCs w:val="24"/>
        </w:rPr>
        <w:t>Проблема, на решение которой направлен проект.</w:t>
      </w:r>
    </w:p>
    <w:p w:rsidR="00F861AD" w:rsidRPr="007F4A0B" w:rsidRDefault="00F861AD" w:rsidP="00CE2A35">
      <w:pPr>
        <w:numPr>
          <w:ilvl w:val="0"/>
          <w:numId w:val="2"/>
        </w:numPr>
        <w:rPr>
          <w:szCs w:val="24"/>
        </w:rPr>
      </w:pPr>
      <w:r w:rsidRPr="007F4A0B">
        <w:rPr>
          <w:szCs w:val="24"/>
        </w:rPr>
        <w:t xml:space="preserve">Цели и задачи проекта. </w:t>
      </w:r>
    </w:p>
    <w:p w:rsidR="00F861AD" w:rsidRPr="007F4A0B" w:rsidRDefault="00F861AD" w:rsidP="00CE2A35">
      <w:pPr>
        <w:numPr>
          <w:ilvl w:val="0"/>
          <w:numId w:val="2"/>
        </w:numPr>
        <w:rPr>
          <w:szCs w:val="24"/>
        </w:rPr>
      </w:pPr>
      <w:r w:rsidRPr="007F4A0B">
        <w:rPr>
          <w:szCs w:val="24"/>
        </w:rPr>
        <w:t>Стратегия или методология.</w:t>
      </w:r>
    </w:p>
    <w:p w:rsidR="00F861AD" w:rsidRPr="007F4A0B" w:rsidRDefault="00F861AD" w:rsidP="00CE2A35">
      <w:pPr>
        <w:numPr>
          <w:ilvl w:val="0"/>
          <w:numId w:val="2"/>
        </w:numPr>
        <w:rPr>
          <w:szCs w:val="24"/>
        </w:rPr>
      </w:pPr>
      <w:r w:rsidRPr="007F4A0B">
        <w:rPr>
          <w:szCs w:val="24"/>
        </w:rPr>
        <w:t>Участники проекта.</w:t>
      </w:r>
    </w:p>
    <w:p w:rsidR="00F861AD" w:rsidRPr="007F4A0B" w:rsidRDefault="00F861AD" w:rsidP="00CE2A35">
      <w:pPr>
        <w:numPr>
          <w:ilvl w:val="0"/>
          <w:numId w:val="2"/>
        </w:numPr>
        <w:rPr>
          <w:szCs w:val="24"/>
        </w:rPr>
      </w:pPr>
      <w:r w:rsidRPr="007F4A0B">
        <w:rPr>
          <w:szCs w:val="24"/>
        </w:rPr>
        <w:t>Сроки реализации проекта.</w:t>
      </w:r>
    </w:p>
    <w:p w:rsidR="00F861AD" w:rsidRPr="007F4A0B" w:rsidRDefault="00F861AD" w:rsidP="00CE2A35">
      <w:pPr>
        <w:numPr>
          <w:ilvl w:val="0"/>
          <w:numId w:val="2"/>
        </w:numPr>
        <w:rPr>
          <w:szCs w:val="24"/>
        </w:rPr>
      </w:pPr>
      <w:r w:rsidRPr="007F4A0B">
        <w:rPr>
          <w:szCs w:val="24"/>
        </w:rPr>
        <w:t>Планируемые результаты по этапам и методы их оценки.</w:t>
      </w:r>
    </w:p>
    <w:p w:rsidR="00F861AD" w:rsidRPr="007F4A0B" w:rsidRDefault="00F861AD" w:rsidP="00CE2A35">
      <w:pPr>
        <w:numPr>
          <w:ilvl w:val="0"/>
          <w:numId w:val="2"/>
        </w:numPr>
        <w:rPr>
          <w:szCs w:val="24"/>
        </w:rPr>
      </w:pPr>
      <w:r w:rsidRPr="007F4A0B">
        <w:rPr>
          <w:szCs w:val="24"/>
        </w:rPr>
        <w:t xml:space="preserve">План деятельности (он должен отражать этапы проведения проекта, виды деятельности участников, сроки, ответственных, а также мониторинговую оценку проекта и необходимые ресурсы: материальные, человеческие и пр.). </w:t>
      </w:r>
    </w:p>
    <w:p w:rsidR="00F861AD" w:rsidRPr="007F4A0B" w:rsidRDefault="00F861AD" w:rsidP="00CE2A35">
      <w:pPr>
        <w:numPr>
          <w:ilvl w:val="0"/>
          <w:numId w:val="2"/>
        </w:numPr>
        <w:rPr>
          <w:szCs w:val="24"/>
        </w:rPr>
      </w:pPr>
      <w:r w:rsidRPr="007F4A0B">
        <w:rPr>
          <w:szCs w:val="24"/>
        </w:rPr>
        <w:t xml:space="preserve">Возможные негативные последствия, риски реализации проекта и меры по их устранению. </w:t>
      </w:r>
    </w:p>
    <w:p w:rsidR="00F861AD" w:rsidRPr="007F4A0B" w:rsidRDefault="00F861AD" w:rsidP="00CE2A35">
      <w:pPr>
        <w:numPr>
          <w:ilvl w:val="0"/>
          <w:numId w:val="2"/>
        </w:numPr>
        <w:rPr>
          <w:szCs w:val="24"/>
        </w:rPr>
      </w:pPr>
      <w:r w:rsidRPr="007F4A0B">
        <w:rPr>
          <w:szCs w:val="24"/>
        </w:rPr>
        <w:t>Бюджет и смета проекта (не обязательно).</w:t>
      </w:r>
    </w:p>
    <w:p w:rsidR="00F861AD" w:rsidRPr="007F4A0B" w:rsidRDefault="00F861AD" w:rsidP="00CE2A35">
      <w:pPr>
        <w:numPr>
          <w:ilvl w:val="0"/>
          <w:numId w:val="2"/>
        </w:numPr>
        <w:rPr>
          <w:szCs w:val="24"/>
        </w:rPr>
      </w:pPr>
      <w:r w:rsidRPr="007F4A0B">
        <w:rPr>
          <w:szCs w:val="24"/>
        </w:rPr>
        <w:t>Возможность продолжения проекта и распространения результатов (устойчивость проекта).</w:t>
      </w:r>
    </w:p>
    <w:p w:rsidR="00F861AD" w:rsidRPr="007F4A0B" w:rsidRDefault="00F861AD" w:rsidP="00CE2A35">
      <w:pPr>
        <w:ind w:firstLine="360"/>
        <w:rPr>
          <w:szCs w:val="24"/>
        </w:rPr>
      </w:pPr>
      <w:r w:rsidRPr="007F4A0B">
        <w:rPr>
          <w:szCs w:val="24"/>
        </w:rPr>
        <w:t xml:space="preserve">Технические требования к оформлению итоговой работы </w:t>
      </w:r>
      <w:r w:rsidR="00CE2A35" w:rsidRPr="007F4A0B">
        <w:rPr>
          <w:szCs w:val="24"/>
        </w:rPr>
        <w:t xml:space="preserve"> </w:t>
      </w:r>
      <w:r w:rsidRPr="007F4A0B">
        <w:rPr>
          <w:szCs w:val="24"/>
        </w:rPr>
        <w:t xml:space="preserve">в форме проекта 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-объем проекта – 10-15 страниц машинописного текста;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- размеры полей:</w:t>
      </w:r>
      <w:r w:rsidR="00CE2A35" w:rsidRPr="007F4A0B">
        <w:rPr>
          <w:szCs w:val="24"/>
        </w:rPr>
        <w:t xml:space="preserve"> левое –2 см, правое –1см, нижнее - 2 см, верхнее – 2 см.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- шрифт Times New Roman (14), интервал полуторный;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- страницы необходимо нумеровать арабскими цифрами, соблюдая сквозную нумерацию по всему тексту. Номер страницы проставляется </w:t>
      </w:r>
      <w:r w:rsidR="00CE2A35" w:rsidRPr="007F4A0B">
        <w:rPr>
          <w:szCs w:val="24"/>
        </w:rPr>
        <w:t xml:space="preserve">посередине верхнего поля </w:t>
      </w:r>
      <w:r w:rsidRPr="007F4A0B">
        <w:rPr>
          <w:szCs w:val="24"/>
        </w:rPr>
        <w:t>без точки в конце;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- на первой странице размещается титульный лист (по образцу);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- в конце проекта помещается список использованной литературы с алфавитным использованием источников в соответствии с требованиями, предъявляемыми к оформлению литературы.</w:t>
      </w:r>
    </w:p>
    <w:p w:rsidR="00F861AD" w:rsidRPr="007F4A0B" w:rsidRDefault="004C2E6B" w:rsidP="00C57F66">
      <w:pPr>
        <w:rPr>
          <w:szCs w:val="24"/>
        </w:rPr>
      </w:pPr>
      <w:r>
        <w:rPr>
          <w:b/>
          <w:szCs w:val="24"/>
        </w:rPr>
        <w:t>3.</w:t>
      </w:r>
      <w:r w:rsidR="00F861AD" w:rsidRPr="007F4A0B">
        <w:rPr>
          <w:b/>
          <w:szCs w:val="24"/>
        </w:rPr>
        <w:t xml:space="preserve"> Требования к оформлению итоговых аттестационных работ в форме кейс-стади</w:t>
      </w:r>
      <w:r w:rsidR="00C51BF3">
        <w:rPr>
          <w:b/>
          <w:szCs w:val="24"/>
        </w:rPr>
        <w:t>и</w:t>
      </w:r>
      <w:r w:rsidR="00F861AD" w:rsidRPr="007F4A0B">
        <w:rPr>
          <w:b/>
          <w:szCs w:val="24"/>
        </w:rPr>
        <w:t xml:space="preserve"> (анализа конкретной ситуации) 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lastRenderedPageBreak/>
        <w:t>Технология (кейс-стади или анализ конкретной ситуации).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Тема (указать не только тему, но и предмет, в рамках которого она рассматривается)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Цели.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Контингент обучаемых.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Время.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Автор.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Год разработки. 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Источник кейса: литература, статистические данные, научные статьи, реальные события местной жизни, Интернет, личный опыт и пр.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Вид ситуации: (базовая и конкретная; ситуация-проблема, ситуация-оценка, ситуация-иллюстрация, ситуация-тренинг; классическая, экстремальная и пр.)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Описание конкретной ситуации.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>Требования к конкретной ситуации (КС):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- КС должна соответствовать содержанию теоретического курса и профессиональным потребностям обучающихся; 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- в описании ситуации должны использоваться достоверные факты, события;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- информация должна носить новизну;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- желательно, чтобы ситуация отражала реальный, а не вымышленный профессиональный сюжет, в ней должно быть отражено «как есть», а не «как может быть»;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- необходимо использование конкретных персонажей;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- следует вести разработку кейсов на местном материале и «встраивать» их в текущий учебный процесс;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- ситуация должна отличаться «драматизмом» и проблемностью, выразительно определять «сердцевину» проблемы и содержать необходимое и достаточное количество информации;</w:t>
      </w:r>
    </w:p>
    <w:p w:rsidR="00F861AD" w:rsidRPr="007F4A0B" w:rsidRDefault="00C51BF3" w:rsidP="00F861AD">
      <w:pPr>
        <w:rPr>
          <w:szCs w:val="24"/>
        </w:rPr>
      </w:pPr>
      <w:r>
        <w:rPr>
          <w:szCs w:val="24"/>
        </w:rPr>
        <w:t xml:space="preserve"> - </w:t>
      </w:r>
      <w:r w:rsidR="00F861AD" w:rsidRPr="007F4A0B">
        <w:rPr>
          <w:szCs w:val="24"/>
        </w:rPr>
        <w:t xml:space="preserve">описание должно быть последовательным, логичным, акцентируя внимание на приоритеты; 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- нужно, чтобы ситуация показывала как положительные (путь к успеху), так и отрицательные примеры (причины неудач и пр.);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- КС должна быть по силам обучающимся, но, в то же время, не очень простой;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- ситуация должна быть описана интересно, простым и доходчивым языком (целесообразно приводить высказывания, диалоги участников ситуации);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- текст ситуации не должен содержать подсказок относительно решения поставленной проблемы;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lastRenderedPageBreak/>
        <w:t xml:space="preserve"> - ситуация должна также сопровождаться четкими инструкциями по работе с ней; 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- кроме текста может использоваться визуальная информация, магнитофонные записи, газетные статьи, официальные документы или их подборки, рассказы, содержащие описания производственных ситуаций и др.; 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-описание ситуации неограниченно в объеме;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- структура описания ситуации должна быть однотипна.</w:t>
      </w:r>
    </w:p>
    <w:p w:rsidR="00F861AD" w:rsidRPr="007F4A0B" w:rsidRDefault="00F861AD" w:rsidP="00F861AD">
      <w:pPr>
        <w:rPr>
          <w:szCs w:val="24"/>
        </w:rPr>
      </w:pPr>
      <w:r w:rsidRPr="007F4A0B">
        <w:rPr>
          <w:szCs w:val="24"/>
        </w:rPr>
        <w:t xml:space="preserve"> 11. Задание к ситуации. Оно должно быть очень четко сформулировано, чтобы обучающиеся не поддались желанию пассивно воспринимать информацию (это могут быть открытые вопросы; это может быть набор вариантов решения ситуации, из которых обучающийся должен выбрать оптимальный и обосновать его; это могут быть закрытые вопросы; это может быть творческое решение ситуации; это может быть разработка проекта и др.). </w:t>
      </w:r>
    </w:p>
    <w:p w:rsidR="007F4A0B" w:rsidRPr="00C57F66" w:rsidRDefault="007F4A0B" w:rsidP="00C57F66">
      <w:pPr>
        <w:ind w:firstLine="709"/>
        <w:jc w:val="center"/>
        <w:rPr>
          <w:b/>
          <w:szCs w:val="24"/>
        </w:rPr>
      </w:pPr>
      <w:r w:rsidRPr="007F4A0B">
        <w:rPr>
          <w:b/>
          <w:szCs w:val="24"/>
        </w:rPr>
        <w:t xml:space="preserve">Основные требования к эссе </w:t>
      </w:r>
    </w:p>
    <w:p w:rsidR="007F4A0B" w:rsidRPr="007F4A0B" w:rsidRDefault="007F4A0B" w:rsidP="007F4A0B">
      <w:pPr>
        <w:ind w:firstLine="709"/>
        <w:rPr>
          <w:szCs w:val="24"/>
        </w:rPr>
      </w:pPr>
      <w:r w:rsidRPr="007F4A0B">
        <w:rPr>
          <w:szCs w:val="24"/>
        </w:rPr>
        <w:t>1. Актуальность проблемы</w:t>
      </w:r>
    </w:p>
    <w:p w:rsidR="007F4A0B" w:rsidRPr="007F4A0B" w:rsidRDefault="007F4A0B" w:rsidP="007F4A0B">
      <w:pPr>
        <w:ind w:firstLine="709"/>
        <w:rPr>
          <w:szCs w:val="24"/>
        </w:rPr>
      </w:pPr>
      <w:r w:rsidRPr="007F4A0B">
        <w:rPr>
          <w:szCs w:val="24"/>
        </w:rPr>
        <w:t>2. Аргументированность высказываемых идей</w:t>
      </w:r>
    </w:p>
    <w:p w:rsidR="007F4A0B" w:rsidRPr="007F4A0B" w:rsidRDefault="007F4A0B" w:rsidP="007F4A0B">
      <w:pPr>
        <w:ind w:firstLine="709"/>
        <w:rPr>
          <w:szCs w:val="24"/>
        </w:rPr>
      </w:pPr>
      <w:r w:rsidRPr="007F4A0B">
        <w:rPr>
          <w:szCs w:val="24"/>
        </w:rPr>
        <w:t>3. Целостность работы (соответствие цели содержанию и форме реализации ожидаемых результатов)</w:t>
      </w:r>
    </w:p>
    <w:p w:rsidR="007F4A0B" w:rsidRPr="007F4A0B" w:rsidRDefault="007F4A0B" w:rsidP="007F4A0B">
      <w:pPr>
        <w:ind w:firstLine="709"/>
        <w:rPr>
          <w:szCs w:val="24"/>
        </w:rPr>
      </w:pPr>
      <w:r w:rsidRPr="007F4A0B">
        <w:rPr>
          <w:szCs w:val="24"/>
        </w:rPr>
        <w:t>4. Оригинальность</w:t>
      </w:r>
    </w:p>
    <w:p w:rsidR="007F4A0B" w:rsidRPr="007F4A0B" w:rsidRDefault="007F4A0B" w:rsidP="007F4A0B">
      <w:pPr>
        <w:ind w:firstLine="709"/>
        <w:rPr>
          <w:szCs w:val="24"/>
        </w:rPr>
      </w:pPr>
      <w:r w:rsidRPr="007F4A0B">
        <w:rPr>
          <w:szCs w:val="24"/>
        </w:rPr>
        <w:t>6. Реалистичность (возможность использовать предложенные идеи для решения конкретных педагогических проблем)</w:t>
      </w:r>
    </w:p>
    <w:p w:rsidR="007F4A0B" w:rsidRPr="007F4A0B" w:rsidRDefault="004C2E6B" w:rsidP="004C2E6B">
      <w:pPr>
        <w:rPr>
          <w:b/>
          <w:szCs w:val="24"/>
        </w:rPr>
      </w:pPr>
      <w:r>
        <w:rPr>
          <w:szCs w:val="24"/>
        </w:rPr>
        <w:t xml:space="preserve">4. </w:t>
      </w:r>
      <w:r w:rsidR="007F4A0B" w:rsidRPr="007F4A0B">
        <w:rPr>
          <w:b/>
          <w:szCs w:val="24"/>
        </w:rPr>
        <w:t>Итоговая работа в форме творческого отчета</w:t>
      </w:r>
    </w:p>
    <w:p w:rsidR="007F4A0B" w:rsidRPr="007F4A0B" w:rsidRDefault="007F4A0B" w:rsidP="007F4A0B">
      <w:pPr>
        <w:ind w:firstLine="709"/>
        <w:rPr>
          <w:szCs w:val="24"/>
        </w:rPr>
      </w:pPr>
      <w:r w:rsidRPr="007F4A0B">
        <w:rPr>
          <w:szCs w:val="24"/>
        </w:rPr>
        <w:t>Творческий отчет позволяет педагогу представить результаты своей деятельности и условия их достижения. Творческий отчет включает не только анализ и оценку результатов деятельности слушателя, условия их достижения, но и спроектированный по этим результатам перспективный план предстоящей деятельности на последующий период.</w:t>
      </w:r>
    </w:p>
    <w:p w:rsidR="007F4A0B" w:rsidRPr="007F4A0B" w:rsidRDefault="007F4A0B" w:rsidP="007F4A0B">
      <w:pPr>
        <w:ind w:firstLine="709"/>
        <w:rPr>
          <w:szCs w:val="24"/>
        </w:rPr>
      </w:pPr>
      <w:r w:rsidRPr="007F4A0B">
        <w:rPr>
          <w:szCs w:val="24"/>
        </w:rPr>
        <w:t>Основой творческого отчета являются результаты самоанализа и самооценки слушателем своей профессиональной деятельности, в процессе которого необходимо:</w:t>
      </w:r>
    </w:p>
    <w:p w:rsidR="007F4A0B" w:rsidRPr="007F4A0B" w:rsidRDefault="007F4A0B" w:rsidP="007F4A0B">
      <w:pPr>
        <w:ind w:firstLine="709"/>
        <w:rPr>
          <w:szCs w:val="24"/>
        </w:rPr>
      </w:pPr>
      <w:r w:rsidRPr="007F4A0B">
        <w:rPr>
          <w:szCs w:val="24"/>
        </w:rPr>
        <w:t>▪ вычленить ведущие проблемы, решаемые слушателем;</w:t>
      </w:r>
    </w:p>
    <w:p w:rsidR="007F4A0B" w:rsidRPr="007F4A0B" w:rsidRDefault="007F4A0B" w:rsidP="007F4A0B">
      <w:pPr>
        <w:ind w:firstLine="709"/>
        <w:rPr>
          <w:szCs w:val="24"/>
        </w:rPr>
      </w:pPr>
      <w:r w:rsidRPr="007F4A0B">
        <w:rPr>
          <w:szCs w:val="24"/>
        </w:rPr>
        <w:t>▪ проанализировать полученные результаты;</w:t>
      </w:r>
    </w:p>
    <w:p w:rsidR="007F4A0B" w:rsidRPr="007F4A0B" w:rsidRDefault="007F4A0B" w:rsidP="007F4A0B">
      <w:pPr>
        <w:ind w:firstLine="709"/>
        <w:rPr>
          <w:szCs w:val="24"/>
        </w:rPr>
      </w:pPr>
      <w:r w:rsidRPr="007F4A0B">
        <w:rPr>
          <w:szCs w:val="24"/>
        </w:rPr>
        <w:t>▪ установить причинно-следственные связи между результатами обучения и условиями их достижения (применяемыми педагогическими технологиями, уровнем профессионализма самого учителя, материально-технической базой, социальными, управленческими условиями и т.д.);</w:t>
      </w:r>
    </w:p>
    <w:p w:rsidR="007F4A0B" w:rsidRPr="007F4A0B" w:rsidRDefault="007F4A0B" w:rsidP="007F4A0B">
      <w:pPr>
        <w:ind w:firstLine="709"/>
        <w:rPr>
          <w:szCs w:val="24"/>
        </w:rPr>
      </w:pPr>
      <w:r w:rsidRPr="007F4A0B">
        <w:rPr>
          <w:szCs w:val="24"/>
        </w:rPr>
        <w:lastRenderedPageBreak/>
        <w:t>▪ выявить противоречия и спроектировать пути их разрешения в последующий период;</w:t>
      </w:r>
    </w:p>
    <w:p w:rsidR="007F4A0B" w:rsidRPr="007F4A0B" w:rsidRDefault="007F4A0B" w:rsidP="007F4A0B">
      <w:pPr>
        <w:ind w:firstLine="709"/>
        <w:rPr>
          <w:szCs w:val="24"/>
        </w:rPr>
      </w:pPr>
      <w:r w:rsidRPr="007F4A0B">
        <w:rPr>
          <w:szCs w:val="24"/>
        </w:rPr>
        <w:t>▪ оценить эффективность собственной деятельности.</w:t>
      </w:r>
    </w:p>
    <w:p w:rsidR="007F4A0B" w:rsidRPr="007F4A0B" w:rsidRDefault="007F4A0B" w:rsidP="007F4A0B">
      <w:pPr>
        <w:ind w:firstLine="708"/>
        <w:rPr>
          <w:i/>
          <w:szCs w:val="24"/>
        </w:rPr>
      </w:pPr>
      <w:r w:rsidRPr="007F4A0B">
        <w:rPr>
          <w:i/>
          <w:szCs w:val="24"/>
        </w:rPr>
        <w:t xml:space="preserve">Структура творческого отчета должна включать следующие разделы: </w:t>
      </w:r>
    </w:p>
    <w:p w:rsidR="007F4A0B" w:rsidRPr="007F4A0B" w:rsidRDefault="007F4A0B" w:rsidP="007F4A0B">
      <w:pPr>
        <w:ind w:firstLine="708"/>
        <w:rPr>
          <w:szCs w:val="24"/>
        </w:rPr>
      </w:pPr>
      <w:r w:rsidRPr="007F4A0B">
        <w:rPr>
          <w:i/>
          <w:szCs w:val="24"/>
        </w:rPr>
        <w:t>Во введении</w:t>
      </w:r>
      <w:r w:rsidRPr="007F4A0B">
        <w:rPr>
          <w:szCs w:val="24"/>
        </w:rPr>
        <w:t xml:space="preserve"> обозначаются проблемы профессиональной деятельности, которые решались педагогом в период, предшествующей курсовой подготовке. Может быть выделена одна или несколько проблем. Слушатель обозначает:</w:t>
      </w:r>
    </w:p>
    <w:p w:rsidR="007F4A0B" w:rsidRPr="007F4A0B" w:rsidRDefault="007F4A0B" w:rsidP="007F4A0B">
      <w:pPr>
        <w:ind w:firstLine="709"/>
        <w:rPr>
          <w:szCs w:val="24"/>
        </w:rPr>
      </w:pPr>
      <w:r w:rsidRPr="007F4A0B">
        <w:rPr>
          <w:szCs w:val="24"/>
        </w:rPr>
        <w:t>– предмет самоанализа, например, педагогическая технология, педагогическая система и т.д.;</w:t>
      </w:r>
    </w:p>
    <w:p w:rsidR="007F4A0B" w:rsidRPr="007F4A0B" w:rsidRDefault="007F4A0B" w:rsidP="007F4A0B">
      <w:pPr>
        <w:ind w:firstLine="709"/>
        <w:rPr>
          <w:szCs w:val="24"/>
        </w:rPr>
      </w:pPr>
      <w:r w:rsidRPr="007F4A0B">
        <w:rPr>
          <w:szCs w:val="24"/>
        </w:rPr>
        <w:t xml:space="preserve">– краткое описание способа решения этой проблемы и достигнутого результата. </w:t>
      </w:r>
    </w:p>
    <w:p w:rsidR="007F4A0B" w:rsidRPr="007F4A0B" w:rsidRDefault="007F4A0B" w:rsidP="007F4A0B">
      <w:pPr>
        <w:ind w:firstLine="708"/>
        <w:rPr>
          <w:szCs w:val="24"/>
        </w:rPr>
      </w:pPr>
      <w:r w:rsidRPr="007F4A0B">
        <w:rPr>
          <w:i/>
          <w:szCs w:val="24"/>
        </w:rPr>
        <w:t>Аналитическая часть</w:t>
      </w:r>
      <w:r w:rsidRPr="007F4A0B">
        <w:rPr>
          <w:szCs w:val="24"/>
        </w:rPr>
        <w:t xml:space="preserve"> может состоять из двух разделов:</w:t>
      </w:r>
    </w:p>
    <w:p w:rsidR="007F4A0B" w:rsidRPr="007F4A0B" w:rsidRDefault="007F4A0B" w:rsidP="007F4A0B">
      <w:pPr>
        <w:ind w:firstLine="709"/>
        <w:rPr>
          <w:szCs w:val="24"/>
        </w:rPr>
      </w:pPr>
      <w:r w:rsidRPr="007F4A0B">
        <w:rPr>
          <w:szCs w:val="24"/>
        </w:rPr>
        <w:t>▪ анализ результатов деятельности, т.е. продуктивность труда учителя;</w:t>
      </w:r>
    </w:p>
    <w:p w:rsidR="007F4A0B" w:rsidRPr="007F4A0B" w:rsidRDefault="007F4A0B" w:rsidP="007F4A0B">
      <w:pPr>
        <w:ind w:firstLine="709"/>
        <w:rPr>
          <w:szCs w:val="24"/>
        </w:rPr>
      </w:pPr>
      <w:r w:rsidRPr="007F4A0B">
        <w:rPr>
          <w:szCs w:val="24"/>
        </w:rPr>
        <w:t>▪ анализ условий для установления причинно-следственных связей между результатом и условиями педагогической деятельности.</w:t>
      </w:r>
    </w:p>
    <w:p w:rsidR="007F4A0B" w:rsidRPr="007F4A0B" w:rsidRDefault="007F4A0B" w:rsidP="007F4A0B">
      <w:pPr>
        <w:ind w:firstLine="709"/>
        <w:rPr>
          <w:szCs w:val="24"/>
        </w:rPr>
      </w:pPr>
      <w:r w:rsidRPr="007F4A0B">
        <w:rPr>
          <w:szCs w:val="24"/>
        </w:rPr>
        <w:t>В качестве условий могут быть выбраны: особенности содержания образования (лицейского, гимназического); педагогическая технология, в т.ч. методы обучения, формы организации учебно-познавательной деятельности учащихся, дидактические средства; состояние материально-технической базы; система управления в ОУ; организационные условия; профессиональная компетентность самого учителя и т.д. При этом выбирается совокупность тех</w:t>
      </w:r>
      <w:r w:rsidR="00C57F66">
        <w:rPr>
          <w:szCs w:val="24"/>
        </w:rPr>
        <w:t>.</w:t>
      </w:r>
      <w:r w:rsidRPr="007F4A0B">
        <w:rPr>
          <w:szCs w:val="24"/>
        </w:rPr>
        <w:t xml:space="preserve"> условий, которые в большей степени повлияли на результат обучения. Аналитическая часть завершается вычленением противоречий, проблем, возникших в этот период.</w:t>
      </w:r>
    </w:p>
    <w:p w:rsidR="007F4A0B" w:rsidRPr="007F4A0B" w:rsidRDefault="007F4A0B" w:rsidP="007F4A0B">
      <w:pPr>
        <w:ind w:firstLine="708"/>
        <w:rPr>
          <w:szCs w:val="24"/>
        </w:rPr>
      </w:pPr>
      <w:r w:rsidRPr="007F4A0B">
        <w:rPr>
          <w:i/>
          <w:szCs w:val="24"/>
        </w:rPr>
        <w:t>В заключении</w:t>
      </w:r>
      <w:r w:rsidRPr="007F4A0B">
        <w:rPr>
          <w:szCs w:val="24"/>
        </w:rPr>
        <w:t xml:space="preserve"> творческого отчета рекомендуется дать оценку эффективности своей деятельности, используя самостоятельно выбранные критерии и показатели.</w:t>
      </w:r>
    </w:p>
    <w:p w:rsidR="007F4A0B" w:rsidRPr="007F4A0B" w:rsidRDefault="007F4A0B" w:rsidP="007F4A0B">
      <w:pPr>
        <w:ind w:firstLine="708"/>
        <w:rPr>
          <w:szCs w:val="24"/>
        </w:rPr>
      </w:pPr>
      <w:r w:rsidRPr="007F4A0B">
        <w:rPr>
          <w:szCs w:val="24"/>
        </w:rPr>
        <w:t>В приложении (или приложениях) приводятся вспомогательные или дополнительные материалы, такие как копии подлинных документов, отдельные положения из нормативных документов, анкеты, перечень ключевых понятий, разработки фрагментов занятий и др. материалы, помещают в приложении. По форме они могут представлять собой текст, таблицы, графики, карты и т. д.</w:t>
      </w:r>
    </w:p>
    <w:p w:rsidR="007F4A0B" w:rsidRPr="007F4A0B" w:rsidRDefault="007F4A0B" w:rsidP="007F4A0B">
      <w:pPr>
        <w:rPr>
          <w:szCs w:val="24"/>
        </w:rPr>
      </w:pPr>
      <w:r w:rsidRPr="007F4A0B">
        <w:rPr>
          <w:szCs w:val="24"/>
        </w:rPr>
        <w:t>Связь основного текста с приложениями осуществляется через ссылки.</w:t>
      </w:r>
    </w:p>
    <w:p w:rsidR="007F4A0B" w:rsidRPr="007F4A0B" w:rsidRDefault="007F4A0B" w:rsidP="007F4A0B">
      <w:pPr>
        <w:ind w:firstLine="708"/>
        <w:rPr>
          <w:szCs w:val="24"/>
        </w:rPr>
      </w:pPr>
    </w:p>
    <w:sectPr w:rsidR="007F4A0B" w:rsidRPr="007F4A0B" w:rsidSect="00D3543D">
      <w:headerReference w:type="default" r:id="rId7"/>
      <w:footerReference w:type="default" r:id="rId8"/>
      <w:pgSz w:w="11906" w:h="16838"/>
      <w:pgMar w:top="1134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BD2" w:rsidRDefault="00CB5BD2" w:rsidP="00F8003B">
      <w:pPr>
        <w:spacing w:line="240" w:lineRule="auto"/>
      </w:pPr>
      <w:r>
        <w:separator/>
      </w:r>
    </w:p>
  </w:endnote>
  <w:endnote w:type="continuationSeparator" w:id="1">
    <w:p w:rsidR="00CB5BD2" w:rsidRDefault="00CB5BD2" w:rsidP="00F8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2086844"/>
      <w:docPartObj>
        <w:docPartGallery w:val="Page Numbers (Bottom of Page)"/>
        <w:docPartUnique/>
      </w:docPartObj>
    </w:sdtPr>
    <w:sdtContent>
      <w:p w:rsidR="004C2E6B" w:rsidRDefault="004C2E6B">
        <w:pPr>
          <w:pStyle w:val="a5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4C2E6B" w:rsidRDefault="004C2E6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BD2" w:rsidRDefault="00CB5BD2" w:rsidP="00F8003B">
      <w:pPr>
        <w:spacing w:line="240" w:lineRule="auto"/>
      </w:pPr>
      <w:r>
        <w:separator/>
      </w:r>
    </w:p>
  </w:footnote>
  <w:footnote w:type="continuationSeparator" w:id="1">
    <w:p w:rsidR="00CB5BD2" w:rsidRDefault="00CB5BD2" w:rsidP="00F8003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43D" w:rsidRDefault="00D3543D" w:rsidP="00D3543D">
    <w:pPr>
      <w:ind w:left="-567" w:hanging="142"/>
      <w:jc w:val="center"/>
      <w:rPr>
        <w:b/>
        <w:i/>
        <w:color w:val="0070C0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-670560</wp:posOffset>
          </wp:positionH>
          <wp:positionV relativeFrom="paragraph">
            <wp:posOffset>-41910</wp:posOffset>
          </wp:positionV>
          <wp:extent cx="647700" cy="495300"/>
          <wp:effectExtent l="19050" t="0" r="0" b="0"/>
          <wp:wrapNone/>
          <wp:docPr id="2" name="Рисунок 1" descr="http://mano.pro/sites/mano.pro/themes/pressa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http://mano.pro/sites/mano.pro/themes/pressa/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i/>
        <w:color w:val="0070C0"/>
      </w:rPr>
      <w:t xml:space="preserve">Автономная некоммерческая профессиональная образовательная организация </w:t>
    </w:r>
  </w:p>
  <w:p w:rsidR="00F8003B" w:rsidRPr="00D3543D" w:rsidRDefault="00D3543D" w:rsidP="00D3543D">
    <w:pPr>
      <w:jc w:val="center"/>
      <w:rPr>
        <w:b/>
        <w:i/>
        <w:color w:val="0070C0"/>
        <w:sz w:val="28"/>
        <w:szCs w:val="28"/>
      </w:rPr>
    </w:pPr>
    <w:r>
      <w:rPr>
        <w:b/>
        <w:i/>
        <w:color w:val="0070C0"/>
      </w:rPr>
      <w:t>«Многопрофильная Академия непрерывного образования</w:t>
    </w:r>
    <w:r>
      <w:rPr>
        <w:b/>
        <w:i/>
        <w:color w:val="0070C0"/>
        <w:sz w:val="28"/>
        <w:szCs w:val="28"/>
      </w:rPr>
      <w:t>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C4B9A"/>
    <w:multiLevelType w:val="hybridMultilevel"/>
    <w:tmpl w:val="4F8AC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9E4EA7"/>
    <w:multiLevelType w:val="hybridMultilevel"/>
    <w:tmpl w:val="F00CA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400EBC"/>
    <w:multiLevelType w:val="hybridMultilevel"/>
    <w:tmpl w:val="310C12D0"/>
    <w:lvl w:ilvl="0" w:tplc="FF1A27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354937"/>
    <w:rsid w:val="00053F7D"/>
    <w:rsid w:val="00091707"/>
    <w:rsid w:val="002C6092"/>
    <w:rsid w:val="002D5C3C"/>
    <w:rsid w:val="00354937"/>
    <w:rsid w:val="004C2E6B"/>
    <w:rsid w:val="0054409B"/>
    <w:rsid w:val="006D27B8"/>
    <w:rsid w:val="007C2FAE"/>
    <w:rsid w:val="007F4A0B"/>
    <w:rsid w:val="00A559DD"/>
    <w:rsid w:val="00B14655"/>
    <w:rsid w:val="00B33768"/>
    <w:rsid w:val="00B94E0A"/>
    <w:rsid w:val="00C51BF3"/>
    <w:rsid w:val="00C57F66"/>
    <w:rsid w:val="00CB5BD2"/>
    <w:rsid w:val="00CE2A35"/>
    <w:rsid w:val="00CE4F02"/>
    <w:rsid w:val="00D3543D"/>
    <w:rsid w:val="00D637A4"/>
    <w:rsid w:val="00F154EA"/>
    <w:rsid w:val="00F8003B"/>
    <w:rsid w:val="00F86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655"/>
    <w:pPr>
      <w:spacing w:line="360" w:lineRule="auto"/>
      <w:jc w:val="both"/>
    </w:pPr>
    <w:rPr>
      <w:sz w:val="24"/>
    </w:rPr>
  </w:style>
  <w:style w:type="paragraph" w:styleId="1">
    <w:name w:val="heading 1"/>
    <w:basedOn w:val="a"/>
    <w:next w:val="a"/>
    <w:link w:val="10"/>
    <w:qFormat/>
    <w:rsid w:val="00B1465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B14655"/>
    <w:pPr>
      <w:keepNext/>
      <w:spacing w:before="240" w:after="60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14655"/>
    <w:rPr>
      <w:rFonts w:ascii="Arial" w:hAnsi="Arial"/>
      <w:b/>
      <w:kern w:val="28"/>
      <w:sz w:val="28"/>
      <w:lang w:eastAsia="ru-RU"/>
    </w:rPr>
  </w:style>
  <w:style w:type="character" w:customStyle="1" w:styleId="20">
    <w:name w:val="Заголовок 2 Знак"/>
    <w:link w:val="2"/>
    <w:rsid w:val="00B14655"/>
    <w:rPr>
      <w:b/>
      <w:sz w:val="32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800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003B"/>
    <w:rPr>
      <w:sz w:val="24"/>
    </w:rPr>
  </w:style>
  <w:style w:type="paragraph" w:styleId="a5">
    <w:name w:val="footer"/>
    <w:basedOn w:val="a"/>
    <w:link w:val="a6"/>
    <w:uiPriority w:val="99"/>
    <w:unhideWhenUsed/>
    <w:rsid w:val="00F800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003B"/>
    <w:rPr>
      <w:sz w:val="24"/>
    </w:rPr>
  </w:style>
  <w:style w:type="paragraph" w:styleId="a7">
    <w:name w:val="List Paragraph"/>
    <w:basedOn w:val="a"/>
    <w:uiPriority w:val="34"/>
    <w:qFormat/>
    <w:rsid w:val="004C2E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5</Pages>
  <Words>1427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А. Агалаков</dc:creator>
  <cp:lastModifiedBy>user</cp:lastModifiedBy>
  <cp:revision>5</cp:revision>
  <dcterms:created xsi:type="dcterms:W3CDTF">2015-03-16T04:40:00Z</dcterms:created>
  <dcterms:modified xsi:type="dcterms:W3CDTF">2016-12-08T09:15:00Z</dcterms:modified>
</cp:coreProperties>
</file>