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03A1" w14:textId="77777777" w:rsidR="00340451" w:rsidRDefault="00340451" w:rsidP="00340451">
      <w:pPr>
        <w:pStyle w:val="Default"/>
        <w:rPr>
          <w:sz w:val="22"/>
          <w:szCs w:val="22"/>
        </w:rPr>
      </w:pPr>
      <w:r>
        <w:rPr>
          <w:b/>
          <w:bCs/>
          <w:sz w:val="22"/>
          <w:szCs w:val="22"/>
        </w:rPr>
        <w:t xml:space="preserve">Часть 1 Практическая. </w:t>
      </w:r>
    </w:p>
    <w:p w14:paraId="5B730CE8" w14:textId="77777777" w:rsidR="00340451" w:rsidRDefault="00340451" w:rsidP="00340451">
      <w:pPr>
        <w:pStyle w:val="Default"/>
        <w:rPr>
          <w:sz w:val="23"/>
          <w:szCs w:val="23"/>
        </w:rPr>
      </w:pPr>
      <w:r>
        <w:rPr>
          <w:sz w:val="23"/>
          <w:szCs w:val="23"/>
        </w:rPr>
        <w:t xml:space="preserve">Вариант 1 </w:t>
      </w:r>
    </w:p>
    <w:p w14:paraId="67C2FCD1" w14:textId="77777777" w:rsidR="00340451" w:rsidRDefault="00340451" w:rsidP="00340451">
      <w:pPr>
        <w:pStyle w:val="Default"/>
        <w:rPr>
          <w:sz w:val="23"/>
          <w:szCs w:val="23"/>
        </w:rPr>
      </w:pPr>
      <w:r>
        <w:rPr>
          <w:sz w:val="23"/>
          <w:szCs w:val="23"/>
        </w:rPr>
        <w:t xml:space="preserve">Бизнес Николая заключается в продаже сладостей со склада. Он является поставщиком для торговцев, которые торгуют в киосках на воскресных открытых базарах в маленьких городках. Свое дело 1 мая 20ХХ г. Николай начал, имея наличными 5000 руб. В течение мая поставщики отгрузили на склад Николая конфет на сумму 60000 руб., предоставив ему шестинедельный коммерческий кредит. Кроме того, Николай приобрел также конфеты от другого поставщика еще на 50000 руб. Он заплатил арендную плату за склад за месяц — 30000 руб. В течение месяца он продал конфет на сумму 110000 руб. наличными и еще на 50000 руб. по четырехнедельному кредиту (в общей сложности эти товары обошлись Николаю в 110000 руб.). Кроме того, он оплатил работу временного персонала, работавшего неполный рабочий день — 36000 руб., а также взял 50000 руб. в качестве своего месячного жалованья как директора предприятия. Составьте отчет о движении денежных средств для предприятия Николая и дайте комментарии по поводу его кассового плана. </w:t>
      </w:r>
    </w:p>
    <w:p w14:paraId="3E69C447" w14:textId="77777777" w:rsidR="00340451" w:rsidRDefault="00340451" w:rsidP="00340451">
      <w:pPr>
        <w:pStyle w:val="Default"/>
        <w:rPr>
          <w:sz w:val="23"/>
          <w:szCs w:val="23"/>
        </w:rPr>
      </w:pPr>
      <w:r>
        <w:rPr>
          <w:sz w:val="23"/>
          <w:szCs w:val="23"/>
        </w:rPr>
        <w:t xml:space="preserve">Алгоритм решения </w:t>
      </w:r>
    </w:p>
    <w:p w14:paraId="7A9BB646" w14:textId="77777777" w:rsidR="00340451" w:rsidRDefault="00340451" w:rsidP="00340451">
      <w:pPr>
        <w:pStyle w:val="Default"/>
        <w:rPr>
          <w:sz w:val="23"/>
          <w:szCs w:val="23"/>
        </w:rPr>
      </w:pPr>
      <w:r>
        <w:rPr>
          <w:sz w:val="23"/>
          <w:szCs w:val="23"/>
        </w:rPr>
        <w:t xml:space="preserve">Проанализировать информацию </w:t>
      </w:r>
    </w:p>
    <w:p w14:paraId="42AC9D81" w14:textId="77777777" w:rsidR="00340451" w:rsidRDefault="00340451" w:rsidP="00340451">
      <w:pPr>
        <w:pStyle w:val="Default"/>
        <w:rPr>
          <w:sz w:val="23"/>
          <w:szCs w:val="23"/>
        </w:rPr>
      </w:pPr>
      <w:r>
        <w:rPr>
          <w:sz w:val="23"/>
          <w:szCs w:val="23"/>
        </w:rPr>
        <w:t xml:space="preserve">Определить статьи кассового плана </w:t>
      </w:r>
    </w:p>
    <w:p w14:paraId="7323444A" w14:textId="77777777" w:rsidR="00340451" w:rsidRDefault="00340451" w:rsidP="00340451">
      <w:pPr>
        <w:pStyle w:val="Default"/>
        <w:rPr>
          <w:sz w:val="23"/>
          <w:szCs w:val="23"/>
        </w:rPr>
      </w:pPr>
      <w:r>
        <w:rPr>
          <w:sz w:val="23"/>
          <w:szCs w:val="23"/>
        </w:rPr>
        <w:t xml:space="preserve">Сформировать кассовый план </w:t>
      </w:r>
    </w:p>
    <w:p w14:paraId="2AFFB056" w14:textId="77777777" w:rsidR="00340451" w:rsidRDefault="00340451" w:rsidP="00340451">
      <w:pPr>
        <w:pStyle w:val="Default"/>
        <w:rPr>
          <w:sz w:val="23"/>
          <w:szCs w:val="23"/>
        </w:rPr>
      </w:pPr>
      <w:r>
        <w:rPr>
          <w:sz w:val="23"/>
          <w:szCs w:val="23"/>
        </w:rPr>
        <w:t xml:space="preserve">Произвести все необходимые расчеты </w:t>
      </w:r>
    </w:p>
    <w:p w14:paraId="2E1CAAFC" w14:textId="77777777" w:rsidR="00340451" w:rsidRDefault="00340451" w:rsidP="00340451">
      <w:pPr>
        <w:pStyle w:val="Default"/>
        <w:rPr>
          <w:sz w:val="23"/>
          <w:szCs w:val="23"/>
        </w:rPr>
      </w:pPr>
      <w:r>
        <w:rPr>
          <w:sz w:val="23"/>
          <w:szCs w:val="23"/>
        </w:rPr>
        <w:t xml:space="preserve">Проанализировать сальдо чистого движения денежных средств </w:t>
      </w:r>
    </w:p>
    <w:p w14:paraId="3F9DE109" w14:textId="1CD853ED" w:rsidR="00695365" w:rsidRDefault="00340451" w:rsidP="00340451">
      <w:pPr>
        <w:rPr>
          <w:sz w:val="23"/>
          <w:szCs w:val="23"/>
        </w:rPr>
      </w:pPr>
      <w:r>
        <w:rPr>
          <w:sz w:val="23"/>
          <w:szCs w:val="23"/>
        </w:rPr>
        <w:t>Сформулировать комментарии по полученным результатам анализа</w:t>
      </w:r>
    </w:p>
    <w:p w14:paraId="2AE7DAD8" w14:textId="77777777" w:rsidR="00340451" w:rsidRDefault="00340451" w:rsidP="00340451">
      <w:pPr>
        <w:rPr>
          <w:sz w:val="23"/>
          <w:szCs w:val="23"/>
        </w:rPr>
      </w:pPr>
    </w:p>
    <w:p w14:paraId="308D847F" w14:textId="44F1BE2F" w:rsidR="00340451" w:rsidRDefault="00340451" w:rsidP="00340451">
      <w:pPr>
        <w:rPr>
          <w:b/>
          <w:bCs/>
        </w:rPr>
      </w:pPr>
      <w:r>
        <w:rPr>
          <w:b/>
          <w:bCs/>
        </w:rPr>
        <w:t>Часть 2 Теоретическая.</w:t>
      </w:r>
    </w:p>
    <w:p w14:paraId="6E83EBFA" w14:textId="749909F8" w:rsidR="00340451" w:rsidRDefault="00340451" w:rsidP="00340451">
      <w:pPr>
        <w:pStyle w:val="Default"/>
      </w:pPr>
      <w:r>
        <w:rPr>
          <w:b/>
          <w:bCs/>
          <w:sz w:val="23"/>
          <w:szCs w:val="23"/>
        </w:rPr>
        <w:t>Раздел 1 Введение в финансовый маркетинг</w:t>
      </w:r>
    </w:p>
    <w:p w14:paraId="5600B7D3" w14:textId="77777777" w:rsidR="00340451" w:rsidRDefault="00340451" w:rsidP="00340451">
      <w:pPr>
        <w:pStyle w:val="Default"/>
        <w:rPr>
          <w:sz w:val="22"/>
          <w:szCs w:val="22"/>
        </w:rPr>
      </w:pPr>
      <w:r>
        <w:rPr>
          <w:sz w:val="22"/>
          <w:szCs w:val="22"/>
        </w:rPr>
        <w:t xml:space="preserve">4 Какие функции менеджера по маркетингу вы можете перечислить? </w:t>
      </w:r>
    </w:p>
    <w:p w14:paraId="36994CEE" w14:textId="77777777" w:rsidR="00340451" w:rsidRDefault="00340451" w:rsidP="00340451">
      <w:pPr>
        <w:pStyle w:val="Default"/>
        <w:rPr>
          <w:sz w:val="22"/>
          <w:szCs w:val="22"/>
        </w:rPr>
      </w:pPr>
    </w:p>
    <w:p w14:paraId="2935D827" w14:textId="7AF4010B" w:rsidR="00340451" w:rsidRDefault="00340451" w:rsidP="00340451">
      <w:pPr>
        <w:pStyle w:val="Default"/>
        <w:rPr>
          <w:b/>
          <w:bCs/>
          <w:sz w:val="23"/>
          <w:szCs w:val="23"/>
        </w:rPr>
      </w:pPr>
      <w:r>
        <w:rPr>
          <w:b/>
          <w:bCs/>
          <w:sz w:val="23"/>
          <w:szCs w:val="23"/>
        </w:rPr>
        <w:t>Раздел 2 Взаимосвязь маркетинговой стратегии и финансовых результатов</w:t>
      </w:r>
    </w:p>
    <w:p w14:paraId="52DA6EC8" w14:textId="77777777" w:rsidR="00340451" w:rsidRDefault="00340451" w:rsidP="00340451">
      <w:pPr>
        <w:pStyle w:val="Default"/>
        <w:rPr>
          <w:sz w:val="22"/>
          <w:szCs w:val="22"/>
        </w:rPr>
      </w:pPr>
      <w:r>
        <w:rPr>
          <w:sz w:val="22"/>
          <w:szCs w:val="22"/>
        </w:rPr>
        <w:t xml:space="preserve">5 Опишите особенности финансовой информации. </w:t>
      </w:r>
    </w:p>
    <w:p w14:paraId="06A20CA1" w14:textId="77777777" w:rsidR="00340451" w:rsidRDefault="00340451" w:rsidP="00340451">
      <w:pPr>
        <w:pStyle w:val="Default"/>
        <w:rPr>
          <w:sz w:val="22"/>
          <w:szCs w:val="22"/>
        </w:rPr>
      </w:pPr>
    </w:p>
    <w:p w14:paraId="68CA21E2" w14:textId="77777777" w:rsidR="00340451" w:rsidRDefault="00340451" w:rsidP="00340451">
      <w:pPr>
        <w:pStyle w:val="Default"/>
        <w:rPr>
          <w:sz w:val="23"/>
          <w:szCs w:val="23"/>
        </w:rPr>
      </w:pPr>
      <w:r>
        <w:rPr>
          <w:b/>
          <w:bCs/>
          <w:sz w:val="23"/>
          <w:szCs w:val="23"/>
        </w:rPr>
        <w:t xml:space="preserve">Раздел 3 Выбор ценовой стратегии. Финансовые последствия ценовой политики </w:t>
      </w:r>
    </w:p>
    <w:p w14:paraId="2D82C92C" w14:textId="77777777" w:rsidR="00340451" w:rsidRDefault="00340451" w:rsidP="00340451">
      <w:pPr>
        <w:pStyle w:val="Default"/>
        <w:rPr>
          <w:sz w:val="22"/>
          <w:szCs w:val="22"/>
        </w:rPr>
      </w:pPr>
      <w:r>
        <w:rPr>
          <w:sz w:val="22"/>
          <w:szCs w:val="22"/>
        </w:rPr>
        <w:t xml:space="preserve">1 Что такое ценовая политика? </w:t>
      </w:r>
    </w:p>
    <w:p w14:paraId="70166CA4" w14:textId="77777777" w:rsidR="00340451" w:rsidRDefault="00340451" w:rsidP="00340451">
      <w:pPr>
        <w:pStyle w:val="Default"/>
        <w:rPr>
          <w:sz w:val="22"/>
          <w:szCs w:val="22"/>
        </w:rPr>
      </w:pPr>
    </w:p>
    <w:p w14:paraId="141D3994" w14:textId="4036A30E" w:rsidR="00340451" w:rsidRDefault="00340451" w:rsidP="00340451">
      <w:pPr>
        <w:pStyle w:val="Default"/>
        <w:rPr>
          <w:b/>
          <w:bCs/>
          <w:sz w:val="23"/>
          <w:szCs w:val="23"/>
        </w:rPr>
      </w:pPr>
      <w:r>
        <w:rPr>
          <w:b/>
          <w:bCs/>
          <w:sz w:val="23"/>
          <w:szCs w:val="23"/>
        </w:rPr>
        <w:t>Раздел 4 Финансовые аспекты управления поставками</w:t>
      </w:r>
    </w:p>
    <w:p w14:paraId="56F8F61D" w14:textId="77777777" w:rsidR="00340451" w:rsidRDefault="00340451" w:rsidP="00340451">
      <w:pPr>
        <w:pStyle w:val="Default"/>
        <w:rPr>
          <w:sz w:val="22"/>
          <w:szCs w:val="22"/>
        </w:rPr>
      </w:pPr>
      <w:r>
        <w:rPr>
          <w:sz w:val="22"/>
          <w:szCs w:val="22"/>
        </w:rPr>
        <w:t xml:space="preserve">10 Какие способы повышения эффективности системы поставок вы знаете? </w:t>
      </w:r>
    </w:p>
    <w:p w14:paraId="04E704DC" w14:textId="77777777" w:rsidR="00340451" w:rsidRDefault="00340451" w:rsidP="00340451">
      <w:pPr>
        <w:pStyle w:val="Default"/>
        <w:rPr>
          <w:sz w:val="22"/>
          <w:szCs w:val="22"/>
        </w:rPr>
      </w:pPr>
    </w:p>
    <w:p w14:paraId="2189A5C5" w14:textId="38A93A3A" w:rsidR="00340451" w:rsidRDefault="00340451" w:rsidP="00340451">
      <w:pPr>
        <w:pStyle w:val="Default"/>
        <w:rPr>
          <w:b/>
          <w:bCs/>
          <w:sz w:val="23"/>
          <w:szCs w:val="23"/>
        </w:rPr>
      </w:pPr>
      <w:r>
        <w:rPr>
          <w:b/>
          <w:bCs/>
          <w:sz w:val="23"/>
          <w:szCs w:val="23"/>
        </w:rPr>
        <w:t>Раздел 5 Разработка и анализ плана маркетинга</w:t>
      </w:r>
    </w:p>
    <w:p w14:paraId="569526EC" w14:textId="77777777" w:rsidR="00340451" w:rsidRDefault="00340451" w:rsidP="00340451">
      <w:pPr>
        <w:pStyle w:val="Default"/>
        <w:rPr>
          <w:sz w:val="22"/>
          <w:szCs w:val="22"/>
        </w:rPr>
      </w:pPr>
      <w:r>
        <w:rPr>
          <w:sz w:val="22"/>
          <w:szCs w:val="22"/>
        </w:rPr>
        <w:t xml:space="preserve">3 Как нужно понимать выражение «стратегическая согласованность»? Приведите три примера несогласованности между стратегическими целями и действиями, совершаемыми на уровне операционного маркетинга. </w:t>
      </w:r>
    </w:p>
    <w:p w14:paraId="574F06E5" w14:textId="77777777" w:rsidR="00340451" w:rsidRDefault="00340451" w:rsidP="00340451">
      <w:pPr>
        <w:pStyle w:val="Default"/>
        <w:rPr>
          <w:sz w:val="22"/>
          <w:szCs w:val="22"/>
        </w:rPr>
      </w:pPr>
    </w:p>
    <w:p w14:paraId="4358990A" w14:textId="77777777" w:rsidR="00340451" w:rsidRDefault="00340451" w:rsidP="00340451"/>
    <w:sectPr w:rsidR="00340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48"/>
    <w:rsid w:val="00340451"/>
    <w:rsid w:val="00695365"/>
    <w:rsid w:val="00CE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8183"/>
  <w15:chartTrackingRefBased/>
  <w15:docId w15:val="{3797B08C-3BA9-4ACF-9A19-61D543AD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045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Kochegarov</dc:creator>
  <cp:keywords/>
  <dc:description/>
  <cp:lastModifiedBy>Ilya Kochegarov</cp:lastModifiedBy>
  <cp:revision>3</cp:revision>
  <dcterms:created xsi:type="dcterms:W3CDTF">2023-11-20T16:36:00Z</dcterms:created>
  <dcterms:modified xsi:type="dcterms:W3CDTF">2023-11-20T16:39:00Z</dcterms:modified>
</cp:coreProperties>
</file>