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0E3" w:rsidRPr="001B6F83" w:rsidRDefault="001B6F83">
      <w:pPr>
        <w:rPr>
          <w:rFonts w:ascii="Times New Roman" w:hAnsi="Times New Roman" w:cs="Times New Roman"/>
          <w:sz w:val="28"/>
        </w:rPr>
      </w:pPr>
      <w:r w:rsidRPr="001B6F83">
        <w:rPr>
          <w:rFonts w:ascii="Times New Roman" w:hAnsi="Times New Roman" w:cs="Times New Roman"/>
          <w:sz w:val="28"/>
        </w:rPr>
        <w:t>Специальность: Юриспруденция</w:t>
      </w:r>
    </w:p>
    <w:p w:rsidR="001B6F83" w:rsidRPr="001B6F83" w:rsidRDefault="001B6F83">
      <w:pPr>
        <w:rPr>
          <w:rFonts w:ascii="Times New Roman" w:hAnsi="Times New Roman" w:cs="Times New Roman"/>
          <w:sz w:val="28"/>
        </w:rPr>
      </w:pPr>
      <w:r w:rsidRPr="001B6F83">
        <w:rPr>
          <w:rFonts w:ascii="Times New Roman" w:hAnsi="Times New Roman" w:cs="Times New Roman"/>
          <w:sz w:val="28"/>
        </w:rPr>
        <w:t>Курс: 1</w:t>
      </w:r>
    </w:p>
    <w:p w:rsidR="001B6F83" w:rsidRPr="001B6F83" w:rsidRDefault="001B6F83">
      <w:pPr>
        <w:rPr>
          <w:rFonts w:ascii="Times New Roman" w:hAnsi="Times New Roman" w:cs="Times New Roman"/>
          <w:sz w:val="28"/>
        </w:rPr>
      </w:pPr>
      <w:r w:rsidRPr="001B6F83">
        <w:rPr>
          <w:rFonts w:ascii="Times New Roman" w:hAnsi="Times New Roman" w:cs="Times New Roman"/>
          <w:sz w:val="28"/>
        </w:rPr>
        <w:t>Предмет: Теория государства и права</w:t>
      </w:r>
    </w:p>
    <w:p w:rsidR="001B6F83" w:rsidRPr="001B6F83" w:rsidRDefault="001B6F83">
      <w:pPr>
        <w:rPr>
          <w:rFonts w:ascii="Times New Roman" w:hAnsi="Times New Roman" w:cs="Times New Roman"/>
          <w:sz w:val="28"/>
        </w:rPr>
      </w:pPr>
      <w:r w:rsidRPr="001B6F83">
        <w:rPr>
          <w:rFonts w:ascii="Times New Roman" w:hAnsi="Times New Roman" w:cs="Times New Roman"/>
          <w:sz w:val="28"/>
        </w:rPr>
        <w:t>Тема курсовой: Место и роль права в системе социального регулирования</w:t>
      </w:r>
    </w:p>
    <w:p w:rsidR="001B6F83" w:rsidRDefault="001B6F83">
      <w:bookmarkStart w:id="0" w:name="_GoBack"/>
      <w:bookmarkEnd w:id="0"/>
    </w:p>
    <w:sectPr w:rsidR="001B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34"/>
    <w:rsid w:val="001B6F83"/>
    <w:rsid w:val="006810E3"/>
    <w:rsid w:val="006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19E4"/>
  <w15:chartTrackingRefBased/>
  <w15:docId w15:val="{293E6A7C-E97D-4310-8960-B5E56E1B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2023-11-12T15:27:00Z</dcterms:created>
  <dcterms:modified xsi:type="dcterms:W3CDTF">2023-11-12T15:32:00Z</dcterms:modified>
</cp:coreProperties>
</file>