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F42D6EE" w14:textId="3C4FDBDE" w:rsidR="00FA5B9E" w:rsidRPr="00FA5B9E" w:rsidRDefault="00BB5428" w:rsidP="006C0B77">
      <w:pPr>
        <w:spacing w:after="0"/>
        <w:ind w:firstLine="709"/>
        <w:jc w:val="both"/>
        <w:rPr>
          <w:b/>
          <w:bCs/>
        </w:rPr>
      </w:pPr>
      <w:r w:rsidRPr="00FA5B9E">
        <w:rPr>
          <w:b/>
          <w:bCs/>
        </w:rPr>
        <w:t>МЕТОДИЧЕСКИЕ УКАЗАНИЯ</w:t>
      </w:r>
      <w:r>
        <w:rPr>
          <w:b/>
          <w:bCs/>
        </w:rPr>
        <w:t xml:space="preserve"> К ЛАБОРАТОРНЫМ РАБОТАМ ПО ДИСЦИПЛИНЕ </w:t>
      </w:r>
      <w:r w:rsidRPr="00FA5B9E">
        <w:rPr>
          <w:b/>
          <w:bCs/>
        </w:rPr>
        <w:t>“</w:t>
      </w:r>
      <w:r>
        <w:rPr>
          <w:b/>
          <w:bCs/>
        </w:rPr>
        <w:t>ИЗМЕРЕНИЕ ПАРАМЕТРОВ И ОЦЕНКА КАЧЕСТВА МУЛЬТИМЕДИА ПРОДУКЦИИ</w:t>
      </w:r>
      <w:r w:rsidRPr="00FA5B9E">
        <w:rPr>
          <w:b/>
          <w:bCs/>
        </w:rPr>
        <w:t>”</w:t>
      </w:r>
    </w:p>
    <w:p w14:paraId="104C0D2B" w14:textId="77777777" w:rsidR="00FA5B9E" w:rsidRDefault="00FA5B9E" w:rsidP="006C0B77">
      <w:pPr>
        <w:spacing w:after="0"/>
        <w:ind w:firstLine="709"/>
        <w:jc w:val="both"/>
      </w:pPr>
    </w:p>
    <w:p w14:paraId="6EEE9E70" w14:textId="77777777" w:rsidR="00FA5B9E" w:rsidRDefault="00FA5B9E" w:rsidP="006C0B77">
      <w:pPr>
        <w:spacing w:after="0"/>
        <w:ind w:firstLine="709"/>
        <w:jc w:val="both"/>
      </w:pPr>
    </w:p>
    <w:p w14:paraId="7FABCD0A" w14:textId="56AC7C2C" w:rsidR="00F12C76" w:rsidRDefault="00FA5B9E" w:rsidP="006C0B77">
      <w:pPr>
        <w:spacing w:after="0"/>
        <w:ind w:firstLine="709"/>
        <w:jc w:val="both"/>
      </w:pPr>
      <w:r>
        <w:t>Методические указания предназначены для студентов обучающихся по направлению 09.03.02. В данных методических указаниях рассматриваются и изучаются в процессе выполнения лабораторных работ вопросы моделирования компонентов РЭС в среде MULTISIM, вопросы определения и оптимизации параметров и характеристик радиоэлектронных устройств и исследования их на моделях. Данные указания содержат теоретический минимум (в виде приложений) и исходные задания для выполнения лабораторных работ.</w:t>
      </w:r>
    </w:p>
    <w:p w14:paraId="32248159" w14:textId="3D82F33F" w:rsidR="005746B9" w:rsidRDefault="005746B9" w:rsidP="006C0B77">
      <w:pPr>
        <w:spacing w:after="0"/>
        <w:ind w:firstLine="709"/>
        <w:jc w:val="both"/>
      </w:pPr>
    </w:p>
    <w:p w14:paraId="63BA8F67" w14:textId="65DFFCD4" w:rsidR="005746B9" w:rsidRPr="009148C6" w:rsidRDefault="005746B9" w:rsidP="006C0B77">
      <w:pPr>
        <w:spacing w:after="0"/>
        <w:ind w:firstLine="709"/>
        <w:jc w:val="both"/>
      </w:pPr>
      <w:r>
        <w:t>Пример титульного листа отчета</w:t>
      </w:r>
      <w:r w:rsidRPr="009148C6">
        <w:t>:</w:t>
      </w:r>
    </w:p>
    <w:p w14:paraId="5CF34D2C" w14:textId="7CE469FF" w:rsidR="005746B9" w:rsidRPr="009148C6" w:rsidRDefault="005746B9" w:rsidP="006C0B77">
      <w:pPr>
        <w:spacing w:after="0"/>
        <w:ind w:firstLine="709"/>
        <w:jc w:val="both"/>
      </w:pPr>
    </w:p>
    <w:p w14:paraId="61C353BF" w14:textId="1D70A6D2" w:rsidR="005746B9" w:rsidRPr="009148C6" w:rsidRDefault="005746B9" w:rsidP="006C0B77">
      <w:pPr>
        <w:spacing w:after="0"/>
        <w:ind w:firstLine="709"/>
        <w:jc w:val="both"/>
      </w:pPr>
    </w:p>
    <w:p w14:paraId="05BC975E" w14:textId="2F0792CB" w:rsidR="005746B9" w:rsidRPr="009148C6" w:rsidRDefault="005746B9" w:rsidP="006C0B77">
      <w:pPr>
        <w:spacing w:after="0"/>
        <w:ind w:firstLine="709"/>
        <w:jc w:val="both"/>
      </w:pPr>
    </w:p>
    <w:p w14:paraId="50973E93" w14:textId="55487C85" w:rsidR="005746B9" w:rsidRPr="009148C6" w:rsidRDefault="005746B9" w:rsidP="006C0B77">
      <w:pPr>
        <w:spacing w:after="0"/>
        <w:ind w:firstLine="709"/>
        <w:jc w:val="both"/>
      </w:pPr>
    </w:p>
    <w:p w14:paraId="58DDE277" w14:textId="5345DB80" w:rsidR="005746B9" w:rsidRPr="009148C6" w:rsidRDefault="005746B9" w:rsidP="006C0B77">
      <w:pPr>
        <w:spacing w:after="0"/>
        <w:ind w:firstLine="709"/>
        <w:jc w:val="both"/>
      </w:pPr>
    </w:p>
    <w:p w14:paraId="3A02A966" w14:textId="1329771D" w:rsidR="005746B9" w:rsidRPr="009148C6" w:rsidRDefault="005746B9" w:rsidP="006C0B77">
      <w:pPr>
        <w:spacing w:after="0"/>
        <w:ind w:firstLine="709"/>
        <w:jc w:val="both"/>
      </w:pPr>
    </w:p>
    <w:p w14:paraId="38CB4AD5" w14:textId="6A02A92A" w:rsidR="005746B9" w:rsidRPr="009148C6" w:rsidRDefault="005746B9" w:rsidP="006C0B77">
      <w:pPr>
        <w:spacing w:after="0"/>
        <w:ind w:firstLine="709"/>
        <w:jc w:val="both"/>
      </w:pPr>
    </w:p>
    <w:p w14:paraId="03209DA8" w14:textId="154CF101" w:rsidR="005746B9" w:rsidRPr="009148C6" w:rsidRDefault="005746B9" w:rsidP="006C0B77">
      <w:pPr>
        <w:spacing w:after="0"/>
        <w:ind w:firstLine="709"/>
        <w:jc w:val="both"/>
      </w:pPr>
    </w:p>
    <w:p w14:paraId="43C664F8" w14:textId="2D1C5204" w:rsidR="005746B9" w:rsidRPr="009148C6" w:rsidRDefault="005746B9" w:rsidP="006C0B77">
      <w:pPr>
        <w:spacing w:after="0"/>
        <w:ind w:firstLine="709"/>
        <w:jc w:val="both"/>
      </w:pPr>
    </w:p>
    <w:p w14:paraId="328327B7" w14:textId="6C975D29" w:rsidR="005746B9" w:rsidRPr="009148C6" w:rsidRDefault="005746B9" w:rsidP="006C0B77">
      <w:pPr>
        <w:spacing w:after="0"/>
        <w:ind w:firstLine="709"/>
        <w:jc w:val="both"/>
      </w:pPr>
    </w:p>
    <w:p w14:paraId="05DDEB41" w14:textId="2D96CBBF" w:rsidR="005746B9" w:rsidRPr="009148C6" w:rsidRDefault="005746B9" w:rsidP="006C0B77">
      <w:pPr>
        <w:spacing w:after="0"/>
        <w:ind w:firstLine="709"/>
        <w:jc w:val="both"/>
      </w:pPr>
    </w:p>
    <w:p w14:paraId="0D131B88" w14:textId="3113EC46" w:rsidR="005746B9" w:rsidRPr="009148C6" w:rsidRDefault="005746B9" w:rsidP="006C0B77">
      <w:pPr>
        <w:spacing w:after="0"/>
        <w:ind w:firstLine="709"/>
        <w:jc w:val="both"/>
      </w:pPr>
    </w:p>
    <w:p w14:paraId="645C1849" w14:textId="3C1CA713" w:rsidR="005746B9" w:rsidRPr="009148C6" w:rsidRDefault="005746B9" w:rsidP="006C0B77">
      <w:pPr>
        <w:spacing w:after="0"/>
        <w:ind w:firstLine="709"/>
        <w:jc w:val="both"/>
      </w:pPr>
    </w:p>
    <w:p w14:paraId="324255BA" w14:textId="35DF8189" w:rsidR="005746B9" w:rsidRPr="009148C6" w:rsidRDefault="005746B9" w:rsidP="006C0B77">
      <w:pPr>
        <w:spacing w:after="0"/>
        <w:ind w:firstLine="709"/>
        <w:jc w:val="both"/>
      </w:pPr>
    </w:p>
    <w:p w14:paraId="5A792AC0" w14:textId="7569FA9D" w:rsidR="005746B9" w:rsidRPr="009148C6" w:rsidRDefault="005746B9" w:rsidP="006C0B77">
      <w:pPr>
        <w:spacing w:after="0"/>
        <w:ind w:firstLine="709"/>
        <w:jc w:val="both"/>
      </w:pPr>
    </w:p>
    <w:p w14:paraId="7DC04454" w14:textId="540A4EEA" w:rsidR="005746B9" w:rsidRPr="009148C6" w:rsidRDefault="005746B9" w:rsidP="006C0B77">
      <w:pPr>
        <w:spacing w:after="0"/>
        <w:ind w:firstLine="709"/>
        <w:jc w:val="both"/>
      </w:pPr>
    </w:p>
    <w:p w14:paraId="2A823F5A" w14:textId="61C51917" w:rsidR="005746B9" w:rsidRPr="009148C6" w:rsidRDefault="005746B9" w:rsidP="006C0B77">
      <w:pPr>
        <w:spacing w:after="0"/>
        <w:ind w:firstLine="709"/>
        <w:jc w:val="both"/>
      </w:pPr>
    </w:p>
    <w:p w14:paraId="61606670" w14:textId="4A46C3C8" w:rsidR="005746B9" w:rsidRPr="009148C6" w:rsidRDefault="005746B9" w:rsidP="006C0B77">
      <w:pPr>
        <w:spacing w:after="0"/>
        <w:ind w:firstLine="709"/>
        <w:jc w:val="both"/>
      </w:pPr>
    </w:p>
    <w:p w14:paraId="17D1BB7B" w14:textId="64121FC5" w:rsidR="005746B9" w:rsidRPr="009148C6" w:rsidRDefault="005746B9" w:rsidP="006C0B77">
      <w:pPr>
        <w:spacing w:after="0"/>
        <w:ind w:firstLine="709"/>
        <w:jc w:val="both"/>
      </w:pPr>
    </w:p>
    <w:p w14:paraId="2659AA5A" w14:textId="58E8F3BE" w:rsidR="005746B9" w:rsidRPr="009148C6" w:rsidRDefault="005746B9" w:rsidP="006C0B77">
      <w:pPr>
        <w:spacing w:after="0"/>
        <w:ind w:firstLine="709"/>
        <w:jc w:val="both"/>
      </w:pPr>
    </w:p>
    <w:p w14:paraId="7BDBB0F0" w14:textId="361FDD20" w:rsidR="005746B9" w:rsidRPr="009148C6" w:rsidRDefault="005746B9" w:rsidP="006C0B77">
      <w:pPr>
        <w:spacing w:after="0"/>
        <w:ind w:firstLine="709"/>
        <w:jc w:val="both"/>
      </w:pPr>
    </w:p>
    <w:p w14:paraId="7F72EADD" w14:textId="76A9231B" w:rsidR="005746B9" w:rsidRPr="009148C6" w:rsidRDefault="005746B9" w:rsidP="006C0B77">
      <w:pPr>
        <w:spacing w:after="0"/>
        <w:ind w:firstLine="709"/>
        <w:jc w:val="both"/>
      </w:pPr>
    </w:p>
    <w:p w14:paraId="51B4C8B4" w14:textId="1F849203" w:rsidR="005746B9" w:rsidRPr="009148C6" w:rsidRDefault="005746B9" w:rsidP="006C0B77">
      <w:pPr>
        <w:spacing w:after="0"/>
        <w:ind w:firstLine="709"/>
        <w:jc w:val="both"/>
      </w:pPr>
    </w:p>
    <w:p w14:paraId="3BE230CA" w14:textId="6F769BF5" w:rsidR="005746B9" w:rsidRPr="009148C6" w:rsidRDefault="005746B9" w:rsidP="006C0B77">
      <w:pPr>
        <w:spacing w:after="0"/>
        <w:ind w:firstLine="709"/>
        <w:jc w:val="both"/>
      </w:pPr>
    </w:p>
    <w:p w14:paraId="3449F965" w14:textId="14F1670B" w:rsidR="005746B9" w:rsidRPr="009148C6" w:rsidRDefault="005746B9" w:rsidP="006C0B77">
      <w:pPr>
        <w:spacing w:after="0"/>
        <w:ind w:firstLine="709"/>
        <w:jc w:val="both"/>
      </w:pPr>
    </w:p>
    <w:p w14:paraId="0C0AD230" w14:textId="162E2FF7" w:rsidR="005746B9" w:rsidRPr="009148C6" w:rsidRDefault="005746B9" w:rsidP="006C0B77">
      <w:pPr>
        <w:spacing w:after="0"/>
        <w:ind w:firstLine="709"/>
        <w:jc w:val="both"/>
      </w:pPr>
    </w:p>
    <w:p w14:paraId="04F2D6DF" w14:textId="7329EF11" w:rsidR="005746B9" w:rsidRPr="009148C6" w:rsidRDefault="005746B9" w:rsidP="006C0B77">
      <w:pPr>
        <w:spacing w:after="0"/>
        <w:ind w:firstLine="709"/>
        <w:jc w:val="both"/>
      </w:pPr>
    </w:p>
    <w:p w14:paraId="2AC55903" w14:textId="6FF4890D" w:rsidR="005746B9" w:rsidRPr="009148C6" w:rsidRDefault="005746B9" w:rsidP="006C0B77">
      <w:pPr>
        <w:spacing w:after="0"/>
        <w:ind w:firstLine="709"/>
        <w:jc w:val="both"/>
      </w:pPr>
    </w:p>
    <w:p w14:paraId="133AA412" w14:textId="4BB51331" w:rsidR="005746B9" w:rsidRPr="009148C6" w:rsidRDefault="005746B9" w:rsidP="006C0B77">
      <w:pPr>
        <w:spacing w:after="0"/>
        <w:ind w:firstLine="709"/>
        <w:jc w:val="both"/>
      </w:pPr>
    </w:p>
    <w:p w14:paraId="7CAE11AB" w14:textId="3CE8C947" w:rsidR="005746B9" w:rsidRPr="009148C6" w:rsidRDefault="005746B9" w:rsidP="006C0B77">
      <w:pPr>
        <w:spacing w:after="0"/>
        <w:ind w:firstLine="709"/>
        <w:jc w:val="both"/>
      </w:pPr>
    </w:p>
    <w:p w14:paraId="497E81E2" w14:textId="154993D2" w:rsidR="005746B9" w:rsidRPr="009148C6" w:rsidRDefault="005746B9" w:rsidP="006C0B77">
      <w:pPr>
        <w:spacing w:after="0"/>
        <w:ind w:firstLine="709"/>
        <w:jc w:val="both"/>
      </w:pPr>
    </w:p>
    <w:p w14:paraId="67873FEA" w14:textId="77777777" w:rsidR="005746B9" w:rsidRPr="005746B9" w:rsidRDefault="005746B9" w:rsidP="005746B9">
      <w:pPr>
        <w:spacing w:after="0"/>
        <w:jc w:val="center"/>
        <w:rPr>
          <w:rFonts w:eastAsia="Times New Roman" w:cs="Times New Roman"/>
          <w:szCs w:val="28"/>
          <w:lang w:eastAsia="ru-RU"/>
        </w:rPr>
      </w:pPr>
      <w:bookmarkStart w:id="0" w:name="_Hlk108515383"/>
      <w:r w:rsidRPr="005746B9">
        <w:rPr>
          <w:rFonts w:eastAsia="Times New Roman" w:cs="Times New Roman"/>
          <w:szCs w:val="28"/>
          <w:lang w:eastAsia="ru-RU"/>
        </w:rPr>
        <w:t>Федеральное агентство связи</w:t>
      </w:r>
    </w:p>
    <w:p w14:paraId="4AABE885" w14:textId="77777777" w:rsidR="005746B9" w:rsidRPr="005746B9" w:rsidRDefault="005746B9" w:rsidP="005746B9">
      <w:pPr>
        <w:spacing w:after="0"/>
        <w:ind w:left="567"/>
        <w:jc w:val="center"/>
        <w:rPr>
          <w:rFonts w:eastAsia="Times New Roman" w:cs="Times New Roman"/>
          <w:szCs w:val="28"/>
          <w:lang w:eastAsia="ru-RU"/>
        </w:rPr>
      </w:pPr>
      <w:r w:rsidRPr="005746B9">
        <w:rPr>
          <w:rFonts w:eastAsia="Times New Roman" w:cs="Times New Roman"/>
          <w:szCs w:val="28"/>
          <w:lang w:eastAsia="ru-RU"/>
        </w:rPr>
        <w:t>Федеральное государственное бюджетное образовательное учреждение высшего образования</w:t>
      </w:r>
    </w:p>
    <w:p w14:paraId="40042177" w14:textId="77777777" w:rsidR="005746B9" w:rsidRPr="005746B9" w:rsidRDefault="005746B9" w:rsidP="005746B9">
      <w:pPr>
        <w:spacing w:after="0"/>
        <w:jc w:val="center"/>
        <w:rPr>
          <w:rFonts w:eastAsia="Times New Roman" w:cs="Times New Roman"/>
          <w:szCs w:val="28"/>
          <w:lang w:eastAsia="ru-RU"/>
        </w:rPr>
      </w:pPr>
      <w:r w:rsidRPr="005746B9">
        <w:rPr>
          <w:rFonts w:eastAsia="Times New Roman" w:cs="Times New Roman"/>
          <w:szCs w:val="28"/>
          <w:lang w:eastAsia="ru-RU"/>
        </w:rPr>
        <w:t>«Сибирский государственный университет телекоммуникаций и информатики»</w:t>
      </w:r>
    </w:p>
    <w:p w14:paraId="7984A253" w14:textId="77777777" w:rsidR="005746B9" w:rsidRPr="005746B9" w:rsidRDefault="005746B9" w:rsidP="005746B9">
      <w:pPr>
        <w:spacing w:after="0"/>
        <w:jc w:val="center"/>
        <w:rPr>
          <w:rFonts w:eastAsia="Times New Roman" w:cs="Times New Roman"/>
          <w:szCs w:val="28"/>
          <w:lang w:eastAsia="ru-RU"/>
        </w:rPr>
      </w:pPr>
      <w:r w:rsidRPr="005746B9">
        <w:rPr>
          <w:rFonts w:eastAsia="Times New Roman" w:cs="Times New Roman"/>
          <w:szCs w:val="28"/>
          <w:lang w:eastAsia="ru-RU"/>
        </w:rPr>
        <w:t>(</w:t>
      </w:r>
      <w:proofErr w:type="spellStart"/>
      <w:r w:rsidRPr="005746B9">
        <w:rPr>
          <w:rFonts w:eastAsia="Times New Roman" w:cs="Times New Roman"/>
          <w:szCs w:val="28"/>
          <w:lang w:eastAsia="ru-RU"/>
        </w:rPr>
        <w:t>СибГУТИ</w:t>
      </w:r>
      <w:proofErr w:type="spellEnd"/>
      <w:r w:rsidRPr="005746B9">
        <w:rPr>
          <w:rFonts w:eastAsia="Times New Roman" w:cs="Times New Roman"/>
          <w:szCs w:val="28"/>
          <w:lang w:eastAsia="ru-RU"/>
        </w:rPr>
        <w:t>)</w:t>
      </w:r>
    </w:p>
    <w:p w14:paraId="70545105" w14:textId="77777777" w:rsidR="005746B9" w:rsidRPr="005746B9" w:rsidRDefault="005746B9" w:rsidP="005746B9">
      <w:pPr>
        <w:spacing w:after="0"/>
        <w:ind w:firstLine="709"/>
        <w:jc w:val="both"/>
        <w:rPr>
          <w:rFonts w:eastAsia="Times New Roman" w:cs="Times New Roman"/>
          <w:szCs w:val="28"/>
          <w:lang w:eastAsia="ru-RU"/>
        </w:rPr>
      </w:pPr>
    </w:p>
    <w:p w14:paraId="6DB52B38" w14:textId="77777777" w:rsidR="005746B9" w:rsidRPr="005746B9" w:rsidRDefault="005746B9" w:rsidP="005746B9">
      <w:pPr>
        <w:spacing w:after="0"/>
        <w:ind w:firstLine="709"/>
        <w:jc w:val="both"/>
        <w:rPr>
          <w:rFonts w:eastAsia="Times New Roman" w:cs="Times New Roman"/>
          <w:szCs w:val="28"/>
          <w:lang w:eastAsia="ru-RU"/>
        </w:rPr>
      </w:pPr>
    </w:p>
    <w:p w14:paraId="5A47EDAA" w14:textId="77777777" w:rsidR="005746B9" w:rsidRPr="005746B9" w:rsidRDefault="005746B9" w:rsidP="005746B9">
      <w:pPr>
        <w:spacing w:after="0"/>
        <w:ind w:firstLine="709"/>
        <w:jc w:val="both"/>
        <w:rPr>
          <w:rFonts w:eastAsia="Times New Roman" w:cs="Times New Roman"/>
          <w:szCs w:val="28"/>
          <w:lang w:eastAsia="ru-RU"/>
        </w:rPr>
      </w:pPr>
    </w:p>
    <w:p w14:paraId="1475895F" w14:textId="77777777" w:rsidR="005746B9" w:rsidRPr="005746B9" w:rsidRDefault="005746B9" w:rsidP="005746B9">
      <w:pPr>
        <w:spacing w:after="0"/>
        <w:ind w:firstLine="709"/>
        <w:jc w:val="both"/>
        <w:rPr>
          <w:rFonts w:eastAsia="Times New Roman" w:cs="Times New Roman"/>
          <w:szCs w:val="28"/>
          <w:lang w:eastAsia="ru-RU"/>
        </w:rPr>
      </w:pPr>
    </w:p>
    <w:p w14:paraId="7C23C997" w14:textId="77777777" w:rsidR="005746B9" w:rsidRPr="005746B9" w:rsidRDefault="005746B9" w:rsidP="005746B9">
      <w:pPr>
        <w:spacing w:after="0"/>
        <w:ind w:firstLine="709"/>
        <w:jc w:val="both"/>
        <w:rPr>
          <w:rFonts w:eastAsia="Times New Roman" w:cs="Times New Roman"/>
          <w:szCs w:val="28"/>
          <w:lang w:eastAsia="ru-RU"/>
        </w:rPr>
      </w:pPr>
    </w:p>
    <w:p w14:paraId="03F99C05" w14:textId="77777777" w:rsidR="005746B9" w:rsidRPr="005746B9" w:rsidRDefault="005746B9" w:rsidP="005746B9">
      <w:pPr>
        <w:spacing w:after="0"/>
        <w:ind w:firstLine="709"/>
        <w:jc w:val="both"/>
        <w:rPr>
          <w:rFonts w:eastAsia="Times New Roman" w:cs="Times New Roman"/>
          <w:szCs w:val="28"/>
          <w:lang w:eastAsia="ru-RU"/>
        </w:rPr>
      </w:pPr>
    </w:p>
    <w:p w14:paraId="19E33087" w14:textId="77777777" w:rsidR="005746B9" w:rsidRPr="005746B9" w:rsidRDefault="005746B9" w:rsidP="005746B9">
      <w:pPr>
        <w:spacing w:after="0"/>
        <w:ind w:firstLine="709"/>
        <w:jc w:val="both"/>
        <w:rPr>
          <w:rFonts w:eastAsia="Times New Roman" w:cs="Times New Roman"/>
          <w:szCs w:val="28"/>
          <w:lang w:eastAsia="ru-RU"/>
        </w:rPr>
      </w:pPr>
    </w:p>
    <w:p w14:paraId="3BC9742C" w14:textId="77777777" w:rsidR="005746B9" w:rsidRPr="005746B9" w:rsidRDefault="005746B9" w:rsidP="005746B9">
      <w:pPr>
        <w:spacing w:after="0"/>
        <w:ind w:firstLine="709"/>
        <w:jc w:val="both"/>
        <w:rPr>
          <w:rFonts w:eastAsia="Times New Roman" w:cs="Times New Roman"/>
          <w:szCs w:val="28"/>
          <w:lang w:eastAsia="ru-RU"/>
        </w:rPr>
      </w:pPr>
    </w:p>
    <w:p w14:paraId="3A7AA09D" w14:textId="3B47F194" w:rsidR="005746B9" w:rsidRPr="005746B9" w:rsidRDefault="005746B9" w:rsidP="005746B9">
      <w:pPr>
        <w:spacing w:after="0"/>
        <w:ind w:firstLine="709"/>
        <w:jc w:val="both"/>
        <w:rPr>
          <w:rFonts w:eastAsia="Times New Roman" w:cs="Times New Roman"/>
          <w:szCs w:val="28"/>
          <w:lang w:eastAsia="ru-RU"/>
        </w:rPr>
      </w:pPr>
      <w:r w:rsidRPr="005746B9">
        <w:rPr>
          <w:rFonts w:eastAsia="Times New Roman" w:cs="Times New Roman"/>
          <w:szCs w:val="28"/>
          <w:lang w:eastAsia="ru-RU"/>
        </w:rPr>
        <w:t xml:space="preserve">Отчет по </w:t>
      </w:r>
      <w:r w:rsidR="009148C6">
        <w:rPr>
          <w:rFonts w:eastAsia="Times New Roman" w:cs="Times New Roman"/>
          <w:szCs w:val="28"/>
          <w:lang w:eastAsia="ru-RU"/>
        </w:rPr>
        <w:t xml:space="preserve">контрольной </w:t>
      </w:r>
      <w:proofErr w:type="gramStart"/>
      <w:r w:rsidRPr="005746B9">
        <w:rPr>
          <w:rFonts w:eastAsia="Times New Roman" w:cs="Times New Roman"/>
          <w:szCs w:val="28"/>
          <w:lang w:eastAsia="ru-RU"/>
        </w:rPr>
        <w:t xml:space="preserve">работе </w:t>
      </w:r>
      <w:r w:rsidRPr="005746B9">
        <w:rPr>
          <w:rFonts w:eastAsia="Times New Roman" w:cs="Times New Roman"/>
          <w:sz w:val="24"/>
          <w:szCs w:val="24"/>
          <w:lang w:eastAsia="ru-RU"/>
        </w:rPr>
        <w:t xml:space="preserve"> </w:t>
      </w:r>
      <w:r w:rsidRPr="005746B9">
        <w:rPr>
          <w:rFonts w:eastAsia="Times New Roman" w:cs="Times New Roman"/>
          <w:szCs w:val="28"/>
          <w:lang w:eastAsia="ru-RU"/>
        </w:rPr>
        <w:t>по</w:t>
      </w:r>
      <w:proofErr w:type="gramEnd"/>
      <w:r w:rsidRPr="005746B9">
        <w:rPr>
          <w:rFonts w:eastAsia="Times New Roman" w:cs="Times New Roman"/>
          <w:szCs w:val="28"/>
          <w:lang w:eastAsia="ru-RU"/>
        </w:rPr>
        <w:t xml:space="preserve"> дисциплине «Измерение параметров и оценка качества мультимедиа продукции»</w:t>
      </w:r>
    </w:p>
    <w:p w14:paraId="0D707EB4" w14:textId="77777777" w:rsidR="005746B9" w:rsidRPr="005746B9" w:rsidRDefault="005746B9" w:rsidP="005746B9">
      <w:pPr>
        <w:spacing w:after="0"/>
        <w:ind w:firstLine="709"/>
        <w:jc w:val="both"/>
        <w:rPr>
          <w:rFonts w:eastAsia="Times New Roman" w:cs="Times New Roman"/>
          <w:szCs w:val="28"/>
          <w:lang w:eastAsia="ru-RU"/>
        </w:rPr>
      </w:pPr>
    </w:p>
    <w:p w14:paraId="2FB986CC" w14:textId="77777777" w:rsidR="005746B9" w:rsidRPr="005746B9" w:rsidRDefault="005746B9" w:rsidP="005746B9">
      <w:pPr>
        <w:spacing w:after="0"/>
        <w:ind w:firstLine="709"/>
        <w:jc w:val="both"/>
        <w:rPr>
          <w:rFonts w:eastAsia="Times New Roman" w:cs="Times New Roman"/>
          <w:szCs w:val="28"/>
          <w:lang w:eastAsia="ru-RU"/>
        </w:rPr>
      </w:pPr>
    </w:p>
    <w:p w14:paraId="7B751DEB" w14:textId="77777777" w:rsidR="005746B9" w:rsidRPr="005746B9" w:rsidRDefault="005746B9" w:rsidP="005746B9">
      <w:pPr>
        <w:spacing w:after="0"/>
        <w:ind w:firstLine="709"/>
        <w:jc w:val="both"/>
        <w:rPr>
          <w:rFonts w:eastAsia="Times New Roman" w:cs="Times New Roman"/>
          <w:szCs w:val="28"/>
          <w:lang w:eastAsia="ru-RU"/>
        </w:rPr>
      </w:pPr>
    </w:p>
    <w:p w14:paraId="5709AA18" w14:textId="77777777" w:rsidR="005746B9" w:rsidRPr="005746B9" w:rsidRDefault="005746B9" w:rsidP="005746B9">
      <w:pPr>
        <w:spacing w:after="0"/>
        <w:ind w:firstLine="709"/>
        <w:jc w:val="both"/>
        <w:rPr>
          <w:rFonts w:eastAsia="Times New Roman" w:cs="Times New Roman"/>
          <w:szCs w:val="28"/>
          <w:lang w:eastAsia="ru-RU"/>
        </w:rPr>
      </w:pPr>
    </w:p>
    <w:p w14:paraId="28CF3FF3" w14:textId="77777777" w:rsidR="005746B9" w:rsidRPr="005746B9" w:rsidRDefault="005746B9" w:rsidP="005746B9">
      <w:pPr>
        <w:spacing w:after="0"/>
        <w:ind w:firstLine="709"/>
        <w:jc w:val="both"/>
        <w:rPr>
          <w:rFonts w:eastAsia="Times New Roman" w:cs="Times New Roman"/>
          <w:szCs w:val="28"/>
          <w:lang w:eastAsia="ru-RU"/>
        </w:rPr>
      </w:pPr>
    </w:p>
    <w:p w14:paraId="31D50FF7" w14:textId="77777777" w:rsidR="005746B9" w:rsidRPr="005746B9" w:rsidRDefault="005746B9" w:rsidP="005746B9">
      <w:pPr>
        <w:spacing w:after="0"/>
        <w:ind w:firstLine="709"/>
        <w:jc w:val="both"/>
        <w:rPr>
          <w:rFonts w:eastAsia="Times New Roman" w:cs="Times New Roman"/>
          <w:szCs w:val="28"/>
          <w:lang w:eastAsia="ru-RU"/>
        </w:rPr>
      </w:pPr>
    </w:p>
    <w:p w14:paraId="55D24388" w14:textId="77777777" w:rsidR="005746B9" w:rsidRPr="005746B9" w:rsidRDefault="005746B9" w:rsidP="005746B9">
      <w:pPr>
        <w:spacing w:after="0"/>
        <w:ind w:firstLine="709"/>
        <w:jc w:val="both"/>
        <w:rPr>
          <w:rFonts w:eastAsia="Times New Roman" w:cs="Times New Roman"/>
          <w:szCs w:val="28"/>
          <w:lang w:eastAsia="ru-RU"/>
        </w:rPr>
      </w:pPr>
      <w:r w:rsidRPr="005746B9">
        <w:rPr>
          <w:rFonts w:eastAsia="Times New Roman" w:cs="Times New Roman"/>
          <w:szCs w:val="28"/>
          <w:lang w:eastAsia="ru-RU"/>
        </w:rPr>
        <w:t xml:space="preserve">                                                                         Кафедра САПР</w:t>
      </w:r>
    </w:p>
    <w:p w14:paraId="7E759936" w14:textId="77777777" w:rsidR="005746B9" w:rsidRPr="005746B9" w:rsidRDefault="005746B9" w:rsidP="005746B9">
      <w:pPr>
        <w:spacing w:after="0"/>
        <w:ind w:firstLine="709"/>
        <w:jc w:val="both"/>
        <w:rPr>
          <w:rFonts w:eastAsia="Times New Roman" w:cs="Times New Roman"/>
          <w:szCs w:val="28"/>
          <w:lang w:eastAsia="ru-RU"/>
        </w:rPr>
      </w:pPr>
    </w:p>
    <w:p w14:paraId="0083A089" w14:textId="77777777" w:rsidR="005746B9" w:rsidRPr="005746B9" w:rsidRDefault="005746B9" w:rsidP="005746B9">
      <w:pPr>
        <w:spacing w:after="0"/>
        <w:ind w:firstLine="709"/>
        <w:jc w:val="both"/>
        <w:rPr>
          <w:rFonts w:eastAsia="Times New Roman" w:cs="Times New Roman"/>
          <w:szCs w:val="28"/>
          <w:lang w:eastAsia="ru-RU"/>
        </w:rPr>
      </w:pPr>
      <w:r w:rsidRPr="005746B9">
        <w:rPr>
          <w:rFonts w:eastAsia="Times New Roman" w:cs="Times New Roman"/>
          <w:szCs w:val="28"/>
          <w:lang w:eastAsia="ru-RU"/>
        </w:rPr>
        <w:t xml:space="preserve">  </w:t>
      </w:r>
    </w:p>
    <w:p w14:paraId="54B25B3F" w14:textId="77777777" w:rsidR="005746B9" w:rsidRPr="005746B9" w:rsidRDefault="005746B9" w:rsidP="005746B9">
      <w:pPr>
        <w:spacing w:after="0"/>
        <w:ind w:firstLine="709"/>
        <w:jc w:val="both"/>
        <w:rPr>
          <w:rFonts w:eastAsia="Times New Roman" w:cs="Times New Roman"/>
          <w:szCs w:val="28"/>
          <w:lang w:eastAsia="ru-RU"/>
        </w:rPr>
      </w:pPr>
      <w:r w:rsidRPr="005746B9">
        <w:rPr>
          <w:rFonts w:eastAsia="Times New Roman" w:cs="Times New Roman"/>
          <w:szCs w:val="28"/>
          <w:lang w:eastAsia="ru-RU"/>
        </w:rPr>
        <w:t xml:space="preserve">                                                         Выполнил …………………….</w:t>
      </w:r>
    </w:p>
    <w:p w14:paraId="5963518F" w14:textId="77777777" w:rsidR="005746B9" w:rsidRPr="005746B9" w:rsidRDefault="005746B9" w:rsidP="005746B9">
      <w:pPr>
        <w:spacing w:after="0"/>
        <w:ind w:firstLine="709"/>
        <w:jc w:val="both"/>
        <w:rPr>
          <w:rFonts w:eastAsia="Times New Roman" w:cs="Times New Roman"/>
          <w:szCs w:val="28"/>
          <w:lang w:eastAsia="ru-RU"/>
        </w:rPr>
      </w:pPr>
      <w:r w:rsidRPr="005746B9">
        <w:rPr>
          <w:rFonts w:eastAsia="Times New Roman" w:cs="Times New Roman"/>
          <w:szCs w:val="28"/>
          <w:lang w:eastAsia="ru-RU"/>
        </w:rPr>
        <w:t xml:space="preserve">          </w:t>
      </w:r>
    </w:p>
    <w:p w14:paraId="523CBFCD" w14:textId="77777777" w:rsidR="005746B9" w:rsidRPr="005746B9" w:rsidRDefault="005746B9" w:rsidP="005746B9">
      <w:pPr>
        <w:spacing w:after="0"/>
        <w:ind w:firstLine="709"/>
        <w:jc w:val="both"/>
        <w:rPr>
          <w:rFonts w:eastAsia="Times New Roman" w:cs="Times New Roman"/>
          <w:szCs w:val="28"/>
          <w:lang w:eastAsia="ru-RU"/>
        </w:rPr>
      </w:pPr>
      <w:r w:rsidRPr="005746B9">
        <w:rPr>
          <w:rFonts w:eastAsia="Times New Roman" w:cs="Times New Roman"/>
          <w:szCs w:val="28"/>
          <w:lang w:eastAsia="ru-RU"/>
        </w:rPr>
        <w:t xml:space="preserve">                                                         Проверил </w:t>
      </w:r>
      <w:proofErr w:type="spellStart"/>
      <w:r w:rsidRPr="005746B9">
        <w:rPr>
          <w:rFonts w:eastAsia="Times New Roman" w:cs="Times New Roman"/>
          <w:szCs w:val="28"/>
          <w:lang w:eastAsia="ru-RU"/>
        </w:rPr>
        <w:t>Оболонин</w:t>
      </w:r>
      <w:proofErr w:type="spellEnd"/>
      <w:r w:rsidRPr="005746B9">
        <w:rPr>
          <w:rFonts w:eastAsia="Times New Roman" w:cs="Times New Roman"/>
          <w:szCs w:val="28"/>
          <w:lang w:eastAsia="ru-RU"/>
        </w:rPr>
        <w:t xml:space="preserve"> И.А.</w:t>
      </w:r>
    </w:p>
    <w:p w14:paraId="7F97080A" w14:textId="77777777" w:rsidR="005746B9" w:rsidRPr="005746B9" w:rsidRDefault="005746B9" w:rsidP="005746B9">
      <w:pPr>
        <w:spacing w:after="0"/>
        <w:ind w:firstLine="709"/>
        <w:jc w:val="both"/>
        <w:rPr>
          <w:rFonts w:eastAsia="Times New Roman" w:cs="Times New Roman"/>
          <w:szCs w:val="28"/>
          <w:lang w:eastAsia="ru-RU"/>
        </w:rPr>
      </w:pPr>
    </w:p>
    <w:p w14:paraId="601C6F67" w14:textId="77777777" w:rsidR="005746B9" w:rsidRPr="005746B9" w:rsidRDefault="005746B9" w:rsidP="005746B9">
      <w:pPr>
        <w:spacing w:after="0"/>
        <w:ind w:firstLine="709"/>
        <w:jc w:val="both"/>
        <w:rPr>
          <w:rFonts w:eastAsia="Times New Roman" w:cs="Times New Roman"/>
          <w:szCs w:val="28"/>
          <w:lang w:eastAsia="ru-RU"/>
        </w:rPr>
      </w:pPr>
    </w:p>
    <w:p w14:paraId="3DEAA15A" w14:textId="77777777" w:rsidR="005746B9" w:rsidRPr="005746B9" w:rsidRDefault="005746B9" w:rsidP="005746B9">
      <w:pPr>
        <w:spacing w:after="0"/>
        <w:ind w:firstLine="709"/>
        <w:jc w:val="both"/>
        <w:rPr>
          <w:rFonts w:eastAsia="Times New Roman" w:cs="Times New Roman"/>
          <w:szCs w:val="28"/>
          <w:lang w:eastAsia="ru-RU"/>
        </w:rPr>
      </w:pPr>
    </w:p>
    <w:p w14:paraId="6D3CD8DA" w14:textId="77777777" w:rsidR="005746B9" w:rsidRPr="005746B9" w:rsidRDefault="005746B9" w:rsidP="005746B9">
      <w:pPr>
        <w:spacing w:after="0"/>
        <w:ind w:firstLine="709"/>
        <w:jc w:val="both"/>
        <w:rPr>
          <w:rFonts w:eastAsia="Times New Roman" w:cs="Times New Roman"/>
          <w:szCs w:val="28"/>
          <w:lang w:eastAsia="ru-RU"/>
        </w:rPr>
      </w:pPr>
    </w:p>
    <w:p w14:paraId="52581742" w14:textId="77777777" w:rsidR="005746B9" w:rsidRPr="005746B9" w:rsidRDefault="005746B9" w:rsidP="005746B9">
      <w:pPr>
        <w:spacing w:after="0"/>
        <w:ind w:firstLine="709"/>
        <w:jc w:val="both"/>
        <w:rPr>
          <w:rFonts w:eastAsia="Times New Roman" w:cs="Times New Roman"/>
          <w:szCs w:val="28"/>
          <w:lang w:eastAsia="ru-RU"/>
        </w:rPr>
      </w:pPr>
    </w:p>
    <w:p w14:paraId="188126C1" w14:textId="77777777" w:rsidR="005746B9" w:rsidRPr="005746B9" w:rsidRDefault="005746B9" w:rsidP="005746B9">
      <w:pPr>
        <w:spacing w:after="0"/>
        <w:ind w:firstLine="709"/>
        <w:jc w:val="both"/>
        <w:rPr>
          <w:rFonts w:eastAsia="Times New Roman" w:cs="Times New Roman"/>
          <w:szCs w:val="28"/>
          <w:lang w:eastAsia="ru-RU"/>
        </w:rPr>
      </w:pPr>
    </w:p>
    <w:p w14:paraId="2DB8838B" w14:textId="77777777" w:rsidR="005746B9" w:rsidRPr="005746B9" w:rsidRDefault="005746B9" w:rsidP="005746B9">
      <w:pPr>
        <w:spacing w:after="0"/>
        <w:ind w:firstLine="709"/>
        <w:jc w:val="both"/>
        <w:rPr>
          <w:rFonts w:eastAsia="Times New Roman" w:cs="Times New Roman"/>
          <w:szCs w:val="28"/>
          <w:lang w:eastAsia="ru-RU"/>
        </w:rPr>
      </w:pPr>
    </w:p>
    <w:p w14:paraId="1A9B45A3" w14:textId="77777777" w:rsidR="005746B9" w:rsidRPr="005746B9" w:rsidRDefault="005746B9" w:rsidP="005746B9">
      <w:pPr>
        <w:spacing w:after="0"/>
        <w:ind w:firstLine="709"/>
        <w:jc w:val="both"/>
        <w:rPr>
          <w:rFonts w:eastAsia="Times New Roman" w:cs="Times New Roman"/>
          <w:szCs w:val="28"/>
          <w:lang w:eastAsia="ru-RU"/>
        </w:rPr>
      </w:pPr>
    </w:p>
    <w:p w14:paraId="51CB4565" w14:textId="77777777" w:rsidR="005746B9" w:rsidRPr="005746B9" w:rsidRDefault="005746B9" w:rsidP="005746B9">
      <w:pPr>
        <w:spacing w:after="0"/>
        <w:ind w:firstLine="709"/>
        <w:jc w:val="both"/>
        <w:rPr>
          <w:rFonts w:eastAsia="Times New Roman" w:cs="Times New Roman"/>
          <w:szCs w:val="28"/>
          <w:lang w:eastAsia="ru-RU"/>
        </w:rPr>
      </w:pPr>
    </w:p>
    <w:p w14:paraId="7E3222F5" w14:textId="77777777" w:rsidR="005746B9" w:rsidRPr="005746B9" w:rsidRDefault="005746B9" w:rsidP="005746B9">
      <w:pPr>
        <w:spacing w:after="0"/>
        <w:ind w:firstLine="709"/>
        <w:jc w:val="both"/>
        <w:rPr>
          <w:rFonts w:eastAsia="Times New Roman" w:cs="Times New Roman"/>
          <w:szCs w:val="28"/>
          <w:lang w:eastAsia="ru-RU"/>
        </w:rPr>
      </w:pPr>
    </w:p>
    <w:p w14:paraId="64740717" w14:textId="77777777" w:rsidR="005746B9" w:rsidRPr="005746B9" w:rsidRDefault="005746B9" w:rsidP="005746B9">
      <w:pPr>
        <w:spacing w:after="0"/>
        <w:ind w:firstLine="709"/>
        <w:jc w:val="both"/>
        <w:rPr>
          <w:rFonts w:eastAsia="Times New Roman" w:cs="Times New Roman"/>
          <w:szCs w:val="28"/>
          <w:lang w:eastAsia="ru-RU"/>
        </w:rPr>
      </w:pPr>
    </w:p>
    <w:p w14:paraId="5240E162" w14:textId="77777777" w:rsidR="005746B9" w:rsidRPr="005746B9" w:rsidRDefault="005746B9" w:rsidP="005746B9">
      <w:pPr>
        <w:spacing w:after="0"/>
        <w:ind w:firstLine="709"/>
        <w:jc w:val="both"/>
        <w:rPr>
          <w:rFonts w:eastAsia="Times New Roman" w:cs="Times New Roman"/>
          <w:szCs w:val="28"/>
          <w:lang w:eastAsia="ru-RU"/>
        </w:rPr>
      </w:pPr>
    </w:p>
    <w:p w14:paraId="1E135940" w14:textId="77777777" w:rsidR="005746B9" w:rsidRPr="005746B9" w:rsidRDefault="005746B9" w:rsidP="005746B9">
      <w:pPr>
        <w:spacing w:after="0"/>
        <w:ind w:firstLine="709"/>
        <w:jc w:val="both"/>
        <w:rPr>
          <w:rFonts w:eastAsia="Times New Roman" w:cs="Times New Roman"/>
          <w:szCs w:val="28"/>
          <w:lang w:eastAsia="ru-RU"/>
        </w:rPr>
      </w:pPr>
    </w:p>
    <w:p w14:paraId="6753AE42" w14:textId="77777777" w:rsidR="005746B9" w:rsidRPr="005746B9" w:rsidRDefault="005746B9" w:rsidP="005746B9">
      <w:pPr>
        <w:spacing w:after="0"/>
        <w:ind w:firstLine="709"/>
        <w:jc w:val="both"/>
        <w:rPr>
          <w:rFonts w:eastAsia="Times New Roman" w:cs="Times New Roman"/>
          <w:szCs w:val="28"/>
          <w:lang w:eastAsia="ru-RU"/>
        </w:rPr>
      </w:pPr>
      <w:r w:rsidRPr="005746B9">
        <w:rPr>
          <w:rFonts w:eastAsia="Times New Roman" w:cs="Times New Roman"/>
          <w:szCs w:val="28"/>
          <w:lang w:eastAsia="ru-RU"/>
        </w:rPr>
        <w:t xml:space="preserve">                                        2022 г.</w:t>
      </w:r>
    </w:p>
    <w:bookmarkEnd w:id="0"/>
    <w:p w14:paraId="42B8952A" w14:textId="77777777" w:rsidR="005746B9" w:rsidRPr="009148C6" w:rsidRDefault="005746B9" w:rsidP="006C0B77">
      <w:pPr>
        <w:spacing w:after="0"/>
        <w:ind w:firstLine="709"/>
        <w:jc w:val="both"/>
      </w:pPr>
    </w:p>
    <w:p w14:paraId="0BB10333" w14:textId="20D47C0B" w:rsidR="00931142" w:rsidRDefault="00931142" w:rsidP="006C0B77">
      <w:pPr>
        <w:spacing w:after="0"/>
        <w:ind w:firstLine="709"/>
        <w:jc w:val="both"/>
      </w:pPr>
    </w:p>
    <w:p w14:paraId="12A77489" w14:textId="3D2E6AA3" w:rsidR="00931142" w:rsidRDefault="00931142" w:rsidP="006C0B77">
      <w:pPr>
        <w:spacing w:after="0"/>
        <w:ind w:firstLine="709"/>
        <w:jc w:val="both"/>
      </w:pPr>
    </w:p>
    <w:p w14:paraId="38BDB1E7" w14:textId="605EB7B8" w:rsidR="00931142" w:rsidRDefault="00931142" w:rsidP="006C0B77">
      <w:pPr>
        <w:spacing w:after="0"/>
        <w:ind w:firstLine="709"/>
        <w:jc w:val="both"/>
      </w:pPr>
    </w:p>
    <w:p w14:paraId="2CBAEEA7" w14:textId="1A624A39" w:rsidR="00931142" w:rsidRDefault="00931142" w:rsidP="006C0B77">
      <w:pPr>
        <w:spacing w:after="0"/>
        <w:ind w:firstLine="709"/>
        <w:jc w:val="both"/>
      </w:pPr>
    </w:p>
    <w:p w14:paraId="47C6201C" w14:textId="16CA9CE1" w:rsidR="00931142" w:rsidRDefault="00931142" w:rsidP="006C0B77">
      <w:pPr>
        <w:spacing w:after="0"/>
        <w:ind w:firstLine="709"/>
        <w:jc w:val="both"/>
      </w:pPr>
    </w:p>
    <w:p w14:paraId="75F11AE2" w14:textId="3DA14451" w:rsidR="00931142" w:rsidRDefault="00931142" w:rsidP="006C0B77">
      <w:pPr>
        <w:spacing w:after="0"/>
        <w:ind w:firstLine="709"/>
        <w:jc w:val="both"/>
      </w:pPr>
    </w:p>
    <w:p w14:paraId="37E1B548" w14:textId="77777777" w:rsidR="00931142" w:rsidRDefault="00931142" w:rsidP="00931142">
      <w:pPr>
        <w:spacing w:after="0"/>
        <w:ind w:firstLine="709"/>
        <w:rPr>
          <w:b/>
        </w:rPr>
      </w:pPr>
      <w:r>
        <w:rPr>
          <w:b/>
        </w:rPr>
        <w:t xml:space="preserve">                 </w:t>
      </w:r>
      <w:r w:rsidRPr="0079637F">
        <w:rPr>
          <w:b/>
        </w:rPr>
        <w:t xml:space="preserve">Лабораторная работа </w:t>
      </w:r>
      <w:r>
        <w:rPr>
          <w:b/>
        </w:rPr>
        <w:t>1</w:t>
      </w:r>
    </w:p>
    <w:p w14:paraId="68F46F55" w14:textId="77777777" w:rsidR="00931142" w:rsidRPr="0079637F" w:rsidRDefault="00931142" w:rsidP="00931142">
      <w:pPr>
        <w:spacing w:after="0"/>
        <w:rPr>
          <w:b/>
        </w:rPr>
      </w:pPr>
      <w:r w:rsidRPr="0079637F">
        <w:rPr>
          <w:b/>
        </w:rPr>
        <w:t>«</w:t>
      </w:r>
      <w:r>
        <w:rPr>
          <w:b/>
        </w:rPr>
        <w:t>ИЗМЕРЕНИЕ</w:t>
      </w:r>
      <w:r w:rsidRPr="0079637F">
        <w:rPr>
          <w:b/>
        </w:rPr>
        <w:t xml:space="preserve"> </w:t>
      </w:r>
      <w:bookmarkStart w:id="1" w:name="_Hlk93738231"/>
      <w:r w:rsidRPr="0079637F">
        <w:rPr>
          <w:b/>
        </w:rPr>
        <w:t>ПАРАМЕТР</w:t>
      </w:r>
      <w:r>
        <w:rPr>
          <w:b/>
        </w:rPr>
        <w:t>ОВ</w:t>
      </w:r>
      <w:r w:rsidRPr="0079637F">
        <w:rPr>
          <w:b/>
        </w:rPr>
        <w:t xml:space="preserve"> И </w:t>
      </w:r>
      <w:r>
        <w:rPr>
          <w:b/>
        </w:rPr>
        <w:t xml:space="preserve">СНЯТИЕ </w:t>
      </w:r>
      <w:r w:rsidRPr="0079637F">
        <w:rPr>
          <w:b/>
        </w:rPr>
        <w:t xml:space="preserve">ХАРАКТЕРИСТИК УСИЛИТЕЛЯ» </w:t>
      </w:r>
    </w:p>
    <w:bookmarkEnd w:id="1"/>
    <w:p w14:paraId="04600A77" w14:textId="77777777" w:rsidR="00931142" w:rsidRDefault="00931142" w:rsidP="00931142">
      <w:pPr>
        <w:spacing w:after="0"/>
        <w:ind w:firstLine="709"/>
      </w:pPr>
    </w:p>
    <w:p w14:paraId="737E30FF" w14:textId="77777777" w:rsidR="00931142" w:rsidRDefault="00931142" w:rsidP="00931142">
      <w:pPr>
        <w:spacing w:after="0"/>
        <w:ind w:firstLine="709"/>
        <w:jc w:val="both"/>
      </w:pPr>
      <w:r w:rsidRPr="0079637F">
        <w:rPr>
          <w:b/>
          <w:i/>
          <w:iCs/>
        </w:rPr>
        <w:t>Цель работы:</w:t>
      </w:r>
      <w:r>
        <w:t xml:space="preserve"> приобретение навыков определения параметров и характеристик усилителя при моделировании в среде </w:t>
      </w:r>
      <w:r>
        <w:rPr>
          <w:lang w:val="en-US"/>
        </w:rPr>
        <w:t>MULTISIM</w:t>
      </w:r>
      <w:r>
        <w:t>.</w:t>
      </w:r>
      <w:r w:rsidRPr="00423F44">
        <w:t xml:space="preserve"> </w:t>
      </w:r>
      <w:r w:rsidRPr="00F475C7">
        <w:t xml:space="preserve"> </w:t>
      </w:r>
    </w:p>
    <w:p w14:paraId="4B2AA890" w14:textId="77777777" w:rsidR="00931142" w:rsidRPr="003653BD" w:rsidRDefault="00931142" w:rsidP="00931142">
      <w:pPr>
        <w:spacing w:after="0"/>
        <w:ind w:firstLine="709"/>
        <w:rPr>
          <w:i/>
          <w:iCs/>
        </w:rPr>
      </w:pPr>
    </w:p>
    <w:p w14:paraId="3E9174F4" w14:textId="77777777" w:rsidR="00931142" w:rsidRDefault="00931142" w:rsidP="00931142">
      <w:pPr>
        <w:spacing w:after="0"/>
        <w:ind w:firstLine="709"/>
      </w:pPr>
      <w:r w:rsidRPr="0079637F">
        <w:rPr>
          <w:b/>
          <w:i/>
          <w:iCs/>
        </w:rPr>
        <w:t>Подготовка к работе</w:t>
      </w:r>
      <w:r w:rsidRPr="003653BD">
        <w:rPr>
          <w:i/>
          <w:iCs/>
        </w:rPr>
        <w:t>:</w:t>
      </w:r>
      <w:r>
        <w:t xml:space="preserve"> изучить лекцию «ОПРЕДЕЛЕНИЕ </w:t>
      </w:r>
      <w:bookmarkStart w:id="2" w:name="_Hlk93738885"/>
      <w:r>
        <w:t xml:space="preserve">ПАРАМЕТРОВ И ХАРАКТЕРИСТИК </w:t>
      </w:r>
      <w:bookmarkEnd w:id="2"/>
      <w:r>
        <w:t>ЭЛЕКТРОННЫХ УСТРОЙСТВ».</w:t>
      </w:r>
    </w:p>
    <w:p w14:paraId="6D4089E8" w14:textId="77777777" w:rsidR="00931142" w:rsidRDefault="00931142" w:rsidP="00931142">
      <w:pPr>
        <w:spacing w:after="0"/>
        <w:ind w:firstLine="709"/>
      </w:pPr>
    </w:p>
    <w:p w14:paraId="5FF77E3E" w14:textId="77777777" w:rsidR="00931142" w:rsidRPr="0079637F" w:rsidRDefault="00931142" w:rsidP="00931142">
      <w:pPr>
        <w:spacing w:after="0"/>
        <w:ind w:firstLine="709"/>
        <w:rPr>
          <w:b/>
          <w:i/>
          <w:iCs/>
        </w:rPr>
      </w:pPr>
      <w:r w:rsidRPr="0079637F">
        <w:rPr>
          <w:b/>
          <w:i/>
          <w:iCs/>
        </w:rPr>
        <w:t>Порядок выполнения:</w:t>
      </w:r>
    </w:p>
    <w:p w14:paraId="34B2FF32" w14:textId="77777777" w:rsidR="00931142" w:rsidRPr="003653BD" w:rsidRDefault="00931142" w:rsidP="00931142">
      <w:pPr>
        <w:spacing w:after="0"/>
        <w:ind w:firstLine="709"/>
        <w:jc w:val="both"/>
        <w:rPr>
          <w:i/>
          <w:iCs/>
        </w:rPr>
      </w:pPr>
      <w:r w:rsidRPr="003653BD">
        <w:rPr>
          <w:i/>
          <w:iCs/>
        </w:rPr>
        <w:t xml:space="preserve"> </w:t>
      </w:r>
    </w:p>
    <w:p w14:paraId="51F4DF81" w14:textId="77777777" w:rsidR="00931142" w:rsidRPr="00423F44" w:rsidRDefault="00931142" w:rsidP="00931142">
      <w:pPr>
        <w:spacing w:after="0"/>
        <w:ind w:firstLine="709"/>
        <w:jc w:val="both"/>
      </w:pPr>
      <w:r>
        <w:t>– открыть программную среду</w:t>
      </w:r>
      <w:r w:rsidRPr="003653BD">
        <w:t xml:space="preserve"> </w:t>
      </w:r>
      <w:r>
        <w:rPr>
          <w:lang w:val="en-US"/>
        </w:rPr>
        <w:t>MULTISIM</w:t>
      </w:r>
      <w:r>
        <w:t xml:space="preserve"> и составить схему </w:t>
      </w:r>
      <w:bookmarkStart w:id="3" w:name="_Hlk93738879"/>
      <w:r>
        <w:t xml:space="preserve">рис.1;  </w:t>
      </w:r>
      <w:bookmarkEnd w:id="3"/>
    </w:p>
    <w:p w14:paraId="3A2F3680" w14:textId="77777777" w:rsidR="00931142" w:rsidRDefault="00931142" w:rsidP="00931142">
      <w:pPr>
        <w:spacing w:after="0"/>
        <w:ind w:firstLine="709"/>
        <w:jc w:val="both"/>
      </w:pPr>
    </w:p>
    <w:p w14:paraId="404A8FC9" w14:textId="77777777" w:rsidR="00931142" w:rsidRDefault="00931142" w:rsidP="00931142">
      <w:pPr>
        <w:spacing w:after="0"/>
        <w:ind w:firstLine="709"/>
        <w:jc w:val="both"/>
      </w:pPr>
    </w:p>
    <w:p w14:paraId="077AF035" w14:textId="77777777" w:rsidR="00931142" w:rsidRDefault="00931142" w:rsidP="00931142">
      <w:pPr>
        <w:spacing w:after="0"/>
        <w:jc w:val="both"/>
      </w:pPr>
      <w:r w:rsidRPr="003B5BA4">
        <w:rPr>
          <w:noProof/>
          <w:lang w:eastAsia="ru-RU"/>
        </w:rPr>
        <w:drawing>
          <wp:inline distT="0" distB="0" distL="0" distR="0" wp14:anchorId="4E789F8C" wp14:editId="048DA6FD">
            <wp:extent cx="5939790" cy="294703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939790" cy="2947035"/>
                    </a:xfrm>
                    <a:prstGeom prst="rect">
                      <a:avLst/>
                    </a:prstGeom>
                    <a:noFill/>
                    <a:ln>
                      <a:noFill/>
                    </a:ln>
                  </pic:spPr>
                </pic:pic>
              </a:graphicData>
            </a:graphic>
          </wp:inline>
        </w:drawing>
      </w:r>
    </w:p>
    <w:p w14:paraId="125DE119" w14:textId="77777777" w:rsidR="00931142" w:rsidRDefault="00931142" w:rsidP="00931142">
      <w:pPr>
        <w:spacing w:after="0"/>
        <w:jc w:val="both"/>
      </w:pPr>
      <w:r>
        <w:t xml:space="preserve">                                                      Рис.1- Схема усилителя</w:t>
      </w:r>
    </w:p>
    <w:p w14:paraId="36912644" w14:textId="77777777" w:rsidR="00931142" w:rsidRDefault="00931142" w:rsidP="00931142">
      <w:pPr>
        <w:spacing w:after="0"/>
        <w:jc w:val="both"/>
      </w:pPr>
    </w:p>
    <w:p w14:paraId="7975E2A7" w14:textId="77777777" w:rsidR="00931142" w:rsidRDefault="00931142" w:rsidP="00931142">
      <w:pPr>
        <w:spacing w:after="0"/>
        <w:jc w:val="both"/>
      </w:pPr>
      <w:r>
        <w:t xml:space="preserve">   - подключить приборы, необходимые для определения параметров и характеристик усилителя (вольтметры на входе и выходе и измеритель нелинейных искажений на выходе усилителя, ПЛОТТЕР БОДЕ) (рис.2);</w:t>
      </w:r>
    </w:p>
    <w:p w14:paraId="3A852CB6" w14:textId="77777777" w:rsidR="00931142" w:rsidRDefault="00931142" w:rsidP="00931142">
      <w:pPr>
        <w:spacing w:after="0"/>
        <w:jc w:val="both"/>
      </w:pPr>
    </w:p>
    <w:p w14:paraId="22110854" w14:textId="77777777" w:rsidR="00931142" w:rsidRDefault="00931142" w:rsidP="00931142">
      <w:pPr>
        <w:spacing w:after="0"/>
        <w:jc w:val="both"/>
      </w:pPr>
    </w:p>
    <w:p w14:paraId="02793990" w14:textId="77777777" w:rsidR="00931142" w:rsidRDefault="00931142" w:rsidP="00931142">
      <w:pPr>
        <w:spacing w:after="0"/>
        <w:jc w:val="both"/>
      </w:pPr>
      <w:r>
        <w:rPr>
          <w:noProof/>
          <w:lang w:eastAsia="ru-RU"/>
        </w:rPr>
        <w:lastRenderedPageBreak/>
        <w:drawing>
          <wp:inline distT="0" distB="0" distL="0" distR="0" wp14:anchorId="494BE551" wp14:editId="7FA9311C">
            <wp:extent cx="5939790" cy="3562150"/>
            <wp:effectExtent l="0" t="0" r="3810" b="63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939790" cy="3562150"/>
                    </a:xfrm>
                    <a:prstGeom prst="rect">
                      <a:avLst/>
                    </a:prstGeom>
                    <a:noFill/>
                    <a:ln>
                      <a:noFill/>
                    </a:ln>
                  </pic:spPr>
                </pic:pic>
              </a:graphicData>
            </a:graphic>
          </wp:inline>
        </w:drawing>
      </w:r>
    </w:p>
    <w:p w14:paraId="7FA201E1" w14:textId="77777777" w:rsidR="00931142" w:rsidRDefault="00931142" w:rsidP="00931142">
      <w:pPr>
        <w:spacing w:after="0"/>
        <w:jc w:val="both"/>
      </w:pPr>
      <w:r>
        <w:t xml:space="preserve">                                                     Рис.2</w:t>
      </w:r>
    </w:p>
    <w:p w14:paraId="052F1A44" w14:textId="77777777" w:rsidR="00931142" w:rsidRDefault="00931142" w:rsidP="00931142">
      <w:pPr>
        <w:spacing w:after="0"/>
        <w:jc w:val="both"/>
      </w:pPr>
      <w:r>
        <w:t xml:space="preserve">  </w:t>
      </w:r>
    </w:p>
    <w:p w14:paraId="7B0F611D" w14:textId="77777777" w:rsidR="00931142" w:rsidRDefault="00931142" w:rsidP="00931142">
      <w:pPr>
        <w:spacing w:after="0"/>
        <w:jc w:val="both"/>
      </w:pPr>
      <w:r>
        <w:t xml:space="preserve"> – </w:t>
      </w:r>
      <w:bookmarkStart w:id="4" w:name="_Hlk93819362"/>
      <w:r>
        <w:t xml:space="preserve">снять и построить </w:t>
      </w:r>
      <w:bookmarkStart w:id="5" w:name="_Hlk93765321"/>
      <w:bookmarkEnd w:id="4"/>
      <w:r>
        <w:t xml:space="preserve">амплитудную характеристику, изменяя </w:t>
      </w:r>
      <w:r>
        <w:rPr>
          <w:lang w:val="en-US"/>
        </w:rPr>
        <w:t>U</w:t>
      </w:r>
      <w:proofErr w:type="spellStart"/>
      <w:r>
        <w:t>вх</w:t>
      </w:r>
      <w:proofErr w:type="spellEnd"/>
      <w:r>
        <w:t xml:space="preserve"> от 0 до 10 мВ через 0,2 мВ;</w:t>
      </w:r>
    </w:p>
    <w:p w14:paraId="180DA181" w14:textId="77777777" w:rsidR="00931142" w:rsidRDefault="00931142" w:rsidP="00931142">
      <w:pPr>
        <w:spacing w:after="0"/>
        <w:jc w:val="both"/>
      </w:pPr>
      <w:r>
        <w:t xml:space="preserve">   – определить номинальное входное напряжение (в точке появления искажений, см. рис.3);</w:t>
      </w:r>
    </w:p>
    <w:p w14:paraId="5DF99107" w14:textId="77777777" w:rsidR="00931142" w:rsidRDefault="00931142" w:rsidP="00931142">
      <w:pPr>
        <w:spacing w:after="0"/>
        <w:jc w:val="both"/>
      </w:pPr>
      <w:r>
        <w:t xml:space="preserve">    – снять и </w:t>
      </w:r>
      <w:proofErr w:type="gramStart"/>
      <w:r>
        <w:t xml:space="preserve">построить  </w:t>
      </w:r>
      <w:proofErr w:type="spellStart"/>
      <w:r>
        <w:t>амплитудно</w:t>
      </w:r>
      <w:proofErr w:type="spellEnd"/>
      <w:proofErr w:type="gramEnd"/>
      <w:r>
        <w:t xml:space="preserve"> – частотную (АЧХ) </w:t>
      </w:r>
      <w:bookmarkStart w:id="6" w:name="_Hlk93819245"/>
      <w:r>
        <w:t>характеристику (при</w:t>
      </w:r>
      <w:r w:rsidRPr="007C1695">
        <w:t xml:space="preserve"> </w:t>
      </w:r>
      <w:r>
        <w:rPr>
          <w:lang w:val="en-US"/>
        </w:rPr>
        <w:t>U</w:t>
      </w:r>
      <w:proofErr w:type="spellStart"/>
      <w:r>
        <w:t>вх</w:t>
      </w:r>
      <w:proofErr w:type="spellEnd"/>
      <w:r>
        <w:t xml:space="preserve"> = 1/2 </w:t>
      </w:r>
      <w:r>
        <w:rPr>
          <w:lang w:val="en-US"/>
        </w:rPr>
        <w:t>U</w:t>
      </w:r>
      <w:proofErr w:type="spellStart"/>
      <w:r>
        <w:t>вх</w:t>
      </w:r>
      <w:proofErr w:type="spellEnd"/>
      <w:r>
        <w:t xml:space="preserve"> ном на частотах от 30 Гц до 30 кГц) ;</w:t>
      </w:r>
      <w:bookmarkEnd w:id="6"/>
    </w:p>
    <w:p w14:paraId="4A3D981A" w14:textId="77777777" w:rsidR="00931142" w:rsidRDefault="00931142" w:rsidP="00931142">
      <w:pPr>
        <w:spacing w:after="0"/>
        <w:jc w:val="both"/>
      </w:pPr>
      <w:bookmarkStart w:id="7" w:name="_Hlk93765421"/>
      <w:bookmarkEnd w:id="5"/>
      <w:r>
        <w:t xml:space="preserve">   – определить коэффициент усиления по напряжению на частоте 1 кГц;</w:t>
      </w:r>
    </w:p>
    <w:bookmarkEnd w:id="7"/>
    <w:p w14:paraId="38010020" w14:textId="77777777" w:rsidR="00931142" w:rsidRDefault="00931142" w:rsidP="00931142">
      <w:pPr>
        <w:spacing w:after="0"/>
        <w:jc w:val="both"/>
      </w:pPr>
      <w:r>
        <w:t xml:space="preserve">   –  </w:t>
      </w:r>
      <w:bookmarkStart w:id="8" w:name="_Hlk93739756"/>
      <w:bookmarkStart w:id="9" w:name="_Hlk93764183"/>
      <w:r>
        <w:t>определить</w:t>
      </w:r>
      <w:bookmarkEnd w:id="8"/>
      <w:r>
        <w:t xml:space="preserve"> коэффициенты частотных искажений (</w:t>
      </w:r>
      <w:bookmarkStart w:id="10" w:name="_Hlk93765680"/>
      <w:proofErr w:type="spellStart"/>
      <w:r>
        <w:t>Мн</w:t>
      </w:r>
      <w:proofErr w:type="spellEnd"/>
      <w:r>
        <w:t xml:space="preserve"> и </w:t>
      </w:r>
      <w:proofErr w:type="spellStart"/>
      <w:r>
        <w:t>Мв</w:t>
      </w:r>
      <w:bookmarkEnd w:id="10"/>
      <w:proofErr w:type="spellEnd"/>
      <w:r>
        <w:t>) на частотах 500 Гц и 45 кГц</w:t>
      </w:r>
      <w:bookmarkEnd w:id="9"/>
      <w:r>
        <w:t>;</w:t>
      </w:r>
    </w:p>
    <w:p w14:paraId="196EADEF" w14:textId="77777777" w:rsidR="00931142" w:rsidRDefault="00931142" w:rsidP="00931142">
      <w:pPr>
        <w:spacing w:after="0"/>
        <w:jc w:val="both"/>
      </w:pPr>
      <w:r>
        <w:t xml:space="preserve">   – увеличить емкости С1 и С5 в 2 раза и вновь определить коэффициенты частотных искажений (</w:t>
      </w:r>
      <w:proofErr w:type="spellStart"/>
      <w:r>
        <w:t>Мн</w:t>
      </w:r>
      <w:proofErr w:type="spellEnd"/>
      <w:r>
        <w:t xml:space="preserve"> и </w:t>
      </w:r>
      <w:proofErr w:type="spellStart"/>
      <w:r>
        <w:t>Мв</w:t>
      </w:r>
      <w:proofErr w:type="spellEnd"/>
      <w:r>
        <w:t>) на тех же частотах, что и в предыдущем пункте (объяснить изменения);</w:t>
      </w:r>
    </w:p>
    <w:p w14:paraId="4613694A" w14:textId="77777777" w:rsidR="00931142" w:rsidRDefault="00931142" w:rsidP="00931142">
      <w:pPr>
        <w:spacing w:after="0"/>
        <w:jc w:val="both"/>
      </w:pPr>
      <w:r>
        <w:t xml:space="preserve">   – измерить величину нелинейных искажений на выходе усилителя при значениях напряжения генератора (1 мВ) и при 10 мВ. </w:t>
      </w:r>
    </w:p>
    <w:p w14:paraId="71BB0FF3" w14:textId="77777777" w:rsidR="00931142" w:rsidRDefault="00931142" w:rsidP="00931142">
      <w:pPr>
        <w:spacing w:after="0"/>
        <w:jc w:val="both"/>
      </w:pPr>
    </w:p>
    <w:p w14:paraId="305FD5D7" w14:textId="77777777" w:rsidR="00931142" w:rsidRDefault="00931142" w:rsidP="00931142">
      <w:pPr>
        <w:spacing w:after="0"/>
        <w:jc w:val="both"/>
        <w:rPr>
          <w:b/>
          <w:i/>
          <w:iCs/>
        </w:rPr>
      </w:pPr>
      <w:r>
        <w:t xml:space="preserve">    </w:t>
      </w:r>
      <w:r w:rsidRPr="0079637F">
        <w:rPr>
          <w:b/>
          <w:i/>
          <w:iCs/>
        </w:rPr>
        <w:t>Содержание отчета:</w:t>
      </w:r>
    </w:p>
    <w:p w14:paraId="679B569F" w14:textId="77777777" w:rsidR="00931142" w:rsidRPr="00931142" w:rsidRDefault="00931142" w:rsidP="00931142">
      <w:pPr>
        <w:spacing w:after="0"/>
        <w:jc w:val="both"/>
        <w:rPr>
          <w:b/>
          <w:i/>
          <w:iCs/>
        </w:rPr>
      </w:pPr>
      <w:r>
        <w:rPr>
          <w:b/>
          <w:i/>
          <w:iCs/>
        </w:rPr>
        <w:t xml:space="preserve">   – </w:t>
      </w:r>
      <w:r w:rsidRPr="00093D77">
        <w:rPr>
          <w:bCs/>
        </w:rPr>
        <w:t>скриншоты схем рис.1 и 2</w:t>
      </w:r>
      <w:r w:rsidRPr="00931142">
        <w:rPr>
          <w:bCs/>
        </w:rPr>
        <w:t>;</w:t>
      </w:r>
    </w:p>
    <w:p w14:paraId="4D56F078" w14:textId="77777777" w:rsidR="00931142" w:rsidRDefault="00931142" w:rsidP="00931142">
      <w:pPr>
        <w:spacing w:after="0"/>
        <w:jc w:val="both"/>
      </w:pPr>
      <w:r>
        <w:t xml:space="preserve">    – </w:t>
      </w:r>
      <w:proofErr w:type="gramStart"/>
      <w:r>
        <w:t>амплитудная  и</w:t>
      </w:r>
      <w:proofErr w:type="gramEnd"/>
      <w:r>
        <w:t xml:space="preserve"> </w:t>
      </w:r>
      <w:proofErr w:type="spellStart"/>
      <w:r>
        <w:t>амплитудно</w:t>
      </w:r>
      <w:proofErr w:type="spellEnd"/>
      <w:r>
        <w:t xml:space="preserve"> – частотная (АЧХ) характеристики;</w:t>
      </w:r>
    </w:p>
    <w:p w14:paraId="1B541C37" w14:textId="77777777" w:rsidR="00931142" w:rsidRDefault="00931142" w:rsidP="00931142">
      <w:pPr>
        <w:spacing w:after="0"/>
        <w:jc w:val="both"/>
      </w:pPr>
      <w:r>
        <w:t xml:space="preserve">    – значения</w:t>
      </w:r>
      <w:r w:rsidRPr="003377A7">
        <w:t xml:space="preserve"> </w:t>
      </w:r>
      <w:r>
        <w:t>номинального входного напряжения и коэффициента усиления по напряжению на частоте 1 кГц;</w:t>
      </w:r>
    </w:p>
    <w:p w14:paraId="04CB1DAF" w14:textId="77777777" w:rsidR="00931142" w:rsidRDefault="00931142" w:rsidP="00931142">
      <w:pPr>
        <w:spacing w:after="0"/>
        <w:jc w:val="both"/>
      </w:pPr>
      <w:r>
        <w:t xml:space="preserve">   – </w:t>
      </w:r>
      <w:bookmarkStart w:id="11" w:name="_Hlk93765689"/>
      <w:r>
        <w:t>значения</w:t>
      </w:r>
      <w:bookmarkEnd w:id="11"/>
      <w:r>
        <w:t xml:space="preserve"> </w:t>
      </w:r>
      <w:proofErr w:type="spellStart"/>
      <w:r>
        <w:t>Мн</w:t>
      </w:r>
      <w:proofErr w:type="spellEnd"/>
      <w:r>
        <w:t xml:space="preserve"> и </w:t>
      </w:r>
      <w:proofErr w:type="spellStart"/>
      <w:r>
        <w:t>Мв</w:t>
      </w:r>
      <w:proofErr w:type="spellEnd"/>
      <w:r>
        <w:t xml:space="preserve"> при исходных и увеличенных значениях емкостей;</w:t>
      </w:r>
    </w:p>
    <w:p w14:paraId="7F3E82C9" w14:textId="77777777" w:rsidR="00931142" w:rsidRDefault="00931142" w:rsidP="00931142">
      <w:pPr>
        <w:spacing w:after="0"/>
        <w:jc w:val="both"/>
      </w:pPr>
      <w:r>
        <w:t xml:space="preserve">   – значения</w:t>
      </w:r>
      <w:r w:rsidRPr="00E51AA5">
        <w:t xml:space="preserve"> </w:t>
      </w:r>
      <w:r>
        <w:t>величин нелинейных искажений на выходе усилителя при значениях напряжения генератора 1 мВ и 10 мВ.</w:t>
      </w:r>
    </w:p>
    <w:p w14:paraId="1C2C4C69" w14:textId="77777777" w:rsidR="00931142" w:rsidRDefault="00931142" w:rsidP="00931142">
      <w:pPr>
        <w:spacing w:after="0"/>
        <w:jc w:val="both"/>
      </w:pPr>
    </w:p>
    <w:p w14:paraId="6A7C277E" w14:textId="77777777" w:rsidR="00931142" w:rsidRDefault="00931142" w:rsidP="00931142">
      <w:pPr>
        <w:spacing w:after="0"/>
        <w:jc w:val="both"/>
      </w:pPr>
    </w:p>
    <w:p w14:paraId="3803F453" w14:textId="77777777" w:rsidR="00931142" w:rsidRDefault="00931142" w:rsidP="00931142">
      <w:pPr>
        <w:spacing w:after="0"/>
        <w:jc w:val="both"/>
      </w:pPr>
    </w:p>
    <w:p w14:paraId="0AC0EF0B" w14:textId="77777777" w:rsidR="00931142" w:rsidRDefault="00931142" w:rsidP="00931142">
      <w:pPr>
        <w:spacing w:after="0"/>
        <w:jc w:val="both"/>
      </w:pPr>
    </w:p>
    <w:p w14:paraId="269F3923" w14:textId="77777777" w:rsidR="00931142" w:rsidRDefault="00931142" w:rsidP="00931142">
      <w:pPr>
        <w:spacing w:after="0"/>
        <w:jc w:val="both"/>
      </w:pPr>
    </w:p>
    <w:p w14:paraId="455FB9C6" w14:textId="77777777" w:rsidR="00931142" w:rsidRPr="005746B9" w:rsidRDefault="00931142" w:rsidP="00931142">
      <w:pPr>
        <w:spacing w:after="0"/>
        <w:jc w:val="both"/>
        <w:rPr>
          <w:b/>
          <w:bCs/>
        </w:rPr>
      </w:pPr>
      <w:r w:rsidRPr="005746B9">
        <w:rPr>
          <w:b/>
          <w:bCs/>
        </w:rPr>
        <w:t>ПОЯСНЕНИЯ</w:t>
      </w:r>
    </w:p>
    <w:p w14:paraId="0466B467" w14:textId="77777777" w:rsidR="00931142" w:rsidRDefault="00931142" w:rsidP="00931142">
      <w:pPr>
        <w:spacing w:after="0"/>
        <w:jc w:val="both"/>
      </w:pPr>
    </w:p>
    <w:p w14:paraId="7323943A" w14:textId="77777777" w:rsidR="00931142" w:rsidRDefault="00931142" w:rsidP="00931142">
      <w:pPr>
        <w:spacing w:after="0"/>
        <w:jc w:val="both"/>
      </w:pPr>
      <w:r>
        <w:rPr>
          <w:noProof/>
          <w:lang w:eastAsia="ru-RU"/>
        </w:rPr>
        <w:drawing>
          <wp:inline distT="0" distB="0" distL="0" distR="0" wp14:anchorId="18CDF377" wp14:editId="3001CC1C">
            <wp:extent cx="3781425" cy="2838450"/>
            <wp:effectExtent l="0" t="0" r="952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781425" cy="2838450"/>
                    </a:xfrm>
                    <a:prstGeom prst="rect">
                      <a:avLst/>
                    </a:prstGeom>
                    <a:noFill/>
                    <a:ln>
                      <a:noFill/>
                    </a:ln>
                  </pic:spPr>
                </pic:pic>
              </a:graphicData>
            </a:graphic>
          </wp:inline>
        </w:drawing>
      </w:r>
    </w:p>
    <w:p w14:paraId="36FA79D8" w14:textId="77777777" w:rsidR="00931142" w:rsidRDefault="00931142" w:rsidP="00931142">
      <w:pPr>
        <w:spacing w:after="0"/>
        <w:jc w:val="both"/>
      </w:pPr>
      <w:r>
        <w:t xml:space="preserve">                                              Рис.3</w:t>
      </w:r>
    </w:p>
    <w:p w14:paraId="42212836" w14:textId="77777777" w:rsidR="00931142" w:rsidRDefault="00931142" w:rsidP="00931142">
      <w:pPr>
        <w:spacing w:after="0"/>
        <w:jc w:val="both"/>
      </w:pPr>
    </w:p>
    <w:p w14:paraId="0D108A2B" w14:textId="77777777" w:rsidR="00931142" w:rsidRDefault="00931142" w:rsidP="00931142">
      <w:pPr>
        <w:spacing w:after="0"/>
        <w:jc w:val="both"/>
      </w:pPr>
      <w:r>
        <w:t xml:space="preserve">Коэффициент частотных искажений определяется (в дБ) как разница между максимальным коэффициентом усиления </w:t>
      </w:r>
      <w:proofErr w:type="spellStart"/>
      <w:r>
        <w:rPr>
          <w:lang w:val="en-US"/>
        </w:rPr>
        <w:t>Mmax</w:t>
      </w:r>
      <w:proofErr w:type="spellEnd"/>
      <w:r>
        <w:t xml:space="preserve"> и</w:t>
      </w:r>
      <w:r w:rsidRPr="00BB342B">
        <w:t xml:space="preserve"> </w:t>
      </w:r>
      <w:r>
        <w:t>коэффициентом усиления</w:t>
      </w:r>
      <w:r w:rsidRPr="00BB342B">
        <w:t xml:space="preserve"> </w:t>
      </w:r>
      <w:r>
        <w:t>на заданной частоте:</w:t>
      </w:r>
    </w:p>
    <w:p w14:paraId="4E915256" w14:textId="77777777" w:rsidR="00931142" w:rsidRDefault="00931142" w:rsidP="00931142">
      <w:pPr>
        <w:spacing w:after="0"/>
        <w:jc w:val="both"/>
      </w:pPr>
      <w:r>
        <w:t xml:space="preserve">                                       </w:t>
      </w:r>
      <w:proofErr w:type="spellStart"/>
      <w:r>
        <w:t>Мн</w:t>
      </w:r>
      <w:proofErr w:type="spellEnd"/>
      <w:r>
        <w:t xml:space="preserve"> = </w:t>
      </w:r>
      <w:proofErr w:type="spellStart"/>
      <w:r>
        <w:rPr>
          <w:lang w:val="en-US"/>
        </w:rPr>
        <w:t>Mmax</w:t>
      </w:r>
      <w:proofErr w:type="spellEnd"/>
      <w:r w:rsidRPr="00BB342B">
        <w:t xml:space="preserve"> – </w:t>
      </w:r>
      <w:r>
        <w:t xml:space="preserve">М на </w:t>
      </w:r>
      <w:r>
        <w:rPr>
          <w:lang w:val="en-US"/>
        </w:rPr>
        <w:t>f</w:t>
      </w:r>
      <w:r>
        <w:t>=500 Гц,</w:t>
      </w:r>
    </w:p>
    <w:p w14:paraId="3810885B" w14:textId="77777777" w:rsidR="00931142" w:rsidRDefault="00931142" w:rsidP="00931142">
      <w:pPr>
        <w:spacing w:after="0"/>
        <w:jc w:val="both"/>
      </w:pPr>
      <w:r>
        <w:t xml:space="preserve">                                       </w:t>
      </w:r>
      <w:proofErr w:type="spellStart"/>
      <w:r>
        <w:t>Мв</w:t>
      </w:r>
      <w:proofErr w:type="spellEnd"/>
      <w:r>
        <w:t xml:space="preserve"> = М</w:t>
      </w:r>
      <w:r>
        <w:rPr>
          <w:lang w:val="en-US"/>
        </w:rPr>
        <w:t>min</w:t>
      </w:r>
      <w:r w:rsidRPr="00BB342B">
        <w:t xml:space="preserve"> </w:t>
      </w:r>
      <w:r>
        <w:t xml:space="preserve">– М на </w:t>
      </w:r>
      <w:r>
        <w:rPr>
          <w:lang w:val="en-US"/>
        </w:rPr>
        <w:t>f</w:t>
      </w:r>
      <w:r w:rsidRPr="00BB342B">
        <w:t xml:space="preserve"> =45 </w:t>
      </w:r>
      <w:r>
        <w:t>кГц</w:t>
      </w:r>
    </w:p>
    <w:p w14:paraId="6D4BE01A" w14:textId="77777777" w:rsidR="00931142" w:rsidRDefault="00931142" w:rsidP="00931142">
      <w:pPr>
        <w:pStyle w:val="a3"/>
        <w:spacing w:after="0"/>
        <w:jc w:val="both"/>
      </w:pPr>
    </w:p>
    <w:p w14:paraId="12E12582" w14:textId="77777777" w:rsidR="00931142" w:rsidRDefault="00931142" w:rsidP="00931142">
      <w:pPr>
        <w:pStyle w:val="a3"/>
        <w:spacing w:after="0"/>
        <w:jc w:val="both"/>
      </w:pPr>
      <w:r>
        <w:t xml:space="preserve">ПРИМЕР (показания приборов при </w:t>
      </w:r>
      <w:r>
        <w:rPr>
          <w:lang w:val="en-US"/>
        </w:rPr>
        <w:t>U</w:t>
      </w:r>
      <w:proofErr w:type="spellStart"/>
      <w:r>
        <w:t>вх</w:t>
      </w:r>
      <w:proofErr w:type="spellEnd"/>
      <w:r>
        <w:t xml:space="preserve"> 5 мВ и </w:t>
      </w:r>
      <w:r>
        <w:rPr>
          <w:lang w:val="en-US"/>
        </w:rPr>
        <w:t>f</w:t>
      </w:r>
      <w:r w:rsidRPr="003308A3">
        <w:t xml:space="preserve"> </w:t>
      </w:r>
      <w:r>
        <w:t>1 кГц</w:t>
      </w:r>
    </w:p>
    <w:p w14:paraId="62689A9B" w14:textId="77777777" w:rsidR="00931142" w:rsidRDefault="00931142" w:rsidP="00931142">
      <w:pPr>
        <w:pStyle w:val="a3"/>
        <w:spacing w:after="0"/>
        <w:jc w:val="both"/>
      </w:pPr>
    </w:p>
    <w:p w14:paraId="620016DB" w14:textId="77777777" w:rsidR="00931142" w:rsidRPr="003308A3" w:rsidRDefault="00931142" w:rsidP="00931142">
      <w:pPr>
        <w:pStyle w:val="a3"/>
        <w:spacing w:after="0"/>
        <w:jc w:val="both"/>
      </w:pPr>
      <w:r>
        <w:rPr>
          <w:noProof/>
          <w:lang w:eastAsia="ru-RU"/>
        </w:rPr>
        <w:lastRenderedPageBreak/>
        <w:drawing>
          <wp:inline distT="0" distB="0" distL="0" distR="0" wp14:anchorId="50002AA2" wp14:editId="3170683D">
            <wp:extent cx="5939790" cy="3510224"/>
            <wp:effectExtent l="0" t="0" r="381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39790" cy="3510224"/>
                    </a:xfrm>
                    <a:prstGeom prst="rect">
                      <a:avLst/>
                    </a:prstGeom>
                    <a:noFill/>
                    <a:ln>
                      <a:noFill/>
                    </a:ln>
                  </pic:spPr>
                </pic:pic>
              </a:graphicData>
            </a:graphic>
          </wp:inline>
        </w:drawing>
      </w:r>
    </w:p>
    <w:p w14:paraId="3879B4A3" w14:textId="77777777" w:rsidR="00931142" w:rsidRDefault="00931142" w:rsidP="00931142">
      <w:pPr>
        <w:spacing w:after="0"/>
        <w:jc w:val="both"/>
      </w:pPr>
    </w:p>
    <w:p w14:paraId="3013AC54" w14:textId="77777777" w:rsidR="00931142" w:rsidRDefault="00931142" w:rsidP="00931142">
      <w:pPr>
        <w:spacing w:after="0"/>
        <w:jc w:val="both"/>
      </w:pPr>
      <w:r>
        <w:t xml:space="preserve">                                                       Рис.4</w:t>
      </w:r>
    </w:p>
    <w:p w14:paraId="7DC6E78E" w14:textId="77777777" w:rsidR="00931142" w:rsidRDefault="00931142" w:rsidP="00931142">
      <w:pPr>
        <w:spacing w:after="0"/>
        <w:jc w:val="both"/>
      </w:pPr>
    </w:p>
    <w:p w14:paraId="52AE3902" w14:textId="77777777" w:rsidR="00931142" w:rsidRPr="00137A64" w:rsidRDefault="00931142" w:rsidP="00931142">
      <w:pPr>
        <w:spacing w:after="0"/>
        <w:ind w:firstLine="709"/>
        <w:jc w:val="both"/>
        <w:rPr>
          <w:b/>
          <w:bCs/>
        </w:rPr>
      </w:pPr>
      <w:r>
        <w:rPr>
          <w:b/>
          <w:bCs/>
        </w:rPr>
        <w:t>О ЧАСТОТНЫХ ИСКАЖЕНИЯХ</w:t>
      </w:r>
    </w:p>
    <w:p w14:paraId="00CDD67A" w14:textId="77777777" w:rsidR="00931142" w:rsidRDefault="00931142" w:rsidP="00931142">
      <w:pPr>
        <w:spacing w:after="0"/>
        <w:ind w:firstLine="709"/>
        <w:jc w:val="both"/>
        <w:rPr>
          <w:b/>
          <w:bCs/>
        </w:rPr>
      </w:pPr>
    </w:p>
    <w:p w14:paraId="73A9A424" w14:textId="77777777" w:rsidR="00931142" w:rsidRDefault="00931142" w:rsidP="00931142">
      <w:pPr>
        <w:spacing w:after="0"/>
        <w:ind w:firstLine="709"/>
        <w:jc w:val="both"/>
        <w:rPr>
          <w:b/>
          <w:bCs/>
        </w:rPr>
      </w:pPr>
      <w:r w:rsidRPr="001232A3">
        <w:rPr>
          <w:b/>
          <w:bCs/>
        </w:rPr>
        <w:t>Схема апериодического усилителя (упрощенная без цепей питания)</w:t>
      </w:r>
    </w:p>
    <w:p w14:paraId="4E0ADE28" w14:textId="77777777" w:rsidR="00931142" w:rsidRDefault="00931142" w:rsidP="00931142">
      <w:pPr>
        <w:spacing w:after="0"/>
        <w:ind w:firstLine="709"/>
        <w:jc w:val="both"/>
        <w:rPr>
          <w:b/>
          <w:bCs/>
        </w:rPr>
      </w:pPr>
    </w:p>
    <w:p w14:paraId="11F98B43" w14:textId="77777777" w:rsidR="00931142" w:rsidRDefault="00931142" w:rsidP="00931142">
      <w:pPr>
        <w:spacing w:after="0"/>
        <w:ind w:firstLine="709"/>
        <w:jc w:val="both"/>
        <w:rPr>
          <w:b/>
          <w:bCs/>
        </w:rPr>
      </w:pPr>
    </w:p>
    <w:p w14:paraId="2D603DF1" w14:textId="77777777" w:rsidR="00931142" w:rsidRDefault="00931142" w:rsidP="00931142">
      <w:pPr>
        <w:spacing w:after="0"/>
        <w:ind w:firstLine="709"/>
        <w:jc w:val="both"/>
        <w:rPr>
          <w:b/>
          <w:bCs/>
        </w:rPr>
      </w:pPr>
      <w:r>
        <w:rPr>
          <w:b/>
          <w:bCs/>
        </w:rPr>
        <w:t xml:space="preserve">А   </w:t>
      </w:r>
      <w:r w:rsidRPr="00B26709">
        <w:rPr>
          <w:noProof/>
        </w:rPr>
        <w:drawing>
          <wp:inline distT="0" distB="0" distL="0" distR="0" wp14:anchorId="405BA867" wp14:editId="175852C2">
            <wp:extent cx="5438775" cy="214249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39217" cy="2142664"/>
                    </a:xfrm>
                    <a:prstGeom prst="rect">
                      <a:avLst/>
                    </a:prstGeom>
                    <a:noFill/>
                    <a:ln>
                      <a:noFill/>
                    </a:ln>
                  </pic:spPr>
                </pic:pic>
              </a:graphicData>
            </a:graphic>
          </wp:inline>
        </w:drawing>
      </w:r>
    </w:p>
    <w:p w14:paraId="60350DA8" w14:textId="77777777" w:rsidR="00931142" w:rsidRPr="006F723B" w:rsidRDefault="00931142" w:rsidP="00931142">
      <w:pPr>
        <w:spacing w:after="0"/>
        <w:ind w:firstLine="709"/>
        <w:jc w:val="both"/>
      </w:pPr>
      <w:r>
        <w:rPr>
          <w:b/>
          <w:bCs/>
        </w:rPr>
        <w:t xml:space="preserve">                                         </w:t>
      </w:r>
      <w:r w:rsidRPr="006F723B">
        <w:t>Рис.</w:t>
      </w:r>
      <w:r>
        <w:t>5</w:t>
      </w:r>
    </w:p>
    <w:p w14:paraId="6E59CE54" w14:textId="77777777" w:rsidR="00931142" w:rsidRDefault="00931142" w:rsidP="00931142">
      <w:pPr>
        <w:spacing w:after="0"/>
        <w:ind w:firstLine="709"/>
        <w:jc w:val="both"/>
        <w:rPr>
          <w:b/>
          <w:bCs/>
        </w:rPr>
      </w:pPr>
    </w:p>
    <w:p w14:paraId="064D66BA" w14:textId="77777777" w:rsidR="00931142" w:rsidRDefault="00931142" w:rsidP="00931142">
      <w:pPr>
        <w:spacing w:after="0"/>
        <w:ind w:firstLine="709"/>
        <w:jc w:val="both"/>
      </w:pPr>
      <w:r w:rsidRPr="001232A3">
        <w:t xml:space="preserve">На рисунке 2 </w:t>
      </w:r>
      <w:r>
        <w:t>приведена амплитудно-частотная характеристика (АЧХ)</w:t>
      </w:r>
    </w:p>
    <w:p w14:paraId="626AAAEF" w14:textId="77777777" w:rsidR="00931142" w:rsidRDefault="00931142" w:rsidP="00931142">
      <w:pPr>
        <w:spacing w:after="0"/>
        <w:ind w:firstLine="709"/>
        <w:jc w:val="both"/>
      </w:pPr>
      <w:r>
        <w:t>такого усилителя.</w:t>
      </w:r>
    </w:p>
    <w:p w14:paraId="312C89F6" w14:textId="77777777" w:rsidR="00931142" w:rsidRDefault="00931142" w:rsidP="00931142">
      <w:pPr>
        <w:spacing w:after="0"/>
        <w:ind w:firstLine="709"/>
        <w:jc w:val="both"/>
      </w:pPr>
    </w:p>
    <w:p w14:paraId="14B574DE" w14:textId="77777777" w:rsidR="00931142" w:rsidRPr="001232A3" w:rsidRDefault="00931142" w:rsidP="00931142">
      <w:pPr>
        <w:spacing w:after="0"/>
        <w:ind w:left="709"/>
        <w:jc w:val="both"/>
        <w:rPr>
          <w:rFonts w:cs="Times New Roman"/>
          <w:szCs w:val="28"/>
        </w:rPr>
      </w:pPr>
      <w:r w:rsidRPr="001232A3">
        <w:rPr>
          <w:rFonts w:cs="Times New Roman"/>
          <w:szCs w:val="28"/>
        </w:rPr>
        <w:t xml:space="preserve">АЧХ – это зависимость модуля комплексного коэффициента усиления </w:t>
      </w:r>
      <w:r w:rsidRPr="001232A3">
        <w:rPr>
          <w:rFonts w:cs="Times New Roman"/>
          <w:szCs w:val="28"/>
          <w:lang w:val="en-US"/>
        </w:rPr>
        <w:t>K</w:t>
      </w:r>
      <w:r w:rsidRPr="001232A3">
        <w:rPr>
          <w:rFonts w:cs="Times New Roman"/>
          <w:szCs w:val="28"/>
        </w:rPr>
        <w:t>(</w:t>
      </w:r>
      <w:r w:rsidRPr="001232A3">
        <w:rPr>
          <w:rFonts w:cs="Times New Roman"/>
          <w:szCs w:val="28"/>
          <w:lang w:val="en-US"/>
        </w:rPr>
        <w:t>f</w:t>
      </w:r>
      <w:r w:rsidRPr="001232A3">
        <w:rPr>
          <w:rFonts w:cs="Times New Roman"/>
          <w:szCs w:val="28"/>
        </w:rPr>
        <w:t>)</w:t>
      </w:r>
      <w:r>
        <w:rPr>
          <w:rFonts w:cs="Times New Roman"/>
          <w:szCs w:val="28"/>
        </w:rPr>
        <w:t xml:space="preserve"> </w:t>
      </w:r>
      <w:r w:rsidRPr="001232A3">
        <w:rPr>
          <w:rFonts w:cs="Times New Roman"/>
          <w:szCs w:val="28"/>
        </w:rPr>
        <w:t xml:space="preserve">от </w:t>
      </w:r>
      <w:r w:rsidRPr="001232A3">
        <w:rPr>
          <w:rFonts w:cs="Times New Roman"/>
          <w:szCs w:val="28"/>
        </w:rPr>
        <w:br/>
        <w:t xml:space="preserve">частоты </w:t>
      </w:r>
      <w:r w:rsidRPr="001232A3">
        <w:rPr>
          <w:rFonts w:cs="Times New Roman"/>
          <w:szCs w:val="28"/>
          <w:lang w:val="en-US"/>
        </w:rPr>
        <w:t>f</w:t>
      </w:r>
      <w:r w:rsidRPr="001232A3">
        <w:rPr>
          <w:rFonts w:cs="Times New Roman"/>
          <w:szCs w:val="28"/>
        </w:rPr>
        <w:t xml:space="preserve"> входного сигнала (рис. </w:t>
      </w:r>
      <w:r>
        <w:rPr>
          <w:rFonts w:cs="Times New Roman"/>
          <w:szCs w:val="28"/>
        </w:rPr>
        <w:t>6</w:t>
      </w:r>
      <w:r w:rsidRPr="001232A3">
        <w:rPr>
          <w:rFonts w:cs="Times New Roman"/>
          <w:szCs w:val="28"/>
        </w:rPr>
        <w:t>).</w:t>
      </w:r>
    </w:p>
    <w:p w14:paraId="10511B9A" w14:textId="77777777" w:rsidR="00931142" w:rsidRPr="001232A3" w:rsidRDefault="00931142" w:rsidP="00931142">
      <w:pPr>
        <w:pStyle w:val="a3"/>
        <w:spacing w:after="0"/>
        <w:ind w:left="1234"/>
        <w:jc w:val="both"/>
        <w:rPr>
          <w:rFonts w:cs="Times New Roman"/>
          <w:szCs w:val="28"/>
        </w:rPr>
      </w:pPr>
    </w:p>
    <w:p w14:paraId="129CAA35" w14:textId="77777777" w:rsidR="00931142" w:rsidRPr="00172AD7" w:rsidRDefault="00931142" w:rsidP="00931142">
      <w:pPr>
        <w:pStyle w:val="a3"/>
        <w:spacing w:after="0"/>
        <w:ind w:left="1234"/>
        <w:jc w:val="both"/>
        <w:rPr>
          <w:rFonts w:cs="Times New Roman"/>
          <w:sz w:val="40"/>
          <w:szCs w:val="40"/>
        </w:rPr>
      </w:pPr>
      <w:r w:rsidRPr="00172AD7">
        <w:rPr>
          <w:rFonts w:cs="Times New Roman"/>
          <w:noProof/>
          <w:sz w:val="40"/>
          <w:szCs w:val="40"/>
        </w:rPr>
        <w:drawing>
          <wp:inline distT="0" distB="0" distL="0" distR="0" wp14:anchorId="326BA010" wp14:editId="65E85981">
            <wp:extent cx="5191125" cy="3648075"/>
            <wp:effectExtent l="0" t="0" r="9525" b="952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191125" cy="3648075"/>
                    </a:xfrm>
                    <a:prstGeom prst="rect">
                      <a:avLst/>
                    </a:prstGeom>
                    <a:noFill/>
                    <a:ln>
                      <a:noFill/>
                    </a:ln>
                  </pic:spPr>
                </pic:pic>
              </a:graphicData>
            </a:graphic>
          </wp:inline>
        </w:drawing>
      </w:r>
    </w:p>
    <w:p w14:paraId="1F3A5CC4" w14:textId="77777777" w:rsidR="00931142" w:rsidRDefault="00931142" w:rsidP="00931142">
      <w:pPr>
        <w:pStyle w:val="a3"/>
        <w:spacing w:after="0"/>
        <w:ind w:left="1234"/>
        <w:jc w:val="both"/>
        <w:rPr>
          <w:rFonts w:cs="Times New Roman"/>
          <w:b/>
          <w:bCs/>
          <w:sz w:val="40"/>
          <w:szCs w:val="40"/>
        </w:rPr>
      </w:pPr>
    </w:p>
    <w:p w14:paraId="1D0596CF" w14:textId="77777777" w:rsidR="00931142" w:rsidRPr="00773B1E" w:rsidRDefault="00931142" w:rsidP="00931142">
      <w:pPr>
        <w:pStyle w:val="a3"/>
        <w:spacing w:after="0"/>
        <w:ind w:left="1234"/>
        <w:jc w:val="both"/>
        <w:rPr>
          <w:rFonts w:cs="Times New Roman"/>
          <w:szCs w:val="28"/>
        </w:rPr>
      </w:pPr>
      <w:r w:rsidRPr="00773B1E">
        <w:rPr>
          <w:rFonts w:cs="Times New Roman"/>
          <w:szCs w:val="28"/>
        </w:rPr>
        <w:t xml:space="preserve">                            </w:t>
      </w:r>
      <w:r>
        <w:rPr>
          <w:rFonts w:cs="Times New Roman"/>
          <w:szCs w:val="28"/>
        </w:rPr>
        <w:t xml:space="preserve">                       </w:t>
      </w:r>
      <w:r w:rsidRPr="00773B1E">
        <w:rPr>
          <w:rFonts w:cs="Times New Roman"/>
          <w:szCs w:val="28"/>
        </w:rPr>
        <w:t xml:space="preserve">  Рис.</w:t>
      </w:r>
      <w:r>
        <w:rPr>
          <w:rFonts w:cs="Times New Roman"/>
          <w:szCs w:val="28"/>
        </w:rPr>
        <w:t>6</w:t>
      </w:r>
    </w:p>
    <w:p w14:paraId="7A77413D" w14:textId="77777777" w:rsidR="00931142" w:rsidRPr="001232A3" w:rsidRDefault="00931142" w:rsidP="00931142">
      <w:pPr>
        <w:pStyle w:val="a3"/>
        <w:numPr>
          <w:ilvl w:val="0"/>
          <w:numId w:val="2"/>
        </w:numPr>
        <w:spacing w:after="0"/>
        <w:jc w:val="both"/>
        <w:rPr>
          <w:rFonts w:cs="Times New Roman"/>
          <w:b/>
          <w:bCs/>
          <w:szCs w:val="28"/>
        </w:rPr>
      </w:pPr>
      <w:r w:rsidRPr="001232A3">
        <w:rPr>
          <w:rFonts w:cs="Times New Roman"/>
          <w:szCs w:val="28"/>
        </w:rPr>
        <w:t xml:space="preserve">Рабочий диапазон частот (полоса пропускания) – полоса частот от нижней </w:t>
      </w:r>
      <w:proofErr w:type="spellStart"/>
      <w:r w:rsidRPr="001232A3">
        <w:rPr>
          <w:rFonts w:cs="Times New Roman"/>
          <w:szCs w:val="28"/>
        </w:rPr>
        <w:t>fН</w:t>
      </w:r>
      <w:proofErr w:type="spellEnd"/>
      <w:r w:rsidRPr="001232A3">
        <w:rPr>
          <w:rFonts w:cs="Times New Roman"/>
          <w:szCs w:val="28"/>
        </w:rPr>
        <w:t xml:space="preserve"> до </w:t>
      </w:r>
      <w:r w:rsidRPr="001232A3">
        <w:rPr>
          <w:rFonts w:cs="Times New Roman"/>
          <w:szCs w:val="28"/>
        </w:rPr>
        <w:br/>
        <w:t>верхней f, в пределах которой К(f) не выходит за пределы заданных допусков.</w:t>
      </w:r>
      <w:r>
        <w:rPr>
          <w:rFonts w:cs="Times New Roman"/>
          <w:szCs w:val="28"/>
        </w:rPr>
        <w:t xml:space="preserve"> </w:t>
      </w:r>
      <w:r w:rsidRPr="001232A3">
        <w:rPr>
          <w:rFonts w:cs="Times New Roman"/>
          <w:szCs w:val="28"/>
        </w:rPr>
        <w:t xml:space="preserve">Часто </w:t>
      </w:r>
      <w:proofErr w:type="spellStart"/>
      <w:r w:rsidRPr="001232A3">
        <w:rPr>
          <w:rFonts w:cs="Times New Roman"/>
          <w:szCs w:val="28"/>
        </w:rPr>
        <w:t>рабо</w:t>
      </w:r>
      <w:proofErr w:type="spellEnd"/>
      <w:r w:rsidRPr="001232A3">
        <w:rPr>
          <w:rFonts w:cs="Times New Roman"/>
          <w:szCs w:val="28"/>
        </w:rPr>
        <w:t>-</w:t>
      </w:r>
      <w:r w:rsidRPr="001232A3">
        <w:rPr>
          <w:rFonts w:cs="Times New Roman"/>
          <w:szCs w:val="28"/>
        </w:rPr>
        <w:br/>
        <w:t xml:space="preserve">чий диапазон частот определяют на уровне, меньшем максимального на 3 дБ, при этом КU </w:t>
      </w:r>
      <w:r w:rsidRPr="001232A3">
        <w:rPr>
          <w:rFonts w:cs="Times New Roman"/>
          <w:szCs w:val="28"/>
        </w:rPr>
        <w:br/>
        <w:t>уменьшается на границах этого диапазона в 2 раз.</w:t>
      </w:r>
    </w:p>
    <w:p w14:paraId="4C0EAA49" w14:textId="77777777" w:rsidR="00931142" w:rsidRPr="001232A3" w:rsidRDefault="00931142" w:rsidP="00931142">
      <w:pPr>
        <w:pStyle w:val="a3"/>
        <w:spacing w:after="0"/>
        <w:ind w:left="1234"/>
        <w:jc w:val="both"/>
        <w:rPr>
          <w:rFonts w:cs="Times New Roman"/>
          <w:b/>
          <w:bCs/>
          <w:szCs w:val="28"/>
        </w:rPr>
      </w:pPr>
    </w:p>
    <w:p w14:paraId="69A7865D" w14:textId="77777777" w:rsidR="00931142" w:rsidRPr="001232A3" w:rsidRDefault="00931142" w:rsidP="00931142">
      <w:pPr>
        <w:pStyle w:val="a3"/>
        <w:numPr>
          <w:ilvl w:val="0"/>
          <w:numId w:val="2"/>
        </w:numPr>
        <w:spacing w:after="0"/>
        <w:jc w:val="both"/>
        <w:rPr>
          <w:rFonts w:cs="Times New Roman"/>
          <w:b/>
          <w:bCs/>
          <w:szCs w:val="28"/>
        </w:rPr>
      </w:pPr>
      <w:r w:rsidRPr="001232A3">
        <w:rPr>
          <w:rFonts w:cs="Times New Roman"/>
          <w:szCs w:val="28"/>
        </w:rPr>
        <w:t xml:space="preserve">Коэффициенты частотных искажений. Частотные искажения обусловлены </w:t>
      </w:r>
      <w:proofErr w:type="spellStart"/>
      <w:r w:rsidRPr="001232A3">
        <w:rPr>
          <w:rFonts w:cs="Times New Roman"/>
          <w:szCs w:val="28"/>
        </w:rPr>
        <w:t>откло</w:t>
      </w:r>
      <w:proofErr w:type="spellEnd"/>
      <w:r w:rsidRPr="001232A3">
        <w:rPr>
          <w:rFonts w:cs="Times New Roman"/>
          <w:szCs w:val="28"/>
        </w:rPr>
        <w:t>-</w:t>
      </w:r>
      <w:r w:rsidRPr="001232A3">
        <w:rPr>
          <w:rFonts w:cs="Times New Roman"/>
          <w:szCs w:val="28"/>
        </w:rPr>
        <w:br/>
      </w:r>
      <w:proofErr w:type="spellStart"/>
      <w:r w:rsidRPr="001232A3">
        <w:rPr>
          <w:rFonts w:cs="Times New Roman"/>
          <w:szCs w:val="28"/>
        </w:rPr>
        <w:t>нением</w:t>
      </w:r>
      <w:proofErr w:type="spellEnd"/>
      <w:r w:rsidRPr="001232A3">
        <w:rPr>
          <w:rFonts w:cs="Times New Roman"/>
          <w:szCs w:val="28"/>
        </w:rPr>
        <w:t xml:space="preserve"> частотных характеристик от идеальных </w:t>
      </w:r>
      <w:r w:rsidRPr="001232A3">
        <w:rPr>
          <w:rFonts w:cs="Times New Roman"/>
          <w:szCs w:val="28"/>
        </w:rPr>
        <w:br/>
        <w:t>и приводят к искажениям формы сигналов. Коэффициенты частотных искажений МН, МВ</w:t>
      </w:r>
    </w:p>
    <w:p w14:paraId="5ADA8170" w14:textId="77777777" w:rsidR="00931142" w:rsidRPr="001232A3" w:rsidRDefault="00931142" w:rsidP="00931142">
      <w:pPr>
        <w:pStyle w:val="a3"/>
        <w:rPr>
          <w:rFonts w:cs="Times New Roman"/>
          <w:szCs w:val="28"/>
        </w:rPr>
      </w:pPr>
    </w:p>
    <w:p w14:paraId="0BA495DC" w14:textId="77777777" w:rsidR="00931142" w:rsidRPr="001232A3" w:rsidRDefault="00931142" w:rsidP="00931142">
      <w:pPr>
        <w:pStyle w:val="a3"/>
        <w:spacing w:after="0"/>
        <w:ind w:left="1234"/>
        <w:jc w:val="both"/>
        <w:rPr>
          <w:rFonts w:cs="Times New Roman"/>
          <w:szCs w:val="28"/>
        </w:rPr>
      </w:pPr>
      <w:r w:rsidRPr="001232A3">
        <w:rPr>
          <w:rFonts w:cs="Times New Roman"/>
          <w:szCs w:val="28"/>
        </w:rPr>
        <w:t xml:space="preserve"> показывают уменьшение модуля коэффициента усиления относительно его среднего значения в </w:t>
      </w:r>
      <w:r w:rsidRPr="001232A3">
        <w:rPr>
          <w:rFonts w:cs="Times New Roman"/>
          <w:szCs w:val="28"/>
        </w:rPr>
        <w:br/>
        <w:t>области низких и высоких частот:</w:t>
      </w:r>
    </w:p>
    <w:p w14:paraId="4415C92D" w14:textId="77777777" w:rsidR="00931142" w:rsidRPr="001232A3" w:rsidRDefault="00931142" w:rsidP="00931142">
      <w:pPr>
        <w:pStyle w:val="a3"/>
        <w:spacing w:after="0"/>
        <w:ind w:left="1234"/>
        <w:jc w:val="both"/>
        <w:rPr>
          <w:rFonts w:cs="Times New Roman"/>
          <w:szCs w:val="28"/>
        </w:rPr>
      </w:pPr>
    </w:p>
    <w:p w14:paraId="12D39C4A" w14:textId="77777777" w:rsidR="00931142" w:rsidRPr="001232A3" w:rsidRDefault="00931142" w:rsidP="00931142">
      <w:pPr>
        <w:pStyle w:val="a3"/>
        <w:spacing w:after="0"/>
        <w:ind w:left="1234"/>
        <w:jc w:val="both"/>
        <w:rPr>
          <w:rFonts w:cs="Times New Roman"/>
          <w:szCs w:val="28"/>
        </w:rPr>
      </w:pPr>
      <w:r w:rsidRPr="001232A3">
        <w:rPr>
          <w:rFonts w:cs="Times New Roman"/>
          <w:szCs w:val="28"/>
        </w:rPr>
        <w:t xml:space="preserve">МН = К0 / </w:t>
      </w:r>
      <w:proofErr w:type="gramStart"/>
      <w:r w:rsidRPr="001232A3">
        <w:rPr>
          <w:rFonts w:cs="Times New Roman"/>
          <w:szCs w:val="28"/>
        </w:rPr>
        <w:t xml:space="preserve">КН;   </w:t>
      </w:r>
      <w:proofErr w:type="gramEnd"/>
      <w:r w:rsidRPr="001232A3">
        <w:rPr>
          <w:rFonts w:cs="Times New Roman"/>
          <w:szCs w:val="28"/>
        </w:rPr>
        <w:t>МВ = К0 / КВ,</w:t>
      </w:r>
    </w:p>
    <w:p w14:paraId="5B1F8DA9" w14:textId="77777777" w:rsidR="00931142" w:rsidRPr="001232A3" w:rsidRDefault="00931142" w:rsidP="00931142">
      <w:pPr>
        <w:pStyle w:val="a3"/>
        <w:spacing w:after="0"/>
        <w:ind w:left="1234"/>
        <w:jc w:val="both"/>
        <w:rPr>
          <w:rFonts w:cs="Times New Roman"/>
          <w:szCs w:val="28"/>
        </w:rPr>
      </w:pPr>
      <w:r w:rsidRPr="001232A3">
        <w:rPr>
          <w:rFonts w:cs="Times New Roman"/>
          <w:szCs w:val="28"/>
        </w:rPr>
        <w:t xml:space="preserve">  </w:t>
      </w:r>
      <w:r w:rsidRPr="001232A3">
        <w:rPr>
          <w:rFonts w:cs="Times New Roman"/>
          <w:szCs w:val="28"/>
        </w:rPr>
        <w:br/>
        <w:t>МН, дБ = 20</w:t>
      </w:r>
      <w:proofErr w:type="gramStart"/>
      <w:r w:rsidRPr="001232A3">
        <w:rPr>
          <w:rFonts w:cs="Times New Roman"/>
          <w:szCs w:val="28"/>
        </w:rPr>
        <w:t>lg(</w:t>
      </w:r>
      <w:proofErr w:type="gramEnd"/>
      <w:r w:rsidRPr="001232A3">
        <w:rPr>
          <w:rFonts w:cs="Times New Roman"/>
          <w:szCs w:val="28"/>
        </w:rPr>
        <w:t>К0 / КН);     МВ, дБ = 20lg(К0 /В),</w:t>
      </w:r>
    </w:p>
    <w:p w14:paraId="648A70DF" w14:textId="77777777" w:rsidR="00931142" w:rsidRPr="001232A3" w:rsidRDefault="00931142" w:rsidP="00931142">
      <w:pPr>
        <w:pStyle w:val="a3"/>
        <w:spacing w:after="0"/>
        <w:ind w:left="1234"/>
        <w:jc w:val="both"/>
        <w:rPr>
          <w:rFonts w:cs="Times New Roman"/>
          <w:szCs w:val="28"/>
        </w:rPr>
      </w:pPr>
    </w:p>
    <w:p w14:paraId="2E190B1B" w14:textId="77777777" w:rsidR="00931142" w:rsidRPr="001232A3" w:rsidRDefault="00931142" w:rsidP="00931142">
      <w:pPr>
        <w:pStyle w:val="a3"/>
        <w:spacing w:after="0"/>
        <w:ind w:left="1234"/>
        <w:jc w:val="both"/>
        <w:rPr>
          <w:rFonts w:cs="Times New Roman"/>
          <w:szCs w:val="28"/>
        </w:rPr>
      </w:pPr>
      <w:r w:rsidRPr="001232A3">
        <w:rPr>
          <w:rFonts w:cs="Times New Roman"/>
          <w:szCs w:val="28"/>
        </w:rPr>
        <w:lastRenderedPageBreak/>
        <w:t>где К0, КН, КВ – коэффициенты (модули) усиления на средних, низких и высоких частотах.</w:t>
      </w:r>
    </w:p>
    <w:p w14:paraId="11CBDA76" w14:textId="77777777" w:rsidR="00931142" w:rsidRDefault="00931142" w:rsidP="00931142">
      <w:pPr>
        <w:pStyle w:val="a3"/>
        <w:spacing w:after="0"/>
        <w:ind w:left="1234"/>
        <w:jc w:val="both"/>
        <w:rPr>
          <w:rFonts w:cs="Times New Roman"/>
          <w:szCs w:val="28"/>
        </w:rPr>
      </w:pPr>
      <w:r w:rsidRPr="001232A3">
        <w:rPr>
          <w:rFonts w:cs="Times New Roman"/>
          <w:szCs w:val="28"/>
        </w:rPr>
        <w:t xml:space="preserve"> К0 обычно определяют для </w:t>
      </w:r>
      <w:proofErr w:type="gramStart"/>
      <w:r w:rsidRPr="001232A3">
        <w:rPr>
          <w:rFonts w:cs="Times New Roman"/>
          <w:szCs w:val="28"/>
        </w:rPr>
        <w:t>частоты  f</w:t>
      </w:r>
      <w:proofErr w:type="gramEnd"/>
      <w:r w:rsidRPr="001232A3">
        <w:rPr>
          <w:rFonts w:cs="Times New Roman"/>
          <w:szCs w:val="28"/>
        </w:rPr>
        <w:t>0.</w:t>
      </w:r>
    </w:p>
    <w:p w14:paraId="54889790" w14:textId="77777777" w:rsidR="00931142" w:rsidRDefault="00931142" w:rsidP="00931142">
      <w:pPr>
        <w:pStyle w:val="a3"/>
        <w:spacing w:after="0"/>
        <w:ind w:left="1234"/>
        <w:jc w:val="both"/>
        <w:rPr>
          <w:rFonts w:cs="Times New Roman"/>
          <w:szCs w:val="28"/>
        </w:rPr>
      </w:pPr>
      <w:proofErr w:type="spellStart"/>
      <w:r>
        <w:rPr>
          <w:rFonts w:cs="Times New Roman"/>
          <w:szCs w:val="28"/>
        </w:rPr>
        <w:t>Иянием</w:t>
      </w:r>
      <w:proofErr w:type="spellEnd"/>
      <w:r>
        <w:rPr>
          <w:rFonts w:cs="Times New Roman"/>
          <w:szCs w:val="28"/>
        </w:rPr>
        <w:t xml:space="preserve"> на </w:t>
      </w:r>
    </w:p>
    <w:p w14:paraId="172B6015" w14:textId="77777777" w:rsidR="00931142" w:rsidRDefault="00931142" w:rsidP="00931142">
      <w:pPr>
        <w:pStyle w:val="a3"/>
        <w:spacing w:after="0"/>
        <w:ind w:left="1234"/>
        <w:jc w:val="both"/>
        <w:rPr>
          <w:rFonts w:cs="Times New Roman"/>
          <w:szCs w:val="28"/>
        </w:rPr>
      </w:pPr>
      <w:r>
        <w:rPr>
          <w:rFonts w:cs="Times New Roman"/>
          <w:szCs w:val="28"/>
        </w:rPr>
        <w:t xml:space="preserve">Частотные искажения вызваны влиянием на </w:t>
      </w:r>
      <w:r w:rsidRPr="001232A3">
        <w:rPr>
          <w:rFonts w:cs="Times New Roman"/>
          <w:szCs w:val="28"/>
          <w:lang w:val="en-US"/>
        </w:rPr>
        <w:t>K</w:t>
      </w:r>
      <w:r w:rsidRPr="001232A3">
        <w:rPr>
          <w:rFonts w:cs="Times New Roman"/>
          <w:szCs w:val="28"/>
        </w:rPr>
        <w:t>(</w:t>
      </w:r>
      <w:r w:rsidRPr="001232A3">
        <w:rPr>
          <w:rFonts w:cs="Times New Roman"/>
          <w:szCs w:val="28"/>
          <w:lang w:val="en-US"/>
        </w:rPr>
        <w:t>f</w:t>
      </w:r>
      <w:r w:rsidRPr="001232A3">
        <w:rPr>
          <w:rFonts w:cs="Times New Roman"/>
          <w:szCs w:val="28"/>
        </w:rPr>
        <w:t>)</w:t>
      </w:r>
      <w:r>
        <w:rPr>
          <w:rFonts w:cs="Times New Roman"/>
          <w:szCs w:val="28"/>
        </w:rPr>
        <w:t xml:space="preserve"> реактивных элементов схемы – конденсаторов (емкостей), сопротивления которых зависят от частоты сигнала. </w:t>
      </w:r>
    </w:p>
    <w:p w14:paraId="7611C743" w14:textId="77777777" w:rsidR="00931142" w:rsidRPr="001232A3" w:rsidRDefault="00931142" w:rsidP="00931142">
      <w:pPr>
        <w:pStyle w:val="a3"/>
        <w:spacing w:after="0"/>
        <w:ind w:left="1234"/>
        <w:jc w:val="both"/>
        <w:rPr>
          <w:rFonts w:cs="Times New Roman"/>
          <w:szCs w:val="28"/>
        </w:rPr>
      </w:pPr>
    </w:p>
    <w:p w14:paraId="23165A0A" w14:textId="77777777" w:rsidR="00931142" w:rsidRDefault="00931142" w:rsidP="00931142">
      <w:pPr>
        <w:spacing w:after="0"/>
        <w:ind w:firstLine="709"/>
        <w:jc w:val="both"/>
        <w:rPr>
          <w:rFonts w:cs="Times New Roman"/>
          <w:szCs w:val="28"/>
        </w:rPr>
      </w:pPr>
      <w:r w:rsidRPr="00773B1E">
        <w:rPr>
          <w:rFonts w:cs="Times New Roman"/>
          <w:szCs w:val="28"/>
        </w:rPr>
        <w:t xml:space="preserve">                                   </w:t>
      </w:r>
      <w:proofErr w:type="spellStart"/>
      <w:r>
        <w:rPr>
          <w:rFonts w:cs="Times New Roman"/>
          <w:szCs w:val="28"/>
          <w:lang w:val="en-US"/>
        </w:rPr>
        <w:t>Xc</w:t>
      </w:r>
      <w:proofErr w:type="spellEnd"/>
      <w:r w:rsidRPr="00773B1E">
        <w:rPr>
          <w:rFonts w:cs="Times New Roman"/>
          <w:szCs w:val="28"/>
        </w:rPr>
        <w:t xml:space="preserve"> = 1/</w:t>
      </w:r>
      <w:r>
        <w:rPr>
          <w:rFonts w:cs="Times New Roman"/>
          <w:szCs w:val="28"/>
          <w:lang w:val="en-US"/>
        </w:rPr>
        <w:t>j</w:t>
      </w:r>
      <w:r w:rsidRPr="00B72097">
        <w:rPr>
          <w:rFonts w:cs="Times New Roman"/>
          <w:szCs w:val="28"/>
        </w:rPr>
        <w:t xml:space="preserve"> </w:t>
      </w:r>
      <w:r>
        <w:rPr>
          <w:rFonts w:cs="Times New Roman"/>
          <w:szCs w:val="28"/>
        </w:rPr>
        <w:t>ω</w:t>
      </w:r>
      <w:r w:rsidRPr="00137A64">
        <w:rPr>
          <w:rFonts w:cs="Times New Roman"/>
          <w:szCs w:val="28"/>
        </w:rPr>
        <w:t xml:space="preserve"> </w:t>
      </w:r>
      <w:r>
        <w:rPr>
          <w:rFonts w:cs="Times New Roman"/>
          <w:szCs w:val="28"/>
          <w:lang w:val="en-US"/>
        </w:rPr>
        <w:t>c</w:t>
      </w:r>
      <w:r>
        <w:rPr>
          <w:rFonts w:cs="Times New Roman"/>
          <w:szCs w:val="28"/>
        </w:rPr>
        <w:t>,</w:t>
      </w:r>
    </w:p>
    <w:p w14:paraId="2B88FF7C" w14:textId="77777777" w:rsidR="00931142" w:rsidRDefault="00931142" w:rsidP="00931142">
      <w:pPr>
        <w:spacing w:after="0"/>
        <w:ind w:firstLine="709"/>
        <w:jc w:val="both"/>
        <w:rPr>
          <w:rFonts w:cs="Times New Roman"/>
          <w:szCs w:val="28"/>
        </w:rPr>
      </w:pPr>
    </w:p>
    <w:p w14:paraId="41BE0752" w14:textId="77777777" w:rsidR="00931142" w:rsidRDefault="00931142" w:rsidP="00931142">
      <w:pPr>
        <w:spacing w:after="0"/>
        <w:ind w:firstLine="709"/>
        <w:jc w:val="both"/>
        <w:rPr>
          <w:rFonts w:cs="Times New Roman"/>
          <w:szCs w:val="28"/>
        </w:rPr>
      </w:pPr>
      <w:proofErr w:type="gramStart"/>
      <w:r>
        <w:rPr>
          <w:rFonts w:cs="Times New Roman"/>
          <w:szCs w:val="28"/>
        </w:rPr>
        <w:t>где  ω</w:t>
      </w:r>
      <w:proofErr w:type="gramEnd"/>
      <w:r>
        <w:rPr>
          <w:rFonts w:cs="Times New Roman"/>
          <w:szCs w:val="28"/>
        </w:rPr>
        <w:t xml:space="preserve"> -угловая частота в рад/с.  ω = 2π</w:t>
      </w:r>
      <w:r>
        <w:rPr>
          <w:rFonts w:cs="Times New Roman"/>
          <w:szCs w:val="28"/>
          <w:lang w:val="en-US"/>
        </w:rPr>
        <w:t>f</w:t>
      </w:r>
      <w:r>
        <w:rPr>
          <w:rFonts w:cs="Times New Roman"/>
          <w:szCs w:val="28"/>
        </w:rPr>
        <w:t xml:space="preserve">, </w:t>
      </w:r>
      <w:r>
        <w:rPr>
          <w:rFonts w:cs="Times New Roman"/>
          <w:szCs w:val="28"/>
          <w:lang w:val="en-US"/>
        </w:rPr>
        <w:t>f</w:t>
      </w:r>
      <w:r>
        <w:rPr>
          <w:rFonts w:cs="Times New Roman"/>
          <w:szCs w:val="28"/>
        </w:rPr>
        <w:t xml:space="preserve"> – частота в Гц. Из формулы для </w:t>
      </w:r>
      <w:proofErr w:type="spellStart"/>
      <w:r>
        <w:rPr>
          <w:rFonts w:cs="Times New Roman"/>
          <w:szCs w:val="28"/>
        </w:rPr>
        <w:t>Хс</w:t>
      </w:r>
      <w:proofErr w:type="spellEnd"/>
      <w:r>
        <w:rPr>
          <w:rFonts w:cs="Times New Roman"/>
          <w:szCs w:val="28"/>
        </w:rPr>
        <w:t xml:space="preserve"> видно, что с ростом частоты сигнала сопротивление емкости уменьшается и наоборот.</w:t>
      </w:r>
    </w:p>
    <w:p w14:paraId="322BB55F" w14:textId="77777777" w:rsidR="00931142" w:rsidRDefault="00931142" w:rsidP="00931142">
      <w:pPr>
        <w:spacing w:after="0"/>
        <w:ind w:firstLine="709"/>
        <w:jc w:val="both"/>
        <w:rPr>
          <w:rFonts w:cs="Times New Roman"/>
          <w:szCs w:val="28"/>
        </w:rPr>
      </w:pPr>
      <w:r>
        <w:rPr>
          <w:rFonts w:cs="Times New Roman"/>
          <w:szCs w:val="28"/>
        </w:rPr>
        <w:t>На рис.1 С1 и С3 разделительные емкости, предназначенные для отделения источника сигнала (С1) и нагрузки от усилителя по постоянному току (С не пропускает постоянный ток).</w:t>
      </w:r>
    </w:p>
    <w:p w14:paraId="51D9DC85" w14:textId="77777777" w:rsidR="00931142" w:rsidRDefault="00931142" w:rsidP="00931142">
      <w:pPr>
        <w:spacing w:after="0"/>
        <w:ind w:firstLine="709"/>
        <w:jc w:val="both"/>
        <w:rPr>
          <w:rFonts w:cs="Times New Roman"/>
          <w:szCs w:val="28"/>
        </w:rPr>
      </w:pPr>
      <w:r>
        <w:rPr>
          <w:rFonts w:cs="Times New Roman"/>
          <w:szCs w:val="28"/>
        </w:rPr>
        <w:t xml:space="preserve">С2 и С5 входная и выходная емкости усилительного элемента, а С4 – емкость нагрузки.  </w:t>
      </w:r>
    </w:p>
    <w:p w14:paraId="2DEDC072" w14:textId="77777777" w:rsidR="00931142" w:rsidRDefault="00931142" w:rsidP="00931142">
      <w:pPr>
        <w:spacing w:after="0"/>
        <w:ind w:firstLine="709"/>
        <w:jc w:val="both"/>
        <w:rPr>
          <w:rFonts w:cs="Times New Roman"/>
          <w:szCs w:val="28"/>
        </w:rPr>
      </w:pPr>
      <w:r>
        <w:rPr>
          <w:rFonts w:cs="Times New Roman"/>
          <w:szCs w:val="28"/>
        </w:rPr>
        <w:t xml:space="preserve">С1 и С3 вносят частотные искажения на нижних частотах, т.к. с понижением </w:t>
      </w:r>
      <w:r>
        <w:rPr>
          <w:rFonts w:cs="Times New Roman"/>
          <w:szCs w:val="28"/>
          <w:lang w:val="en-US"/>
        </w:rPr>
        <w:t>f</w:t>
      </w:r>
      <w:r w:rsidRPr="00053722">
        <w:rPr>
          <w:rFonts w:cs="Times New Roman"/>
          <w:szCs w:val="28"/>
        </w:rPr>
        <w:t xml:space="preserve"> </w:t>
      </w:r>
      <w:r>
        <w:rPr>
          <w:rFonts w:cs="Times New Roman"/>
          <w:szCs w:val="28"/>
        </w:rPr>
        <w:t xml:space="preserve">их сопротивление увеличивается и входной ток усилителя уменьшается. </w:t>
      </w:r>
      <w:proofErr w:type="gramStart"/>
      <w:r>
        <w:rPr>
          <w:rFonts w:cs="Times New Roman"/>
          <w:szCs w:val="28"/>
        </w:rPr>
        <w:t>Следовательно</w:t>
      </w:r>
      <w:proofErr w:type="gramEnd"/>
      <w:r>
        <w:rPr>
          <w:rFonts w:cs="Times New Roman"/>
          <w:szCs w:val="28"/>
        </w:rPr>
        <w:t xml:space="preserve"> уменьшается коэффициент усиления. С повышением </w:t>
      </w:r>
      <w:r>
        <w:rPr>
          <w:rFonts w:cs="Times New Roman"/>
          <w:szCs w:val="28"/>
          <w:lang w:val="en-US"/>
        </w:rPr>
        <w:t>f</w:t>
      </w:r>
      <w:r>
        <w:rPr>
          <w:rFonts w:cs="Times New Roman"/>
          <w:szCs w:val="28"/>
        </w:rPr>
        <w:t xml:space="preserve"> их сопротивление </w:t>
      </w:r>
      <w:proofErr w:type="gramStart"/>
      <w:r>
        <w:rPr>
          <w:rFonts w:cs="Times New Roman"/>
          <w:szCs w:val="28"/>
        </w:rPr>
        <w:t>уменьшается</w:t>
      </w:r>
      <w:proofErr w:type="gramEnd"/>
      <w:r>
        <w:rPr>
          <w:rFonts w:cs="Times New Roman"/>
          <w:szCs w:val="28"/>
        </w:rPr>
        <w:t xml:space="preserve"> и они не влияют на </w:t>
      </w:r>
      <w:proofErr w:type="spellStart"/>
      <w:r>
        <w:rPr>
          <w:rFonts w:cs="Times New Roman"/>
          <w:szCs w:val="28"/>
        </w:rPr>
        <w:t>входнной</w:t>
      </w:r>
      <w:proofErr w:type="spellEnd"/>
      <w:r>
        <w:rPr>
          <w:rFonts w:cs="Times New Roman"/>
          <w:szCs w:val="28"/>
        </w:rPr>
        <w:t xml:space="preserve"> ток, а значит и на </w:t>
      </w:r>
      <w:r w:rsidRPr="001232A3">
        <w:rPr>
          <w:rFonts w:cs="Times New Roman"/>
          <w:szCs w:val="28"/>
          <w:lang w:val="en-US"/>
        </w:rPr>
        <w:t>K</w:t>
      </w:r>
      <w:r w:rsidRPr="001232A3">
        <w:rPr>
          <w:rFonts w:cs="Times New Roman"/>
          <w:szCs w:val="28"/>
        </w:rPr>
        <w:t>(</w:t>
      </w:r>
      <w:r w:rsidRPr="001232A3">
        <w:rPr>
          <w:rFonts w:cs="Times New Roman"/>
          <w:szCs w:val="28"/>
          <w:lang w:val="en-US"/>
        </w:rPr>
        <w:t>f</w:t>
      </w:r>
      <w:r w:rsidRPr="001232A3">
        <w:rPr>
          <w:rFonts w:cs="Times New Roman"/>
          <w:szCs w:val="28"/>
        </w:rPr>
        <w:t>)</w:t>
      </w:r>
      <w:r>
        <w:rPr>
          <w:rFonts w:cs="Times New Roman"/>
          <w:szCs w:val="28"/>
        </w:rPr>
        <w:t>.</w:t>
      </w:r>
    </w:p>
    <w:p w14:paraId="14FC9EFF" w14:textId="77777777" w:rsidR="00931142" w:rsidRPr="00773B1E" w:rsidRDefault="00931142" w:rsidP="00931142">
      <w:pPr>
        <w:spacing w:after="0"/>
        <w:ind w:firstLine="709"/>
        <w:jc w:val="both"/>
        <w:rPr>
          <w:rFonts w:cs="Times New Roman"/>
          <w:szCs w:val="28"/>
        </w:rPr>
      </w:pPr>
      <w:r>
        <w:rPr>
          <w:rFonts w:cs="Times New Roman"/>
          <w:szCs w:val="28"/>
        </w:rPr>
        <w:t>Емкости С4,</w:t>
      </w:r>
      <w:r w:rsidRPr="00776440">
        <w:rPr>
          <w:rFonts w:cs="Times New Roman"/>
          <w:szCs w:val="28"/>
        </w:rPr>
        <w:t xml:space="preserve"> </w:t>
      </w:r>
      <w:r>
        <w:rPr>
          <w:rFonts w:cs="Times New Roman"/>
          <w:szCs w:val="28"/>
        </w:rPr>
        <w:t xml:space="preserve">С1 и С3 вносят частотные искажения на верхних частотах, т.к. с ростом </w:t>
      </w:r>
      <w:r>
        <w:rPr>
          <w:rFonts w:cs="Times New Roman"/>
          <w:szCs w:val="28"/>
          <w:lang w:val="en-US"/>
        </w:rPr>
        <w:t>f</w:t>
      </w:r>
      <w:r w:rsidRPr="00053722">
        <w:rPr>
          <w:rFonts w:cs="Times New Roman"/>
          <w:szCs w:val="28"/>
        </w:rPr>
        <w:t xml:space="preserve"> </w:t>
      </w:r>
      <w:r>
        <w:rPr>
          <w:rFonts w:cs="Times New Roman"/>
          <w:szCs w:val="28"/>
        </w:rPr>
        <w:t xml:space="preserve">их сопротивления уменьшаются и токи через них растут, а полезные токи (входной усилительного элемента, его выходной ток и ток в нагрузке) уменьшаются. </w:t>
      </w:r>
      <w:proofErr w:type="gramStart"/>
      <w:r>
        <w:rPr>
          <w:rFonts w:cs="Times New Roman"/>
          <w:szCs w:val="28"/>
        </w:rPr>
        <w:t>Следовательно</w:t>
      </w:r>
      <w:proofErr w:type="gramEnd"/>
      <w:r w:rsidRPr="00776440">
        <w:rPr>
          <w:rFonts w:cs="Times New Roman"/>
          <w:szCs w:val="28"/>
        </w:rPr>
        <w:t xml:space="preserve"> </w:t>
      </w:r>
      <w:r w:rsidRPr="001232A3">
        <w:rPr>
          <w:rFonts w:cs="Times New Roman"/>
          <w:szCs w:val="28"/>
          <w:lang w:val="en-US"/>
        </w:rPr>
        <w:t>K</w:t>
      </w:r>
      <w:r w:rsidRPr="001232A3">
        <w:rPr>
          <w:rFonts w:cs="Times New Roman"/>
          <w:szCs w:val="28"/>
        </w:rPr>
        <w:t>(</w:t>
      </w:r>
      <w:r w:rsidRPr="001232A3">
        <w:rPr>
          <w:rFonts w:cs="Times New Roman"/>
          <w:szCs w:val="28"/>
          <w:lang w:val="en-US"/>
        </w:rPr>
        <w:t>f</w:t>
      </w:r>
      <w:r w:rsidRPr="001232A3">
        <w:rPr>
          <w:rFonts w:cs="Times New Roman"/>
          <w:szCs w:val="28"/>
        </w:rPr>
        <w:t>)</w:t>
      </w:r>
      <w:r>
        <w:rPr>
          <w:rFonts w:cs="Times New Roman"/>
          <w:szCs w:val="28"/>
        </w:rPr>
        <w:t xml:space="preserve"> уменьшается.                  </w:t>
      </w:r>
    </w:p>
    <w:p w14:paraId="3A6C5E59" w14:textId="77777777" w:rsidR="00931142" w:rsidRDefault="00931142" w:rsidP="00931142">
      <w:pPr>
        <w:spacing w:after="0"/>
        <w:jc w:val="both"/>
      </w:pPr>
    </w:p>
    <w:p w14:paraId="6A6C61A2" w14:textId="77777777" w:rsidR="00931142" w:rsidRDefault="00931142" w:rsidP="00931142">
      <w:pPr>
        <w:spacing w:after="0"/>
        <w:jc w:val="both"/>
      </w:pPr>
    </w:p>
    <w:p w14:paraId="5AEA73DE" w14:textId="77777777" w:rsidR="00931142" w:rsidRDefault="00931142" w:rsidP="00931142">
      <w:pPr>
        <w:spacing w:after="0"/>
        <w:jc w:val="both"/>
        <w:rPr>
          <w:b/>
          <w:i/>
        </w:rPr>
      </w:pPr>
      <w:r>
        <w:t xml:space="preserve">    </w:t>
      </w:r>
      <w:r>
        <w:rPr>
          <w:b/>
          <w:i/>
        </w:rPr>
        <w:t>Контрольные вопросы</w:t>
      </w:r>
    </w:p>
    <w:p w14:paraId="6F6BFAB1" w14:textId="77777777" w:rsidR="00931142" w:rsidRDefault="00931142" w:rsidP="00931142">
      <w:pPr>
        <w:spacing w:after="0"/>
        <w:jc w:val="both"/>
        <w:rPr>
          <w:b/>
          <w:i/>
        </w:rPr>
      </w:pPr>
    </w:p>
    <w:p w14:paraId="1C7D397C" w14:textId="77777777" w:rsidR="00931142" w:rsidRDefault="00931142" w:rsidP="00931142">
      <w:pPr>
        <w:spacing w:after="0"/>
        <w:jc w:val="both"/>
        <w:rPr>
          <w:b/>
          <w:i/>
        </w:rPr>
      </w:pPr>
      <w:r w:rsidRPr="0079637F">
        <w:rPr>
          <w:b/>
          <w:i/>
        </w:rPr>
        <w:t xml:space="preserve"> </w:t>
      </w:r>
    </w:p>
    <w:p w14:paraId="0B131428" w14:textId="77777777" w:rsidR="00931142" w:rsidRDefault="00931142" w:rsidP="00931142">
      <w:pPr>
        <w:pStyle w:val="a3"/>
        <w:numPr>
          <w:ilvl w:val="0"/>
          <w:numId w:val="1"/>
        </w:numPr>
        <w:spacing w:after="0"/>
        <w:jc w:val="both"/>
      </w:pPr>
      <w:r>
        <w:t>Причина возникновения нелинейных искажений в усилителе.</w:t>
      </w:r>
    </w:p>
    <w:p w14:paraId="75F8E84B" w14:textId="77777777" w:rsidR="00931142" w:rsidRDefault="00931142" w:rsidP="00931142">
      <w:pPr>
        <w:pStyle w:val="a3"/>
        <w:numPr>
          <w:ilvl w:val="0"/>
          <w:numId w:val="1"/>
        </w:numPr>
        <w:spacing w:after="0"/>
        <w:jc w:val="both"/>
      </w:pPr>
      <w:r>
        <w:t>Причины возникновения частотных искажений в усилителе на НЧ.</w:t>
      </w:r>
    </w:p>
    <w:p w14:paraId="68F47410" w14:textId="77777777" w:rsidR="00931142" w:rsidRDefault="00931142" w:rsidP="00931142">
      <w:pPr>
        <w:pStyle w:val="a3"/>
        <w:numPr>
          <w:ilvl w:val="0"/>
          <w:numId w:val="1"/>
        </w:numPr>
        <w:spacing w:after="0"/>
        <w:jc w:val="both"/>
      </w:pPr>
      <w:r>
        <w:t>Причины возникновения частотных искажений в усилителе на ВЧ.</w:t>
      </w:r>
    </w:p>
    <w:p w14:paraId="05157C88" w14:textId="77777777" w:rsidR="00931142" w:rsidRDefault="00931142" w:rsidP="00931142">
      <w:pPr>
        <w:pStyle w:val="a3"/>
        <w:numPr>
          <w:ilvl w:val="0"/>
          <w:numId w:val="1"/>
        </w:numPr>
        <w:spacing w:after="0"/>
        <w:jc w:val="both"/>
      </w:pPr>
      <w:r>
        <w:t>Назначение С1 и С2 в схеме усилителя.</w:t>
      </w:r>
    </w:p>
    <w:p w14:paraId="24572468" w14:textId="77777777" w:rsidR="00931142" w:rsidRDefault="00931142" w:rsidP="00931142">
      <w:pPr>
        <w:pStyle w:val="a3"/>
        <w:numPr>
          <w:ilvl w:val="0"/>
          <w:numId w:val="1"/>
        </w:numPr>
        <w:spacing w:after="0"/>
        <w:jc w:val="both"/>
      </w:pPr>
      <w:r>
        <w:t>Как по амплитудной характеристике определить динамический диапазон усилителя?</w:t>
      </w:r>
    </w:p>
    <w:p w14:paraId="3E1C69B2" w14:textId="77777777" w:rsidR="00931142" w:rsidRDefault="00931142" w:rsidP="00931142">
      <w:pPr>
        <w:pStyle w:val="a3"/>
        <w:numPr>
          <w:ilvl w:val="0"/>
          <w:numId w:val="1"/>
        </w:numPr>
        <w:spacing w:after="0"/>
        <w:jc w:val="both"/>
      </w:pPr>
      <w:r>
        <w:t>Как и почему изменяется АЧХ усилителя при увеличении С1?</w:t>
      </w:r>
    </w:p>
    <w:p w14:paraId="630FA92E" w14:textId="1B7BB9F6" w:rsidR="00931142" w:rsidRDefault="00931142" w:rsidP="00931142">
      <w:pPr>
        <w:pStyle w:val="a3"/>
        <w:numPr>
          <w:ilvl w:val="0"/>
          <w:numId w:val="1"/>
        </w:numPr>
        <w:spacing w:after="0"/>
        <w:jc w:val="both"/>
      </w:pPr>
      <w:r>
        <w:t>Как и почему изменяется АЧХ усилителя при увеличении С5?</w:t>
      </w:r>
    </w:p>
    <w:p w14:paraId="7499C1A5" w14:textId="0986806F" w:rsidR="00A36B39" w:rsidRDefault="00A36B39" w:rsidP="00A36B39">
      <w:pPr>
        <w:spacing w:after="0"/>
        <w:jc w:val="both"/>
      </w:pPr>
    </w:p>
    <w:p w14:paraId="07F9CDB6" w14:textId="1555791D" w:rsidR="00A36B39" w:rsidRDefault="00A36B39" w:rsidP="00A36B39">
      <w:pPr>
        <w:spacing w:after="0"/>
        <w:jc w:val="both"/>
      </w:pPr>
    </w:p>
    <w:p w14:paraId="0B1417A5" w14:textId="1CDBBAB5" w:rsidR="00A36B39" w:rsidRDefault="00A36B39" w:rsidP="00A36B39">
      <w:pPr>
        <w:spacing w:after="0"/>
        <w:jc w:val="both"/>
      </w:pPr>
    </w:p>
    <w:p w14:paraId="34967A36" w14:textId="0BDB35E6" w:rsidR="00A36B39" w:rsidRDefault="00A36B39" w:rsidP="00A36B39">
      <w:pPr>
        <w:spacing w:after="0"/>
        <w:jc w:val="both"/>
      </w:pPr>
    </w:p>
    <w:p w14:paraId="73AF6895" w14:textId="2B4C0687" w:rsidR="00A36B39" w:rsidRDefault="00A36B39" w:rsidP="00A36B39">
      <w:pPr>
        <w:spacing w:after="0"/>
        <w:jc w:val="both"/>
      </w:pPr>
    </w:p>
    <w:p w14:paraId="3D28D2CA" w14:textId="05606CF8" w:rsidR="00A36B39" w:rsidRPr="00A36B39" w:rsidRDefault="00A36B39" w:rsidP="00A36B39">
      <w:pPr>
        <w:tabs>
          <w:tab w:val="left" w:pos="2190"/>
        </w:tabs>
        <w:spacing w:after="0"/>
        <w:ind w:firstLine="709"/>
        <w:jc w:val="both"/>
        <w:rPr>
          <w:b/>
          <w:bCs/>
          <w:noProof/>
          <w:lang w:eastAsia="ru-RU"/>
        </w:rPr>
      </w:pPr>
      <w:r w:rsidRPr="00A36B39">
        <w:rPr>
          <w:b/>
          <w:bCs/>
          <w:noProof/>
          <w:lang w:eastAsia="ru-RU"/>
        </w:rPr>
        <w:lastRenderedPageBreak/>
        <w:t xml:space="preserve">                   Лабораторная работа № 2</w:t>
      </w:r>
    </w:p>
    <w:p w14:paraId="622B6DCA" w14:textId="44FDC835" w:rsidR="00A36B39" w:rsidRPr="00A36B39" w:rsidRDefault="00A36B39" w:rsidP="00A36B39">
      <w:pPr>
        <w:tabs>
          <w:tab w:val="left" w:pos="2190"/>
        </w:tabs>
        <w:spacing w:after="0"/>
        <w:ind w:firstLine="709"/>
        <w:jc w:val="both"/>
        <w:rPr>
          <w:b/>
          <w:noProof/>
          <w:lang w:eastAsia="ru-RU"/>
        </w:rPr>
      </w:pPr>
      <w:r w:rsidRPr="00A36B39">
        <w:rPr>
          <w:noProof/>
          <w:lang w:eastAsia="ru-RU"/>
        </w:rPr>
        <w:t xml:space="preserve">         </w:t>
      </w:r>
      <w:r w:rsidRPr="00A36B39">
        <w:rPr>
          <w:b/>
          <w:noProof/>
          <w:lang w:eastAsia="ru-RU"/>
        </w:rPr>
        <w:t>«ИССЛЕДОВАНИЕ ЧАСТОТНО – СЕЛЕКТИВНЫХ ЦЕПЕЙ»</w:t>
      </w:r>
    </w:p>
    <w:p w14:paraId="371FD97E" w14:textId="77777777" w:rsidR="00A36B39" w:rsidRPr="00A36B39" w:rsidRDefault="00A36B39" w:rsidP="00A36B39">
      <w:pPr>
        <w:tabs>
          <w:tab w:val="left" w:pos="2190"/>
        </w:tabs>
        <w:spacing w:after="0"/>
        <w:ind w:firstLine="709"/>
        <w:jc w:val="both"/>
        <w:rPr>
          <w:noProof/>
          <w:lang w:eastAsia="ru-RU"/>
        </w:rPr>
      </w:pPr>
    </w:p>
    <w:p w14:paraId="5BE77AF5" w14:textId="4EF38886" w:rsidR="00A36B39" w:rsidRPr="00A36B39" w:rsidRDefault="00A36B39" w:rsidP="00A36B39">
      <w:pPr>
        <w:tabs>
          <w:tab w:val="left" w:pos="2190"/>
        </w:tabs>
        <w:spacing w:after="0"/>
        <w:ind w:firstLine="709"/>
        <w:jc w:val="both"/>
        <w:rPr>
          <w:noProof/>
          <w:lang w:eastAsia="ru-RU"/>
        </w:rPr>
      </w:pPr>
      <w:r w:rsidRPr="00A36B39">
        <w:rPr>
          <w:b/>
          <w:noProof/>
          <w:lang w:eastAsia="ru-RU"/>
        </w:rPr>
        <w:t>Цель работы:</w:t>
      </w:r>
      <w:r w:rsidRPr="00A36B39">
        <w:rPr>
          <w:noProof/>
          <w:lang w:eastAsia="ru-RU"/>
        </w:rPr>
        <w:t xml:space="preserve"> исследование параметров и характеристик фильтров и резонансного усилителя</w:t>
      </w:r>
      <w:r>
        <w:rPr>
          <w:noProof/>
          <w:lang w:eastAsia="ru-RU"/>
        </w:rPr>
        <w:t xml:space="preserve"> при моделировании </w:t>
      </w:r>
      <w:r w:rsidRPr="00A36B39">
        <w:rPr>
          <w:noProof/>
          <w:lang w:eastAsia="ru-RU"/>
        </w:rPr>
        <w:t xml:space="preserve">в программной среде </w:t>
      </w:r>
      <w:r w:rsidRPr="00A36B39">
        <w:rPr>
          <w:noProof/>
          <w:lang w:val="en-US" w:eastAsia="ru-RU"/>
        </w:rPr>
        <w:t>MULTISIM</w:t>
      </w:r>
      <w:r w:rsidRPr="00A36B39">
        <w:rPr>
          <w:noProof/>
          <w:lang w:eastAsia="ru-RU"/>
        </w:rPr>
        <w:t>.</w:t>
      </w:r>
    </w:p>
    <w:p w14:paraId="5A64EE15" w14:textId="77777777" w:rsidR="00A36B39" w:rsidRPr="00A36B39" w:rsidRDefault="00A36B39" w:rsidP="00A36B39">
      <w:pPr>
        <w:tabs>
          <w:tab w:val="left" w:pos="2190"/>
        </w:tabs>
        <w:spacing w:after="0"/>
        <w:ind w:firstLine="709"/>
        <w:jc w:val="both"/>
        <w:rPr>
          <w:noProof/>
          <w:lang w:eastAsia="ru-RU"/>
        </w:rPr>
      </w:pPr>
      <w:r w:rsidRPr="00A36B39">
        <w:rPr>
          <w:b/>
          <w:noProof/>
          <w:lang w:eastAsia="ru-RU"/>
        </w:rPr>
        <w:t>Подготовка к работе:</w:t>
      </w:r>
      <w:r w:rsidRPr="00A36B39">
        <w:rPr>
          <w:noProof/>
          <w:lang w:eastAsia="ru-RU"/>
        </w:rPr>
        <w:t xml:space="preserve"> изучить приложение к данной работе.</w:t>
      </w:r>
    </w:p>
    <w:p w14:paraId="6D0E76BD" w14:textId="77777777" w:rsidR="00A36B39" w:rsidRPr="00A36B39" w:rsidRDefault="00A36B39" w:rsidP="00A36B39">
      <w:pPr>
        <w:tabs>
          <w:tab w:val="left" w:pos="2190"/>
        </w:tabs>
        <w:spacing w:after="0"/>
        <w:ind w:firstLine="709"/>
        <w:jc w:val="both"/>
        <w:rPr>
          <w:noProof/>
          <w:lang w:eastAsia="ru-RU"/>
        </w:rPr>
      </w:pPr>
    </w:p>
    <w:p w14:paraId="5EEE2C11" w14:textId="77777777" w:rsidR="00A36B39" w:rsidRPr="00A36B39" w:rsidRDefault="00A36B39" w:rsidP="00A36B39">
      <w:pPr>
        <w:tabs>
          <w:tab w:val="left" w:pos="2190"/>
        </w:tabs>
        <w:spacing w:after="0"/>
        <w:ind w:firstLine="709"/>
        <w:jc w:val="both"/>
        <w:rPr>
          <w:b/>
          <w:noProof/>
          <w:lang w:eastAsia="ru-RU"/>
        </w:rPr>
      </w:pPr>
      <w:r w:rsidRPr="00A36B39">
        <w:rPr>
          <w:b/>
          <w:noProof/>
          <w:lang w:eastAsia="ru-RU"/>
        </w:rPr>
        <w:t>Задания к работе</w:t>
      </w:r>
    </w:p>
    <w:p w14:paraId="721D684E" w14:textId="77777777" w:rsidR="00A36B39" w:rsidRPr="00A36B39" w:rsidRDefault="00A36B39" w:rsidP="00A36B39">
      <w:pPr>
        <w:tabs>
          <w:tab w:val="left" w:pos="2190"/>
        </w:tabs>
        <w:spacing w:after="0"/>
        <w:ind w:firstLine="709"/>
        <w:jc w:val="both"/>
        <w:rPr>
          <w:noProof/>
          <w:lang w:eastAsia="ru-RU"/>
        </w:rPr>
      </w:pPr>
    </w:p>
    <w:p w14:paraId="6D377A42" w14:textId="77777777" w:rsidR="00A36B39" w:rsidRPr="00A36B39" w:rsidRDefault="00A36B39" w:rsidP="00A36B39">
      <w:pPr>
        <w:numPr>
          <w:ilvl w:val="0"/>
          <w:numId w:val="3"/>
        </w:numPr>
        <w:tabs>
          <w:tab w:val="left" w:pos="2190"/>
        </w:tabs>
        <w:spacing w:after="0"/>
        <w:contextualSpacing/>
        <w:jc w:val="both"/>
        <w:rPr>
          <w:noProof/>
          <w:lang w:eastAsia="ru-RU"/>
        </w:rPr>
      </w:pPr>
      <w:r w:rsidRPr="00A36B39">
        <w:rPr>
          <w:noProof/>
          <w:lang w:eastAsia="ru-RU"/>
        </w:rPr>
        <w:t xml:space="preserve">Собрать в программной среде </w:t>
      </w:r>
      <w:r w:rsidRPr="00A36B39">
        <w:rPr>
          <w:noProof/>
          <w:lang w:val="en-US" w:eastAsia="ru-RU"/>
        </w:rPr>
        <w:t>MULTISIM</w:t>
      </w:r>
      <w:r w:rsidRPr="00A36B39">
        <w:rPr>
          <w:noProof/>
          <w:lang w:eastAsia="ru-RU"/>
        </w:rPr>
        <w:t xml:space="preserve"> схему фильтра нижних частот (ФНЧ) (рис.1).</w:t>
      </w:r>
    </w:p>
    <w:p w14:paraId="045A34FC" w14:textId="77777777" w:rsidR="00A36B39" w:rsidRPr="00A36B39" w:rsidRDefault="00A36B39" w:rsidP="00A36B39">
      <w:pPr>
        <w:tabs>
          <w:tab w:val="left" w:pos="2190"/>
        </w:tabs>
        <w:spacing w:after="0"/>
        <w:ind w:left="709"/>
        <w:jc w:val="both"/>
        <w:rPr>
          <w:noProof/>
          <w:lang w:eastAsia="ru-RU"/>
        </w:rPr>
      </w:pPr>
      <w:r w:rsidRPr="00A36B39">
        <w:rPr>
          <w:noProof/>
          <w:lang w:eastAsia="ru-RU"/>
        </w:rPr>
        <w:t xml:space="preserve"> </w:t>
      </w:r>
    </w:p>
    <w:p w14:paraId="13AF5688" w14:textId="77777777" w:rsidR="00A36B39" w:rsidRPr="00A36B39" w:rsidRDefault="00A36B39" w:rsidP="00A36B39">
      <w:pPr>
        <w:spacing w:after="0"/>
        <w:ind w:firstLine="709"/>
        <w:jc w:val="both"/>
        <w:rPr>
          <w:noProof/>
          <w:lang w:eastAsia="ru-RU"/>
        </w:rPr>
      </w:pPr>
    </w:p>
    <w:p w14:paraId="48974E9C" w14:textId="77777777" w:rsidR="00A36B39" w:rsidRPr="00A36B39" w:rsidRDefault="00A36B39" w:rsidP="00A36B39">
      <w:pPr>
        <w:spacing w:after="0"/>
        <w:ind w:firstLine="709"/>
        <w:jc w:val="both"/>
      </w:pPr>
      <w:r w:rsidRPr="00A36B39">
        <w:rPr>
          <w:noProof/>
          <w:lang w:eastAsia="ru-RU"/>
        </w:rPr>
        <w:drawing>
          <wp:inline distT="0" distB="0" distL="0" distR="0" wp14:anchorId="17AE56AE" wp14:editId="16401819">
            <wp:extent cx="5248275" cy="3143250"/>
            <wp:effectExtent l="0" t="0" r="9525"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248275" cy="3143250"/>
                    </a:xfrm>
                    <a:prstGeom prst="rect">
                      <a:avLst/>
                    </a:prstGeom>
                    <a:noFill/>
                    <a:ln>
                      <a:noFill/>
                    </a:ln>
                  </pic:spPr>
                </pic:pic>
              </a:graphicData>
            </a:graphic>
          </wp:inline>
        </w:drawing>
      </w:r>
    </w:p>
    <w:p w14:paraId="6FAFA124" w14:textId="77777777" w:rsidR="00A36B39" w:rsidRPr="00A36B39" w:rsidRDefault="00A36B39" w:rsidP="00A36B39">
      <w:pPr>
        <w:tabs>
          <w:tab w:val="left" w:pos="2190"/>
        </w:tabs>
        <w:spacing w:after="0"/>
        <w:jc w:val="both"/>
        <w:rPr>
          <w:noProof/>
          <w:lang w:eastAsia="ru-RU"/>
        </w:rPr>
      </w:pPr>
      <w:r w:rsidRPr="00A36B39">
        <w:t xml:space="preserve">                                            Рисунок 1 – </w:t>
      </w:r>
      <w:r w:rsidRPr="00A36B39">
        <w:rPr>
          <w:noProof/>
          <w:lang w:eastAsia="ru-RU"/>
        </w:rPr>
        <w:t>Схема ФНЧ</w:t>
      </w:r>
    </w:p>
    <w:p w14:paraId="3FC5E68D" w14:textId="77777777" w:rsidR="00A36B39" w:rsidRPr="00A36B39" w:rsidRDefault="00A36B39" w:rsidP="00A36B39">
      <w:pPr>
        <w:tabs>
          <w:tab w:val="left" w:pos="2190"/>
        </w:tabs>
        <w:spacing w:after="0"/>
        <w:jc w:val="both"/>
        <w:rPr>
          <w:noProof/>
          <w:lang w:eastAsia="ru-RU"/>
        </w:rPr>
      </w:pPr>
    </w:p>
    <w:p w14:paraId="262A8E75" w14:textId="77777777" w:rsidR="00A36B39" w:rsidRPr="00A36B39" w:rsidRDefault="00A36B39" w:rsidP="00A36B39">
      <w:pPr>
        <w:tabs>
          <w:tab w:val="left" w:pos="2190"/>
        </w:tabs>
        <w:spacing w:after="0"/>
        <w:jc w:val="both"/>
        <w:rPr>
          <w:noProof/>
          <w:lang w:eastAsia="ru-RU"/>
        </w:rPr>
      </w:pPr>
      <w:r w:rsidRPr="00A36B39">
        <w:rPr>
          <w:noProof/>
          <w:lang w:eastAsia="ru-RU"/>
        </w:rPr>
        <w:t xml:space="preserve">      Подключить приборы для исследования  параметров и характеристик (рис.2). С выхода генератора подать импульсный сигнал с частотой 10 кГц и амплитудой 10 мВ. Снять амлитудночастотную характеристику (скриншот) и определить:</w:t>
      </w:r>
    </w:p>
    <w:p w14:paraId="49A7F32C" w14:textId="77777777" w:rsidR="00A36B39" w:rsidRPr="00A36B39" w:rsidRDefault="00A36B39" w:rsidP="00A36B39">
      <w:pPr>
        <w:tabs>
          <w:tab w:val="left" w:pos="2190"/>
        </w:tabs>
        <w:spacing w:after="0"/>
        <w:jc w:val="both"/>
        <w:rPr>
          <w:noProof/>
          <w:lang w:eastAsia="ru-RU"/>
        </w:rPr>
      </w:pPr>
      <w:r w:rsidRPr="00A36B39">
        <w:rPr>
          <w:noProof/>
          <w:lang w:eastAsia="ru-RU"/>
        </w:rPr>
        <w:t>– граничную частоту полосы пропускания на уровне – 1 дБ;</w:t>
      </w:r>
    </w:p>
    <w:p w14:paraId="4B28C290" w14:textId="77777777" w:rsidR="00A36B39" w:rsidRPr="00A36B39" w:rsidRDefault="00A36B39" w:rsidP="00A36B39">
      <w:pPr>
        <w:tabs>
          <w:tab w:val="left" w:pos="2190"/>
        </w:tabs>
        <w:spacing w:after="0"/>
        <w:jc w:val="both"/>
        <w:rPr>
          <w:noProof/>
          <w:lang w:eastAsia="ru-RU"/>
        </w:rPr>
      </w:pPr>
      <w:r w:rsidRPr="00A36B39">
        <w:rPr>
          <w:noProof/>
          <w:lang w:eastAsia="ru-RU"/>
        </w:rPr>
        <w:t>– граничную частоту полосы непропускания на уровне – 15 дБ.</w:t>
      </w:r>
    </w:p>
    <w:p w14:paraId="75BCF782" w14:textId="77777777" w:rsidR="00A36B39" w:rsidRPr="00A36B39" w:rsidRDefault="00A36B39" w:rsidP="00A36B39">
      <w:pPr>
        <w:tabs>
          <w:tab w:val="left" w:pos="2190"/>
        </w:tabs>
        <w:spacing w:after="0"/>
        <w:jc w:val="both"/>
        <w:rPr>
          <w:noProof/>
          <w:lang w:eastAsia="ru-RU"/>
        </w:rPr>
      </w:pPr>
      <w:r w:rsidRPr="00A36B39">
        <w:rPr>
          <w:noProof/>
          <w:lang w:eastAsia="ru-RU"/>
        </w:rPr>
        <w:t>Зафиксировать осциллограммы на входе и выходе ФНЧ (скриншоты).</w:t>
      </w:r>
    </w:p>
    <w:p w14:paraId="6D703753" w14:textId="77777777" w:rsidR="00A36B39" w:rsidRPr="00A36B39" w:rsidRDefault="00A36B39" w:rsidP="00A36B39">
      <w:pPr>
        <w:tabs>
          <w:tab w:val="left" w:pos="2190"/>
        </w:tabs>
        <w:spacing w:after="0"/>
        <w:jc w:val="both"/>
        <w:rPr>
          <w:noProof/>
          <w:lang w:eastAsia="ru-RU"/>
        </w:rPr>
      </w:pPr>
      <w:r w:rsidRPr="00A36B39">
        <w:rPr>
          <w:noProof/>
          <w:lang w:eastAsia="ru-RU"/>
        </w:rPr>
        <w:t xml:space="preserve">Подключить к выходу анализатор спектра и зафиксировать спектр. </w:t>
      </w:r>
    </w:p>
    <w:p w14:paraId="05076A29" w14:textId="77777777" w:rsidR="00A36B39" w:rsidRPr="00A36B39" w:rsidRDefault="00A36B39" w:rsidP="00A36B39">
      <w:pPr>
        <w:tabs>
          <w:tab w:val="left" w:pos="2190"/>
        </w:tabs>
        <w:spacing w:after="0"/>
        <w:jc w:val="both"/>
        <w:rPr>
          <w:noProof/>
          <w:lang w:eastAsia="ru-RU"/>
        </w:rPr>
      </w:pPr>
    </w:p>
    <w:p w14:paraId="088055E1" w14:textId="77777777" w:rsidR="00A36B39" w:rsidRPr="00A36B39" w:rsidRDefault="00A36B39" w:rsidP="00A36B39">
      <w:pPr>
        <w:tabs>
          <w:tab w:val="left" w:pos="2190"/>
        </w:tabs>
        <w:spacing w:after="0"/>
        <w:jc w:val="both"/>
        <w:rPr>
          <w:noProof/>
          <w:lang w:eastAsia="ru-RU"/>
        </w:rPr>
      </w:pPr>
    </w:p>
    <w:p w14:paraId="3E6B47F2" w14:textId="77777777" w:rsidR="00A36B39" w:rsidRPr="00A36B39" w:rsidRDefault="00A36B39" w:rsidP="00A36B39">
      <w:pPr>
        <w:tabs>
          <w:tab w:val="left" w:pos="2190"/>
        </w:tabs>
        <w:spacing w:after="0"/>
        <w:jc w:val="both"/>
        <w:rPr>
          <w:noProof/>
          <w:lang w:eastAsia="ru-RU"/>
        </w:rPr>
      </w:pPr>
      <w:r w:rsidRPr="00A36B39">
        <w:rPr>
          <w:noProof/>
          <w:lang w:eastAsia="ru-RU"/>
        </w:rPr>
        <w:lastRenderedPageBreak/>
        <w:drawing>
          <wp:inline distT="0" distB="0" distL="0" distR="0" wp14:anchorId="33E9241D" wp14:editId="121B4CBF">
            <wp:extent cx="5695950" cy="299085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695950" cy="2990850"/>
                    </a:xfrm>
                    <a:prstGeom prst="rect">
                      <a:avLst/>
                    </a:prstGeom>
                    <a:noFill/>
                    <a:ln>
                      <a:noFill/>
                    </a:ln>
                  </pic:spPr>
                </pic:pic>
              </a:graphicData>
            </a:graphic>
          </wp:inline>
        </w:drawing>
      </w:r>
      <w:r w:rsidRPr="00A36B39">
        <w:rPr>
          <w:noProof/>
          <w:lang w:eastAsia="ru-RU"/>
        </w:rPr>
        <w:t xml:space="preserve">  </w:t>
      </w:r>
    </w:p>
    <w:p w14:paraId="34B3D306" w14:textId="77777777" w:rsidR="00A36B39" w:rsidRPr="00A36B39" w:rsidRDefault="00A36B39" w:rsidP="00A36B39">
      <w:pPr>
        <w:spacing w:after="0"/>
        <w:ind w:firstLine="709"/>
        <w:jc w:val="both"/>
      </w:pPr>
    </w:p>
    <w:p w14:paraId="71B36B49" w14:textId="77777777" w:rsidR="00A36B39" w:rsidRPr="00A36B39" w:rsidRDefault="00A36B39" w:rsidP="00A36B39">
      <w:pPr>
        <w:spacing w:after="0"/>
        <w:ind w:firstLine="709"/>
        <w:jc w:val="both"/>
      </w:pPr>
      <w:r w:rsidRPr="00A36B39">
        <w:t xml:space="preserve">            Рисунок 2 – Схема подключения приборов</w:t>
      </w:r>
    </w:p>
    <w:p w14:paraId="0B27D51F" w14:textId="77777777" w:rsidR="00A36B39" w:rsidRPr="00A36B39" w:rsidRDefault="00A36B39" w:rsidP="00A36B39">
      <w:pPr>
        <w:spacing w:after="0"/>
        <w:ind w:firstLine="709"/>
        <w:jc w:val="both"/>
      </w:pPr>
    </w:p>
    <w:p w14:paraId="1227B4A5" w14:textId="77777777" w:rsidR="00A36B39" w:rsidRPr="00A36B39" w:rsidRDefault="00A36B39" w:rsidP="00A36B39">
      <w:pPr>
        <w:spacing w:after="0"/>
        <w:ind w:firstLine="709"/>
        <w:jc w:val="both"/>
      </w:pPr>
      <w:r w:rsidRPr="00A36B39">
        <w:t>На рис.3 показаны параметры шкал приборов.</w:t>
      </w:r>
    </w:p>
    <w:p w14:paraId="1849E221" w14:textId="77777777" w:rsidR="00A36B39" w:rsidRPr="00A36B39" w:rsidRDefault="00A36B39" w:rsidP="00A36B39">
      <w:pPr>
        <w:spacing w:after="0"/>
        <w:ind w:firstLine="709"/>
        <w:jc w:val="both"/>
      </w:pPr>
    </w:p>
    <w:p w14:paraId="6574CAB4" w14:textId="77777777" w:rsidR="00A36B39" w:rsidRPr="00A36B39" w:rsidRDefault="00A36B39" w:rsidP="00A36B39">
      <w:pPr>
        <w:spacing w:after="0"/>
        <w:ind w:firstLine="709"/>
        <w:jc w:val="both"/>
      </w:pPr>
      <w:r w:rsidRPr="00A36B39">
        <w:rPr>
          <w:noProof/>
          <w:lang w:eastAsia="ru-RU"/>
        </w:rPr>
        <w:drawing>
          <wp:inline distT="0" distB="0" distL="0" distR="0" wp14:anchorId="3C5BF78E" wp14:editId="2F34D6F5">
            <wp:extent cx="5939790" cy="2865187"/>
            <wp:effectExtent l="0" t="0" r="381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39790" cy="2865187"/>
                    </a:xfrm>
                    <a:prstGeom prst="rect">
                      <a:avLst/>
                    </a:prstGeom>
                    <a:noFill/>
                    <a:ln>
                      <a:noFill/>
                    </a:ln>
                  </pic:spPr>
                </pic:pic>
              </a:graphicData>
            </a:graphic>
          </wp:inline>
        </w:drawing>
      </w:r>
    </w:p>
    <w:p w14:paraId="4C913681" w14:textId="77777777" w:rsidR="00A36B39" w:rsidRPr="00A36B39" w:rsidRDefault="00A36B39" w:rsidP="00A36B39">
      <w:pPr>
        <w:spacing w:after="0"/>
        <w:ind w:firstLine="709"/>
        <w:jc w:val="both"/>
      </w:pPr>
    </w:p>
    <w:p w14:paraId="79E4C7E7" w14:textId="77777777" w:rsidR="00A36B39" w:rsidRPr="00A36B39" w:rsidRDefault="00A36B39" w:rsidP="00A36B39">
      <w:pPr>
        <w:spacing w:after="0"/>
        <w:ind w:firstLine="709"/>
        <w:jc w:val="both"/>
      </w:pPr>
      <w:r w:rsidRPr="00A36B39">
        <w:t xml:space="preserve">                           Рисунок 3 – Параметры шкал приборов</w:t>
      </w:r>
    </w:p>
    <w:p w14:paraId="58D5EF57" w14:textId="77777777" w:rsidR="00A36B39" w:rsidRPr="00A36B39" w:rsidRDefault="00A36B39" w:rsidP="00A36B39">
      <w:pPr>
        <w:numPr>
          <w:ilvl w:val="0"/>
          <w:numId w:val="3"/>
        </w:numPr>
        <w:tabs>
          <w:tab w:val="left" w:pos="2190"/>
        </w:tabs>
        <w:spacing w:after="0"/>
        <w:contextualSpacing/>
        <w:jc w:val="both"/>
        <w:rPr>
          <w:noProof/>
          <w:lang w:eastAsia="ru-RU"/>
        </w:rPr>
      </w:pPr>
      <w:r w:rsidRPr="00A36B39">
        <w:rPr>
          <w:noProof/>
          <w:lang w:eastAsia="ru-RU"/>
        </w:rPr>
        <w:t xml:space="preserve">Собрать в программной среде </w:t>
      </w:r>
      <w:r w:rsidRPr="00A36B39">
        <w:rPr>
          <w:noProof/>
          <w:lang w:val="en-US" w:eastAsia="ru-RU"/>
        </w:rPr>
        <w:t>MULTISIM</w:t>
      </w:r>
      <w:r w:rsidRPr="00A36B39">
        <w:rPr>
          <w:noProof/>
          <w:lang w:eastAsia="ru-RU"/>
        </w:rPr>
        <w:t xml:space="preserve"> схему фильтра верхних частот (ФВЧ) (рис.4).</w:t>
      </w:r>
    </w:p>
    <w:p w14:paraId="224BB15A" w14:textId="77777777" w:rsidR="00A36B39" w:rsidRPr="00A36B39" w:rsidRDefault="00A36B39" w:rsidP="00A36B39">
      <w:pPr>
        <w:tabs>
          <w:tab w:val="left" w:pos="2190"/>
        </w:tabs>
        <w:spacing w:after="0"/>
        <w:jc w:val="both"/>
        <w:rPr>
          <w:noProof/>
          <w:lang w:eastAsia="ru-RU"/>
        </w:rPr>
      </w:pPr>
      <w:r w:rsidRPr="00A36B39">
        <w:rPr>
          <w:noProof/>
          <w:lang w:eastAsia="ru-RU"/>
        </w:rPr>
        <w:t xml:space="preserve">   </w:t>
      </w:r>
    </w:p>
    <w:p w14:paraId="4CDF8DE1" w14:textId="77777777" w:rsidR="00A36B39" w:rsidRPr="00A36B39" w:rsidRDefault="00A36B39" w:rsidP="00A36B39">
      <w:pPr>
        <w:tabs>
          <w:tab w:val="left" w:pos="2190"/>
        </w:tabs>
        <w:spacing w:after="0"/>
        <w:jc w:val="both"/>
        <w:rPr>
          <w:noProof/>
          <w:lang w:eastAsia="ru-RU"/>
        </w:rPr>
      </w:pPr>
      <w:r w:rsidRPr="00A36B39">
        <w:rPr>
          <w:noProof/>
          <w:lang w:eastAsia="ru-RU"/>
        </w:rPr>
        <w:lastRenderedPageBreak/>
        <w:t xml:space="preserve">   </w:t>
      </w:r>
      <w:r w:rsidRPr="00A36B39">
        <w:rPr>
          <w:noProof/>
          <w:lang w:eastAsia="ru-RU"/>
        </w:rPr>
        <w:drawing>
          <wp:inline distT="0" distB="0" distL="0" distR="0" wp14:anchorId="19273CB7" wp14:editId="1150E571">
            <wp:extent cx="3543300" cy="375285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543300" cy="3752850"/>
                    </a:xfrm>
                    <a:prstGeom prst="rect">
                      <a:avLst/>
                    </a:prstGeom>
                    <a:noFill/>
                    <a:ln>
                      <a:noFill/>
                    </a:ln>
                  </pic:spPr>
                </pic:pic>
              </a:graphicData>
            </a:graphic>
          </wp:inline>
        </w:drawing>
      </w:r>
    </w:p>
    <w:p w14:paraId="3752D5D1" w14:textId="77777777" w:rsidR="00A36B39" w:rsidRPr="00A36B39" w:rsidRDefault="00A36B39" w:rsidP="00A36B39">
      <w:pPr>
        <w:spacing w:after="0"/>
        <w:ind w:left="1069"/>
        <w:contextualSpacing/>
        <w:jc w:val="both"/>
        <w:rPr>
          <w:noProof/>
          <w:lang w:eastAsia="ru-RU"/>
        </w:rPr>
      </w:pPr>
      <w:r w:rsidRPr="00A36B39">
        <w:t xml:space="preserve">Рисунок 4 – </w:t>
      </w:r>
      <w:r w:rsidRPr="00A36B39">
        <w:rPr>
          <w:noProof/>
          <w:lang w:eastAsia="ru-RU"/>
        </w:rPr>
        <w:t>Схема ФВЧ</w:t>
      </w:r>
    </w:p>
    <w:p w14:paraId="7FE18E09" w14:textId="77777777" w:rsidR="00A36B39" w:rsidRPr="00A36B39" w:rsidRDefault="00A36B39" w:rsidP="00A36B39">
      <w:pPr>
        <w:spacing w:after="0"/>
        <w:ind w:left="1069"/>
        <w:contextualSpacing/>
        <w:jc w:val="both"/>
        <w:rPr>
          <w:noProof/>
          <w:lang w:eastAsia="ru-RU"/>
        </w:rPr>
      </w:pPr>
    </w:p>
    <w:p w14:paraId="0B12EAAE" w14:textId="77777777" w:rsidR="00A36B39" w:rsidRPr="00A36B39" w:rsidRDefault="00A36B39" w:rsidP="00A36B39">
      <w:pPr>
        <w:tabs>
          <w:tab w:val="left" w:pos="2190"/>
        </w:tabs>
        <w:spacing w:after="0"/>
        <w:jc w:val="both"/>
        <w:rPr>
          <w:noProof/>
          <w:lang w:eastAsia="ru-RU"/>
        </w:rPr>
      </w:pPr>
      <w:r w:rsidRPr="00A36B39">
        <w:rPr>
          <w:noProof/>
          <w:lang w:eastAsia="ru-RU"/>
        </w:rPr>
        <w:t xml:space="preserve">     Подключить приборы для исследования  параметров и характеристик (рис.5). С выхода генератора подать импульсный сигнал с частотой 10 кГц и амплитудой 10 мВ. Снять амлитудночастотную характеристику (скриншот) и определить:</w:t>
      </w:r>
    </w:p>
    <w:p w14:paraId="6FC1CEFA" w14:textId="77777777" w:rsidR="00A36B39" w:rsidRPr="00A36B39" w:rsidRDefault="00A36B39" w:rsidP="00A36B39">
      <w:pPr>
        <w:tabs>
          <w:tab w:val="left" w:pos="2190"/>
        </w:tabs>
        <w:spacing w:after="0"/>
        <w:jc w:val="both"/>
        <w:rPr>
          <w:noProof/>
          <w:lang w:eastAsia="ru-RU"/>
        </w:rPr>
      </w:pPr>
      <w:r w:rsidRPr="00A36B39">
        <w:rPr>
          <w:noProof/>
          <w:lang w:eastAsia="ru-RU"/>
        </w:rPr>
        <w:t>– граничную частоту полосы пропускания на уровне – 1 дБ;</w:t>
      </w:r>
    </w:p>
    <w:p w14:paraId="792E4EBE" w14:textId="77777777" w:rsidR="00A36B39" w:rsidRPr="00A36B39" w:rsidRDefault="00A36B39" w:rsidP="00A36B39">
      <w:pPr>
        <w:tabs>
          <w:tab w:val="left" w:pos="2190"/>
        </w:tabs>
        <w:spacing w:after="0"/>
        <w:jc w:val="both"/>
        <w:rPr>
          <w:noProof/>
          <w:lang w:eastAsia="ru-RU"/>
        </w:rPr>
      </w:pPr>
      <w:r w:rsidRPr="00A36B39">
        <w:rPr>
          <w:noProof/>
          <w:lang w:eastAsia="ru-RU"/>
        </w:rPr>
        <w:t>– граничную частоту полосы непропускания на уровне – 14 дБ.</w:t>
      </w:r>
    </w:p>
    <w:p w14:paraId="008FCE08" w14:textId="77777777" w:rsidR="00A36B39" w:rsidRPr="00A36B39" w:rsidRDefault="00A36B39" w:rsidP="00A36B39">
      <w:pPr>
        <w:tabs>
          <w:tab w:val="left" w:pos="2190"/>
        </w:tabs>
        <w:spacing w:after="0"/>
        <w:jc w:val="both"/>
        <w:rPr>
          <w:noProof/>
          <w:lang w:eastAsia="ru-RU"/>
        </w:rPr>
      </w:pPr>
      <w:r w:rsidRPr="00A36B39">
        <w:rPr>
          <w:noProof/>
          <w:lang w:eastAsia="ru-RU"/>
        </w:rPr>
        <w:t>Зафиксировать осциллограммы на входе и выходе ФНЧ (скриншоты).</w:t>
      </w:r>
    </w:p>
    <w:p w14:paraId="27DFB7E3" w14:textId="77777777" w:rsidR="00A36B39" w:rsidRPr="00A36B39" w:rsidRDefault="00A36B39" w:rsidP="00A36B39">
      <w:pPr>
        <w:tabs>
          <w:tab w:val="left" w:pos="2190"/>
        </w:tabs>
        <w:spacing w:after="0"/>
        <w:jc w:val="both"/>
        <w:rPr>
          <w:noProof/>
          <w:lang w:eastAsia="ru-RU"/>
        </w:rPr>
      </w:pPr>
      <w:r w:rsidRPr="00A36B39">
        <w:rPr>
          <w:noProof/>
          <w:lang w:eastAsia="ru-RU"/>
        </w:rPr>
        <w:t xml:space="preserve">Подключить к выходу анализатор спектра и зафиксировать спектр. </w:t>
      </w:r>
    </w:p>
    <w:p w14:paraId="4C9E5509" w14:textId="77777777" w:rsidR="00A36B39" w:rsidRPr="00A36B39" w:rsidRDefault="00A36B39" w:rsidP="00A36B39">
      <w:pPr>
        <w:spacing w:after="0"/>
        <w:ind w:left="1069"/>
        <w:contextualSpacing/>
        <w:jc w:val="both"/>
        <w:rPr>
          <w:noProof/>
          <w:lang w:eastAsia="ru-RU"/>
        </w:rPr>
      </w:pPr>
    </w:p>
    <w:p w14:paraId="713109E1" w14:textId="77777777" w:rsidR="00A36B39" w:rsidRPr="00A36B39" w:rsidRDefault="00A36B39" w:rsidP="00A36B39">
      <w:pPr>
        <w:spacing w:after="0"/>
        <w:ind w:left="1069"/>
        <w:contextualSpacing/>
        <w:jc w:val="both"/>
        <w:rPr>
          <w:noProof/>
          <w:lang w:eastAsia="ru-RU"/>
        </w:rPr>
      </w:pPr>
    </w:p>
    <w:p w14:paraId="0154E98A" w14:textId="77777777" w:rsidR="00A36B39" w:rsidRPr="00A36B39" w:rsidRDefault="00A36B39" w:rsidP="00A36B39">
      <w:pPr>
        <w:spacing w:after="0"/>
        <w:ind w:left="1069"/>
        <w:contextualSpacing/>
        <w:jc w:val="both"/>
      </w:pPr>
    </w:p>
    <w:p w14:paraId="318FFCB8" w14:textId="77777777" w:rsidR="00A36B39" w:rsidRPr="00A36B39" w:rsidRDefault="00A36B39" w:rsidP="00A36B39">
      <w:pPr>
        <w:spacing w:after="0"/>
        <w:ind w:left="1069"/>
        <w:contextualSpacing/>
        <w:jc w:val="both"/>
      </w:pPr>
    </w:p>
    <w:p w14:paraId="7BDEF16A" w14:textId="77777777" w:rsidR="00A36B39" w:rsidRPr="00A36B39" w:rsidRDefault="00A36B39" w:rsidP="00A36B39">
      <w:pPr>
        <w:spacing w:after="0"/>
        <w:ind w:left="1069"/>
        <w:contextualSpacing/>
        <w:jc w:val="both"/>
      </w:pPr>
    </w:p>
    <w:p w14:paraId="32E05B4B" w14:textId="77777777" w:rsidR="00A36B39" w:rsidRPr="00A36B39" w:rsidRDefault="00A36B39" w:rsidP="00A36B39">
      <w:pPr>
        <w:spacing w:after="0"/>
        <w:ind w:left="1069"/>
        <w:contextualSpacing/>
        <w:jc w:val="both"/>
      </w:pPr>
      <w:r w:rsidRPr="00A36B39">
        <w:rPr>
          <w:noProof/>
          <w:lang w:eastAsia="ru-RU"/>
        </w:rPr>
        <w:lastRenderedPageBreak/>
        <w:drawing>
          <wp:inline distT="0" distB="0" distL="0" distR="0" wp14:anchorId="677ED2ED" wp14:editId="076EB4C1">
            <wp:extent cx="4767420" cy="3133725"/>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782823" cy="3143849"/>
                    </a:xfrm>
                    <a:prstGeom prst="rect">
                      <a:avLst/>
                    </a:prstGeom>
                    <a:noFill/>
                    <a:ln>
                      <a:noFill/>
                    </a:ln>
                  </pic:spPr>
                </pic:pic>
              </a:graphicData>
            </a:graphic>
          </wp:inline>
        </w:drawing>
      </w:r>
    </w:p>
    <w:p w14:paraId="641B1E24" w14:textId="77777777" w:rsidR="00A36B39" w:rsidRPr="00A36B39" w:rsidRDefault="00A36B39" w:rsidP="00A36B39">
      <w:pPr>
        <w:spacing w:after="0"/>
        <w:ind w:left="1069"/>
        <w:contextualSpacing/>
        <w:jc w:val="both"/>
      </w:pPr>
    </w:p>
    <w:p w14:paraId="7F60395E" w14:textId="77777777" w:rsidR="00A36B39" w:rsidRPr="00A36B39" w:rsidRDefault="00A36B39" w:rsidP="00A36B39">
      <w:pPr>
        <w:spacing w:after="0"/>
        <w:ind w:firstLine="709"/>
        <w:jc w:val="both"/>
      </w:pPr>
      <w:r w:rsidRPr="00A36B39">
        <w:t xml:space="preserve">                  Рисунок 5 – Схема подключения приборов</w:t>
      </w:r>
    </w:p>
    <w:p w14:paraId="2985D9BD" w14:textId="77777777" w:rsidR="00A36B39" w:rsidRPr="00A36B39" w:rsidRDefault="00A36B39" w:rsidP="00A36B39">
      <w:pPr>
        <w:spacing w:after="0"/>
        <w:ind w:firstLine="709"/>
        <w:jc w:val="both"/>
      </w:pPr>
    </w:p>
    <w:p w14:paraId="0EFEF49D" w14:textId="77777777" w:rsidR="00A36B39" w:rsidRPr="00A36B39" w:rsidRDefault="00A36B39" w:rsidP="00A36B39">
      <w:pPr>
        <w:spacing w:after="0"/>
        <w:jc w:val="both"/>
      </w:pPr>
      <w:r w:rsidRPr="00A36B39">
        <w:t xml:space="preserve">     На рис.6 показаны параметры шкал приборов.</w:t>
      </w:r>
    </w:p>
    <w:p w14:paraId="65FAF36A" w14:textId="77777777" w:rsidR="00A36B39" w:rsidRPr="00A36B39" w:rsidRDefault="00A36B39" w:rsidP="00A36B39">
      <w:pPr>
        <w:spacing w:after="0"/>
        <w:ind w:firstLine="709"/>
        <w:jc w:val="both"/>
      </w:pPr>
    </w:p>
    <w:p w14:paraId="6759152D" w14:textId="77777777" w:rsidR="00A36B39" w:rsidRPr="00A36B39" w:rsidRDefault="00A36B39" w:rsidP="00A36B39">
      <w:pPr>
        <w:spacing w:after="0"/>
        <w:ind w:firstLine="709"/>
        <w:jc w:val="both"/>
      </w:pPr>
    </w:p>
    <w:p w14:paraId="5F8E6039" w14:textId="77777777" w:rsidR="00A36B39" w:rsidRPr="00A36B39" w:rsidRDefault="00A36B39" w:rsidP="00A36B39">
      <w:pPr>
        <w:spacing w:after="0"/>
        <w:jc w:val="both"/>
      </w:pPr>
      <w:r w:rsidRPr="00A36B39">
        <w:rPr>
          <w:noProof/>
          <w:lang w:eastAsia="ru-RU"/>
        </w:rPr>
        <w:drawing>
          <wp:inline distT="0" distB="0" distL="0" distR="0" wp14:anchorId="3D18FDBF" wp14:editId="02CB539E">
            <wp:extent cx="5934075" cy="1800225"/>
            <wp:effectExtent l="0" t="0" r="9525" b="952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34075" cy="1800225"/>
                    </a:xfrm>
                    <a:prstGeom prst="rect">
                      <a:avLst/>
                    </a:prstGeom>
                    <a:noFill/>
                    <a:ln>
                      <a:noFill/>
                    </a:ln>
                  </pic:spPr>
                </pic:pic>
              </a:graphicData>
            </a:graphic>
          </wp:inline>
        </w:drawing>
      </w:r>
    </w:p>
    <w:p w14:paraId="740E54BA" w14:textId="77777777" w:rsidR="00A36B39" w:rsidRPr="00A36B39" w:rsidRDefault="00A36B39" w:rsidP="00A36B39">
      <w:pPr>
        <w:spacing w:after="0"/>
        <w:jc w:val="both"/>
      </w:pPr>
    </w:p>
    <w:p w14:paraId="64D56498" w14:textId="77777777" w:rsidR="00A36B39" w:rsidRPr="00A36B39" w:rsidRDefault="00A36B39" w:rsidP="00A36B39">
      <w:pPr>
        <w:spacing w:after="0"/>
        <w:ind w:firstLine="709"/>
        <w:jc w:val="both"/>
      </w:pPr>
      <w:r w:rsidRPr="00A36B39">
        <w:t xml:space="preserve">              Рисунок 6 – Параметры шкал приборов</w:t>
      </w:r>
    </w:p>
    <w:p w14:paraId="69811354" w14:textId="77777777" w:rsidR="00A36B39" w:rsidRPr="00A36B39" w:rsidRDefault="00A36B39" w:rsidP="00A36B39">
      <w:pPr>
        <w:spacing w:after="0"/>
        <w:ind w:firstLine="709"/>
        <w:jc w:val="both"/>
      </w:pPr>
    </w:p>
    <w:p w14:paraId="17CF5DE0" w14:textId="77777777" w:rsidR="00A36B39" w:rsidRPr="00A36B39" w:rsidRDefault="00A36B39" w:rsidP="00A36B39">
      <w:pPr>
        <w:numPr>
          <w:ilvl w:val="0"/>
          <w:numId w:val="3"/>
        </w:numPr>
        <w:tabs>
          <w:tab w:val="left" w:pos="2190"/>
        </w:tabs>
        <w:spacing w:after="0"/>
        <w:contextualSpacing/>
        <w:jc w:val="both"/>
        <w:rPr>
          <w:noProof/>
          <w:lang w:eastAsia="ru-RU"/>
        </w:rPr>
      </w:pPr>
      <w:r w:rsidRPr="00A36B39">
        <w:rPr>
          <w:noProof/>
          <w:lang w:eastAsia="ru-RU"/>
        </w:rPr>
        <w:t xml:space="preserve">Собрать в программной среде </w:t>
      </w:r>
      <w:r w:rsidRPr="00A36B39">
        <w:rPr>
          <w:noProof/>
          <w:lang w:val="en-US" w:eastAsia="ru-RU"/>
        </w:rPr>
        <w:t>MULTISIM</w:t>
      </w:r>
      <w:r w:rsidRPr="00A36B39">
        <w:rPr>
          <w:noProof/>
          <w:lang w:eastAsia="ru-RU"/>
        </w:rPr>
        <w:t xml:space="preserve"> схему резонансного усилителя (рис.7).</w:t>
      </w:r>
    </w:p>
    <w:p w14:paraId="0951247C" w14:textId="77777777" w:rsidR="00A36B39" w:rsidRPr="00A36B39" w:rsidRDefault="00A36B39" w:rsidP="00A36B39">
      <w:pPr>
        <w:tabs>
          <w:tab w:val="left" w:pos="2190"/>
        </w:tabs>
        <w:spacing w:after="0"/>
        <w:ind w:left="1069"/>
        <w:contextualSpacing/>
        <w:jc w:val="both"/>
        <w:rPr>
          <w:noProof/>
          <w:lang w:eastAsia="ru-RU"/>
        </w:rPr>
      </w:pPr>
      <w:r w:rsidRPr="00A36B39">
        <w:rPr>
          <w:noProof/>
          <w:lang w:eastAsia="ru-RU"/>
        </w:rPr>
        <w:t>Подать на вход усилителя синусоидальный сигнал амплитудой 10 мВ и частотой 7 кГц (рис. 8). Снять АЧХ усилителя и осциллограмму на выходе (скриншоты) при разомкнутых ключах и при каждом из замкнутых. Рассчитать добротность АЧХ для 3-х случаев, полосу пропускания рассчитывать при уменьшении АЧХ на 7 дБ по сравнению с максимальным значением (на резонансной частоте) . Подать на вход усилителя синусоидальный сигнал амплитудой 10 мВ и частотой 3 кГц и зафиксировать осциллограмму на выходе усилителя.</w:t>
      </w:r>
    </w:p>
    <w:p w14:paraId="08F14ED0" w14:textId="77777777" w:rsidR="00A36B39" w:rsidRPr="00A36B39" w:rsidRDefault="00A36B39" w:rsidP="00A36B39">
      <w:pPr>
        <w:spacing w:after="0"/>
        <w:ind w:firstLine="709"/>
        <w:jc w:val="both"/>
      </w:pPr>
    </w:p>
    <w:p w14:paraId="2C694A05" w14:textId="77777777" w:rsidR="00A36B39" w:rsidRPr="00A36B39" w:rsidRDefault="00A36B39" w:rsidP="00A36B39">
      <w:pPr>
        <w:spacing w:after="0"/>
        <w:ind w:firstLine="709"/>
        <w:jc w:val="both"/>
      </w:pPr>
    </w:p>
    <w:p w14:paraId="5E496E18" w14:textId="77777777" w:rsidR="00A36B39" w:rsidRPr="00A36B39" w:rsidRDefault="00A36B39" w:rsidP="00A36B39">
      <w:pPr>
        <w:spacing w:after="0"/>
        <w:ind w:firstLine="709"/>
        <w:jc w:val="both"/>
      </w:pPr>
    </w:p>
    <w:p w14:paraId="4211651C" w14:textId="77777777" w:rsidR="00A36B39" w:rsidRPr="00A36B39" w:rsidRDefault="00A36B39" w:rsidP="00A36B39">
      <w:pPr>
        <w:spacing w:after="0"/>
        <w:ind w:firstLine="709"/>
        <w:jc w:val="both"/>
      </w:pPr>
      <w:r w:rsidRPr="00A36B39">
        <w:rPr>
          <w:noProof/>
          <w:lang w:eastAsia="ru-RU"/>
        </w:rPr>
        <w:drawing>
          <wp:inline distT="0" distB="0" distL="0" distR="0" wp14:anchorId="4D5395F6" wp14:editId="1AACD5BD">
            <wp:extent cx="5743575" cy="4019581"/>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52880" cy="4026093"/>
                    </a:xfrm>
                    <a:prstGeom prst="rect">
                      <a:avLst/>
                    </a:prstGeom>
                    <a:noFill/>
                    <a:ln>
                      <a:noFill/>
                    </a:ln>
                  </pic:spPr>
                </pic:pic>
              </a:graphicData>
            </a:graphic>
          </wp:inline>
        </w:drawing>
      </w:r>
    </w:p>
    <w:p w14:paraId="3060CD92" w14:textId="77777777" w:rsidR="00A36B39" w:rsidRPr="00A36B39" w:rsidRDefault="00A36B39" w:rsidP="00A36B39">
      <w:pPr>
        <w:spacing w:after="0"/>
        <w:ind w:firstLine="709"/>
        <w:jc w:val="both"/>
      </w:pPr>
    </w:p>
    <w:p w14:paraId="0CBB312F" w14:textId="77777777" w:rsidR="00A36B39" w:rsidRPr="00A36B39" w:rsidRDefault="00A36B39" w:rsidP="00A36B39">
      <w:pPr>
        <w:spacing w:after="0"/>
        <w:ind w:firstLine="709"/>
        <w:jc w:val="both"/>
      </w:pPr>
      <w:r w:rsidRPr="00A36B39">
        <w:t xml:space="preserve">         Рисунок 7 – Схема резонансного усилителя</w:t>
      </w:r>
    </w:p>
    <w:p w14:paraId="045A9512" w14:textId="77777777" w:rsidR="00A36B39" w:rsidRPr="00A36B39" w:rsidRDefault="00A36B39" w:rsidP="00A36B39">
      <w:pPr>
        <w:spacing w:after="0"/>
        <w:ind w:firstLine="709"/>
        <w:jc w:val="both"/>
      </w:pPr>
    </w:p>
    <w:p w14:paraId="22158179" w14:textId="77777777" w:rsidR="00A36B39" w:rsidRPr="00A36B39" w:rsidRDefault="00A36B39" w:rsidP="00A36B39">
      <w:pPr>
        <w:spacing w:after="0"/>
        <w:ind w:firstLine="709"/>
        <w:jc w:val="both"/>
      </w:pPr>
    </w:p>
    <w:p w14:paraId="2E14BFB2" w14:textId="77777777" w:rsidR="00A36B39" w:rsidRPr="00A36B39" w:rsidRDefault="00A36B39" w:rsidP="00A36B39">
      <w:pPr>
        <w:spacing w:after="0"/>
        <w:ind w:firstLine="709"/>
        <w:jc w:val="both"/>
      </w:pPr>
    </w:p>
    <w:p w14:paraId="6D0AE71A" w14:textId="77777777" w:rsidR="00A36B39" w:rsidRPr="00A36B39" w:rsidRDefault="00A36B39" w:rsidP="00A36B39">
      <w:pPr>
        <w:spacing w:after="0"/>
        <w:ind w:firstLine="709"/>
        <w:jc w:val="both"/>
      </w:pPr>
      <w:r w:rsidRPr="00A36B39">
        <w:rPr>
          <w:noProof/>
          <w:lang w:eastAsia="ru-RU"/>
        </w:rPr>
        <w:drawing>
          <wp:inline distT="0" distB="0" distL="0" distR="0" wp14:anchorId="73907632" wp14:editId="08134165">
            <wp:extent cx="5934075" cy="2609850"/>
            <wp:effectExtent l="0" t="0" r="952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34075" cy="2609850"/>
                    </a:xfrm>
                    <a:prstGeom prst="rect">
                      <a:avLst/>
                    </a:prstGeom>
                    <a:noFill/>
                    <a:ln>
                      <a:noFill/>
                    </a:ln>
                  </pic:spPr>
                </pic:pic>
              </a:graphicData>
            </a:graphic>
          </wp:inline>
        </w:drawing>
      </w:r>
    </w:p>
    <w:p w14:paraId="5650CFAC" w14:textId="77777777" w:rsidR="00A36B39" w:rsidRPr="00A36B39" w:rsidRDefault="00A36B39" w:rsidP="00A36B39">
      <w:pPr>
        <w:spacing w:after="0"/>
        <w:jc w:val="both"/>
      </w:pPr>
    </w:p>
    <w:p w14:paraId="753BE3CE" w14:textId="77777777" w:rsidR="00A36B39" w:rsidRPr="00A36B39" w:rsidRDefault="00A36B39" w:rsidP="00A36B39">
      <w:pPr>
        <w:spacing w:after="0"/>
        <w:jc w:val="both"/>
      </w:pPr>
    </w:p>
    <w:p w14:paraId="159F4C60" w14:textId="77777777" w:rsidR="00A36B39" w:rsidRPr="00A36B39" w:rsidRDefault="00A36B39" w:rsidP="00A36B39">
      <w:pPr>
        <w:spacing w:after="0"/>
        <w:jc w:val="both"/>
      </w:pPr>
      <w:r w:rsidRPr="00A36B39">
        <w:t xml:space="preserve">                                 Рисунок 8 – Параметры шкал приборов</w:t>
      </w:r>
    </w:p>
    <w:p w14:paraId="1B41C024" w14:textId="77777777" w:rsidR="00A36B39" w:rsidRPr="00A36B39" w:rsidRDefault="00A36B39" w:rsidP="00A36B39">
      <w:pPr>
        <w:spacing w:after="0"/>
        <w:jc w:val="both"/>
      </w:pPr>
    </w:p>
    <w:p w14:paraId="4474E092" w14:textId="77777777" w:rsidR="00A36B39" w:rsidRPr="00A36B39" w:rsidRDefault="00A36B39" w:rsidP="00A36B39">
      <w:pPr>
        <w:spacing w:after="0"/>
        <w:jc w:val="both"/>
      </w:pPr>
    </w:p>
    <w:p w14:paraId="52D8236B" w14:textId="77777777" w:rsidR="00A36B39" w:rsidRPr="00A36B39" w:rsidRDefault="00A36B39" w:rsidP="00A36B39">
      <w:pPr>
        <w:spacing w:after="0"/>
        <w:jc w:val="both"/>
        <w:rPr>
          <w:b/>
        </w:rPr>
      </w:pPr>
      <w:r w:rsidRPr="00A36B39">
        <w:rPr>
          <w:b/>
        </w:rPr>
        <w:lastRenderedPageBreak/>
        <w:t>Содержание отчета</w:t>
      </w:r>
    </w:p>
    <w:p w14:paraId="48D3ACAB" w14:textId="77777777" w:rsidR="00A36B39" w:rsidRPr="00A36B39" w:rsidRDefault="00A36B39" w:rsidP="00A36B39">
      <w:pPr>
        <w:spacing w:after="0"/>
        <w:jc w:val="both"/>
      </w:pPr>
    </w:p>
    <w:p w14:paraId="7B93EC11" w14:textId="77777777" w:rsidR="00A36B39" w:rsidRPr="00A36B39" w:rsidRDefault="00A36B39" w:rsidP="00A36B39">
      <w:pPr>
        <w:numPr>
          <w:ilvl w:val="0"/>
          <w:numId w:val="4"/>
        </w:numPr>
        <w:spacing w:after="0"/>
        <w:contextualSpacing/>
        <w:jc w:val="both"/>
      </w:pPr>
      <w:r w:rsidRPr="00A36B39">
        <w:t>Скриншоты АЧХ.</w:t>
      </w:r>
    </w:p>
    <w:p w14:paraId="74D4411B" w14:textId="77777777" w:rsidR="00A36B39" w:rsidRPr="00A36B39" w:rsidRDefault="00A36B39" w:rsidP="00A36B39">
      <w:pPr>
        <w:numPr>
          <w:ilvl w:val="0"/>
          <w:numId w:val="4"/>
        </w:numPr>
        <w:spacing w:after="0"/>
        <w:contextualSpacing/>
        <w:jc w:val="both"/>
      </w:pPr>
      <w:r w:rsidRPr="00A36B39">
        <w:t xml:space="preserve">Скриншоты </w:t>
      </w:r>
      <w:r w:rsidRPr="00A36B39">
        <w:rPr>
          <w:noProof/>
          <w:lang w:eastAsia="ru-RU"/>
        </w:rPr>
        <w:t>осциллограмм.</w:t>
      </w:r>
    </w:p>
    <w:p w14:paraId="0DD2AF9C" w14:textId="77777777" w:rsidR="00A36B39" w:rsidRPr="00A36B39" w:rsidRDefault="00A36B39" w:rsidP="00A36B39">
      <w:pPr>
        <w:numPr>
          <w:ilvl w:val="0"/>
          <w:numId w:val="4"/>
        </w:numPr>
        <w:spacing w:after="0"/>
        <w:contextualSpacing/>
        <w:jc w:val="both"/>
      </w:pPr>
      <w:r w:rsidRPr="00A36B39">
        <w:rPr>
          <w:noProof/>
          <w:lang w:eastAsia="ru-RU"/>
        </w:rPr>
        <w:t>Значения рассчитанных добротностей.</w:t>
      </w:r>
    </w:p>
    <w:p w14:paraId="66A79E74" w14:textId="77777777" w:rsidR="00A36B39" w:rsidRPr="00A36B39" w:rsidRDefault="00A36B39" w:rsidP="00A36B39">
      <w:pPr>
        <w:numPr>
          <w:ilvl w:val="0"/>
          <w:numId w:val="4"/>
        </w:numPr>
        <w:spacing w:after="0"/>
        <w:contextualSpacing/>
        <w:jc w:val="both"/>
      </w:pPr>
      <w:r w:rsidRPr="00A36B39">
        <w:rPr>
          <w:noProof/>
          <w:lang w:eastAsia="ru-RU"/>
        </w:rPr>
        <w:t>Выводы.</w:t>
      </w:r>
    </w:p>
    <w:p w14:paraId="4776BD7A" w14:textId="77777777" w:rsidR="00A36B39" w:rsidRPr="00A36B39" w:rsidRDefault="00A36B39" w:rsidP="00A36B39">
      <w:pPr>
        <w:spacing w:after="0"/>
        <w:jc w:val="both"/>
      </w:pPr>
    </w:p>
    <w:p w14:paraId="314FDC65" w14:textId="77777777" w:rsidR="00A36B39" w:rsidRPr="00A36B39" w:rsidRDefault="00A36B39" w:rsidP="00A36B39">
      <w:pPr>
        <w:spacing w:after="0"/>
        <w:jc w:val="both"/>
        <w:rPr>
          <w:b/>
        </w:rPr>
      </w:pPr>
      <w:r w:rsidRPr="00A36B39">
        <w:rPr>
          <w:b/>
        </w:rPr>
        <w:t>Контрольные вопросы</w:t>
      </w:r>
    </w:p>
    <w:p w14:paraId="5FC6D7D2" w14:textId="77777777" w:rsidR="00A36B39" w:rsidRPr="00A36B39" w:rsidRDefault="00A36B39" w:rsidP="00A36B39">
      <w:pPr>
        <w:spacing w:after="0"/>
        <w:jc w:val="both"/>
        <w:rPr>
          <w:b/>
        </w:rPr>
      </w:pPr>
    </w:p>
    <w:p w14:paraId="6A5277EA" w14:textId="77777777" w:rsidR="00A36B39" w:rsidRPr="00A36B39" w:rsidRDefault="00A36B39" w:rsidP="00A36B39">
      <w:r w:rsidRPr="00A36B39">
        <w:t>1. Что такое электрический фильтр?</w:t>
      </w:r>
    </w:p>
    <w:p w14:paraId="78CF4A09" w14:textId="77777777" w:rsidR="00A36B39" w:rsidRPr="00A36B39" w:rsidRDefault="00A36B39" w:rsidP="00A36B39">
      <w:r w:rsidRPr="00A36B39">
        <w:t xml:space="preserve">2. Что такое коэффициент передачи фильтра? </w:t>
      </w:r>
    </w:p>
    <w:p w14:paraId="4358290A" w14:textId="77777777" w:rsidR="00A36B39" w:rsidRPr="00A36B39" w:rsidRDefault="00A36B39" w:rsidP="00A36B39">
      <w:r w:rsidRPr="00A36B39">
        <w:t xml:space="preserve">3. Как определить частоту среза фильтра? </w:t>
      </w:r>
    </w:p>
    <w:p w14:paraId="282B4285" w14:textId="77777777" w:rsidR="00A36B39" w:rsidRPr="00A36B39" w:rsidRDefault="00A36B39" w:rsidP="00A36B39">
      <w:r w:rsidRPr="00A36B39">
        <w:t xml:space="preserve">4. Нарисуйте АЧХ фильтра НЧ. 6) </w:t>
      </w:r>
    </w:p>
    <w:p w14:paraId="1EA3B2A6" w14:textId="77777777" w:rsidR="00A36B39" w:rsidRPr="00A36B39" w:rsidRDefault="00A36B39" w:rsidP="00A36B39">
      <w:r w:rsidRPr="00A36B39">
        <w:t>5. Нарисуйте АЧХ фильтра ВЧ.</w:t>
      </w:r>
    </w:p>
    <w:p w14:paraId="090944FA" w14:textId="77777777" w:rsidR="00A36B39" w:rsidRPr="00A36B39" w:rsidRDefault="00A36B39" w:rsidP="00A36B39">
      <w:r w:rsidRPr="00A36B39">
        <w:t xml:space="preserve">6. Нарисуйте АЧХ полосового фильтра. </w:t>
      </w:r>
    </w:p>
    <w:p w14:paraId="43A7E6EA" w14:textId="77777777" w:rsidR="00A36B39" w:rsidRPr="00A36B39" w:rsidRDefault="00A36B39" w:rsidP="00A36B39">
      <w:r w:rsidRPr="00A36B39">
        <w:t>7. Чем резонансный усилитель отличается от апериодического?</w:t>
      </w:r>
    </w:p>
    <w:p w14:paraId="1B526C69" w14:textId="77777777" w:rsidR="00A36B39" w:rsidRPr="00A36B39" w:rsidRDefault="00A36B39" w:rsidP="00A36B39">
      <w:r w:rsidRPr="00A36B39">
        <w:t>8. Как изменится АЧХ фильтра НЧ при увеличении его порядка?</w:t>
      </w:r>
    </w:p>
    <w:p w14:paraId="4415C3F9" w14:textId="77777777" w:rsidR="00A36B39" w:rsidRPr="00A36B39" w:rsidRDefault="00A36B39" w:rsidP="00A36B39">
      <w:r w:rsidRPr="00A36B39">
        <w:t>9. Как изменится АЧХ фильтра ВЧ при увеличении его порядка?</w:t>
      </w:r>
    </w:p>
    <w:p w14:paraId="120BFA68" w14:textId="77777777" w:rsidR="00A36B39" w:rsidRPr="00A36B39" w:rsidRDefault="00A36B39" w:rsidP="00A36B39">
      <w:r w:rsidRPr="00A36B39">
        <w:t>10. Понятие добротности колебательного контура и от чего она зависит?</w:t>
      </w:r>
    </w:p>
    <w:p w14:paraId="70921E2D" w14:textId="77777777" w:rsidR="00A36B39" w:rsidRPr="00A36B39" w:rsidRDefault="00A36B39" w:rsidP="00A36B39">
      <w:r w:rsidRPr="00A36B39">
        <w:t xml:space="preserve">11. Как </w:t>
      </w:r>
      <w:proofErr w:type="gramStart"/>
      <w:r w:rsidRPr="00A36B39">
        <w:t>рассчитать  добротность</w:t>
      </w:r>
      <w:proofErr w:type="gramEnd"/>
      <w:r w:rsidRPr="00A36B39">
        <w:t xml:space="preserve"> колебательного контура по его АЧХ?</w:t>
      </w:r>
    </w:p>
    <w:p w14:paraId="309C9F9B" w14:textId="77777777" w:rsidR="00A36B39" w:rsidRPr="00A36B39" w:rsidRDefault="00A36B39" w:rsidP="00A36B39">
      <w:pPr>
        <w:rPr>
          <w:rFonts w:cs="Times New Roman"/>
          <w:szCs w:val="28"/>
        </w:rPr>
      </w:pPr>
      <w:r w:rsidRPr="00A36B39">
        <w:t xml:space="preserve">12. </w:t>
      </w:r>
      <w:r w:rsidRPr="00A36B39">
        <w:rPr>
          <w:rFonts w:cs="Times New Roman"/>
          <w:szCs w:val="28"/>
        </w:rPr>
        <w:t>Как изменяется резонансная кривая, если добротность контура</w:t>
      </w:r>
      <w:r w:rsidRPr="00A36B39">
        <w:rPr>
          <w:rFonts w:cs="Times New Roman"/>
          <w:szCs w:val="28"/>
        </w:rPr>
        <w:br/>
        <w:t>увеличивается?</w:t>
      </w:r>
    </w:p>
    <w:p w14:paraId="03A3CF82" w14:textId="77777777" w:rsidR="00A36B39" w:rsidRPr="00A36B39" w:rsidRDefault="00A36B39" w:rsidP="00A36B39"/>
    <w:p w14:paraId="3E5C6BAB" w14:textId="77777777" w:rsidR="00A36B39" w:rsidRPr="00A36B39" w:rsidRDefault="00A36B39" w:rsidP="00A36B39">
      <w:pPr>
        <w:rPr>
          <w:b/>
        </w:rPr>
      </w:pPr>
      <w:r w:rsidRPr="00A36B39">
        <w:rPr>
          <w:b/>
        </w:rPr>
        <w:t>Приложения</w:t>
      </w:r>
    </w:p>
    <w:p w14:paraId="7A9B56DC" w14:textId="77777777" w:rsidR="00A36B39" w:rsidRPr="00A36B39" w:rsidRDefault="00A36B39" w:rsidP="00A36B39">
      <w:pPr>
        <w:rPr>
          <w:b/>
        </w:rPr>
      </w:pPr>
    </w:p>
    <w:p w14:paraId="34602AA9" w14:textId="77777777" w:rsidR="00A36B39" w:rsidRPr="00A36B39" w:rsidRDefault="00A36B39" w:rsidP="00A36B39">
      <w:pPr>
        <w:ind w:firstLine="567"/>
        <w:jc w:val="both"/>
        <w:rPr>
          <w:b/>
          <w:szCs w:val="28"/>
        </w:rPr>
      </w:pPr>
      <w:r w:rsidRPr="00A36B39">
        <w:rPr>
          <w:b/>
          <w:szCs w:val="28"/>
        </w:rPr>
        <w:t xml:space="preserve"> П1 Сведения об электрических фильтрах</w:t>
      </w:r>
    </w:p>
    <w:p w14:paraId="68516F3B" w14:textId="77777777" w:rsidR="00A36B39" w:rsidRPr="00A36B39" w:rsidRDefault="00A36B39" w:rsidP="00A36B39">
      <w:pPr>
        <w:ind w:firstLine="567"/>
        <w:jc w:val="both"/>
        <w:rPr>
          <w:b/>
          <w:szCs w:val="28"/>
        </w:rPr>
      </w:pPr>
    </w:p>
    <w:p w14:paraId="17252279" w14:textId="77777777" w:rsidR="00A36B39" w:rsidRPr="00A36B39" w:rsidRDefault="00A36B39" w:rsidP="00A36B39">
      <w:pPr>
        <w:spacing w:after="0"/>
        <w:ind w:right="240" w:firstLine="567"/>
        <w:jc w:val="both"/>
        <w:rPr>
          <w:rFonts w:cs="Times New Roman"/>
          <w:szCs w:val="28"/>
        </w:rPr>
      </w:pPr>
      <w:r w:rsidRPr="00A36B39">
        <w:rPr>
          <w:rFonts w:cs="Times New Roman"/>
          <w:szCs w:val="28"/>
        </w:rPr>
        <w:t xml:space="preserve">Что такое фильтр в более общем смысле слова? Ведь мы часто сталкиваемся с этим понятиям в нашей жизни. У многих из Вас дома стоят фильтры для отчистки воды. Тем, кто разбирается в конструкции автомобилей, знакомы такие фильтры как: воздушный фильтр, который оберегает машины от пыли; топливный фильтр, который защищает двигатель от вредных частиц, часто встречающихся в некачественной солярке или бензине; салонный фильтр, предохраняющий салона автомобиля от неприятных запахов и частиц пыли, масляный фильтр, который используются для очищения масла в моторе от не желаемых частиц </w:t>
      </w:r>
      <w:r w:rsidRPr="00A36B39">
        <w:rPr>
          <w:rFonts w:cs="Times New Roman"/>
          <w:szCs w:val="28"/>
        </w:rPr>
        <w:lastRenderedPageBreak/>
        <w:t xml:space="preserve">пыли. Когда дело касается компьютеров, мы так же часто сталкиваемся с фильтрами. Это могут быть фильтры в программе </w:t>
      </w:r>
      <w:r w:rsidRPr="00A36B39">
        <w:rPr>
          <w:rFonts w:cs="Times New Roman"/>
          <w:szCs w:val="28"/>
          <w:lang w:val="en-US"/>
        </w:rPr>
        <w:t>Photoshop</w:t>
      </w:r>
      <w:r w:rsidRPr="00A36B39">
        <w:rPr>
          <w:rFonts w:cs="Times New Roman"/>
          <w:szCs w:val="28"/>
        </w:rPr>
        <w:t>, которые позволяют изменять изображения. Фильтры поисковых сайтов. Компьютерные программы, выделяющие только нужные пользователю данные. Далее можно выделить световые фильтры, газовые фильтры, электрофильтры и многие другие. Если все это свести воедино, то в общем можно сказать, что фильтр – это понятия, устройства, механизмы, выделяющие (или удаляющие) из исходного объекта некоторую часть с заданными свойствами. На наших занятиях мы будем вести разговор о фильтрах, которые применяются в электронике, находящие применение в обработке сигналов. Поэтому запишем определение:</w:t>
      </w:r>
    </w:p>
    <w:p w14:paraId="06A82EFD" w14:textId="77777777" w:rsidR="00A36B39" w:rsidRPr="00A36B39" w:rsidRDefault="00A36B39" w:rsidP="00A36B39">
      <w:pPr>
        <w:spacing w:after="0"/>
        <w:ind w:right="240" w:firstLine="567"/>
        <w:jc w:val="both"/>
        <w:rPr>
          <w:rFonts w:cs="Times New Roman"/>
          <w:szCs w:val="28"/>
        </w:rPr>
      </w:pPr>
      <w:r w:rsidRPr="00A36B39">
        <w:rPr>
          <w:rFonts w:cs="Times New Roman"/>
          <w:szCs w:val="28"/>
        </w:rPr>
        <w:t xml:space="preserve">Фильтр – это линейная электрическая цепь, обладающая свойством избирательного пропускания сигналов разных частот. </w:t>
      </w:r>
    </w:p>
    <w:p w14:paraId="7D1F47C5" w14:textId="77777777" w:rsidR="00A36B39" w:rsidRPr="00A36B39" w:rsidRDefault="00A36B39" w:rsidP="00A36B39">
      <w:pPr>
        <w:spacing w:after="0"/>
        <w:ind w:right="240" w:firstLine="567"/>
        <w:jc w:val="both"/>
        <w:rPr>
          <w:rFonts w:cs="Times New Roman"/>
          <w:szCs w:val="28"/>
        </w:rPr>
      </w:pPr>
      <w:r w:rsidRPr="00A36B39">
        <w:rPr>
          <w:rFonts w:cs="Times New Roman"/>
          <w:szCs w:val="28"/>
        </w:rPr>
        <w:t xml:space="preserve">Говоря линейная, мы подразумеваем, что подача на ее вход синусоидального сигнала не приводит к искажению его формы на выходе. Про избирательное пропускание сигналов разных частот, я полагаю понятно, что фильтры нижних частот (ФНЧ) пропускают нижние частоты, фильтры верхних частот (ФВЧ) – верхние, полосовые фильтры пропускают сигналы, лежащие в некоторой полосе частот и т.д. </w:t>
      </w:r>
    </w:p>
    <w:p w14:paraId="341142AF" w14:textId="77777777" w:rsidR="00A36B39" w:rsidRPr="00A36B39" w:rsidRDefault="00A36B39" w:rsidP="00A36B39">
      <w:pPr>
        <w:spacing w:after="0"/>
        <w:ind w:right="240" w:firstLine="567"/>
        <w:jc w:val="both"/>
        <w:rPr>
          <w:rFonts w:cs="Times New Roman"/>
          <w:szCs w:val="28"/>
        </w:rPr>
      </w:pPr>
      <w:r w:rsidRPr="00A36B39">
        <w:rPr>
          <w:rFonts w:cs="Times New Roman"/>
          <w:szCs w:val="28"/>
        </w:rPr>
        <w:t xml:space="preserve">Линейные фильтры могут быть однозначно описаны с помощью их АЧХ и ФЧХ. </w:t>
      </w:r>
    </w:p>
    <w:p w14:paraId="1537FFA1" w14:textId="77777777" w:rsidR="00A36B39" w:rsidRPr="00A36B39" w:rsidRDefault="00A36B39" w:rsidP="00A36B39">
      <w:pPr>
        <w:tabs>
          <w:tab w:val="left" w:pos="3760"/>
        </w:tabs>
        <w:spacing w:after="0"/>
        <w:ind w:right="240" w:firstLine="567"/>
        <w:jc w:val="both"/>
        <w:rPr>
          <w:rFonts w:cs="Times New Roman"/>
          <w:szCs w:val="28"/>
        </w:rPr>
      </w:pPr>
      <w:r w:rsidRPr="00A36B39">
        <w:rPr>
          <w:rFonts w:cs="Times New Roman"/>
          <w:szCs w:val="28"/>
        </w:rPr>
        <w:t>Процессы в фильтрах легко описываются линейными дифференциальными уравнениями или их системами, причем</w:t>
      </w:r>
      <w:r w:rsidRPr="00A36B39">
        <w:rPr>
          <w:rFonts w:cs="Times New Roman"/>
          <w:szCs w:val="28"/>
        </w:rPr>
        <w:tab/>
        <w:t xml:space="preserve"> именно порядок системы уравнений и принимается за порядок фильтра. Впрочем, есть и более простой вариант – на практике, когда не до уравнений (тем более дифференциальных), нужно помнить, что порядок, как правило, равен числу индуктивностей и емкостей, из которых сделан фильтр, вместе взятых.</w:t>
      </w:r>
    </w:p>
    <w:p w14:paraId="205684FA" w14:textId="77777777" w:rsidR="00A36B39" w:rsidRPr="00A36B39" w:rsidRDefault="00A36B39" w:rsidP="00A36B39">
      <w:pPr>
        <w:spacing w:after="0"/>
        <w:ind w:right="240" w:firstLine="567"/>
        <w:jc w:val="both"/>
        <w:rPr>
          <w:rFonts w:cs="Times New Roman"/>
          <w:szCs w:val="28"/>
        </w:rPr>
      </w:pPr>
      <w:r w:rsidRPr="00A36B39">
        <w:rPr>
          <w:rFonts w:cs="Times New Roman"/>
          <w:szCs w:val="28"/>
        </w:rPr>
        <w:t>На АЧХ фильтров мы можем выделить полосу пропускания, полосу непропускания (полоса задержания) и переходную область (</w:t>
      </w:r>
      <w:proofErr w:type="gramStart"/>
      <w:r w:rsidRPr="00A36B39">
        <w:rPr>
          <w:rFonts w:cs="Times New Roman"/>
          <w:szCs w:val="28"/>
        </w:rPr>
        <w:t>рис.П</w:t>
      </w:r>
      <w:proofErr w:type="gramEnd"/>
      <w:r w:rsidRPr="00A36B39">
        <w:rPr>
          <w:rFonts w:cs="Times New Roman"/>
          <w:szCs w:val="28"/>
        </w:rPr>
        <w:t>1.1). Вне полосы пропускания фильтр вносит затухание, причем далеко от частоты среза это затухание определяется простой зависимостью и равняется 6*</w:t>
      </w:r>
      <w:r w:rsidRPr="00A36B39">
        <w:rPr>
          <w:rFonts w:cs="Times New Roman"/>
          <w:szCs w:val="28"/>
          <w:lang w:val="en-US"/>
        </w:rPr>
        <w:t>N</w:t>
      </w:r>
      <w:r w:rsidRPr="00A36B39">
        <w:rPr>
          <w:rFonts w:cs="Times New Roman"/>
          <w:szCs w:val="28"/>
        </w:rPr>
        <w:t xml:space="preserve"> децибел на октаву (интервал, в котором соотношение частот между звуками составляет 1 к 2), где N – порядок фильтра. Поясню на примере. Рассмотрим ФНЧ пятого порядка с частотой среза 1 кГц. Для двух частот </w:t>
      </w:r>
      <w:r w:rsidRPr="00A36B39">
        <w:rPr>
          <w:rFonts w:cs="Times New Roman"/>
          <w:szCs w:val="28"/>
          <w:lang w:val="en-US"/>
        </w:rPr>
        <w:t>F</w:t>
      </w:r>
      <w:r w:rsidRPr="00A36B39">
        <w:rPr>
          <w:rFonts w:cs="Times New Roman"/>
          <w:szCs w:val="28"/>
        </w:rPr>
        <w:t xml:space="preserve">1 и </w:t>
      </w:r>
      <w:r w:rsidRPr="00A36B39">
        <w:rPr>
          <w:rFonts w:cs="Times New Roman"/>
          <w:szCs w:val="28"/>
          <w:lang w:val="en-US"/>
        </w:rPr>
        <w:t>F</w:t>
      </w:r>
      <w:r w:rsidRPr="00A36B39">
        <w:rPr>
          <w:rFonts w:cs="Times New Roman"/>
          <w:szCs w:val="28"/>
        </w:rPr>
        <w:t>2. если они достаточно далеко отстоят от частоты среза и отличаются в 2 раза, то затухания, вносимые фильтром на этих частотах, будут отличаться в 6*5=30 дБ. Вот и весь расчет.</w:t>
      </w:r>
    </w:p>
    <w:p w14:paraId="32383B38" w14:textId="77777777" w:rsidR="00A36B39" w:rsidRPr="00A36B39" w:rsidRDefault="00A36B39" w:rsidP="00A36B39">
      <w:pPr>
        <w:spacing w:after="0"/>
        <w:ind w:right="240" w:firstLine="567"/>
        <w:jc w:val="both"/>
        <w:rPr>
          <w:rFonts w:cs="Times New Roman"/>
          <w:szCs w:val="28"/>
        </w:rPr>
      </w:pPr>
      <w:r w:rsidRPr="00A36B39">
        <w:rPr>
          <w:rFonts w:cs="Times New Roman"/>
          <w:szCs w:val="28"/>
        </w:rPr>
        <w:t xml:space="preserve">Недалеко от частоты среза характер поведения АЧХ зависит не только от порядка, но и от типа фильтра. Тип фильтра – более сложное понятие, чем порядок. Как фильтр, так и соответствующее дифференциальное уравнение, характеризуется полиномом, так и называемым – характеристическим. Его коэффициенты зависят от номиналов электрических компонентов фильтра. Полиномы бывают разные – Бесселя, </w:t>
      </w:r>
      <w:proofErr w:type="spellStart"/>
      <w:r w:rsidRPr="00A36B39">
        <w:rPr>
          <w:rFonts w:cs="Times New Roman"/>
          <w:szCs w:val="28"/>
        </w:rPr>
        <w:t>Баттерворта</w:t>
      </w:r>
      <w:proofErr w:type="spellEnd"/>
      <w:r w:rsidRPr="00A36B39">
        <w:rPr>
          <w:rFonts w:cs="Times New Roman"/>
          <w:szCs w:val="28"/>
        </w:rPr>
        <w:t xml:space="preserve">, Чебышева, Золотарева – </w:t>
      </w:r>
      <w:proofErr w:type="spellStart"/>
      <w:r w:rsidRPr="00A36B39">
        <w:rPr>
          <w:rFonts w:cs="Times New Roman"/>
          <w:szCs w:val="28"/>
        </w:rPr>
        <w:lastRenderedPageBreak/>
        <w:t>Кауэра</w:t>
      </w:r>
      <w:proofErr w:type="spellEnd"/>
      <w:r w:rsidRPr="00A36B39">
        <w:rPr>
          <w:rFonts w:cs="Times New Roman"/>
          <w:szCs w:val="28"/>
        </w:rPr>
        <w:t xml:space="preserve"> и др., по имени исследовавших их еще задолго до появления фильтров математиков.</w:t>
      </w:r>
    </w:p>
    <w:p w14:paraId="3244A95D" w14:textId="77777777" w:rsidR="00A36B39" w:rsidRPr="00A36B39" w:rsidRDefault="00A36B39" w:rsidP="00A36B39">
      <w:pPr>
        <w:ind w:firstLine="567"/>
        <w:jc w:val="both"/>
        <w:rPr>
          <w:szCs w:val="28"/>
        </w:rPr>
      </w:pPr>
      <w:r w:rsidRPr="00A36B39">
        <w:rPr>
          <w:szCs w:val="28"/>
        </w:rPr>
        <w:t>Рассмотрим более подробно, что же такое порядок фильтра. Порядок фильтра – это число, показывающее наивысшую степень математического полинома, который аппроксимирует частотную характеристику этого фильтра. Термин «порядок фильтра» всего-навсего определяет конечную крутизну среза его АЧХ за пределами полосы пропускания (рисунок). Одному порядку фильтра соответствует конечная крутизна среза в 6 дБ/октава. Т.е. если у вас фильтр, скажем, третьего порядка – то его конечная крутизна среза будет 6x3=18 дБ/октава. Если четвертого – то 24 дБ/октава, и так далее.</w:t>
      </w:r>
    </w:p>
    <w:p w14:paraId="0F221C58" w14:textId="77777777" w:rsidR="00A36B39" w:rsidRPr="00A36B39" w:rsidRDefault="00A36B39" w:rsidP="00A36B39">
      <w:pPr>
        <w:ind w:firstLine="567"/>
        <w:jc w:val="both"/>
        <w:rPr>
          <w:szCs w:val="28"/>
        </w:rPr>
      </w:pPr>
    </w:p>
    <w:p w14:paraId="2AA6215B" w14:textId="77777777" w:rsidR="00A36B39" w:rsidRPr="00A36B39" w:rsidRDefault="00A36B39" w:rsidP="00A36B39">
      <w:pPr>
        <w:ind w:firstLine="567"/>
        <w:jc w:val="center"/>
        <w:rPr>
          <w:szCs w:val="28"/>
          <w:lang w:val="en-US"/>
        </w:rPr>
      </w:pPr>
      <w:r w:rsidRPr="00A36B39">
        <w:rPr>
          <w:noProof/>
          <w:szCs w:val="28"/>
          <w:lang w:eastAsia="ru-RU"/>
        </w:rPr>
        <w:drawing>
          <wp:inline distT="0" distB="0" distL="0" distR="0" wp14:anchorId="65C08273" wp14:editId="25596FEA">
            <wp:extent cx="3983770" cy="2886075"/>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983770" cy="2886075"/>
                    </a:xfrm>
                    <a:prstGeom prst="rect">
                      <a:avLst/>
                    </a:prstGeom>
                    <a:noFill/>
                    <a:ln>
                      <a:noFill/>
                    </a:ln>
                  </pic:spPr>
                </pic:pic>
              </a:graphicData>
            </a:graphic>
          </wp:inline>
        </w:drawing>
      </w:r>
    </w:p>
    <w:p w14:paraId="425A5B2D" w14:textId="77777777" w:rsidR="00A36B39" w:rsidRPr="00A36B39" w:rsidRDefault="00A36B39" w:rsidP="00A36B39">
      <w:pPr>
        <w:ind w:firstLine="567"/>
        <w:jc w:val="center"/>
        <w:rPr>
          <w:szCs w:val="28"/>
          <w:lang w:val="en-US"/>
        </w:rPr>
      </w:pPr>
    </w:p>
    <w:p w14:paraId="1F68B341" w14:textId="77777777" w:rsidR="00A36B39" w:rsidRPr="00A36B39" w:rsidRDefault="00A36B39" w:rsidP="00A36B39">
      <w:pPr>
        <w:ind w:firstLine="567"/>
        <w:jc w:val="center"/>
        <w:rPr>
          <w:szCs w:val="28"/>
        </w:rPr>
      </w:pPr>
      <w:r w:rsidRPr="00A36B39">
        <w:rPr>
          <w:szCs w:val="28"/>
        </w:rPr>
        <w:t>Рисунок П1.1 – АЧХ ФНЧ</w:t>
      </w:r>
    </w:p>
    <w:p w14:paraId="0EB1794B" w14:textId="77777777" w:rsidR="00A36B39" w:rsidRPr="00A36B39" w:rsidRDefault="00A36B39" w:rsidP="00A36B39">
      <w:pPr>
        <w:ind w:firstLine="567"/>
        <w:jc w:val="both"/>
        <w:rPr>
          <w:szCs w:val="28"/>
        </w:rPr>
      </w:pPr>
    </w:p>
    <w:p w14:paraId="4986D9F5" w14:textId="77777777" w:rsidR="00A36B39" w:rsidRPr="00A36B39" w:rsidRDefault="00A36B39" w:rsidP="00A36B39">
      <w:pPr>
        <w:ind w:firstLine="567"/>
        <w:jc w:val="both"/>
        <w:rPr>
          <w:szCs w:val="28"/>
        </w:rPr>
      </w:pPr>
      <w:r w:rsidRPr="00A36B39">
        <w:rPr>
          <w:szCs w:val="28"/>
        </w:rPr>
        <w:t>Полоса пропускания рассматриваемого ФНЧ (</w:t>
      </w:r>
      <w:r w:rsidRPr="00A36B39">
        <w:rPr>
          <w:szCs w:val="28"/>
          <w:lang w:val="en-US"/>
        </w:rPr>
        <w:t>Low</w:t>
      </w:r>
      <w:r w:rsidRPr="00A36B39">
        <w:rPr>
          <w:szCs w:val="28"/>
        </w:rPr>
        <w:t>-</w:t>
      </w:r>
      <w:r w:rsidRPr="00A36B39">
        <w:rPr>
          <w:szCs w:val="28"/>
          <w:lang w:val="en-US"/>
        </w:rPr>
        <w:t>pass</w:t>
      </w:r>
      <w:r w:rsidRPr="00A36B39">
        <w:rPr>
          <w:szCs w:val="28"/>
        </w:rPr>
        <w:t xml:space="preserve"> фильтра) – это полоса частот от самых низших (как бы от «нулевой частоты») до той частоты, на которой коэффициент передачи фильтра уменьшится на 3 дБ. Эта вторая частота (</w:t>
      </w:r>
      <w:r w:rsidRPr="00A36B39">
        <w:rPr>
          <w:szCs w:val="28"/>
          <w:lang w:val="en-US"/>
        </w:rPr>
        <w:t>f</w:t>
      </w:r>
      <w:r w:rsidRPr="00A36B39">
        <w:rPr>
          <w:szCs w:val="28"/>
          <w:vertAlign w:val="subscript"/>
        </w:rPr>
        <w:t>0</w:t>
      </w:r>
      <w:r w:rsidRPr="00A36B39">
        <w:rPr>
          <w:szCs w:val="28"/>
        </w:rPr>
        <w:t xml:space="preserve">) называется частотой среза фильтра. Так уж договорились «электронщики всего мира», по умолчанию для удобства и взаимопонимания определять граничные частоты по уровню «-3 дБ». В случае если по каким-либо причинам бывает необходимо указать граничные частоты по другому уровню, то это всегда должно оговариваться. Если же особо не оговорено, то частота среза всегда определяется сказанным выше образом. После нее коэффициент передачи фильтра более-менее равномерно уменьшается (спадает) со скоростью (крутизной), определяемой порядком фильтра. </w:t>
      </w:r>
    </w:p>
    <w:p w14:paraId="5564702F" w14:textId="77777777" w:rsidR="00A36B39" w:rsidRPr="00A36B39" w:rsidRDefault="00A36B39" w:rsidP="00A36B39">
      <w:pPr>
        <w:ind w:firstLine="567"/>
        <w:jc w:val="both"/>
        <w:rPr>
          <w:szCs w:val="28"/>
        </w:rPr>
      </w:pPr>
      <w:r w:rsidRPr="00A36B39">
        <w:rPr>
          <w:szCs w:val="28"/>
        </w:rPr>
        <w:lastRenderedPageBreak/>
        <w:t>Фильтры высоких порядков (как правило, выше второго) наиболее часто создаются путем каскадного (последовательного) соединения фильтров более низких порядков.</w:t>
      </w:r>
    </w:p>
    <w:p w14:paraId="09308F4C" w14:textId="77777777" w:rsidR="00A36B39" w:rsidRPr="00A36B39" w:rsidRDefault="00A36B39" w:rsidP="00A36B39">
      <w:pPr>
        <w:ind w:firstLine="567"/>
        <w:jc w:val="both"/>
        <w:rPr>
          <w:szCs w:val="28"/>
        </w:rPr>
      </w:pPr>
      <w:r w:rsidRPr="00A36B39">
        <w:rPr>
          <w:szCs w:val="28"/>
        </w:rPr>
        <w:t xml:space="preserve">Для сравнения различных типов фильтров между собой на следующих рисунках приведены АЧХ фильтров Бесселя, </w:t>
      </w:r>
      <w:proofErr w:type="spellStart"/>
      <w:r w:rsidRPr="00A36B39">
        <w:rPr>
          <w:szCs w:val="28"/>
        </w:rPr>
        <w:t>Баттерворта</w:t>
      </w:r>
      <w:proofErr w:type="spellEnd"/>
      <w:r w:rsidRPr="00A36B39">
        <w:rPr>
          <w:szCs w:val="28"/>
        </w:rPr>
        <w:t xml:space="preserve"> и Чебышева. Эти характеристики были рассчитаны для фильтров 4-го порядка с частотой среза в 1 кГц. В данном случае фильтры 4-го порядка созданы как обычно, путем последовательного соединения двух фильтровых звеньев второго порядка.</w:t>
      </w:r>
    </w:p>
    <w:p w14:paraId="26F61062" w14:textId="77777777" w:rsidR="00A36B39" w:rsidRPr="00A36B39" w:rsidRDefault="00A36B39" w:rsidP="00A36B39">
      <w:pPr>
        <w:ind w:firstLine="567"/>
        <w:jc w:val="both"/>
        <w:rPr>
          <w:szCs w:val="28"/>
        </w:rPr>
      </w:pPr>
    </w:p>
    <w:p w14:paraId="48DF34CD" w14:textId="77777777" w:rsidR="00A36B39" w:rsidRPr="00A36B39" w:rsidRDefault="00A36B39" w:rsidP="00A36B39">
      <w:pPr>
        <w:ind w:right="-285" w:firstLine="567"/>
        <w:jc w:val="center"/>
        <w:rPr>
          <w:rFonts w:eastAsia="Calibri"/>
          <w:szCs w:val="28"/>
        </w:rPr>
      </w:pPr>
      <w:r w:rsidRPr="00A36B39">
        <w:rPr>
          <w:rFonts w:eastAsia="Calibri"/>
          <w:szCs w:val="28"/>
        </w:rPr>
        <w:object w:dxaOrig="5310" w:dyaOrig="2505" w14:anchorId="77E22E6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7.25pt;height:177.75pt" o:ole="">
            <v:imagedata r:id="rId20" o:title=""/>
          </v:shape>
          <o:OLEObject Type="Embed" ProgID="Visio.Drawing.11" ShapeID="_x0000_i1025" DrawAspect="Content" ObjectID="_1719129165" r:id="rId21"/>
        </w:object>
      </w:r>
    </w:p>
    <w:p w14:paraId="35F974F7" w14:textId="77777777" w:rsidR="00A36B39" w:rsidRPr="00A36B39" w:rsidRDefault="00A36B39" w:rsidP="00A36B39">
      <w:pPr>
        <w:ind w:right="-285" w:firstLine="567"/>
        <w:jc w:val="center"/>
        <w:rPr>
          <w:rFonts w:eastAsia="Calibri"/>
          <w:szCs w:val="28"/>
        </w:rPr>
      </w:pPr>
    </w:p>
    <w:p w14:paraId="3E08EF10" w14:textId="77777777" w:rsidR="00A36B39" w:rsidRPr="00A36B39" w:rsidRDefault="00A36B39" w:rsidP="00A36B39">
      <w:pPr>
        <w:ind w:right="-285" w:firstLine="567"/>
        <w:jc w:val="center"/>
        <w:rPr>
          <w:rFonts w:eastAsia="Calibri"/>
          <w:szCs w:val="28"/>
        </w:rPr>
      </w:pPr>
      <w:r w:rsidRPr="00A36B39">
        <w:rPr>
          <w:rFonts w:eastAsia="Calibri"/>
          <w:szCs w:val="28"/>
        </w:rPr>
        <w:object w:dxaOrig="4755" w:dyaOrig="2610" w14:anchorId="3B1C0642">
          <v:shape id="_x0000_i1026" type="#_x0000_t75" style="width:357pt;height:195.75pt" o:ole="">
            <v:imagedata r:id="rId22" o:title=""/>
          </v:shape>
          <o:OLEObject Type="Embed" ProgID="Visio.Drawing.11" ShapeID="_x0000_i1026" DrawAspect="Content" ObjectID="_1719129166" r:id="rId23"/>
        </w:object>
      </w:r>
    </w:p>
    <w:p w14:paraId="77C80FA7" w14:textId="77777777" w:rsidR="00A36B39" w:rsidRPr="00A36B39" w:rsidRDefault="00A36B39" w:rsidP="00A36B39">
      <w:pPr>
        <w:ind w:right="-285" w:firstLine="567"/>
        <w:jc w:val="center"/>
        <w:rPr>
          <w:szCs w:val="28"/>
          <w:lang w:val="en-US"/>
        </w:rPr>
      </w:pPr>
    </w:p>
    <w:p w14:paraId="510D6783" w14:textId="77777777" w:rsidR="00A36B39" w:rsidRPr="00A36B39" w:rsidRDefault="00A36B39" w:rsidP="00A36B39">
      <w:pPr>
        <w:ind w:firstLine="567"/>
        <w:jc w:val="center"/>
        <w:rPr>
          <w:szCs w:val="28"/>
        </w:rPr>
      </w:pPr>
      <w:r w:rsidRPr="00A36B39">
        <w:rPr>
          <w:szCs w:val="28"/>
        </w:rPr>
        <w:t>Рисунок П1.2 – АЧХ и ФЧХ ФНЧ</w:t>
      </w:r>
    </w:p>
    <w:p w14:paraId="0A48F186" w14:textId="77777777" w:rsidR="00A36B39" w:rsidRPr="00A36B39" w:rsidRDefault="00A36B39" w:rsidP="00A36B39">
      <w:pPr>
        <w:ind w:firstLine="567"/>
        <w:jc w:val="both"/>
        <w:rPr>
          <w:szCs w:val="28"/>
        </w:rPr>
      </w:pPr>
    </w:p>
    <w:p w14:paraId="2B66487E" w14:textId="77777777" w:rsidR="00A36B39" w:rsidRPr="00A36B39" w:rsidRDefault="00A36B39" w:rsidP="00A36B39">
      <w:pPr>
        <w:ind w:firstLine="567"/>
        <w:jc w:val="both"/>
        <w:rPr>
          <w:szCs w:val="28"/>
        </w:rPr>
      </w:pPr>
      <w:r w:rsidRPr="00A36B39">
        <w:rPr>
          <w:szCs w:val="28"/>
        </w:rPr>
        <w:t xml:space="preserve">Фильтры Бесселя отличаются минимальной крутизной вблизи среза. То есть, формально, отфильтровывают «лишние» частоты довольно лениво. Зато ФЧХ таких фильтров наиболее гладка, и характеристика группового времени запаздывания (ГВЗ) от частоты имеет минимальный перепад, что </w:t>
      </w:r>
      <w:r w:rsidRPr="00A36B39">
        <w:rPr>
          <w:szCs w:val="28"/>
        </w:rPr>
        <w:lastRenderedPageBreak/>
        <w:t>свидетельствует о возможности минимального искажения формы несинусоидальных процессов.</w:t>
      </w:r>
    </w:p>
    <w:p w14:paraId="0DF7E710" w14:textId="77777777" w:rsidR="00A36B39" w:rsidRPr="00A36B39" w:rsidRDefault="00A36B39" w:rsidP="00A36B39">
      <w:pPr>
        <w:ind w:firstLine="567"/>
        <w:jc w:val="both"/>
        <w:rPr>
          <w:szCs w:val="28"/>
        </w:rPr>
      </w:pPr>
      <w:r w:rsidRPr="00A36B39">
        <w:rPr>
          <w:rFonts w:eastAsia="Calibri"/>
          <w:noProof/>
          <w:szCs w:val="28"/>
          <w:lang w:eastAsia="ru-RU"/>
        </w:rPr>
        <mc:AlternateContent>
          <mc:Choice Requires="wps">
            <w:drawing>
              <wp:anchor distT="0" distB="0" distL="114300" distR="114300" simplePos="0" relativeHeight="251659264" behindDoc="0" locked="0" layoutInCell="0" allowOverlap="1" wp14:anchorId="73271A54" wp14:editId="3E29FCCE">
                <wp:simplePos x="0" y="0"/>
                <wp:positionH relativeFrom="margin">
                  <wp:posOffset>6788150</wp:posOffset>
                </wp:positionH>
                <wp:positionV relativeFrom="paragraph">
                  <wp:posOffset>216535</wp:posOffset>
                </wp:positionV>
                <wp:extent cx="0" cy="1715770"/>
                <wp:effectExtent l="0" t="0" r="19050" b="36830"/>
                <wp:wrapNone/>
                <wp:docPr id="64" name="Прямая соединительная линия 6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71577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3554176" id="Прямая соединительная линия 64" o:spid="_x0000_s1026" style="position:absolute;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534.5pt,17.05pt" to="534.5pt,15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" o:allowincell="f" strokeweight=".25pt">
                <w10:wrap anchorx="margin"/>
              </v:line>
            </w:pict>
          </mc:Fallback>
        </mc:AlternateContent>
      </w:r>
      <w:r w:rsidRPr="00A36B39">
        <w:rPr>
          <w:rFonts w:eastAsia="Calibri"/>
          <w:noProof/>
          <w:szCs w:val="28"/>
          <w:lang w:eastAsia="ru-RU"/>
        </w:rPr>
        <mc:AlternateContent>
          <mc:Choice Requires="wps">
            <w:drawing>
              <wp:anchor distT="0" distB="0" distL="114300" distR="114300" simplePos="0" relativeHeight="251660288" behindDoc="0" locked="0" layoutInCell="0" allowOverlap="1" wp14:anchorId="6BD44113" wp14:editId="48D178BA">
                <wp:simplePos x="0" y="0"/>
                <wp:positionH relativeFrom="margin">
                  <wp:posOffset>6858000</wp:posOffset>
                </wp:positionH>
                <wp:positionV relativeFrom="paragraph">
                  <wp:posOffset>3075305</wp:posOffset>
                </wp:positionV>
                <wp:extent cx="0" cy="704215"/>
                <wp:effectExtent l="0" t="0" r="19050" b="19685"/>
                <wp:wrapNone/>
                <wp:docPr id="63" name="Прямая соединительная линия 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0421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FC450FD" id="Прямая соединительная линия 63" o:spid="_x0000_s1026" style="position:absolute;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540pt,242.15pt" to="540pt,29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" o:allowincell="f" strokeweight=".25pt">
                <w10:wrap anchorx="margin"/>
              </v:line>
            </w:pict>
          </mc:Fallback>
        </mc:AlternateContent>
      </w:r>
      <w:r w:rsidRPr="00A36B39">
        <w:rPr>
          <w:rFonts w:eastAsia="Calibri"/>
          <w:noProof/>
          <w:szCs w:val="28"/>
          <w:lang w:eastAsia="ru-RU"/>
        </w:rPr>
        <mc:AlternateContent>
          <mc:Choice Requires="wps">
            <w:drawing>
              <wp:anchor distT="0" distB="0" distL="114300" distR="114300" simplePos="0" relativeHeight="251661312" behindDoc="0" locked="0" layoutInCell="0" allowOverlap="1" wp14:anchorId="2711571B" wp14:editId="5F4770FC">
                <wp:simplePos x="0" y="0"/>
                <wp:positionH relativeFrom="margin">
                  <wp:posOffset>6885305</wp:posOffset>
                </wp:positionH>
                <wp:positionV relativeFrom="paragraph">
                  <wp:posOffset>4017010</wp:posOffset>
                </wp:positionV>
                <wp:extent cx="0" cy="814070"/>
                <wp:effectExtent l="0" t="0" r="19050" b="24130"/>
                <wp:wrapNone/>
                <wp:docPr id="62" name="Прямая соединительная линия 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81407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9BE749B" id="Прямая соединительная линия 62" o:spid="_x0000_s1026" style="position:absolute;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542.15pt,316.3pt" to="542.15pt,380.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" o:allowincell="f" strokeweight=".25pt">
                <w10:wrap anchorx="margin"/>
              </v:line>
            </w:pict>
          </mc:Fallback>
        </mc:AlternateContent>
      </w:r>
      <w:r w:rsidRPr="00A36B39">
        <w:rPr>
          <w:szCs w:val="28"/>
        </w:rPr>
        <w:t xml:space="preserve">Очевидно, что фильтр Бесселя, с точки зрения его </w:t>
      </w:r>
      <w:r w:rsidRPr="00A36B39">
        <w:rPr>
          <w:iCs/>
          <w:szCs w:val="28"/>
        </w:rPr>
        <w:t xml:space="preserve">фильтрующих свойств – </w:t>
      </w:r>
      <w:r w:rsidRPr="00A36B39">
        <w:rPr>
          <w:szCs w:val="28"/>
        </w:rPr>
        <w:t xml:space="preserve">выглядит наихудшим, а Чебышева </w:t>
      </w:r>
      <w:r w:rsidRPr="00A36B39">
        <w:rPr>
          <w:iCs/>
          <w:szCs w:val="28"/>
        </w:rPr>
        <w:t>–</w:t>
      </w:r>
      <w:r w:rsidRPr="00A36B39">
        <w:rPr>
          <w:szCs w:val="28"/>
        </w:rPr>
        <w:t xml:space="preserve"> наилучшим. Но надо ведь не только хорошо отфильтровать ненужное, но и </w:t>
      </w:r>
      <w:r w:rsidRPr="00A36B39">
        <w:rPr>
          <w:iCs/>
          <w:szCs w:val="28"/>
        </w:rPr>
        <w:t xml:space="preserve">максимально хорошо </w:t>
      </w:r>
      <w:r w:rsidRPr="00A36B39">
        <w:rPr>
          <w:szCs w:val="28"/>
        </w:rPr>
        <w:t xml:space="preserve">передать нужное. Вот с точки зрения именно </w:t>
      </w:r>
      <w:r w:rsidRPr="00A36B39">
        <w:rPr>
          <w:iCs/>
          <w:szCs w:val="28"/>
        </w:rPr>
        <w:t>передачи нужных сигналов –</w:t>
      </w:r>
      <w:r w:rsidRPr="00A36B39">
        <w:rPr>
          <w:szCs w:val="28"/>
        </w:rPr>
        <w:t xml:space="preserve"> ситуация, что называется, «с точностью до наоборот». </w:t>
      </w:r>
    </w:p>
    <w:p w14:paraId="7A6809C1" w14:textId="77777777" w:rsidR="00A36B39" w:rsidRPr="00A36B39" w:rsidRDefault="00A36B39" w:rsidP="00A36B39">
      <w:pPr>
        <w:ind w:firstLine="567"/>
        <w:jc w:val="both"/>
        <w:rPr>
          <w:szCs w:val="28"/>
        </w:rPr>
      </w:pPr>
      <w:r w:rsidRPr="00A36B39">
        <w:rPr>
          <w:szCs w:val="28"/>
        </w:rPr>
        <w:t xml:space="preserve">Фильтр </w:t>
      </w:r>
      <w:proofErr w:type="spellStart"/>
      <w:r w:rsidRPr="00A36B39">
        <w:rPr>
          <w:szCs w:val="28"/>
        </w:rPr>
        <w:t>Баттерворта</w:t>
      </w:r>
      <w:proofErr w:type="spellEnd"/>
      <w:r w:rsidRPr="00A36B39">
        <w:rPr>
          <w:szCs w:val="28"/>
        </w:rPr>
        <w:t xml:space="preserve"> предпочтительнее фильтра Бесселя с точки зрения фильтрации, но и ФЧХ с ГВЗ имеет похуже. Другими словами: чем лучше фильтруем, тем хуже звучим. Одна беда – фильтровать все же приходится!</w:t>
      </w:r>
    </w:p>
    <w:p w14:paraId="044B331E" w14:textId="77777777" w:rsidR="00A36B39" w:rsidRPr="00A36B39" w:rsidRDefault="00A36B39" w:rsidP="00A36B39">
      <w:pPr>
        <w:ind w:firstLine="567"/>
        <w:jc w:val="both"/>
        <w:rPr>
          <w:szCs w:val="28"/>
        </w:rPr>
      </w:pPr>
      <w:r w:rsidRPr="00A36B39">
        <w:rPr>
          <w:szCs w:val="28"/>
        </w:rPr>
        <w:t>АЧХ составляющих фильтры звеньев в фильтре Бесселя максимально гладкая, без выбросов. В фильтре же Чебышева имеется весьма значительный пик на АЧХ одного из звеньев.</w:t>
      </w:r>
    </w:p>
    <w:p w14:paraId="53F4BF11" w14:textId="77777777" w:rsidR="00A36B39" w:rsidRPr="00A36B39" w:rsidRDefault="00A36B39" w:rsidP="00A36B39">
      <w:pPr>
        <w:ind w:firstLine="567"/>
        <w:jc w:val="both"/>
        <w:rPr>
          <w:szCs w:val="28"/>
        </w:rPr>
      </w:pPr>
      <w:r w:rsidRPr="00A36B39">
        <w:rPr>
          <w:szCs w:val="28"/>
        </w:rPr>
        <w:t xml:space="preserve">На первый взгляд, казалось бы </w:t>
      </w:r>
      <w:r w:rsidRPr="00A36B39">
        <w:rPr>
          <w:iCs/>
          <w:szCs w:val="28"/>
        </w:rPr>
        <w:t>–</w:t>
      </w:r>
      <w:r w:rsidRPr="00A36B39">
        <w:rPr>
          <w:szCs w:val="28"/>
        </w:rPr>
        <w:t xml:space="preserve"> ну, и что тут такого? Подумаешь, выброс! Суммарная-то АЧХ, вроде, вполне приемлемая? Если бы так... Дело в том, что из-за этого пика на АЧХ при подаче на вход данного звена импульсного сигнала, или просто любого сигнала с крутым фронтом </w:t>
      </w:r>
      <w:r w:rsidRPr="00A36B39">
        <w:rPr>
          <w:iCs/>
          <w:szCs w:val="28"/>
        </w:rPr>
        <w:t>–</w:t>
      </w:r>
      <w:r w:rsidRPr="00A36B39">
        <w:rPr>
          <w:szCs w:val="28"/>
        </w:rPr>
        <w:t xml:space="preserve"> схема начнет «звенеть», т.е. в момент появления указанного фронта она будет сама генерировать постепенно затухающий сигнал с частотой, соответствующей положению этого пика на АЧХ звена. А ведь в исходном-то сигнале его нет!</w:t>
      </w:r>
    </w:p>
    <w:p w14:paraId="6F52DFB7" w14:textId="77777777" w:rsidR="00A36B39" w:rsidRPr="00A36B39" w:rsidRDefault="00A36B39" w:rsidP="00A36B39">
      <w:pPr>
        <w:ind w:firstLine="567"/>
        <w:jc w:val="both"/>
        <w:rPr>
          <w:szCs w:val="28"/>
        </w:rPr>
      </w:pPr>
      <w:r w:rsidRPr="00A36B39">
        <w:rPr>
          <w:szCs w:val="28"/>
        </w:rPr>
        <w:t>Да и просто, при подаче сигнала большой амплитуды, совпавшего по частоте с частотой этого пика, фильтр может элементарно перегрузиться и внести в сигнал тривиальнейшие искажения. Кроме этого, суммарная АЧХ фильтра Чебышева чисто принципиально всегда имеет неустранимые неравномерности (так называемые «пульсации») в полосе пропускания. Они, конечно, могут быть несколько меньшими, чем в этом примере, но сути дела это не меняет.</w:t>
      </w:r>
    </w:p>
    <w:p w14:paraId="595D68F0" w14:textId="77777777" w:rsidR="00A36B39" w:rsidRPr="00A36B39" w:rsidRDefault="00A36B39" w:rsidP="00A36B39">
      <w:pPr>
        <w:ind w:firstLine="567"/>
        <w:jc w:val="both"/>
        <w:rPr>
          <w:szCs w:val="28"/>
        </w:rPr>
      </w:pPr>
      <w:r w:rsidRPr="00A36B39">
        <w:rPr>
          <w:szCs w:val="28"/>
        </w:rPr>
        <w:t xml:space="preserve">Фильтр же </w:t>
      </w:r>
      <w:proofErr w:type="spellStart"/>
      <w:r w:rsidRPr="00A36B39">
        <w:rPr>
          <w:szCs w:val="28"/>
        </w:rPr>
        <w:t>Баттерворта</w:t>
      </w:r>
      <w:proofErr w:type="spellEnd"/>
      <w:r w:rsidRPr="00A36B39">
        <w:rPr>
          <w:szCs w:val="28"/>
        </w:rPr>
        <w:t xml:space="preserve"> среди рассмотренных, наиболее распространенных в </w:t>
      </w:r>
      <w:proofErr w:type="spellStart"/>
      <w:r w:rsidRPr="00A36B39">
        <w:rPr>
          <w:szCs w:val="28"/>
        </w:rPr>
        <w:t>звукотехнике</w:t>
      </w:r>
      <w:proofErr w:type="spellEnd"/>
      <w:r w:rsidRPr="00A36B39">
        <w:rPr>
          <w:szCs w:val="28"/>
        </w:rPr>
        <w:t xml:space="preserve"> типов фильтров, занимает некоторое промежуточное положение. Он имеет (при «прочих равных») достаточно плоскую, без выбросов и пульсаций, АЧХ в полосе пропускания и вполне удовлетворительную крутизну среза АЧХ за пределами этой полосы. Благодаря этим своим свойствам он и получил наибольшее распространение в звуковой аппаратуре среди всех рассмотренных выше типов фильтров.</w:t>
      </w:r>
    </w:p>
    <w:p w14:paraId="6F8FA9F5" w14:textId="77777777" w:rsidR="00A36B39" w:rsidRPr="00A36B39" w:rsidRDefault="00A36B39" w:rsidP="00A36B39">
      <w:pPr>
        <w:ind w:firstLine="567"/>
        <w:jc w:val="both"/>
        <w:rPr>
          <w:szCs w:val="28"/>
        </w:rPr>
      </w:pPr>
      <w:r w:rsidRPr="00A36B39">
        <w:rPr>
          <w:szCs w:val="28"/>
        </w:rPr>
        <w:t xml:space="preserve">На следующем рисунке показаны </w:t>
      </w:r>
      <w:proofErr w:type="spellStart"/>
      <w:r w:rsidRPr="00A36B39">
        <w:rPr>
          <w:szCs w:val="28"/>
        </w:rPr>
        <w:t>фазо</w:t>
      </w:r>
      <w:proofErr w:type="spellEnd"/>
      <w:r w:rsidRPr="00A36B39">
        <w:rPr>
          <w:szCs w:val="28"/>
        </w:rPr>
        <w:t xml:space="preserve">-частотные характеристики, т.е. зависимость вносимого фильтрами фазового сдвига от частоты (ФЧХ) для рассматриваемых нами фильтров. </w:t>
      </w:r>
    </w:p>
    <w:p w14:paraId="757815FC" w14:textId="77777777" w:rsidR="00A36B39" w:rsidRPr="00A36B39" w:rsidRDefault="00A36B39" w:rsidP="00A36B39">
      <w:pPr>
        <w:ind w:firstLine="567"/>
        <w:jc w:val="both"/>
        <w:rPr>
          <w:szCs w:val="28"/>
        </w:rPr>
      </w:pPr>
      <w:r w:rsidRPr="00A36B39">
        <w:rPr>
          <w:szCs w:val="28"/>
        </w:rPr>
        <w:t xml:space="preserve">Здесь видно, что ФЧХ фильтра Бесселя </w:t>
      </w:r>
      <w:r w:rsidRPr="00A36B39">
        <w:rPr>
          <w:iCs/>
          <w:szCs w:val="28"/>
        </w:rPr>
        <w:t>–</w:t>
      </w:r>
      <w:r w:rsidRPr="00A36B39">
        <w:rPr>
          <w:szCs w:val="28"/>
        </w:rPr>
        <w:t xml:space="preserve"> самая ровная, </w:t>
      </w:r>
      <w:proofErr w:type="spellStart"/>
      <w:r w:rsidRPr="00A36B39">
        <w:rPr>
          <w:szCs w:val="28"/>
        </w:rPr>
        <w:t>Баттерворта</w:t>
      </w:r>
      <w:proofErr w:type="spellEnd"/>
      <w:r w:rsidRPr="00A36B39">
        <w:rPr>
          <w:szCs w:val="28"/>
        </w:rPr>
        <w:t xml:space="preserve"> </w:t>
      </w:r>
      <w:r w:rsidRPr="00A36B39">
        <w:rPr>
          <w:iCs/>
          <w:szCs w:val="28"/>
        </w:rPr>
        <w:t>–</w:t>
      </w:r>
      <w:r w:rsidRPr="00A36B39">
        <w:rPr>
          <w:szCs w:val="28"/>
        </w:rPr>
        <w:t xml:space="preserve">несколько менее ровная, но тем не менее сохраняющая монотонность (т.е. без изломов), </w:t>
      </w:r>
      <w:proofErr w:type="spellStart"/>
      <w:r w:rsidRPr="00A36B39">
        <w:rPr>
          <w:szCs w:val="28"/>
        </w:rPr>
        <w:t>Чебышевская</w:t>
      </w:r>
      <w:proofErr w:type="spellEnd"/>
      <w:r w:rsidRPr="00A36B39">
        <w:rPr>
          <w:szCs w:val="28"/>
        </w:rPr>
        <w:t xml:space="preserve"> же </w:t>
      </w:r>
      <w:r w:rsidRPr="00A36B39">
        <w:rPr>
          <w:iCs/>
          <w:szCs w:val="28"/>
        </w:rPr>
        <w:t>–</w:t>
      </w:r>
      <w:r w:rsidRPr="00A36B39">
        <w:rPr>
          <w:szCs w:val="28"/>
        </w:rPr>
        <w:t xml:space="preserve"> и существенно неровная, и немонотонная, имеет довольно резкие изломы. Таким образом, если внимательно рассмотреть </w:t>
      </w:r>
      <w:r w:rsidRPr="00A36B39">
        <w:rPr>
          <w:szCs w:val="28"/>
        </w:rPr>
        <w:lastRenderedPageBreak/>
        <w:t xml:space="preserve">совокупность всех иллюстраций по фильтрам, то последует вывод, что фильтр с самой гладкой АЧХ </w:t>
      </w:r>
      <w:r w:rsidRPr="00A36B39">
        <w:rPr>
          <w:iCs/>
          <w:szCs w:val="28"/>
        </w:rPr>
        <w:t>–</w:t>
      </w:r>
      <w:r w:rsidRPr="00A36B39">
        <w:rPr>
          <w:szCs w:val="28"/>
        </w:rPr>
        <w:t xml:space="preserve"> имеет и самую ровную ФЧХ, а с самой неравномерной АЧХ </w:t>
      </w:r>
      <w:r w:rsidRPr="00A36B39">
        <w:rPr>
          <w:iCs/>
          <w:szCs w:val="28"/>
        </w:rPr>
        <w:t>–</w:t>
      </w:r>
      <w:r w:rsidRPr="00A36B39">
        <w:rPr>
          <w:szCs w:val="28"/>
        </w:rPr>
        <w:t xml:space="preserve"> будет иметь и самую плохую ФЧХ. Естественно, что это распространяется на все вообще, относящееся к фильтрам. Т.е. чем выше порядок фильтра, чем лучше его фильтрующие свойства (крутизна среза АЧХ) </w:t>
      </w:r>
      <w:r w:rsidRPr="00A36B39">
        <w:rPr>
          <w:iCs/>
          <w:szCs w:val="28"/>
        </w:rPr>
        <w:t xml:space="preserve">– </w:t>
      </w:r>
      <w:r w:rsidRPr="00A36B39">
        <w:rPr>
          <w:szCs w:val="28"/>
        </w:rPr>
        <w:t>тем хуже будет его ФЧХ.</w:t>
      </w:r>
    </w:p>
    <w:p w14:paraId="1AF059AA" w14:textId="77777777" w:rsidR="00A36B39" w:rsidRPr="00A36B39" w:rsidRDefault="00A36B39" w:rsidP="00A36B39">
      <w:pPr>
        <w:ind w:firstLine="567"/>
        <w:jc w:val="both"/>
        <w:rPr>
          <w:szCs w:val="28"/>
        </w:rPr>
      </w:pPr>
      <w:r w:rsidRPr="00A36B39">
        <w:rPr>
          <w:szCs w:val="28"/>
        </w:rPr>
        <w:t xml:space="preserve">Возникает вопрос, к чему приводит неровная ФЧХ? Дело в том, что ФЧХ устройства самым непосредственным образом отображает его способность передавать </w:t>
      </w:r>
      <w:r w:rsidRPr="00A36B39">
        <w:rPr>
          <w:iCs/>
          <w:szCs w:val="28"/>
        </w:rPr>
        <w:t xml:space="preserve">форму </w:t>
      </w:r>
      <w:r w:rsidRPr="00A36B39">
        <w:rPr>
          <w:szCs w:val="28"/>
        </w:rPr>
        <w:t xml:space="preserve">сигналов </w:t>
      </w:r>
      <w:r w:rsidRPr="00A36B39">
        <w:rPr>
          <w:iCs/>
          <w:szCs w:val="28"/>
        </w:rPr>
        <w:t>–</w:t>
      </w:r>
      <w:r w:rsidRPr="00A36B39">
        <w:rPr>
          <w:szCs w:val="28"/>
        </w:rPr>
        <w:t xml:space="preserve"> без изменения, с приемлемыми небольшими изменениями, или же вообще </w:t>
      </w:r>
      <w:r w:rsidRPr="00A36B39">
        <w:rPr>
          <w:iCs/>
          <w:szCs w:val="28"/>
        </w:rPr>
        <w:t>–</w:t>
      </w:r>
      <w:r w:rsidRPr="00A36B39">
        <w:rPr>
          <w:szCs w:val="28"/>
        </w:rPr>
        <w:t xml:space="preserve"> исказив ее до полной неузнаваемости. Ведь если какая-либо цепь имеет нелинейную ФЧХ, то это значит, что различные частотные составляющие сигнала изменяются (сдвигаются) по фазе по-разному, и как следствие </w:t>
      </w:r>
      <w:r w:rsidRPr="00A36B39">
        <w:rPr>
          <w:iCs/>
          <w:szCs w:val="28"/>
        </w:rPr>
        <w:t>–</w:t>
      </w:r>
      <w:r w:rsidRPr="00A36B39">
        <w:rPr>
          <w:szCs w:val="28"/>
        </w:rPr>
        <w:t xml:space="preserve"> изменяется сама форма этого сигнала. А в последнее время и в литературе, и в практике </w:t>
      </w:r>
      <w:proofErr w:type="spellStart"/>
      <w:r w:rsidRPr="00A36B39">
        <w:rPr>
          <w:szCs w:val="28"/>
        </w:rPr>
        <w:t>звукотехники</w:t>
      </w:r>
      <w:proofErr w:type="spellEnd"/>
      <w:r w:rsidRPr="00A36B39">
        <w:rPr>
          <w:szCs w:val="28"/>
        </w:rPr>
        <w:t xml:space="preserve"> все большее внимание уделяется как раз вопросам максимально точной передачи именно формы исходных сигналов </w:t>
      </w:r>
      <w:r w:rsidRPr="00A36B39">
        <w:rPr>
          <w:iCs/>
          <w:szCs w:val="28"/>
        </w:rPr>
        <w:t>–</w:t>
      </w:r>
      <w:r w:rsidRPr="00A36B39">
        <w:rPr>
          <w:szCs w:val="28"/>
        </w:rPr>
        <w:t xml:space="preserve"> а, значит, и линейности ФЧХ. Заметим здесь, что речь идет именно о </w:t>
      </w:r>
      <w:r w:rsidRPr="00A36B39">
        <w:rPr>
          <w:iCs/>
          <w:szCs w:val="28"/>
        </w:rPr>
        <w:t xml:space="preserve">линейности </w:t>
      </w:r>
      <w:r w:rsidRPr="00A36B39">
        <w:rPr>
          <w:szCs w:val="28"/>
        </w:rPr>
        <w:t xml:space="preserve">ФЧХ, а не о том, чтобы она была </w:t>
      </w:r>
      <w:r w:rsidRPr="00A36B39">
        <w:rPr>
          <w:iCs/>
          <w:szCs w:val="28"/>
        </w:rPr>
        <w:t xml:space="preserve">плоской, </w:t>
      </w:r>
      <w:r w:rsidRPr="00A36B39">
        <w:rPr>
          <w:szCs w:val="28"/>
        </w:rPr>
        <w:t xml:space="preserve">как в случае АЧХ. Если ФЧХ </w:t>
      </w:r>
      <w:r w:rsidRPr="00A36B39">
        <w:rPr>
          <w:iCs/>
          <w:szCs w:val="28"/>
        </w:rPr>
        <w:t>–</w:t>
      </w:r>
      <w:r w:rsidRPr="00A36B39">
        <w:rPr>
          <w:szCs w:val="28"/>
        </w:rPr>
        <w:t xml:space="preserve"> наклонная линия, но </w:t>
      </w:r>
      <w:r w:rsidRPr="00A36B39">
        <w:rPr>
          <w:iCs/>
          <w:szCs w:val="28"/>
        </w:rPr>
        <w:t xml:space="preserve">линейная, </w:t>
      </w:r>
      <w:r w:rsidRPr="00A36B39">
        <w:rPr>
          <w:szCs w:val="28"/>
        </w:rPr>
        <w:t xml:space="preserve">т.е. прямая </w:t>
      </w:r>
      <w:r w:rsidRPr="00A36B39">
        <w:rPr>
          <w:iCs/>
          <w:szCs w:val="28"/>
        </w:rPr>
        <w:t xml:space="preserve">– </w:t>
      </w:r>
      <w:r w:rsidRPr="00A36B39">
        <w:rPr>
          <w:szCs w:val="28"/>
        </w:rPr>
        <w:t>то это означает, что весь сигнал всего-навсего задерживается на какой-то интервал времени, а это уже не имеет непосредственной связи с возможными его искажениями.</w:t>
      </w:r>
    </w:p>
    <w:p w14:paraId="11AC7EA4" w14:textId="77777777" w:rsidR="00A36B39" w:rsidRPr="00A36B39" w:rsidRDefault="00A36B39" w:rsidP="00A36B39">
      <w:pPr>
        <w:ind w:firstLine="567"/>
        <w:jc w:val="both"/>
        <w:rPr>
          <w:szCs w:val="28"/>
        </w:rPr>
      </w:pPr>
      <w:r w:rsidRPr="00A36B39">
        <w:rPr>
          <w:szCs w:val="28"/>
        </w:rPr>
        <w:t xml:space="preserve">Таким образом, различные типы фильтров </w:t>
      </w:r>
      <w:r w:rsidRPr="00A36B39">
        <w:rPr>
          <w:iCs/>
          <w:szCs w:val="28"/>
        </w:rPr>
        <w:t>–</w:t>
      </w:r>
      <w:r w:rsidRPr="00A36B39">
        <w:rPr>
          <w:szCs w:val="28"/>
        </w:rPr>
        <w:t xml:space="preserve"> будут давать и различные результаты при их применении. И при выборе фильтра для своего конкретного применения нам необходимо в первую очередь решить, что именно будет главным? Если необходимо максимально хорошо передать сам сигнал, а качество собственно фильтрации </w:t>
      </w:r>
      <w:r w:rsidRPr="00A36B39">
        <w:rPr>
          <w:iCs/>
          <w:szCs w:val="28"/>
        </w:rPr>
        <w:t>–</w:t>
      </w:r>
      <w:r w:rsidRPr="00A36B39">
        <w:rPr>
          <w:szCs w:val="28"/>
        </w:rPr>
        <w:t xml:space="preserve"> вторично, то необходим фильтр Бесселя. (Эта ситуация возникает, например, при конструировании акустических колонок. Ведь НЧ-излучатель по своей сути </w:t>
      </w:r>
      <w:r w:rsidRPr="00A36B39">
        <w:rPr>
          <w:iCs/>
          <w:szCs w:val="28"/>
        </w:rPr>
        <w:t>–</w:t>
      </w:r>
      <w:r w:rsidRPr="00A36B39">
        <w:rPr>
          <w:szCs w:val="28"/>
        </w:rPr>
        <w:t xml:space="preserve"> это именно ФВЧ (</w:t>
      </w:r>
      <w:r w:rsidRPr="00A36B39">
        <w:rPr>
          <w:szCs w:val="28"/>
          <w:lang w:val="en-US"/>
        </w:rPr>
        <w:t>Low</w:t>
      </w:r>
      <w:r w:rsidRPr="00A36B39">
        <w:rPr>
          <w:szCs w:val="28"/>
        </w:rPr>
        <w:t>-</w:t>
      </w:r>
      <w:r w:rsidRPr="00A36B39">
        <w:rPr>
          <w:szCs w:val="28"/>
          <w:lang w:val="en-US"/>
        </w:rPr>
        <w:t>cut</w:t>
      </w:r>
      <w:r w:rsidRPr="00A36B39">
        <w:rPr>
          <w:szCs w:val="28"/>
        </w:rPr>
        <w:t xml:space="preserve"> фильтр)). Если же важнейшим является именно качество фильтрации, а качество передачи самого сигнала особой роли не играет </w:t>
      </w:r>
      <w:r w:rsidRPr="00A36B39">
        <w:rPr>
          <w:iCs/>
          <w:szCs w:val="28"/>
        </w:rPr>
        <w:t>–</w:t>
      </w:r>
      <w:r w:rsidRPr="00A36B39">
        <w:rPr>
          <w:szCs w:val="28"/>
        </w:rPr>
        <w:t xml:space="preserve"> то лучше применить фильтр Чебышева, и желательно более высокого порядка. Например </w:t>
      </w:r>
      <w:r w:rsidRPr="00A36B39">
        <w:rPr>
          <w:iCs/>
          <w:szCs w:val="28"/>
        </w:rPr>
        <w:t>–</w:t>
      </w:r>
      <w:r w:rsidRPr="00A36B39">
        <w:rPr>
          <w:szCs w:val="28"/>
        </w:rPr>
        <w:t xml:space="preserve"> на радио, при выдаче в эфир сигнала с телефонной линии. </w:t>
      </w:r>
    </w:p>
    <w:p w14:paraId="21830FAE" w14:textId="77777777" w:rsidR="00A36B39" w:rsidRPr="00A36B39" w:rsidRDefault="00A36B39" w:rsidP="00A36B39">
      <w:pPr>
        <w:spacing w:after="0"/>
        <w:ind w:right="240" w:firstLine="567"/>
        <w:jc w:val="both"/>
        <w:rPr>
          <w:rFonts w:cs="Times New Roman"/>
          <w:szCs w:val="28"/>
        </w:rPr>
      </w:pPr>
    </w:p>
    <w:p w14:paraId="3BFD3F3B" w14:textId="77777777" w:rsidR="00A36B39" w:rsidRPr="00A36B39" w:rsidRDefault="00A36B39" w:rsidP="00A36B39">
      <w:pPr>
        <w:shd w:val="clear" w:color="auto" w:fill="FFFFFF"/>
        <w:spacing w:after="0"/>
        <w:ind w:right="240" w:firstLine="567"/>
        <w:jc w:val="both"/>
        <w:rPr>
          <w:rFonts w:cs="Times New Roman"/>
          <w:szCs w:val="28"/>
        </w:rPr>
      </w:pPr>
      <w:r w:rsidRPr="00A36B39">
        <w:rPr>
          <w:rFonts w:cs="Times New Roman"/>
          <w:b/>
          <w:szCs w:val="28"/>
        </w:rPr>
        <w:t>Классификация фильтров по виду частотных характеристик</w:t>
      </w:r>
      <w:r w:rsidRPr="00A36B39">
        <w:rPr>
          <w:rFonts w:cs="Times New Roman"/>
          <w:szCs w:val="28"/>
        </w:rPr>
        <w:t>.</w:t>
      </w:r>
    </w:p>
    <w:p w14:paraId="7D6F9D09" w14:textId="77777777" w:rsidR="00A36B39" w:rsidRPr="00A36B39" w:rsidRDefault="00A36B39" w:rsidP="00A36B39">
      <w:pPr>
        <w:shd w:val="clear" w:color="auto" w:fill="FFFFFF"/>
        <w:spacing w:after="0"/>
        <w:ind w:right="240" w:firstLine="567"/>
        <w:jc w:val="both"/>
        <w:rPr>
          <w:rFonts w:cs="Times New Roman"/>
          <w:szCs w:val="28"/>
        </w:rPr>
      </w:pPr>
      <w:r w:rsidRPr="00A36B39">
        <w:rPr>
          <w:rFonts w:cs="Times New Roman"/>
          <w:szCs w:val="28"/>
        </w:rPr>
        <w:t>Диапазон частот, в котором затухание фильтра минимально (для идеального фильтра равно нулю), называется полосой пропускания. Обычно это диапазон частот, занимаемый преимущественно полезным сигналом.</w:t>
      </w:r>
    </w:p>
    <w:p w14:paraId="3DE863F9" w14:textId="77777777" w:rsidR="00A36B39" w:rsidRPr="00A36B39" w:rsidRDefault="00A36B39" w:rsidP="00A36B39">
      <w:pPr>
        <w:shd w:val="clear" w:color="auto" w:fill="FFFFFF"/>
        <w:spacing w:after="0"/>
        <w:ind w:right="240" w:firstLine="567"/>
        <w:jc w:val="both"/>
        <w:rPr>
          <w:rFonts w:cs="Times New Roman"/>
          <w:szCs w:val="28"/>
        </w:rPr>
      </w:pPr>
      <w:r w:rsidRPr="00A36B39">
        <w:rPr>
          <w:rFonts w:cs="Times New Roman"/>
          <w:szCs w:val="28"/>
        </w:rPr>
        <w:t>Диапазон частот, в котором затухание фильтра максимально (для идеального фильтра равно бесконечности), называется полосой подавления (задерживания). Обычно это диапазон частот, занимаемый преимущественно помехой.</w:t>
      </w:r>
    </w:p>
    <w:p w14:paraId="17500B1F" w14:textId="77777777" w:rsidR="00A36B39" w:rsidRPr="00A36B39" w:rsidRDefault="00A36B39" w:rsidP="00A36B39">
      <w:pPr>
        <w:shd w:val="clear" w:color="auto" w:fill="FFFFFF"/>
        <w:spacing w:after="0"/>
        <w:ind w:right="240" w:firstLine="567"/>
        <w:jc w:val="both"/>
        <w:rPr>
          <w:rFonts w:cs="Times New Roman"/>
          <w:szCs w:val="28"/>
        </w:rPr>
      </w:pPr>
      <w:r w:rsidRPr="00A36B39">
        <w:rPr>
          <w:rFonts w:cs="Times New Roman"/>
          <w:szCs w:val="28"/>
        </w:rPr>
        <w:t>Диапазон частот, лежащий между полосой пропускания и полосой подавления, называют переходной полосой (областью);</w:t>
      </w:r>
    </w:p>
    <w:p w14:paraId="74C7588F" w14:textId="77777777" w:rsidR="00A36B39" w:rsidRPr="00A36B39" w:rsidRDefault="00A36B39" w:rsidP="00A36B39">
      <w:pPr>
        <w:shd w:val="clear" w:color="auto" w:fill="FFFFFF"/>
        <w:spacing w:after="0"/>
        <w:ind w:right="240" w:firstLine="567"/>
        <w:jc w:val="both"/>
        <w:rPr>
          <w:rFonts w:cs="Times New Roman"/>
          <w:szCs w:val="28"/>
        </w:rPr>
      </w:pPr>
      <w:r w:rsidRPr="00A36B39">
        <w:rPr>
          <w:rFonts w:cs="Times New Roman"/>
          <w:szCs w:val="28"/>
        </w:rPr>
        <w:lastRenderedPageBreak/>
        <w:t>В зависимости от взаимного расположения полос подавления и пропускания различают следующие типы фильтров:</w:t>
      </w:r>
    </w:p>
    <w:p w14:paraId="1E9D5DE9" w14:textId="77777777" w:rsidR="00A36B39" w:rsidRPr="00A36B39" w:rsidRDefault="00A36B39" w:rsidP="00A36B39">
      <w:pPr>
        <w:shd w:val="clear" w:color="auto" w:fill="FFFFFF"/>
        <w:spacing w:after="0"/>
        <w:ind w:right="240" w:firstLine="567"/>
        <w:jc w:val="both"/>
        <w:rPr>
          <w:rFonts w:cs="Times New Roman"/>
          <w:szCs w:val="28"/>
        </w:rPr>
      </w:pPr>
      <w:r w:rsidRPr="00A36B39">
        <w:rPr>
          <w:rFonts w:cs="Times New Roman"/>
          <w:szCs w:val="28"/>
        </w:rPr>
        <w:t xml:space="preserve">1 Фильтр нижних частот (ФНЧ) – фильтр с полосой пропускания от 0 до частоты </w:t>
      </w:r>
      <w:proofErr w:type="spellStart"/>
      <w:r w:rsidRPr="00A36B39">
        <w:rPr>
          <w:rFonts w:cs="Times New Roman"/>
          <w:szCs w:val="28"/>
        </w:rPr>
        <w:t>ωс</w:t>
      </w:r>
      <w:proofErr w:type="spellEnd"/>
      <w:r w:rsidRPr="00A36B39">
        <w:rPr>
          <w:rFonts w:cs="Times New Roman"/>
          <w:szCs w:val="28"/>
        </w:rPr>
        <w:t xml:space="preserve"> и с полосой подавления от </w:t>
      </w:r>
      <w:proofErr w:type="spellStart"/>
      <w:r w:rsidRPr="00A36B39">
        <w:rPr>
          <w:rFonts w:cs="Times New Roman"/>
          <w:szCs w:val="28"/>
        </w:rPr>
        <w:t>ωс</w:t>
      </w:r>
      <w:proofErr w:type="spellEnd"/>
      <w:r w:rsidRPr="00A36B39">
        <w:rPr>
          <w:rFonts w:cs="Times New Roman"/>
          <w:szCs w:val="28"/>
        </w:rPr>
        <w:t xml:space="preserve"> до бесконечности (</w:t>
      </w:r>
      <w:proofErr w:type="spellStart"/>
      <w:r w:rsidRPr="00A36B39">
        <w:rPr>
          <w:rFonts w:cs="Times New Roman"/>
          <w:szCs w:val="28"/>
        </w:rPr>
        <w:t>ωс</w:t>
      </w:r>
      <w:proofErr w:type="spellEnd"/>
      <w:r w:rsidRPr="00A36B39">
        <w:rPr>
          <w:rFonts w:cs="Times New Roman"/>
          <w:szCs w:val="28"/>
        </w:rPr>
        <w:t>&lt;</w:t>
      </w:r>
      <w:proofErr w:type="spellStart"/>
      <w:r w:rsidRPr="00A36B39">
        <w:rPr>
          <w:rFonts w:cs="Times New Roman"/>
          <w:szCs w:val="28"/>
        </w:rPr>
        <w:t>ωs</w:t>
      </w:r>
      <w:proofErr w:type="spellEnd"/>
      <w:r w:rsidRPr="00A36B39">
        <w:rPr>
          <w:rFonts w:cs="Times New Roman"/>
          <w:szCs w:val="28"/>
        </w:rPr>
        <w:t>).</w:t>
      </w:r>
    </w:p>
    <w:p w14:paraId="16288625" w14:textId="77777777" w:rsidR="00A36B39" w:rsidRPr="00A36B39" w:rsidRDefault="00A36B39" w:rsidP="00A36B39">
      <w:pPr>
        <w:shd w:val="clear" w:color="auto" w:fill="FFFFFF"/>
        <w:spacing w:after="0"/>
        <w:ind w:right="240" w:firstLine="567"/>
        <w:jc w:val="both"/>
        <w:rPr>
          <w:rFonts w:cs="Times New Roman"/>
          <w:szCs w:val="28"/>
        </w:rPr>
      </w:pPr>
      <w:r w:rsidRPr="00A36B39">
        <w:rPr>
          <w:rFonts w:cs="Times New Roman"/>
          <w:szCs w:val="28"/>
        </w:rPr>
        <w:t xml:space="preserve">2. Фильтр верхних частот (ФВЧ) – фильтр с полосой пропускания от частоты </w:t>
      </w:r>
      <w:proofErr w:type="spellStart"/>
      <w:r w:rsidRPr="00A36B39">
        <w:rPr>
          <w:rFonts w:cs="Times New Roman"/>
          <w:szCs w:val="28"/>
        </w:rPr>
        <w:t>ωс</w:t>
      </w:r>
      <w:proofErr w:type="spellEnd"/>
      <w:r w:rsidRPr="00A36B39">
        <w:rPr>
          <w:rFonts w:cs="Times New Roman"/>
          <w:szCs w:val="28"/>
        </w:rPr>
        <w:t xml:space="preserve"> до бесконечности и с полосой подавления от 0 до </w:t>
      </w:r>
      <w:proofErr w:type="spellStart"/>
      <w:r w:rsidRPr="00A36B39">
        <w:rPr>
          <w:rFonts w:cs="Times New Roman"/>
          <w:szCs w:val="28"/>
        </w:rPr>
        <w:t>ωс</w:t>
      </w:r>
      <w:proofErr w:type="spellEnd"/>
      <w:r w:rsidRPr="00A36B39">
        <w:rPr>
          <w:rFonts w:cs="Times New Roman"/>
          <w:szCs w:val="28"/>
        </w:rPr>
        <w:t xml:space="preserve"> (</w:t>
      </w:r>
      <w:proofErr w:type="spellStart"/>
      <w:r w:rsidRPr="00A36B39">
        <w:rPr>
          <w:rFonts w:cs="Times New Roman"/>
          <w:szCs w:val="28"/>
        </w:rPr>
        <w:t>ω</w:t>
      </w:r>
      <w:proofErr w:type="gramStart"/>
      <w:r w:rsidRPr="00A36B39">
        <w:rPr>
          <w:rFonts w:cs="Times New Roman"/>
          <w:szCs w:val="28"/>
        </w:rPr>
        <w:t>с</w:t>
      </w:r>
      <w:proofErr w:type="spellEnd"/>
      <w:r w:rsidRPr="00A36B39">
        <w:rPr>
          <w:rFonts w:cs="Times New Roman"/>
          <w:szCs w:val="28"/>
        </w:rPr>
        <w:t xml:space="preserve"> &gt;</w:t>
      </w:r>
      <w:proofErr w:type="spellStart"/>
      <w:r w:rsidRPr="00A36B39">
        <w:rPr>
          <w:rFonts w:cs="Times New Roman"/>
          <w:szCs w:val="28"/>
        </w:rPr>
        <w:t>ω</w:t>
      </w:r>
      <w:proofErr w:type="gramEnd"/>
      <w:r w:rsidRPr="00A36B39">
        <w:rPr>
          <w:rFonts w:cs="Times New Roman"/>
          <w:szCs w:val="28"/>
        </w:rPr>
        <w:t>s</w:t>
      </w:r>
      <w:proofErr w:type="spellEnd"/>
      <w:r w:rsidRPr="00A36B39">
        <w:rPr>
          <w:rFonts w:cs="Times New Roman"/>
          <w:szCs w:val="28"/>
        </w:rPr>
        <w:t>).</w:t>
      </w:r>
    </w:p>
    <w:p w14:paraId="2BAEEC65" w14:textId="77777777" w:rsidR="00A36B39" w:rsidRPr="00A36B39" w:rsidRDefault="00A36B39" w:rsidP="00A36B39">
      <w:pPr>
        <w:shd w:val="clear" w:color="auto" w:fill="FFFFFF"/>
        <w:spacing w:after="0"/>
        <w:ind w:right="240" w:firstLine="567"/>
        <w:jc w:val="both"/>
        <w:rPr>
          <w:rFonts w:cs="Times New Roman"/>
          <w:szCs w:val="28"/>
        </w:rPr>
      </w:pPr>
      <w:r w:rsidRPr="00A36B39">
        <w:rPr>
          <w:rFonts w:cs="Times New Roman"/>
          <w:szCs w:val="28"/>
        </w:rPr>
        <w:t xml:space="preserve">3. Полосовой фильтр (ПФ) – обе границы полосы пропускания представляют собой ненулевые частоты </w:t>
      </w:r>
      <w:proofErr w:type="spellStart"/>
      <w:r w:rsidRPr="00A36B39">
        <w:rPr>
          <w:rFonts w:cs="Times New Roman"/>
          <w:szCs w:val="28"/>
        </w:rPr>
        <w:t>ωсн</w:t>
      </w:r>
      <w:proofErr w:type="spellEnd"/>
      <w:r w:rsidRPr="00A36B39">
        <w:rPr>
          <w:rFonts w:cs="Times New Roman"/>
          <w:szCs w:val="28"/>
        </w:rPr>
        <w:t xml:space="preserve">, </w:t>
      </w:r>
      <w:proofErr w:type="spellStart"/>
      <w:r w:rsidRPr="00A36B39">
        <w:rPr>
          <w:rFonts w:cs="Times New Roman"/>
          <w:szCs w:val="28"/>
        </w:rPr>
        <w:t>ωсв</w:t>
      </w:r>
      <w:proofErr w:type="spellEnd"/>
      <w:r w:rsidRPr="00A36B39">
        <w:rPr>
          <w:rFonts w:cs="Times New Roman"/>
          <w:szCs w:val="28"/>
        </w:rPr>
        <w:t xml:space="preserve">, а с каждой из сторон от полосы пропускания имеется по одной полосе подавления (от 0 до </w:t>
      </w:r>
      <w:proofErr w:type="spellStart"/>
      <w:r w:rsidRPr="00A36B39">
        <w:rPr>
          <w:rFonts w:cs="Times New Roman"/>
          <w:szCs w:val="28"/>
        </w:rPr>
        <w:t>ωsh</w:t>
      </w:r>
      <w:proofErr w:type="spellEnd"/>
      <w:r w:rsidRPr="00A36B39">
        <w:rPr>
          <w:rFonts w:cs="Times New Roman"/>
          <w:szCs w:val="28"/>
        </w:rPr>
        <w:t xml:space="preserve"> и от </w:t>
      </w:r>
      <w:proofErr w:type="spellStart"/>
      <w:r w:rsidRPr="00A36B39">
        <w:rPr>
          <w:rFonts w:cs="Times New Roman"/>
          <w:szCs w:val="28"/>
        </w:rPr>
        <w:t>ωsh</w:t>
      </w:r>
      <w:proofErr w:type="spellEnd"/>
      <w:r w:rsidRPr="00A36B39">
        <w:rPr>
          <w:rFonts w:cs="Times New Roman"/>
          <w:szCs w:val="28"/>
        </w:rPr>
        <w:t xml:space="preserve"> до ∞).</w:t>
      </w:r>
    </w:p>
    <w:p w14:paraId="70AFA5F2" w14:textId="77777777" w:rsidR="00A36B39" w:rsidRPr="00A36B39" w:rsidRDefault="00A36B39" w:rsidP="00A36B39">
      <w:pPr>
        <w:shd w:val="clear" w:color="auto" w:fill="FFFFFF"/>
        <w:spacing w:after="0"/>
        <w:ind w:right="240" w:firstLine="567"/>
        <w:jc w:val="both"/>
        <w:rPr>
          <w:rFonts w:cs="Times New Roman"/>
          <w:szCs w:val="28"/>
        </w:rPr>
      </w:pPr>
      <w:r w:rsidRPr="00A36B39">
        <w:rPr>
          <w:rFonts w:cs="Times New Roman"/>
          <w:szCs w:val="28"/>
        </w:rPr>
        <w:t xml:space="preserve">4. </w:t>
      </w:r>
      <w:proofErr w:type="spellStart"/>
      <w:r w:rsidRPr="00A36B39">
        <w:rPr>
          <w:rFonts w:cs="Times New Roman"/>
          <w:szCs w:val="28"/>
        </w:rPr>
        <w:t>Режекторный</w:t>
      </w:r>
      <w:proofErr w:type="spellEnd"/>
      <w:r w:rsidRPr="00A36B39">
        <w:rPr>
          <w:rFonts w:cs="Times New Roman"/>
          <w:szCs w:val="28"/>
        </w:rPr>
        <w:t xml:space="preserve"> (заграждающий) фильтр (РФ) – фильтр с двумя полосами пропускания (от 0 до </w:t>
      </w:r>
      <w:proofErr w:type="spellStart"/>
      <w:r w:rsidRPr="00A36B39">
        <w:rPr>
          <w:rFonts w:cs="Times New Roman"/>
          <w:szCs w:val="28"/>
        </w:rPr>
        <w:t>ωсн</w:t>
      </w:r>
      <w:proofErr w:type="spellEnd"/>
      <w:r w:rsidRPr="00A36B39">
        <w:rPr>
          <w:rFonts w:cs="Times New Roman"/>
          <w:szCs w:val="28"/>
        </w:rPr>
        <w:t xml:space="preserve"> и от </w:t>
      </w:r>
      <w:proofErr w:type="spellStart"/>
      <w:r w:rsidRPr="00A36B39">
        <w:rPr>
          <w:rFonts w:cs="Times New Roman"/>
          <w:szCs w:val="28"/>
        </w:rPr>
        <w:t>ωсв</w:t>
      </w:r>
      <w:proofErr w:type="spellEnd"/>
      <w:r w:rsidRPr="00A36B39">
        <w:rPr>
          <w:rFonts w:cs="Times New Roman"/>
          <w:szCs w:val="28"/>
        </w:rPr>
        <w:t xml:space="preserve"> до ∞) и одной полосой подавления.</w:t>
      </w:r>
    </w:p>
    <w:p w14:paraId="1D7E2B27" w14:textId="77777777" w:rsidR="00A36B39" w:rsidRPr="00A36B39" w:rsidRDefault="00A36B39" w:rsidP="00A36B39">
      <w:pPr>
        <w:shd w:val="clear" w:color="auto" w:fill="FFFFFF"/>
        <w:spacing w:after="0"/>
        <w:ind w:right="240" w:firstLine="567"/>
        <w:jc w:val="both"/>
        <w:rPr>
          <w:rFonts w:cs="Times New Roman"/>
          <w:szCs w:val="28"/>
        </w:rPr>
      </w:pPr>
      <w:r w:rsidRPr="00A36B39">
        <w:rPr>
          <w:rFonts w:cs="Times New Roman"/>
          <w:szCs w:val="28"/>
        </w:rPr>
        <w:t>5. Гребенчатый фильтр (ГФ) – фильтр с несколькими полосами подавления и несколькими полосам пропускания.</w:t>
      </w:r>
    </w:p>
    <w:p w14:paraId="0C4A42ED" w14:textId="77777777" w:rsidR="00A36B39" w:rsidRPr="00A36B39" w:rsidRDefault="00A36B39" w:rsidP="00A36B39">
      <w:pPr>
        <w:shd w:val="clear" w:color="auto" w:fill="FFFFFF"/>
        <w:spacing w:after="0"/>
        <w:ind w:right="240" w:firstLine="567"/>
        <w:jc w:val="both"/>
        <w:rPr>
          <w:rFonts w:cs="Times New Roman"/>
          <w:szCs w:val="28"/>
        </w:rPr>
      </w:pPr>
      <w:r w:rsidRPr="00A36B39">
        <w:rPr>
          <w:rFonts w:cs="Times New Roman"/>
          <w:szCs w:val="28"/>
        </w:rPr>
        <w:t>6. Все пропускающий фильтр постоянного затухания (ФПЗ) – фильтр с единичной (постоянной) передачей для всех частот (т. е. с полосой пропусками от 0 до ∞); используется для обеспечения требуемой фазовой коррекции и фазового сдвига.</w:t>
      </w:r>
    </w:p>
    <w:p w14:paraId="17F623B7" w14:textId="77777777" w:rsidR="00A36B39" w:rsidRPr="00A36B39" w:rsidRDefault="00A36B39" w:rsidP="00A36B39">
      <w:pPr>
        <w:shd w:val="clear" w:color="auto" w:fill="FFFFFF"/>
        <w:spacing w:after="0"/>
        <w:ind w:right="240" w:firstLine="567"/>
        <w:jc w:val="both"/>
        <w:rPr>
          <w:rFonts w:cs="Times New Roman"/>
          <w:szCs w:val="28"/>
        </w:rPr>
      </w:pPr>
      <w:r w:rsidRPr="00A36B39">
        <w:rPr>
          <w:rFonts w:cs="Times New Roman"/>
          <w:szCs w:val="28"/>
        </w:rPr>
        <w:t>Требования к амплитудно-частотной характеристике фильтра в первую очередь включают параметры полосы подавления, полосы пропускания и переходной полосы.</w:t>
      </w:r>
    </w:p>
    <w:p w14:paraId="58C4DE00" w14:textId="77777777" w:rsidR="00A36B39" w:rsidRPr="00A36B39" w:rsidRDefault="00A36B39" w:rsidP="00A36B39">
      <w:pPr>
        <w:shd w:val="clear" w:color="auto" w:fill="FFFFFF"/>
        <w:spacing w:after="0"/>
        <w:ind w:right="240" w:firstLine="567"/>
        <w:jc w:val="both"/>
        <w:rPr>
          <w:rFonts w:cs="Times New Roman"/>
          <w:szCs w:val="28"/>
        </w:rPr>
      </w:pPr>
      <w:r w:rsidRPr="00A36B39">
        <w:rPr>
          <w:rFonts w:cs="Times New Roman"/>
          <w:szCs w:val="28"/>
        </w:rPr>
        <w:t xml:space="preserve">В идеальном случае затухание фильтра должно быть равным нулю в полосе пропускания и стремиться к бесконечности в полосе подавления. В теории цепей доказывается, что фильтры с прямоугольной АЧХ физически нереализуемы. Поэтому первая задача построения фильтра - аппроксимация идеальной прямоугольной характеристики функцией цепи, удовлетворяющей условиям физической реализуемости. </w:t>
      </w:r>
    </w:p>
    <w:p w14:paraId="13857A86" w14:textId="77777777" w:rsidR="00A36B39" w:rsidRPr="00A36B39" w:rsidRDefault="00A36B39" w:rsidP="00A36B39">
      <w:pPr>
        <w:shd w:val="clear" w:color="auto" w:fill="FFFFFF"/>
        <w:spacing w:after="0"/>
        <w:ind w:right="240" w:firstLine="567"/>
        <w:jc w:val="both"/>
        <w:rPr>
          <w:rFonts w:cs="Times New Roman"/>
          <w:szCs w:val="28"/>
        </w:rPr>
      </w:pPr>
      <w:r w:rsidRPr="00A36B39">
        <w:rPr>
          <w:rFonts w:cs="Times New Roman"/>
          <w:szCs w:val="28"/>
        </w:rPr>
        <w:t>Говоря о классификации фильтров, стоит отметить, что фильтры подразделяются на пассивные и ак</w:t>
      </w:r>
      <w:r w:rsidRPr="00A36B39">
        <w:rPr>
          <w:rFonts w:cs="Times New Roman"/>
          <w:szCs w:val="28"/>
        </w:rPr>
        <w:softHyphen/>
        <w:t>тивные.</w:t>
      </w:r>
    </w:p>
    <w:p w14:paraId="02BA15F7" w14:textId="77777777" w:rsidR="00A36B39" w:rsidRPr="00A36B39" w:rsidRDefault="00A36B39" w:rsidP="00A36B39">
      <w:pPr>
        <w:shd w:val="clear" w:color="auto" w:fill="FFFFFF"/>
        <w:spacing w:after="0"/>
        <w:ind w:right="240" w:firstLine="567"/>
        <w:jc w:val="both"/>
        <w:rPr>
          <w:rFonts w:cs="Times New Roman"/>
          <w:szCs w:val="28"/>
        </w:rPr>
      </w:pPr>
      <w:r w:rsidRPr="00A36B39">
        <w:rPr>
          <w:rFonts w:cs="Times New Roman"/>
          <w:szCs w:val="28"/>
        </w:rPr>
        <w:t>Пассивные фильтры представляют собой устройства, которые реализова</w:t>
      </w:r>
      <w:r w:rsidRPr="00A36B39">
        <w:rPr>
          <w:rFonts w:cs="Times New Roman"/>
          <w:szCs w:val="28"/>
        </w:rPr>
        <w:softHyphen/>
        <w:t>ны на основе резисторов, конденсато</w:t>
      </w:r>
      <w:r w:rsidRPr="00A36B39">
        <w:rPr>
          <w:rFonts w:cs="Times New Roman"/>
          <w:szCs w:val="28"/>
        </w:rPr>
        <w:softHyphen/>
        <w:t>ров и катушек индуктивности, т.е. на основе пассивных компонентов. На низких частотах массогабаритные ха</w:t>
      </w:r>
      <w:r w:rsidRPr="00A36B39">
        <w:rPr>
          <w:rFonts w:cs="Times New Roman"/>
          <w:szCs w:val="28"/>
        </w:rPr>
        <w:softHyphen/>
        <w:t>рактеристики катушек индуктивности становятся неудовлетворительными и имеют значительное отклонение рабо</w:t>
      </w:r>
      <w:r w:rsidRPr="00A36B39">
        <w:rPr>
          <w:rFonts w:cs="Times New Roman"/>
          <w:szCs w:val="28"/>
        </w:rPr>
        <w:softHyphen/>
        <w:t>чих характеристик от идеальных. В ак</w:t>
      </w:r>
      <w:r w:rsidRPr="00A36B39">
        <w:rPr>
          <w:rFonts w:cs="Times New Roman"/>
          <w:szCs w:val="28"/>
        </w:rPr>
        <w:softHyphen/>
        <w:t>тивных фильтрах, как правило, отсут</w:t>
      </w:r>
      <w:r w:rsidRPr="00A36B39">
        <w:rPr>
          <w:rFonts w:cs="Times New Roman"/>
          <w:szCs w:val="28"/>
        </w:rPr>
        <w:softHyphen/>
        <w:t>ствуют катушки индуктивности. В та</w:t>
      </w:r>
      <w:r w:rsidRPr="00A36B39">
        <w:rPr>
          <w:rFonts w:cs="Times New Roman"/>
          <w:szCs w:val="28"/>
        </w:rPr>
        <w:softHyphen/>
        <w:t>ких фильтрах применяются резисторы, конденсаторы и один или несколько ак</w:t>
      </w:r>
      <w:r w:rsidRPr="00A36B39">
        <w:rPr>
          <w:rFonts w:cs="Times New Roman"/>
          <w:szCs w:val="28"/>
        </w:rPr>
        <w:softHyphen/>
        <w:t>тивных элементов, таких как транзис</w:t>
      </w:r>
      <w:r w:rsidRPr="00A36B39">
        <w:rPr>
          <w:rFonts w:cs="Times New Roman"/>
          <w:szCs w:val="28"/>
        </w:rPr>
        <w:softHyphen/>
        <w:t>торы, операционные усилители. Прав</w:t>
      </w:r>
      <w:r w:rsidRPr="00A36B39">
        <w:rPr>
          <w:rFonts w:cs="Times New Roman"/>
          <w:szCs w:val="28"/>
        </w:rPr>
        <w:softHyphen/>
        <w:t>да, надо отметить, что применение ак</w:t>
      </w:r>
      <w:r w:rsidRPr="00A36B39">
        <w:rPr>
          <w:rFonts w:cs="Times New Roman"/>
          <w:szCs w:val="28"/>
        </w:rPr>
        <w:softHyphen/>
        <w:t xml:space="preserve">тивных компонентов увеличивает шумы устройства. Однако в настоящее время разработаны операционные усилители с очень низким уровнем шума. К таким относится, например, </w:t>
      </w:r>
      <w:r w:rsidRPr="00A36B39">
        <w:rPr>
          <w:rFonts w:cs="Times New Roman"/>
          <w:szCs w:val="28"/>
          <w:lang w:val="en-US"/>
        </w:rPr>
        <w:t>AD</w:t>
      </w:r>
      <w:r w:rsidRPr="00A36B39">
        <w:rPr>
          <w:rFonts w:cs="Times New Roman"/>
          <w:szCs w:val="28"/>
        </w:rPr>
        <w:t>797.</w:t>
      </w:r>
    </w:p>
    <w:p w14:paraId="37E94972" w14:textId="77777777" w:rsidR="00A36B39" w:rsidRPr="00A36B39" w:rsidRDefault="00A36B39" w:rsidP="00A36B39">
      <w:pPr>
        <w:shd w:val="clear" w:color="auto" w:fill="FFFFFF"/>
        <w:spacing w:after="0"/>
        <w:ind w:right="240" w:firstLine="567"/>
        <w:jc w:val="both"/>
        <w:rPr>
          <w:rFonts w:cs="Times New Roman"/>
          <w:szCs w:val="28"/>
        </w:rPr>
      </w:pPr>
    </w:p>
    <w:p w14:paraId="0BB37469" w14:textId="77777777" w:rsidR="00A36B39" w:rsidRPr="00A36B39" w:rsidRDefault="00A36B39" w:rsidP="00A36B39">
      <w:pPr>
        <w:shd w:val="clear" w:color="auto" w:fill="FFFFFF"/>
        <w:spacing w:after="0"/>
        <w:ind w:right="240" w:firstLine="567"/>
        <w:jc w:val="both"/>
        <w:rPr>
          <w:rFonts w:cs="Times New Roman"/>
          <w:szCs w:val="28"/>
        </w:rPr>
      </w:pPr>
    </w:p>
    <w:p w14:paraId="7E858A07" w14:textId="77777777" w:rsidR="00A36B39" w:rsidRPr="00A36B39" w:rsidRDefault="00A36B39" w:rsidP="00A36B39">
      <w:pPr>
        <w:shd w:val="clear" w:color="auto" w:fill="FFFFFF"/>
        <w:spacing w:after="0"/>
        <w:ind w:right="240" w:firstLine="567"/>
        <w:jc w:val="both"/>
        <w:rPr>
          <w:rFonts w:cs="Times New Roman"/>
          <w:szCs w:val="28"/>
        </w:rPr>
      </w:pPr>
    </w:p>
    <w:p w14:paraId="640D1CFC" w14:textId="77777777" w:rsidR="00A36B39" w:rsidRPr="00A36B39" w:rsidRDefault="00A36B39" w:rsidP="00A36B39">
      <w:pPr>
        <w:shd w:val="clear" w:color="auto" w:fill="FFFFFF"/>
        <w:spacing w:after="0"/>
        <w:ind w:right="240" w:firstLine="567"/>
        <w:jc w:val="both"/>
        <w:rPr>
          <w:rFonts w:cs="Times New Roman"/>
          <w:b/>
          <w:szCs w:val="28"/>
        </w:rPr>
      </w:pPr>
      <w:r w:rsidRPr="00A36B39">
        <w:rPr>
          <w:rFonts w:cs="Times New Roman"/>
          <w:b/>
          <w:szCs w:val="28"/>
        </w:rPr>
        <w:lastRenderedPageBreak/>
        <w:t>П 2 Резонансные усилители</w:t>
      </w:r>
    </w:p>
    <w:p w14:paraId="661DE5DB" w14:textId="77777777" w:rsidR="00A36B39" w:rsidRPr="00A36B39" w:rsidRDefault="00A36B39" w:rsidP="00A36B39">
      <w:pPr>
        <w:shd w:val="clear" w:color="auto" w:fill="FFFFFF"/>
        <w:spacing w:after="0"/>
        <w:ind w:right="240" w:firstLine="567"/>
        <w:jc w:val="both"/>
        <w:rPr>
          <w:rFonts w:cs="Times New Roman"/>
          <w:b/>
          <w:szCs w:val="28"/>
        </w:rPr>
      </w:pPr>
    </w:p>
    <w:p w14:paraId="2407FB7F" w14:textId="77777777" w:rsidR="00A36B39" w:rsidRPr="00A36B39" w:rsidRDefault="00A36B39" w:rsidP="00A36B39">
      <w:pPr>
        <w:shd w:val="clear" w:color="auto" w:fill="FFFFFF"/>
        <w:spacing w:after="0"/>
        <w:ind w:right="240" w:firstLine="567"/>
        <w:jc w:val="both"/>
        <w:rPr>
          <w:rFonts w:cs="Times New Roman"/>
          <w:szCs w:val="28"/>
        </w:rPr>
      </w:pPr>
      <w:r w:rsidRPr="00A36B39">
        <w:rPr>
          <w:rFonts w:cs="Times New Roman"/>
          <w:szCs w:val="28"/>
        </w:rPr>
        <w:t xml:space="preserve"> Резонансным усилителем высокой частоты называют усилительный каскад на электронной лампе, биполярном транзисторе или резонансного усилителя приведен транзисторе, нагрузкой которого является резонансная система (наиболее часто - параллельный контур) и который служит для усиления высокочастотных колебаний.</w:t>
      </w:r>
    </w:p>
    <w:p w14:paraId="6147F10E" w14:textId="77777777" w:rsidR="00A36B39" w:rsidRPr="00A36B39" w:rsidRDefault="00A36B39" w:rsidP="00A36B39">
      <w:pPr>
        <w:shd w:val="clear" w:color="auto" w:fill="FFFFFF"/>
        <w:spacing w:after="0"/>
        <w:ind w:right="240" w:firstLine="567"/>
        <w:jc w:val="both"/>
        <w:rPr>
          <w:rFonts w:cs="Times New Roman"/>
          <w:szCs w:val="28"/>
        </w:rPr>
      </w:pPr>
      <w:r w:rsidRPr="00A36B39">
        <w:rPr>
          <w:rFonts w:cs="Times New Roman"/>
          <w:szCs w:val="28"/>
        </w:rPr>
        <w:t xml:space="preserve">Так как усиление каскада определяется величиной сопротивления нагрузки, а оно максимально на резонансной частоте, то и коэффициент усиления каскада на резонансной частоте оказывается максимальным. На всех других частотах полное сопротивление нагрузки имеет небольшое значение, поэтому и усиление каскада на этих частотах невелико. Для настройки каскада по частоте используется, как правило, изменение емкости конденсатора колебательного контура при постоянной индуктивности. Пример </w:t>
      </w:r>
      <w:bookmarkStart w:id="12" w:name="_Hlk102104411"/>
      <w:r w:rsidRPr="00A36B39">
        <w:rPr>
          <w:rFonts w:cs="Times New Roman"/>
          <w:szCs w:val="28"/>
        </w:rPr>
        <w:t xml:space="preserve">схемы резонансного усилителя </w:t>
      </w:r>
      <w:bookmarkEnd w:id="12"/>
      <w:r w:rsidRPr="00A36B39">
        <w:rPr>
          <w:rFonts w:cs="Times New Roman"/>
          <w:szCs w:val="28"/>
        </w:rPr>
        <w:t>приведен на рисунке П 2.1.</w:t>
      </w:r>
    </w:p>
    <w:p w14:paraId="1FF78F96" w14:textId="77777777" w:rsidR="00A36B39" w:rsidRPr="00A36B39" w:rsidRDefault="00A36B39" w:rsidP="00A36B39">
      <w:pPr>
        <w:shd w:val="clear" w:color="auto" w:fill="FFFFFF"/>
        <w:spacing w:after="0"/>
        <w:ind w:right="240" w:firstLine="567"/>
        <w:jc w:val="both"/>
        <w:rPr>
          <w:rFonts w:cs="Times New Roman"/>
          <w:szCs w:val="28"/>
        </w:rPr>
      </w:pPr>
    </w:p>
    <w:p w14:paraId="774C3DBD" w14:textId="77777777" w:rsidR="00A36B39" w:rsidRPr="00A36B39" w:rsidRDefault="00A36B39" w:rsidP="00A36B39">
      <w:pPr>
        <w:shd w:val="clear" w:color="auto" w:fill="FFFFFF"/>
        <w:spacing w:after="0"/>
        <w:ind w:right="240" w:firstLine="567"/>
        <w:jc w:val="both"/>
        <w:rPr>
          <w:rFonts w:cs="Times New Roman"/>
          <w:szCs w:val="28"/>
        </w:rPr>
      </w:pPr>
      <w:r w:rsidRPr="00A36B39">
        <w:rPr>
          <w:rFonts w:asciiTheme="minorHAnsi" w:hAnsiTheme="minorHAnsi"/>
          <w:noProof/>
          <w:sz w:val="22"/>
        </w:rPr>
        <w:drawing>
          <wp:inline distT="0" distB="0" distL="0" distR="0" wp14:anchorId="52C66D01" wp14:editId="2150AA10">
            <wp:extent cx="5191125" cy="3333750"/>
            <wp:effectExtent l="0" t="0" r="9525"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191125" cy="3333750"/>
                    </a:xfrm>
                    <a:prstGeom prst="rect">
                      <a:avLst/>
                    </a:prstGeom>
                    <a:noFill/>
                    <a:ln>
                      <a:noFill/>
                    </a:ln>
                  </pic:spPr>
                </pic:pic>
              </a:graphicData>
            </a:graphic>
          </wp:inline>
        </w:drawing>
      </w:r>
    </w:p>
    <w:p w14:paraId="42E96A1B" w14:textId="77777777" w:rsidR="00A36B39" w:rsidRPr="00A36B39" w:rsidRDefault="00A36B39" w:rsidP="00A36B39">
      <w:pPr>
        <w:shd w:val="clear" w:color="auto" w:fill="FFFFFF"/>
        <w:spacing w:after="0"/>
        <w:ind w:right="240" w:firstLine="567"/>
        <w:jc w:val="both"/>
        <w:rPr>
          <w:rFonts w:cs="Times New Roman"/>
          <w:b/>
          <w:szCs w:val="28"/>
        </w:rPr>
      </w:pPr>
    </w:p>
    <w:p w14:paraId="0F985DC3" w14:textId="77777777" w:rsidR="00A36B39" w:rsidRPr="00A36B39" w:rsidRDefault="00A36B39" w:rsidP="00A36B39">
      <w:pPr>
        <w:shd w:val="clear" w:color="auto" w:fill="FFFFFF"/>
        <w:spacing w:after="0"/>
        <w:ind w:right="240" w:firstLine="567"/>
        <w:jc w:val="both"/>
        <w:rPr>
          <w:rFonts w:cs="Times New Roman"/>
          <w:szCs w:val="28"/>
        </w:rPr>
      </w:pPr>
      <w:r w:rsidRPr="00A36B39">
        <w:rPr>
          <w:rFonts w:cs="Times New Roman"/>
          <w:bCs/>
          <w:szCs w:val="28"/>
        </w:rPr>
        <w:t xml:space="preserve">                       Рисунок П 2.1</w:t>
      </w:r>
      <w:r w:rsidRPr="00A36B39">
        <w:rPr>
          <w:rFonts w:cs="Times New Roman"/>
          <w:b/>
          <w:szCs w:val="28"/>
        </w:rPr>
        <w:t xml:space="preserve"> - </w:t>
      </w:r>
      <w:r w:rsidRPr="00A36B39">
        <w:rPr>
          <w:rFonts w:cs="Times New Roman"/>
          <w:szCs w:val="28"/>
        </w:rPr>
        <w:t>Схема резонансного усилителя</w:t>
      </w:r>
    </w:p>
    <w:p w14:paraId="6351AE0C" w14:textId="77777777" w:rsidR="00A36B39" w:rsidRPr="00A36B39" w:rsidRDefault="00A36B39" w:rsidP="00A36B39">
      <w:pPr>
        <w:shd w:val="clear" w:color="auto" w:fill="FFFFFF"/>
        <w:spacing w:after="0"/>
        <w:ind w:right="240" w:firstLine="567"/>
        <w:jc w:val="both"/>
        <w:rPr>
          <w:rFonts w:cs="Times New Roman"/>
          <w:b/>
          <w:szCs w:val="28"/>
        </w:rPr>
      </w:pPr>
    </w:p>
    <w:p w14:paraId="4F8EE2A4" w14:textId="77777777" w:rsidR="00A36B39" w:rsidRPr="00A36B39" w:rsidRDefault="00A36B39" w:rsidP="00A36B39">
      <w:pPr>
        <w:shd w:val="clear" w:color="auto" w:fill="FFFFFF"/>
        <w:spacing w:after="0"/>
        <w:ind w:right="240" w:firstLine="567"/>
        <w:rPr>
          <w:rFonts w:cs="Times New Roman"/>
          <w:b/>
          <w:szCs w:val="28"/>
        </w:rPr>
      </w:pPr>
      <w:r w:rsidRPr="00A36B39">
        <w:rPr>
          <w:rFonts w:cs="Times New Roman"/>
          <w:b/>
          <w:szCs w:val="28"/>
        </w:rPr>
        <w:t>Колебательный контур</w:t>
      </w:r>
    </w:p>
    <w:p w14:paraId="37999714" w14:textId="77777777" w:rsidR="00A36B39" w:rsidRPr="00A36B39" w:rsidRDefault="00A36B39" w:rsidP="00A36B39">
      <w:pPr>
        <w:shd w:val="clear" w:color="auto" w:fill="FFFFFF"/>
        <w:spacing w:after="0"/>
        <w:ind w:right="240" w:firstLine="567"/>
        <w:rPr>
          <w:rFonts w:cs="Times New Roman"/>
          <w:b/>
          <w:szCs w:val="28"/>
        </w:rPr>
      </w:pPr>
    </w:p>
    <w:p w14:paraId="1A45AA84" w14:textId="77777777" w:rsidR="00A36B39" w:rsidRPr="00A36B39" w:rsidRDefault="00A36B39" w:rsidP="00A36B39">
      <w:pPr>
        <w:shd w:val="clear" w:color="auto" w:fill="FFFFFF"/>
        <w:spacing w:after="0"/>
        <w:ind w:right="240" w:firstLine="567"/>
        <w:rPr>
          <w:rFonts w:cs="Times New Roman"/>
          <w:b/>
          <w:szCs w:val="28"/>
        </w:rPr>
      </w:pPr>
      <w:proofErr w:type="spellStart"/>
      <w:r w:rsidRPr="00A36B39">
        <w:rPr>
          <w:rFonts w:cs="Times New Roman"/>
          <w:color w:val="003366"/>
          <w:szCs w:val="28"/>
          <w:shd w:val="clear" w:color="auto" w:fill="F9F9F9"/>
        </w:rPr>
        <w:t>Колеба́тельный</w:t>
      </w:r>
      <w:proofErr w:type="spellEnd"/>
      <w:r w:rsidRPr="00A36B39">
        <w:rPr>
          <w:rFonts w:cs="Times New Roman"/>
          <w:color w:val="003366"/>
          <w:szCs w:val="28"/>
          <w:shd w:val="clear" w:color="auto" w:fill="F9F9F9"/>
        </w:rPr>
        <w:t xml:space="preserve"> </w:t>
      </w:r>
      <w:proofErr w:type="spellStart"/>
      <w:r w:rsidRPr="00A36B39">
        <w:rPr>
          <w:rFonts w:cs="Times New Roman"/>
          <w:color w:val="003366"/>
          <w:szCs w:val="28"/>
          <w:shd w:val="clear" w:color="auto" w:fill="F9F9F9"/>
        </w:rPr>
        <w:t>ко́нтур</w:t>
      </w:r>
      <w:proofErr w:type="spellEnd"/>
      <w:r w:rsidRPr="00A36B39">
        <w:rPr>
          <w:rFonts w:cs="Times New Roman"/>
          <w:color w:val="003366"/>
          <w:szCs w:val="28"/>
          <w:shd w:val="clear" w:color="auto" w:fill="F9F9F9"/>
        </w:rPr>
        <w:t xml:space="preserve"> (КК), замк</w:t>
      </w:r>
      <w:r w:rsidRPr="00A36B39">
        <w:rPr>
          <w:rFonts w:cs="Times New Roman"/>
          <w:color w:val="003366"/>
          <w:szCs w:val="28"/>
          <w:shd w:val="clear" w:color="auto" w:fill="F9F9F9"/>
        </w:rPr>
        <w:softHyphen/>
        <w:t>ну</w:t>
      </w:r>
      <w:r w:rsidRPr="00A36B39">
        <w:rPr>
          <w:rFonts w:cs="Times New Roman"/>
          <w:color w:val="003366"/>
          <w:szCs w:val="28"/>
          <w:shd w:val="clear" w:color="auto" w:fill="F9F9F9"/>
        </w:rPr>
        <w:softHyphen/>
        <w:t>тая элек</w:t>
      </w:r>
      <w:r w:rsidRPr="00A36B39">
        <w:rPr>
          <w:rFonts w:cs="Times New Roman"/>
          <w:color w:val="003366"/>
          <w:szCs w:val="28"/>
          <w:shd w:val="clear" w:color="auto" w:fill="F9F9F9"/>
        </w:rPr>
        <w:softHyphen/>
        <w:t>трическая цепь, со</w:t>
      </w:r>
      <w:r w:rsidRPr="00A36B39">
        <w:rPr>
          <w:rFonts w:cs="Times New Roman"/>
          <w:color w:val="003366"/>
          <w:szCs w:val="28"/>
          <w:shd w:val="clear" w:color="auto" w:fill="F9F9F9"/>
        </w:rPr>
        <w:softHyphen/>
        <w:t>дер</w:t>
      </w:r>
      <w:r w:rsidRPr="00A36B39">
        <w:rPr>
          <w:rFonts w:cs="Times New Roman"/>
          <w:color w:val="003366"/>
          <w:szCs w:val="28"/>
          <w:shd w:val="clear" w:color="auto" w:fill="F9F9F9"/>
        </w:rPr>
        <w:softHyphen/>
        <w:t>жа</w:t>
      </w:r>
      <w:r w:rsidRPr="00A36B39">
        <w:rPr>
          <w:rFonts w:cs="Times New Roman"/>
          <w:color w:val="003366"/>
          <w:szCs w:val="28"/>
          <w:shd w:val="clear" w:color="auto" w:fill="F9F9F9"/>
        </w:rPr>
        <w:softHyphen/>
        <w:t>щая ка</w:t>
      </w:r>
      <w:r w:rsidRPr="00A36B39">
        <w:rPr>
          <w:rFonts w:cs="Times New Roman"/>
          <w:color w:val="003366"/>
          <w:szCs w:val="28"/>
          <w:shd w:val="clear" w:color="auto" w:fill="F9F9F9"/>
        </w:rPr>
        <w:softHyphen/>
        <w:t>туш</w:t>
      </w:r>
      <w:r w:rsidRPr="00A36B39">
        <w:rPr>
          <w:rFonts w:cs="Times New Roman"/>
          <w:color w:val="003366"/>
          <w:szCs w:val="28"/>
          <w:shd w:val="clear" w:color="auto" w:fill="F9F9F9"/>
        </w:rPr>
        <w:softHyphen/>
        <w:t>ку ин</w:t>
      </w:r>
      <w:r w:rsidRPr="00A36B39">
        <w:rPr>
          <w:rFonts w:cs="Times New Roman"/>
          <w:color w:val="003366"/>
          <w:szCs w:val="28"/>
          <w:shd w:val="clear" w:color="auto" w:fill="F9F9F9"/>
        </w:rPr>
        <w:softHyphen/>
        <w:t>дук</w:t>
      </w:r>
      <w:r w:rsidRPr="00A36B39">
        <w:rPr>
          <w:rFonts w:cs="Times New Roman"/>
          <w:color w:val="003366"/>
          <w:szCs w:val="28"/>
          <w:shd w:val="clear" w:color="auto" w:fill="F9F9F9"/>
        </w:rPr>
        <w:softHyphen/>
        <w:t>тив</w:t>
      </w:r>
      <w:r w:rsidRPr="00A36B39">
        <w:rPr>
          <w:rFonts w:cs="Times New Roman"/>
          <w:color w:val="003366"/>
          <w:szCs w:val="28"/>
          <w:shd w:val="clear" w:color="auto" w:fill="F9F9F9"/>
        </w:rPr>
        <w:softHyphen/>
        <w:t>но</w:t>
      </w:r>
      <w:r w:rsidRPr="00A36B39">
        <w:rPr>
          <w:rFonts w:cs="Times New Roman"/>
          <w:color w:val="003366"/>
          <w:szCs w:val="28"/>
          <w:shd w:val="clear" w:color="auto" w:fill="F9F9F9"/>
        </w:rPr>
        <w:softHyphen/>
        <w:t>сти и кон</w:t>
      </w:r>
      <w:r w:rsidRPr="00A36B39">
        <w:rPr>
          <w:rFonts w:cs="Times New Roman"/>
          <w:color w:val="003366"/>
          <w:szCs w:val="28"/>
          <w:shd w:val="clear" w:color="auto" w:fill="F9F9F9"/>
        </w:rPr>
        <w:softHyphen/>
        <w:t>ден</w:t>
      </w:r>
      <w:r w:rsidRPr="00A36B39">
        <w:rPr>
          <w:rFonts w:cs="Times New Roman"/>
          <w:color w:val="003366"/>
          <w:szCs w:val="28"/>
          <w:shd w:val="clear" w:color="auto" w:fill="F9F9F9"/>
        </w:rPr>
        <w:softHyphen/>
        <w:t>са</w:t>
      </w:r>
      <w:r w:rsidRPr="00A36B39">
        <w:rPr>
          <w:rFonts w:cs="Times New Roman"/>
          <w:color w:val="003366"/>
          <w:szCs w:val="28"/>
          <w:shd w:val="clear" w:color="auto" w:fill="F9F9F9"/>
        </w:rPr>
        <w:softHyphen/>
        <w:t>тор, в ко</w:t>
      </w:r>
      <w:r w:rsidRPr="00A36B39">
        <w:rPr>
          <w:rFonts w:cs="Times New Roman"/>
          <w:color w:val="003366"/>
          <w:szCs w:val="28"/>
          <w:shd w:val="clear" w:color="auto" w:fill="F9F9F9"/>
        </w:rPr>
        <w:softHyphen/>
        <w:t>то</w:t>
      </w:r>
      <w:r w:rsidRPr="00A36B39">
        <w:rPr>
          <w:rFonts w:cs="Times New Roman"/>
          <w:color w:val="003366"/>
          <w:szCs w:val="28"/>
          <w:shd w:val="clear" w:color="auto" w:fill="F9F9F9"/>
        </w:rPr>
        <w:softHyphen/>
        <w:t>рой воз</w:t>
      </w:r>
      <w:r w:rsidRPr="00A36B39">
        <w:rPr>
          <w:rFonts w:cs="Times New Roman"/>
          <w:color w:val="003366"/>
          <w:szCs w:val="28"/>
          <w:shd w:val="clear" w:color="auto" w:fill="F9F9F9"/>
        </w:rPr>
        <w:softHyphen/>
        <w:t>бу</w:t>
      </w:r>
      <w:r w:rsidRPr="00A36B39">
        <w:rPr>
          <w:rFonts w:cs="Times New Roman"/>
          <w:color w:val="003366"/>
          <w:szCs w:val="28"/>
          <w:shd w:val="clear" w:color="auto" w:fill="F9F9F9"/>
        </w:rPr>
        <w:softHyphen/>
        <w:t>ж</w:t>
      </w:r>
      <w:r w:rsidRPr="00A36B39">
        <w:rPr>
          <w:rFonts w:cs="Times New Roman"/>
          <w:color w:val="003366"/>
          <w:szCs w:val="28"/>
          <w:shd w:val="clear" w:color="auto" w:fill="F9F9F9"/>
        </w:rPr>
        <w:softHyphen/>
        <w:t>да</w:t>
      </w:r>
      <w:r w:rsidRPr="00A36B39">
        <w:rPr>
          <w:rFonts w:cs="Times New Roman"/>
          <w:color w:val="003366"/>
          <w:szCs w:val="28"/>
          <w:shd w:val="clear" w:color="auto" w:fill="F9F9F9"/>
        </w:rPr>
        <w:softHyphen/>
        <w:t>ют</w:t>
      </w:r>
      <w:r w:rsidRPr="00A36B39">
        <w:rPr>
          <w:rFonts w:cs="Times New Roman"/>
          <w:color w:val="003366"/>
          <w:szCs w:val="28"/>
          <w:shd w:val="clear" w:color="auto" w:fill="F9F9F9"/>
        </w:rPr>
        <w:softHyphen/>
        <w:t>ся собственные ко</w:t>
      </w:r>
      <w:r w:rsidRPr="00A36B39">
        <w:rPr>
          <w:rFonts w:cs="Times New Roman"/>
          <w:color w:val="003366"/>
          <w:szCs w:val="28"/>
          <w:shd w:val="clear" w:color="auto" w:fill="F9F9F9"/>
        </w:rPr>
        <w:softHyphen/>
        <w:t>ле</w:t>
      </w:r>
      <w:r w:rsidRPr="00A36B39">
        <w:rPr>
          <w:rFonts w:cs="Times New Roman"/>
          <w:color w:val="003366"/>
          <w:szCs w:val="28"/>
          <w:shd w:val="clear" w:color="auto" w:fill="F9F9F9"/>
        </w:rPr>
        <w:softHyphen/>
        <w:t>ба</w:t>
      </w:r>
      <w:r w:rsidRPr="00A36B39">
        <w:rPr>
          <w:rFonts w:cs="Times New Roman"/>
          <w:color w:val="003366"/>
          <w:szCs w:val="28"/>
          <w:shd w:val="clear" w:color="auto" w:fill="F9F9F9"/>
        </w:rPr>
        <w:softHyphen/>
        <w:t>ния с час</w:t>
      </w:r>
      <w:r w:rsidRPr="00A36B39">
        <w:rPr>
          <w:rFonts w:cs="Times New Roman"/>
          <w:color w:val="003366"/>
          <w:szCs w:val="28"/>
          <w:shd w:val="clear" w:color="auto" w:fill="F9F9F9"/>
        </w:rPr>
        <w:softHyphen/>
        <w:t>то</w:t>
      </w:r>
      <w:r w:rsidRPr="00A36B39">
        <w:rPr>
          <w:rFonts w:cs="Times New Roman"/>
          <w:color w:val="003366"/>
          <w:szCs w:val="28"/>
          <w:shd w:val="clear" w:color="auto" w:fill="F9F9F9"/>
        </w:rPr>
        <w:softHyphen/>
        <w:t>той, оп</w:t>
      </w:r>
      <w:r w:rsidRPr="00A36B39">
        <w:rPr>
          <w:rFonts w:cs="Times New Roman"/>
          <w:color w:val="003366"/>
          <w:szCs w:val="28"/>
          <w:shd w:val="clear" w:color="auto" w:fill="F9F9F9"/>
        </w:rPr>
        <w:softHyphen/>
        <w:t>ре</w:t>
      </w:r>
      <w:r w:rsidRPr="00A36B39">
        <w:rPr>
          <w:rFonts w:cs="Times New Roman"/>
          <w:color w:val="003366"/>
          <w:szCs w:val="28"/>
          <w:shd w:val="clear" w:color="auto" w:fill="F9F9F9"/>
        </w:rPr>
        <w:softHyphen/>
        <w:t>де</w:t>
      </w:r>
      <w:r w:rsidRPr="00A36B39">
        <w:rPr>
          <w:rFonts w:cs="Times New Roman"/>
          <w:color w:val="003366"/>
          <w:szCs w:val="28"/>
          <w:shd w:val="clear" w:color="auto" w:fill="F9F9F9"/>
        </w:rPr>
        <w:softHyphen/>
        <w:t>ляе</w:t>
      </w:r>
      <w:r w:rsidRPr="00A36B39">
        <w:rPr>
          <w:rFonts w:cs="Times New Roman"/>
          <w:color w:val="003366"/>
          <w:szCs w:val="28"/>
          <w:shd w:val="clear" w:color="auto" w:fill="F9F9F9"/>
        </w:rPr>
        <w:softHyphen/>
        <w:t>мой па</w:t>
      </w:r>
      <w:r w:rsidRPr="00A36B39">
        <w:rPr>
          <w:rFonts w:cs="Times New Roman"/>
          <w:color w:val="003366"/>
          <w:szCs w:val="28"/>
          <w:shd w:val="clear" w:color="auto" w:fill="F9F9F9"/>
        </w:rPr>
        <w:softHyphen/>
        <w:t>ра</w:t>
      </w:r>
      <w:r w:rsidRPr="00A36B39">
        <w:rPr>
          <w:rFonts w:cs="Times New Roman"/>
          <w:color w:val="003366"/>
          <w:szCs w:val="28"/>
          <w:shd w:val="clear" w:color="auto" w:fill="F9F9F9"/>
        </w:rPr>
        <w:softHyphen/>
        <w:t>мет</w:t>
      </w:r>
      <w:r w:rsidRPr="00A36B39">
        <w:rPr>
          <w:rFonts w:cs="Times New Roman"/>
          <w:color w:val="003366"/>
          <w:szCs w:val="28"/>
          <w:shd w:val="clear" w:color="auto" w:fill="F9F9F9"/>
        </w:rPr>
        <w:softHyphen/>
        <w:t>ра</w:t>
      </w:r>
      <w:r w:rsidRPr="00A36B39">
        <w:rPr>
          <w:rFonts w:cs="Times New Roman"/>
          <w:color w:val="003366"/>
          <w:szCs w:val="28"/>
          <w:shd w:val="clear" w:color="auto" w:fill="F9F9F9"/>
        </w:rPr>
        <w:softHyphen/>
        <w:t>ми це</w:t>
      </w:r>
      <w:r w:rsidRPr="00A36B39">
        <w:rPr>
          <w:rFonts w:cs="Times New Roman"/>
          <w:color w:val="003366"/>
          <w:szCs w:val="28"/>
          <w:shd w:val="clear" w:color="auto" w:fill="F9F9F9"/>
        </w:rPr>
        <w:softHyphen/>
        <w:t>пи. Схе</w:t>
      </w:r>
      <w:r w:rsidRPr="00A36B39">
        <w:rPr>
          <w:rFonts w:cs="Times New Roman"/>
          <w:color w:val="003366"/>
          <w:szCs w:val="28"/>
          <w:shd w:val="clear" w:color="auto" w:fill="F9F9F9"/>
        </w:rPr>
        <w:softHyphen/>
        <w:t>ма про</w:t>
      </w:r>
      <w:r w:rsidRPr="00A36B39">
        <w:rPr>
          <w:rFonts w:cs="Times New Roman"/>
          <w:color w:val="003366"/>
          <w:szCs w:val="28"/>
          <w:shd w:val="clear" w:color="auto" w:fill="F9F9F9"/>
        </w:rPr>
        <w:softHyphen/>
        <w:t>стей</w:t>
      </w:r>
      <w:r w:rsidRPr="00A36B39">
        <w:rPr>
          <w:rFonts w:cs="Times New Roman"/>
          <w:color w:val="003366"/>
          <w:szCs w:val="28"/>
          <w:shd w:val="clear" w:color="auto" w:fill="F9F9F9"/>
        </w:rPr>
        <w:softHyphen/>
        <w:t>ше</w:t>
      </w:r>
      <w:r w:rsidRPr="00A36B39">
        <w:rPr>
          <w:rFonts w:cs="Times New Roman"/>
          <w:color w:val="003366"/>
          <w:szCs w:val="28"/>
          <w:shd w:val="clear" w:color="auto" w:fill="F9F9F9"/>
        </w:rPr>
        <w:softHyphen/>
        <w:t>го КК при</w:t>
      </w:r>
      <w:r w:rsidRPr="00A36B39">
        <w:rPr>
          <w:rFonts w:cs="Times New Roman"/>
          <w:color w:val="003366"/>
          <w:szCs w:val="28"/>
          <w:shd w:val="clear" w:color="auto" w:fill="F9F9F9"/>
        </w:rPr>
        <w:softHyphen/>
        <w:t>ве</w:t>
      </w:r>
      <w:r w:rsidRPr="00A36B39">
        <w:rPr>
          <w:rFonts w:cs="Times New Roman"/>
          <w:color w:val="003366"/>
          <w:szCs w:val="28"/>
          <w:shd w:val="clear" w:color="auto" w:fill="F9F9F9"/>
        </w:rPr>
        <w:softHyphen/>
        <w:t>де</w:t>
      </w:r>
      <w:r w:rsidRPr="00A36B39">
        <w:rPr>
          <w:rFonts w:cs="Times New Roman"/>
          <w:color w:val="003366"/>
          <w:szCs w:val="28"/>
          <w:shd w:val="clear" w:color="auto" w:fill="F9F9F9"/>
        </w:rPr>
        <w:softHyphen/>
        <w:t>на на рис. П 2.2, а реального на рис. П 2.3</w:t>
      </w:r>
    </w:p>
    <w:p w14:paraId="7DAB5208" w14:textId="77777777" w:rsidR="00A36B39" w:rsidRPr="00A36B39" w:rsidRDefault="00A36B39" w:rsidP="00A36B39">
      <w:pPr>
        <w:shd w:val="clear" w:color="auto" w:fill="FFFFFF"/>
        <w:spacing w:after="0"/>
        <w:ind w:right="240"/>
        <w:rPr>
          <w:rFonts w:cs="Times New Roman"/>
          <w:b/>
          <w:szCs w:val="28"/>
        </w:rPr>
      </w:pPr>
    </w:p>
    <w:p w14:paraId="3076F312" w14:textId="77777777" w:rsidR="00A36B39" w:rsidRPr="00A36B39" w:rsidRDefault="00A36B39" w:rsidP="00A36B39">
      <w:pPr>
        <w:rPr>
          <w:b/>
        </w:rPr>
      </w:pPr>
      <w:r w:rsidRPr="00A36B39">
        <w:rPr>
          <w:noProof/>
        </w:rPr>
        <w:lastRenderedPageBreak/>
        <w:drawing>
          <wp:inline distT="0" distB="0" distL="0" distR="0" wp14:anchorId="2E98F477" wp14:editId="3CE74C1A">
            <wp:extent cx="2752725" cy="2247900"/>
            <wp:effectExtent l="0" t="0" r="9525" b="0"/>
            <wp:docPr id="24" name="Рисунок 24" descr="Загруженно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Загруженное изображение"/>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752725" cy="2247900"/>
                    </a:xfrm>
                    <a:prstGeom prst="rect">
                      <a:avLst/>
                    </a:prstGeom>
                    <a:noFill/>
                    <a:ln>
                      <a:noFill/>
                    </a:ln>
                  </pic:spPr>
                </pic:pic>
              </a:graphicData>
            </a:graphic>
          </wp:inline>
        </w:drawing>
      </w:r>
      <w:r w:rsidRPr="00A36B39">
        <w:rPr>
          <w:b/>
        </w:rPr>
        <w:t xml:space="preserve">      </w:t>
      </w:r>
    </w:p>
    <w:p w14:paraId="5E57BE3F" w14:textId="77777777" w:rsidR="00A36B39" w:rsidRPr="00A36B39" w:rsidRDefault="00A36B39" w:rsidP="00A36B39">
      <w:pPr>
        <w:spacing w:after="0"/>
        <w:jc w:val="both"/>
        <w:rPr>
          <w:rFonts w:cs="Times New Roman"/>
          <w:color w:val="003366"/>
          <w:szCs w:val="28"/>
          <w:shd w:val="clear" w:color="auto" w:fill="F9F9F9"/>
        </w:rPr>
      </w:pPr>
      <w:bookmarkStart w:id="13" w:name="_Hlk101896471"/>
      <w:r w:rsidRPr="00A36B39">
        <w:t xml:space="preserve">Рисунок П 2.2 – </w:t>
      </w:r>
      <w:r w:rsidRPr="00A36B39">
        <w:rPr>
          <w:rFonts w:cs="Times New Roman"/>
          <w:color w:val="003366"/>
          <w:szCs w:val="28"/>
          <w:shd w:val="clear" w:color="auto" w:fill="F9F9F9"/>
        </w:rPr>
        <w:t>Схе</w:t>
      </w:r>
      <w:r w:rsidRPr="00A36B39">
        <w:rPr>
          <w:rFonts w:cs="Times New Roman"/>
          <w:color w:val="003366"/>
          <w:szCs w:val="28"/>
          <w:shd w:val="clear" w:color="auto" w:fill="F9F9F9"/>
        </w:rPr>
        <w:softHyphen/>
        <w:t>ма про</w:t>
      </w:r>
      <w:r w:rsidRPr="00A36B39">
        <w:rPr>
          <w:rFonts w:cs="Times New Roman"/>
          <w:color w:val="003366"/>
          <w:szCs w:val="28"/>
          <w:shd w:val="clear" w:color="auto" w:fill="F9F9F9"/>
        </w:rPr>
        <w:softHyphen/>
        <w:t>стей</w:t>
      </w:r>
      <w:r w:rsidRPr="00A36B39">
        <w:rPr>
          <w:rFonts w:cs="Times New Roman"/>
          <w:color w:val="003366"/>
          <w:szCs w:val="28"/>
          <w:shd w:val="clear" w:color="auto" w:fill="F9F9F9"/>
        </w:rPr>
        <w:softHyphen/>
        <w:t>ше</w:t>
      </w:r>
      <w:r w:rsidRPr="00A36B39">
        <w:rPr>
          <w:rFonts w:cs="Times New Roman"/>
          <w:color w:val="003366"/>
          <w:szCs w:val="28"/>
          <w:shd w:val="clear" w:color="auto" w:fill="F9F9F9"/>
        </w:rPr>
        <w:softHyphen/>
        <w:t>го КК</w:t>
      </w:r>
    </w:p>
    <w:bookmarkEnd w:id="13"/>
    <w:p w14:paraId="672A6661" w14:textId="77777777" w:rsidR="00A36B39" w:rsidRPr="00A36B39" w:rsidRDefault="00A36B39" w:rsidP="00A36B39">
      <w:pPr>
        <w:spacing w:after="0"/>
        <w:jc w:val="both"/>
        <w:rPr>
          <w:rFonts w:cs="Times New Roman"/>
          <w:color w:val="003366"/>
          <w:szCs w:val="28"/>
          <w:shd w:val="clear" w:color="auto" w:fill="F9F9F9"/>
        </w:rPr>
      </w:pPr>
    </w:p>
    <w:p w14:paraId="60A67BDE" w14:textId="77777777" w:rsidR="00A36B39" w:rsidRPr="00A36B39" w:rsidRDefault="00A36B39" w:rsidP="00A36B39">
      <w:pPr>
        <w:spacing w:after="0"/>
        <w:jc w:val="both"/>
        <w:rPr>
          <w:rFonts w:cs="Times New Roman"/>
          <w:color w:val="003366"/>
          <w:szCs w:val="28"/>
          <w:shd w:val="clear" w:color="auto" w:fill="F9F9F9"/>
        </w:rPr>
      </w:pPr>
    </w:p>
    <w:p w14:paraId="6DEACB50" w14:textId="77777777" w:rsidR="00A36B39" w:rsidRPr="00A36B39" w:rsidRDefault="00A36B39" w:rsidP="00A36B39">
      <w:pPr>
        <w:spacing w:after="0"/>
        <w:jc w:val="both"/>
        <w:rPr>
          <w:rFonts w:cs="Times New Roman"/>
          <w:color w:val="003366"/>
          <w:szCs w:val="28"/>
          <w:shd w:val="clear" w:color="auto" w:fill="F9F9F9"/>
        </w:rPr>
      </w:pPr>
      <w:r w:rsidRPr="00A36B39">
        <w:rPr>
          <w:noProof/>
        </w:rPr>
        <w:drawing>
          <wp:inline distT="0" distB="0" distL="0" distR="0" wp14:anchorId="105F573E" wp14:editId="34A2982D">
            <wp:extent cx="2581275" cy="1515375"/>
            <wp:effectExtent l="0" t="0" r="0" b="8890"/>
            <wp:docPr id="25" name="Рисунок 25" descr="Загруженно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Загруженное изображение"/>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596760" cy="1524466"/>
                    </a:xfrm>
                    <a:prstGeom prst="rect">
                      <a:avLst/>
                    </a:prstGeom>
                    <a:noFill/>
                    <a:ln>
                      <a:noFill/>
                    </a:ln>
                  </pic:spPr>
                </pic:pic>
              </a:graphicData>
            </a:graphic>
          </wp:inline>
        </w:drawing>
      </w:r>
    </w:p>
    <w:p w14:paraId="6386A9D5" w14:textId="77777777" w:rsidR="00A36B39" w:rsidRPr="00A36B39" w:rsidRDefault="00A36B39" w:rsidP="00A36B39">
      <w:pPr>
        <w:spacing w:after="0"/>
        <w:jc w:val="both"/>
        <w:rPr>
          <w:rFonts w:cs="Times New Roman"/>
          <w:color w:val="003366"/>
          <w:szCs w:val="28"/>
          <w:shd w:val="clear" w:color="auto" w:fill="F9F9F9"/>
        </w:rPr>
      </w:pPr>
      <w:r w:rsidRPr="00A36B39">
        <w:t xml:space="preserve">Рисунок П 2.3 – </w:t>
      </w:r>
      <w:r w:rsidRPr="00A36B39">
        <w:rPr>
          <w:rFonts w:cs="Times New Roman"/>
          <w:color w:val="003366"/>
          <w:szCs w:val="28"/>
          <w:shd w:val="clear" w:color="auto" w:fill="F9F9F9"/>
        </w:rPr>
        <w:t>Схе</w:t>
      </w:r>
      <w:r w:rsidRPr="00A36B39">
        <w:rPr>
          <w:rFonts w:cs="Times New Roman"/>
          <w:color w:val="003366"/>
          <w:szCs w:val="28"/>
          <w:shd w:val="clear" w:color="auto" w:fill="F9F9F9"/>
        </w:rPr>
        <w:softHyphen/>
        <w:t>ма реального КК</w:t>
      </w:r>
    </w:p>
    <w:p w14:paraId="402E2E44" w14:textId="77777777" w:rsidR="00A36B39" w:rsidRPr="00A36B39" w:rsidRDefault="00A36B39" w:rsidP="00A36B39">
      <w:pPr>
        <w:spacing w:after="0"/>
        <w:jc w:val="both"/>
        <w:rPr>
          <w:rFonts w:cs="Times New Roman"/>
          <w:color w:val="003366"/>
          <w:szCs w:val="28"/>
          <w:shd w:val="clear" w:color="auto" w:fill="F9F9F9"/>
        </w:rPr>
      </w:pPr>
    </w:p>
    <w:p w14:paraId="46B1B108" w14:textId="77777777" w:rsidR="00A36B39" w:rsidRPr="00A36B39" w:rsidRDefault="00A36B39" w:rsidP="00A36B39">
      <w:pPr>
        <w:spacing w:before="100" w:beforeAutospacing="1" w:after="100" w:afterAutospacing="1"/>
        <w:rPr>
          <w:rFonts w:eastAsia="Times New Roman" w:cs="Times New Roman"/>
          <w:sz w:val="24"/>
          <w:szCs w:val="24"/>
          <w:lang w:eastAsia="ru-RU"/>
        </w:rPr>
      </w:pPr>
      <w:r w:rsidRPr="00A36B39">
        <w:rPr>
          <w:rFonts w:ascii="Arial" w:eastAsia="Times New Roman" w:hAnsi="Arial" w:cs="Arial"/>
          <w:sz w:val="24"/>
          <w:szCs w:val="24"/>
          <w:lang w:eastAsia="ru-RU"/>
        </w:rPr>
        <w:t>Где</w:t>
      </w:r>
    </w:p>
    <w:p w14:paraId="29E160F1" w14:textId="77777777" w:rsidR="00A36B39" w:rsidRPr="00A36B39" w:rsidRDefault="00A36B39" w:rsidP="00A36B39">
      <w:pPr>
        <w:spacing w:before="100" w:beforeAutospacing="1" w:after="100" w:afterAutospacing="1"/>
        <w:rPr>
          <w:rFonts w:eastAsia="Times New Roman" w:cs="Times New Roman"/>
          <w:sz w:val="24"/>
          <w:szCs w:val="24"/>
          <w:lang w:eastAsia="ru-RU"/>
        </w:rPr>
      </w:pPr>
      <w:r w:rsidRPr="00A36B39">
        <w:rPr>
          <w:rFonts w:ascii="Arial" w:eastAsia="Times New Roman" w:hAnsi="Arial" w:cs="Arial"/>
          <w:i/>
          <w:iCs/>
          <w:sz w:val="24"/>
          <w:szCs w:val="24"/>
          <w:lang w:eastAsia="ru-RU"/>
        </w:rPr>
        <w:t>R — это сопротивление потерь контура, Ом</w:t>
      </w:r>
    </w:p>
    <w:p w14:paraId="4650B9A5" w14:textId="77777777" w:rsidR="00A36B39" w:rsidRPr="00A36B39" w:rsidRDefault="00A36B39" w:rsidP="00A36B39">
      <w:pPr>
        <w:spacing w:before="100" w:beforeAutospacing="1" w:after="100" w:afterAutospacing="1"/>
        <w:rPr>
          <w:rFonts w:eastAsia="Times New Roman" w:cs="Times New Roman"/>
          <w:sz w:val="24"/>
          <w:szCs w:val="24"/>
          <w:lang w:eastAsia="ru-RU"/>
        </w:rPr>
      </w:pPr>
      <w:r w:rsidRPr="00A36B39">
        <w:rPr>
          <w:rFonts w:ascii="Arial" w:eastAsia="Times New Roman" w:hAnsi="Arial" w:cs="Arial"/>
          <w:i/>
          <w:iCs/>
          <w:sz w:val="24"/>
          <w:szCs w:val="24"/>
          <w:lang w:eastAsia="ru-RU"/>
        </w:rPr>
        <w:t>L — индуктивность, Генри</w:t>
      </w:r>
    </w:p>
    <w:p w14:paraId="21EEBC58" w14:textId="77777777" w:rsidR="00A36B39" w:rsidRPr="00A36B39" w:rsidRDefault="00A36B39" w:rsidP="00A36B39">
      <w:pPr>
        <w:spacing w:before="100" w:beforeAutospacing="1" w:after="100" w:afterAutospacing="1"/>
        <w:rPr>
          <w:rFonts w:ascii="Arial" w:eastAsia="Times New Roman" w:hAnsi="Arial" w:cs="Arial"/>
          <w:i/>
          <w:iCs/>
          <w:sz w:val="24"/>
          <w:szCs w:val="24"/>
          <w:lang w:eastAsia="ru-RU"/>
        </w:rPr>
      </w:pPr>
      <w:r w:rsidRPr="00A36B39">
        <w:rPr>
          <w:rFonts w:ascii="Arial" w:eastAsia="Times New Roman" w:hAnsi="Arial" w:cs="Arial"/>
          <w:i/>
          <w:iCs/>
          <w:sz w:val="24"/>
          <w:szCs w:val="24"/>
          <w:lang w:eastAsia="ru-RU"/>
        </w:rPr>
        <w:t>С — емкость, Фарад</w:t>
      </w:r>
    </w:p>
    <w:p w14:paraId="5EBC47CB" w14:textId="77777777" w:rsidR="00A36B39" w:rsidRPr="00A36B39" w:rsidRDefault="00A36B39" w:rsidP="00A36B39">
      <w:pPr>
        <w:spacing w:before="100" w:beforeAutospacing="1" w:after="100" w:afterAutospacing="1"/>
        <w:rPr>
          <w:rFonts w:eastAsia="Times New Roman" w:cs="Times New Roman"/>
          <w:sz w:val="24"/>
          <w:szCs w:val="24"/>
          <w:lang w:eastAsia="ru-RU"/>
        </w:rPr>
      </w:pPr>
      <w:r w:rsidRPr="00A36B39">
        <w:rPr>
          <w:rFonts w:ascii="Arial" w:eastAsia="Times New Roman" w:hAnsi="Arial" w:cs="Arial"/>
          <w:sz w:val="24"/>
          <w:szCs w:val="24"/>
          <w:lang w:eastAsia="ru-RU"/>
        </w:rPr>
        <w:t>Реактивное сопротивление катушки выражается по формуле</w:t>
      </w:r>
    </w:p>
    <w:p w14:paraId="781B300D" w14:textId="77777777" w:rsidR="00A36B39" w:rsidRPr="00A36B39" w:rsidRDefault="00A36B39" w:rsidP="00A36B39">
      <w:pPr>
        <w:spacing w:before="100" w:beforeAutospacing="1" w:after="100" w:afterAutospacing="1"/>
        <w:rPr>
          <w:rFonts w:eastAsia="Times New Roman" w:cs="Times New Roman"/>
          <w:sz w:val="24"/>
          <w:szCs w:val="24"/>
          <w:lang w:eastAsia="ru-RU"/>
        </w:rPr>
      </w:pPr>
      <w:r w:rsidRPr="00A36B39">
        <w:rPr>
          <w:rFonts w:ascii="Arial" w:eastAsia="Times New Roman" w:hAnsi="Arial" w:cs="Arial"/>
          <w:noProof/>
          <w:sz w:val="24"/>
          <w:szCs w:val="24"/>
          <w:lang w:eastAsia="ru-RU"/>
        </w:rPr>
        <w:drawing>
          <wp:inline distT="0" distB="0" distL="0" distR="0" wp14:anchorId="5CB4C818" wp14:editId="1E6D2114">
            <wp:extent cx="2562225" cy="638175"/>
            <wp:effectExtent l="0" t="0" r="9525" b="9525"/>
            <wp:docPr id="13" name="Рисунок 13" descr="реактивное сопротивление катуш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реактивное сопротивление катушки"/>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562225" cy="638175"/>
                    </a:xfrm>
                    <a:prstGeom prst="rect">
                      <a:avLst/>
                    </a:prstGeom>
                    <a:noFill/>
                    <a:ln>
                      <a:noFill/>
                    </a:ln>
                  </pic:spPr>
                </pic:pic>
              </a:graphicData>
            </a:graphic>
          </wp:inline>
        </w:drawing>
      </w:r>
    </w:p>
    <w:p w14:paraId="460F65D9" w14:textId="77777777" w:rsidR="00A36B39" w:rsidRPr="00A36B39" w:rsidRDefault="00A36B39" w:rsidP="00A36B39">
      <w:pPr>
        <w:spacing w:before="100" w:beforeAutospacing="1" w:after="100" w:afterAutospacing="1"/>
        <w:rPr>
          <w:rFonts w:eastAsia="Times New Roman" w:cs="Times New Roman"/>
          <w:sz w:val="24"/>
          <w:szCs w:val="24"/>
          <w:lang w:eastAsia="ru-RU"/>
        </w:rPr>
      </w:pPr>
      <w:r w:rsidRPr="00A36B39">
        <w:rPr>
          <w:rFonts w:ascii="Arial" w:eastAsia="Times New Roman" w:hAnsi="Arial" w:cs="Arial"/>
          <w:sz w:val="24"/>
          <w:szCs w:val="24"/>
          <w:lang w:eastAsia="ru-RU"/>
        </w:rPr>
        <w:t>а конденсатора по формуле</w:t>
      </w:r>
    </w:p>
    <w:p w14:paraId="57C30AE0" w14:textId="77777777" w:rsidR="00A36B39" w:rsidRPr="00A36B39" w:rsidRDefault="00A36B39" w:rsidP="00A36B39">
      <w:pPr>
        <w:spacing w:before="100" w:beforeAutospacing="1" w:after="100" w:afterAutospacing="1"/>
        <w:rPr>
          <w:rFonts w:eastAsia="Times New Roman" w:cs="Times New Roman"/>
          <w:sz w:val="24"/>
          <w:szCs w:val="24"/>
          <w:lang w:eastAsia="ru-RU"/>
        </w:rPr>
      </w:pPr>
      <w:r w:rsidRPr="00A36B39">
        <w:rPr>
          <w:rFonts w:ascii="Arial" w:eastAsia="Times New Roman" w:hAnsi="Arial" w:cs="Arial"/>
          <w:noProof/>
          <w:sz w:val="24"/>
          <w:szCs w:val="24"/>
          <w:lang w:eastAsia="ru-RU"/>
        </w:rPr>
        <w:lastRenderedPageBreak/>
        <w:drawing>
          <wp:inline distT="0" distB="0" distL="0" distR="0" wp14:anchorId="5B9AC65E" wp14:editId="5BB8F6A3">
            <wp:extent cx="2619375" cy="1476375"/>
            <wp:effectExtent l="0" t="0" r="9525" b="9525"/>
            <wp:docPr id="14" name="Рисунок 14" descr="реактивное сопротивление конденсато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реактивное сопротивление конденсатора"/>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619375" cy="1476375"/>
                    </a:xfrm>
                    <a:prstGeom prst="rect">
                      <a:avLst/>
                    </a:prstGeom>
                    <a:noFill/>
                    <a:ln>
                      <a:noFill/>
                    </a:ln>
                  </pic:spPr>
                </pic:pic>
              </a:graphicData>
            </a:graphic>
          </wp:inline>
        </w:drawing>
      </w:r>
    </w:p>
    <w:p w14:paraId="7085136E" w14:textId="77777777" w:rsidR="00A36B39" w:rsidRPr="00A36B39" w:rsidRDefault="00A36B39" w:rsidP="00A36B39">
      <w:pPr>
        <w:spacing w:before="100" w:beforeAutospacing="1" w:after="100" w:afterAutospacing="1"/>
        <w:rPr>
          <w:rFonts w:ascii="Arial" w:eastAsia="Times New Roman" w:hAnsi="Arial" w:cs="Arial"/>
          <w:sz w:val="24"/>
          <w:szCs w:val="24"/>
          <w:lang w:eastAsia="ru-RU"/>
        </w:rPr>
      </w:pPr>
      <w:r w:rsidRPr="00A36B39">
        <w:rPr>
          <w:rFonts w:ascii="Arial" w:eastAsia="Times New Roman" w:hAnsi="Arial" w:cs="Arial"/>
          <w:sz w:val="24"/>
          <w:szCs w:val="24"/>
          <w:lang w:eastAsia="ru-RU"/>
        </w:rPr>
        <w:t xml:space="preserve">Если плавно увеличивать частоту, то можно понять из формул, что в самом начале при плавном увеличении частоты конденсатор будет оказывать </w:t>
      </w:r>
      <w:proofErr w:type="spellStart"/>
      <w:r w:rsidRPr="00A36B39">
        <w:rPr>
          <w:rFonts w:ascii="Arial" w:eastAsia="Times New Roman" w:hAnsi="Arial" w:cs="Arial"/>
          <w:sz w:val="24"/>
          <w:szCs w:val="24"/>
          <w:lang w:eastAsia="ru-RU"/>
        </w:rPr>
        <w:t>бОльшее</w:t>
      </w:r>
      <w:proofErr w:type="spellEnd"/>
      <w:r w:rsidRPr="00A36B39">
        <w:rPr>
          <w:rFonts w:ascii="Arial" w:eastAsia="Times New Roman" w:hAnsi="Arial" w:cs="Arial"/>
          <w:sz w:val="24"/>
          <w:szCs w:val="24"/>
          <w:lang w:eastAsia="ru-RU"/>
        </w:rPr>
        <w:t xml:space="preserve"> сопротивление, чем катушка индуктивности. На какой-то частоте реактивные сопротивления катушки X</w:t>
      </w:r>
      <w:r w:rsidRPr="00A36B39">
        <w:rPr>
          <w:rFonts w:ascii="Arial" w:eastAsia="Times New Roman" w:hAnsi="Arial" w:cs="Arial"/>
          <w:sz w:val="24"/>
          <w:szCs w:val="24"/>
          <w:vertAlign w:val="subscript"/>
          <w:lang w:eastAsia="ru-RU"/>
        </w:rPr>
        <w:t xml:space="preserve">L </w:t>
      </w:r>
      <w:r w:rsidRPr="00A36B39">
        <w:rPr>
          <w:rFonts w:ascii="Arial" w:eastAsia="Times New Roman" w:hAnsi="Arial" w:cs="Arial"/>
          <w:sz w:val="24"/>
          <w:szCs w:val="24"/>
          <w:lang w:eastAsia="ru-RU"/>
        </w:rPr>
        <w:t>и конденсатора X</w:t>
      </w:r>
      <w:r w:rsidRPr="00A36B39">
        <w:rPr>
          <w:rFonts w:ascii="Arial" w:eastAsia="Times New Roman" w:hAnsi="Arial" w:cs="Arial"/>
          <w:sz w:val="24"/>
          <w:szCs w:val="24"/>
          <w:vertAlign w:val="subscript"/>
          <w:lang w:eastAsia="ru-RU"/>
        </w:rPr>
        <w:t>C</w:t>
      </w:r>
      <w:r w:rsidRPr="00A36B39">
        <w:rPr>
          <w:rFonts w:ascii="Arial" w:eastAsia="Times New Roman" w:hAnsi="Arial" w:cs="Arial"/>
          <w:sz w:val="24"/>
          <w:szCs w:val="24"/>
          <w:lang w:eastAsia="ru-RU"/>
        </w:rPr>
        <w:t xml:space="preserve"> уравняются. Если далее увеличивать частоту, то уже катушка уже будет оказывать большее сопротивление, чем конденсатор.</w:t>
      </w:r>
    </w:p>
    <w:p w14:paraId="3C475DEB" w14:textId="77777777" w:rsidR="00A36B39" w:rsidRPr="00A36B39" w:rsidRDefault="00A36B39" w:rsidP="00A36B39">
      <w:pPr>
        <w:keepNext/>
        <w:keepLines/>
        <w:spacing w:before="40" w:after="0"/>
        <w:outlineLvl w:val="1"/>
        <w:rPr>
          <w:rFonts w:eastAsia="Times New Roman" w:cs="Times New Roman"/>
          <w:b/>
          <w:bCs/>
          <w:sz w:val="36"/>
          <w:szCs w:val="36"/>
          <w:lang w:eastAsia="ru-RU"/>
        </w:rPr>
      </w:pPr>
      <w:r w:rsidRPr="00A36B39">
        <w:rPr>
          <w:rFonts w:ascii="Arial" w:eastAsiaTheme="majorEastAsia" w:hAnsi="Arial" w:cs="Arial"/>
          <w:color w:val="2F5496" w:themeColor="accent1" w:themeShade="BF"/>
          <w:sz w:val="26"/>
          <w:szCs w:val="26"/>
        </w:rPr>
        <w:t xml:space="preserve">    </w:t>
      </w:r>
      <w:r w:rsidRPr="00A36B39">
        <w:rPr>
          <w:rFonts w:ascii="Arial" w:eastAsia="Times New Roman" w:hAnsi="Arial" w:cs="Arial"/>
          <w:b/>
          <w:bCs/>
          <w:sz w:val="36"/>
          <w:szCs w:val="36"/>
          <w:lang w:eastAsia="ru-RU"/>
        </w:rPr>
        <w:t>Резонанс параллельного колебательного контура</w:t>
      </w:r>
    </w:p>
    <w:p w14:paraId="18EADD0F" w14:textId="77777777" w:rsidR="00A36B39" w:rsidRPr="00A36B39" w:rsidRDefault="00A36B39" w:rsidP="00A36B39">
      <w:pPr>
        <w:spacing w:before="100" w:beforeAutospacing="1" w:after="100" w:afterAutospacing="1"/>
        <w:rPr>
          <w:rFonts w:eastAsia="Times New Roman" w:cs="Times New Roman"/>
          <w:sz w:val="24"/>
          <w:szCs w:val="24"/>
          <w:lang w:eastAsia="ru-RU"/>
        </w:rPr>
      </w:pPr>
      <w:r w:rsidRPr="00A36B39">
        <w:rPr>
          <w:rFonts w:ascii="Arial" w:eastAsia="Times New Roman" w:hAnsi="Arial" w:cs="Arial"/>
          <w:sz w:val="24"/>
          <w:szCs w:val="24"/>
          <w:lang w:eastAsia="ru-RU"/>
        </w:rPr>
        <w:t>Очень интересное свойство параллельного колебательного контура заключается в том, что при Х</w:t>
      </w:r>
      <w:r w:rsidRPr="00A36B39">
        <w:rPr>
          <w:rFonts w:ascii="Arial" w:eastAsia="Times New Roman" w:hAnsi="Arial" w:cs="Arial"/>
          <w:sz w:val="24"/>
          <w:szCs w:val="24"/>
          <w:vertAlign w:val="subscript"/>
          <w:lang w:eastAsia="ru-RU"/>
        </w:rPr>
        <w:t xml:space="preserve">L </w:t>
      </w:r>
      <w:r w:rsidRPr="00A36B39">
        <w:rPr>
          <w:rFonts w:ascii="Arial" w:eastAsia="Times New Roman" w:hAnsi="Arial" w:cs="Arial"/>
          <w:sz w:val="24"/>
          <w:szCs w:val="24"/>
          <w:lang w:eastAsia="ru-RU"/>
        </w:rPr>
        <w:t>= Х</w:t>
      </w:r>
      <w:r w:rsidRPr="00A36B39">
        <w:rPr>
          <w:rFonts w:ascii="Arial" w:eastAsia="Times New Roman" w:hAnsi="Arial" w:cs="Arial"/>
          <w:sz w:val="24"/>
          <w:szCs w:val="24"/>
          <w:vertAlign w:val="subscript"/>
          <w:lang w:eastAsia="ru-RU"/>
        </w:rPr>
        <w:t xml:space="preserve">С   </w:t>
      </w:r>
      <w:r w:rsidRPr="00A36B39">
        <w:rPr>
          <w:rFonts w:ascii="Arial" w:eastAsia="Times New Roman" w:hAnsi="Arial" w:cs="Arial"/>
          <w:sz w:val="24"/>
          <w:szCs w:val="24"/>
          <w:lang w:eastAsia="ru-RU"/>
        </w:rPr>
        <w:t xml:space="preserve">у нас колебательный контур войдет в </w:t>
      </w:r>
      <w:r w:rsidRPr="00A36B39">
        <w:rPr>
          <w:rFonts w:ascii="Arial" w:eastAsia="Times New Roman" w:hAnsi="Arial" w:cs="Arial"/>
          <w:b/>
          <w:bCs/>
          <w:sz w:val="24"/>
          <w:szCs w:val="24"/>
          <w:lang w:eastAsia="ru-RU"/>
        </w:rPr>
        <w:t>резонанс</w:t>
      </w:r>
      <w:r w:rsidRPr="00A36B39">
        <w:rPr>
          <w:rFonts w:ascii="Arial" w:eastAsia="Times New Roman" w:hAnsi="Arial" w:cs="Arial"/>
          <w:sz w:val="24"/>
          <w:szCs w:val="24"/>
          <w:lang w:eastAsia="ru-RU"/>
        </w:rPr>
        <w:t xml:space="preserve">. При резонансе колебательный контур начнет оказывать большее сопротивление переменному </w:t>
      </w:r>
      <w:hyperlink r:id="rId29" w:tgtFrame="_blank" w:history="1">
        <w:r w:rsidRPr="00A36B39">
          <w:rPr>
            <w:rFonts w:ascii="Arial" w:eastAsia="Times New Roman" w:hAnsi="Arial" w:cs="Arial"/>
            <w:color w:val="0000FF"/>
            <w:sz w:val="24"/>
            <w:szCs w:val="24"/>
            <w:u w:val="single"/>
            <w:lang w:eastAsia="ru-RU"/>
          </w:rPr>
          <w:t>электрическому току</w:t>
        </w:r>
      </w:hyperlink>
      <w:r w:rsidRPr="00A36B39">
        <w:rPr>
          <w:rFonts w:ascii="Arial" w:eastAsia="Times New Roman" w:hAnsi="Arial" w:cs="Arial"/>
          <w:sz w:val="24"/>
          <w:szCs w:val="24"/>
          <w:lang w:eastAsia="ru-RU"/>
        </w:rPr>
        <w:t xml:space="preserve">. Еще часто это сопротивление называют </w:t>
      </w:r>
      <w:proofErr w:type="gramStart"/>
      <w:r w:rsidRPr="00A36B39">
        <w:rPr>
          <w:rFonts w:ascii="Arial" w:eastAsia="Times New Roman" w:hAnsi="Arial" w:cs="Arial"/>
          <w:b/>
          <w:bCs/>
          <w:sz w:val="24"/>
          <w:szCs w:val="24"/>
          <w:lang w:eastAsia="ru-RU"/>
        </w:rPr>
        <w:t>резонансным сопротивлением</w:t>
      </w:r>
      <w:r w:rsidRPr="00A36B39">
        <w:rPr>
          <w:rFonts w:ascii="Arial" w:eastAsia="Times New Roman" w:hAnsi="Arial" w:cs="Arial"/>
          <w:sz w:val="24"/>
          <w:szCs w:val="24"/>
          <w:lang w:eastAsia="ru-RU"/>
        </w:rPr>
        <w:t xml:space="preserve"> контура</w:t>
      </w:r>
      <w:proofErr w:type="gramEnd"/>
      <w:r w:rsidRPr="00A36B39">
        <w:rPr>
          <w:rFonts w:ascii="Arial" w:eastAsia="Times New Roman" w:hAnsi="Arial" w:cs="Arial"/>
          <w:sz w:val="24"/>
          <w:szCs w:val="24"/>
          <w:lang w:eastAsia="ru-RU"/>
        </w:rPr>
        <w:t xml:space="preserve"> и оно выражается формулой:</w:t>
      </w:r>
    </w:p>
    <w:p w14:paraId="052F5661" w14:textId="77777777" w:rsidR="00A36B39" w:rsidRPr="00A36B39" w:rsidRDefault="00A36B39" w:rsidP="00A36B39">
      <w:pPr>
        <w:spacing w:before="100" w:beforeAutospacing="1" w:after="100" w:afterAutospacing="1"/>
        <w:rPr>
          <w:rFonts w:eastAsia="Times New Roman" w:cs="Times New Roman"/>
          <w:sz w:val="24"/>
          <w:szCs w:val="24"/>
          <w:lang w:eastAsia="ru-RU"/>
        </w:rPr>
      </w:pPr>
      <w:r w:rsidRPr="00A36B39">
        <w:rPr>
          <w:rFonts w:ascii="Arial" w:eastAsia="Times New Roman" w:hAnsi="Arial" w:cs="Arial"/>
          <w:noProof/>
          <w:sz w:val="24"/>
          <w:szCs w:val="24"/>
          <w:lang w:eastAsia="ru-RU"/>
        </w:rPr>
        <w:drawing>
          <wp:inline distT="0" distB="0" distL="0" distR="0" wp14:anchorId="61DABA08" wp14:editId="1F1FB78D">
            <wp:extent cx="2085975" cy="1123950"/>
            <wp:effectExtent l="0" t="0" r="9525" b="0"/>
            <wp:docPr id="15" name="Рисунок 15" descr="формула резонансного сопротивл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формула резонансного сопротивления"/>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085975" cy="1123950"/>
                    </a:xfrm>
                    <a:prstGeom prst="rect">
                      <a:avLst/>
                    </a:prstGeom>
                    <a:noFill/>
                    <a:ln>
                      <a:noFill/>
                    </a:ln>
                  </pic:spPr>
                </pic:pic>
              </a:graphicData>
            </a:graphic>
          </wp:inline>
        </w:drawing>
      </w:r>
    </w:p>
    <w:p w14:paraId="0411771F" w14:textId="77777777" w:rsidR="00A36B39" w:rsidRPr="00A36B39" w:rsidRDefault="00A36B39" w:rsidP="00A36B39">
      <w:pPr>
        <w:spacing w:before="100" w:beforeAutospacing="1" w:after="100" w:afterAutospacing="1"/>
        <w:rPr>
          <w:rFonts w:eastAsia="Times New Roman" w:cs="Times New Roman"/>
          <w:sz w:val="24"/>
          <w:szCs w:val="24"/>
          <w:lang w:eastAsia="ru-RU"/>
        </w:rPr>
      </w:pPr>
      <w:r w:rsidRPr="00A36B39">
        <w:rPr>
          <w:rFonts w:ascii="Arial" w:eastAsia="Times New Roman" w:hAnsi="Arial" w:cs="Arial"/>
          <w:sz w:val="24"/>
          <w:szCs w:val="24"/>
          <w:lang w:eastAsia="ru-RU"/>
        </w:rPr>
        <w:t>где</w:t>
      </w:r>
    </w:p>
    <w:p w14:paraId="2D13965D" w14:textId="77777777" w:rsidR="00A36B39" w:rsidRPr="00A36B39" w:rsidRDefault="00A36B39" w:rsidP="00A36B39">
      <w:pPr>
        <w:spacing w:before="100" w:beforeAutospacing="1" w:after="100" w:afterAutospacing="1"/>
        <w:rPr>
          <w:rFonts w:eastAsia="Times New Roman" w:cs="Times New Roman"/>
          <w:sz w:val="24"/>
          <w:szCs w:val="24"/>
          <w:lang w:eastAsia="ru-RU"/>
        </w:rPr>
      </w:pPr>
      <w:proofErr w:type="spellStart"/>
      <w:r w:rsidRPr="00A36B39">
        <w:rPr>
          <w:rFonts w:ascii="Arial" w:eastAsia="Times New Roman" w:hAnsi="Arial" w:cs="Arial"/>
          <w:i/>
          <w:iCs/>
          <w:sz w:val="24"/>
          <w:szCs w:val="24"/>
          <w:lang w:eastAsia="ru-RU"/>
        </w:rPr>
        <w:t>R</w:t>
      </w:r>
      <w:proofErr w:type="gramStart"/>
      <w:r w:rsidRPr="00A36B39">
        <w:rPr>
          <w:rFonts w:ascii="Arial" w:eastAsia="Times New Roman" w:hAnsi="Arial" w:cs="Arial"/>
          <w:i/>
          <w:iCs/>
          <w:sz w:val="24"/>
          <w:szCs w:val="24"/>
          <w:vertAlign w:val="subscript"/>
          <w:lang w:eastAsia="ru-RU"/>
        </w:rPr>
        <w:t>рез</w:t>
      </w:r>
      <w:proofErr w:type="spellEnd"/>
      <w:r w:rsidRPr="00A36B39">
        <w:rPr>
          <w:rFonts w:ascii="Arial" w:eastAsia="Times New Roman" w:hAnsi="Arial" w:cs="Arial"/>
          <w:i/>
          <w:iCs/>
          <w:sz w:val="24"/>
          <w:szCs w:val="24"/>
          <w:vertAlign w:val="subscript"/>
          <w:lang w:eastAsia="ru-RU"/>
        </w:rPr>
        <w:t xml:space="preserve">  </w:t>
      </w:r>
      <w:r w:rsidRPr="00A36B39">
        <w:rPr>
          <w:rFonts w:ascii="Arial" w:eastAsia="Times New Roman" w:hAnsi="Arial" w:cs="Arial"/>
          <w:i/>
          <w:iCs/>
          <w:sz w:val="24"/>
          <w:szCs w:val="24"/>
          <w:lang w:eastAsia="ru-RU"/>
        </w:rPr>
        <w:t>—</w:t>
      </w:r>
      <w:proofErr w:type="gramEnd"/>
      <w:r w:rsidRPr="00A36B39">
        <w:rPr>
          <w:rFonts w:ascii="Arial" w:eastAsia="Times New Roman" w:hAnsi="Arial" w:cs="Arial"/>
          <w:i/>
          <w:iCs/>
          <w:sz w:val="24"/>
          <w:szCs w:val="24"/>
          <w:lang w:eastAsia="ru-RU"/>
        </w:rPr>
        <w:t xml:space="preserve"> это сопротивление контура на резонансной частоте</w:t>
      </w:r>
    </w:p>
    <w:p w14:paraId="637C26CE" w14:textId="77777777" w:rsidR="00A36B39" w:rsidRPr="00A36B39" w:rsidRDefault="00A36B39" w:rsidP="00A36B39">
      <w:pPr>
        <w:spacing w:before="100" w:beforeAutospacing="1" w:after="100" w:afterAutospacing="1"/>
        <w:rPr>
          <w:rFonts w:eastAsia="Times New Roman" w:cs="Times New Roman"/>
          <w:sz w:val="24"/>
          <w:szCs w:val="24"/>
          <w:lang w:eastAsia="ru-RU"/>
        </w:rPr>
      </w:pPr>
      <w:r w:rsidRPr="00A36B39">
        <w:rPr>
          <w:rFonts w:ascii="Arial" w:eastAsia="Times New Roman" w:hAnsi="Arial" w:cs="Arial"/>
          <w:i/>
          <w:iCs/>
          <w:sz w:val="24"/>
          <w:szCs w:val="24"/>
          <w:lang w:eastAsia="ru-RU"/>
        </w:rPr>
        <w:t xml:space="preserve">L — собственно сама </w:t>
      </w:r>
      <w:hyperlink r:id="rId31" w:history="1">
        <w:r w:rsidRPr="00A36B39">
          <w:rPr>
            <w:rFonts w:ascii="Arial" w:eastAsia="Times New Roman" w:hAnsi="Arial" w:cs="Arial"/>
            <w:i/>
            <w:iCs/>
            <w:color w:val="0000FF"/>
            <w:sz w:val="24"/>
            <w:szCs w:val="24"/>
            <w:u w:val="single"/>
            <w:lang w:eastAsia="ru-RU"/>
          </w:rPr>
          <w:t>индуктивность катушки</w:t>
        </w:r>
      </w:hyperlink>
    </w:p>
    <w:p w14:paraId="2CE98F71" w14:textId="77777777" w:rsidR="00A36B39" w:rsidRPr="00A36B39" w:rsidRDefault="00A36B39" w:rsidP="00A36B39">
      <w:pPr>
        <w:spacing w:before="100" w:beforeAutospacing="1" w:after="100" w:afterAutospacing="1"/>
        <w:rPr>
          <w:rFonts w:eastAsia="Times New Roman" w:cs="Times New Roman"/>
          <w:sz w:val="24"/>
          <w:szCs w:val="24"/>
          <w:lang w:eastAsia="ru-RU"/>
        </w:rPr>
      </w:pPr>
      <w:r w:rsidRPr="00A36B39">
        <w:rPr>
          <w:rFonts w:ascii="Arial" w:eastAsia="Times New Roman" w:hAnsi="Arial" w:cs="Arial"/>
          <w:i/>
          <w:iCs/>
          <w:sz w:val="24"/>
          <w:szCs w:val="24"/>
          <w:lang w:eastAsia="ru-RU"/>
        </w:rPr>
        <w:t>C — собственно сама емкость конденсатора</w:t>
      </w:r>
    </w:p>
    <w:p w14:paraId="1730BD64" w14:textId="77777777" w:rsidR="00A36B39" w:rsidRPr="00A36B39" w:rsidRDefault="00A36B39" w:rsidP="00A36B39">
      <w:pPr>
        <w:spacing w:before="100" w:beforeAutospacing="1" w:after="100" w:afterAutospacing="1"/>
        <w:rPr>
          <w:rFonts w:eastAsia="Times New Roman" w:cs="Times New Roman"/>
          <w:sz w:val="24"/>
          <w:szCs w:val="24"/>
          <w:lang w:eastAsia="ru-RU"/>
        </w:rPr>
      </w:pPr>
      <w:r w:rsidRPr="00A36B39">
        <w:rPr>
          <w:rFonts w:ascii="Arial" w:eastAsia="Times New Roman" w:hAnsi="Arial" w:cs="Arial"/>
          <w:i/>
          <w:iCs/>
          <w:sz w:val="24"/>
          <w:szCs w:val="24"/>
          <w:lang w:eastAsia="ru-RU"/>
        </w:rPr>
        <w:t>R — сопротивление потерь катушки</w:t>
      </w:r>
    </w:p>
    <w:p w14:paraId="43DE68EA" w14:textId="77777777" w:rsidR="00A36B39" w:rsidRPr="00A36B39" w:rsidRDefault="00A36B39" w:rsidP="00A36B39">
      <w:pPr>
        <w:spacing w:before="100" w:beforeAutospacing="1" w:after="100" w:afterAutospacing="1"/>
        <w:outlineLvl w:val="1"/>
        <w:rPr>
          <w:rFonts w:eastAsia="Times New Roman" w:cs="Times New Roman"/>
          <w:b/>
          <w:bCs/>
          <w:sz w:val="36"/>
          <w:szCs w:val="36"/>
          <w:lang w:eastAsia="ru-RU"/>
        </w:rPr>
      </w:pPr>
      <w:r w:rsidRPr="00A36B39">
        <w:rPr>
          <w:rFonts w:ascii="Arial" w:eastAsia="Times New Roman" w:hAnsi="Arial" w:cs="Arial"/>
          <w:b/>
          <w:bCs/>
          <w:sz w:val="36"/>
          <w:szCs w:val="36"/>
          <w:lang w:eastAsia="ru-RU"/>
        </w:rPr>
        <w:t>Формула резонанса</w:t>
      </w:r>
    </w:p>
    <w:p w14:paraId="466BACB4" w14:textId="77777777" w:rsidR="00A36B39" w:rsidRPr="00A36B39" w:rsidRDefault="00A36B39" w:rsidP="00A36B39">
      <w:pPr>
        <w:spacing w:before="100" w:beforeAutospacing="1" w:after="100" w:afterAutospacing="1"/>
        <w:rPr>
          <w:rFonts w:eastAsia="Times New Roman" w:cs="Times New Roman"/>
          <w:sz w:val="24"/>
          <w:szCs w:val="24"/>
          <w:lang w:eastAsia="ru-RU"/>
        </w:rPr>
      </w:pPr>
      <w:r w:rsidRPr="00A36B39">
        <w:rPr>
          <w:rFonts w:ascii="Arial" w:eastAsia="Times New Roman" w:hAnsi="Arial" w:cs="Arial"/>
          <w:sz w:val="24"/>
          <w:szCs w:val="24"/>
          <w:lang w:eastAsia="ru-RU"/>
        </w:rPr>
        <w:t xml:space="preserve">Для параллельного колебательного контура также работает формула Томсона для резонансной </w:t>
      </w:r>
      <w:proofErr w:type="gramStart"/>
      <w:r w:rsidRPr="00A36B39">
        <w:rPr>
          <w:rFonts w:ascii="Arial" w:eastAsia="Times New Roman" w:hAnsi="Arial" w:cs="Arial"/>
          <w:sz w:val="24"/>
          <w:szCs w:val="24"/>
          <w:lang w:eastAsia="ru-RU"/>
        </w:rPr>
        <w:t>частоты</w:t>
      </w:r>
      <w:proofErr w:type="gramEnd"/>
      <w:r w:rsidRPr="00A36B39">
        <w:rPr>
          <w:rFonts w:ascii="Arial" w:eastAsia="Times New Roman" w:hAnsi="Arial" w:cs="Arial"/>
          <w:sz w:val="24"/>
          <w:szCs w:val="24"/>
          <w:lang w:eastAsia="ru-RU"/>
        </w:rPr>
        <w:t xml:space="preserve"> как и для последовательного колебательного контура:</w:t>
      </w:r>
    </w:p>
    <w:p w14:paraId="2BCD4B1C" w14:textId="77777777" w:rsidR="00A36B39" w:rsidRPr="00A36B39" w:rsidRDefault="00A36B39" w:rsidP="00A36B39">
      <w:pPr>
        <w:spacing w:before="100" w:beforeAutospacing="1" w:after="100" w:afterAutospacing="1"/>
        <w:rPr>
          <w:rFonts w:eastAsia="Times New Roman" w:cs="Times New Roman"/>
          <w:sz w:val="24"/>
          <w:szCs w:val="24"/>
          <w:lang w:eastAsia="ru-RU"/>
        </w:rPr>
      </w:pPr>
      <w:r w:rsidRPr="00A36B39">
        <w:rPr>
          <w:rFonts w:ascii="Arial" w:eastAsia="Times New Roman" w:hAnsi="Arial" w:cs="Arial"/>
          <w:noProof/>
          <w:sz w:val="24"/>
          <w:szCs w:val="24"/>
          <w:lang w:eastAsia="ru-RU"/>
        </w:rPr>
        <w:lastRenderedPageBreak/>
        <w:drawing>
          <wp:inline distT="0" distB="0" distL="0" distR="0" wp14:anchorId="1ED14C41" wp14:editId="5E671DA6">
            <wp:extent cx="2438400" cy="1343025"/>
            <wp:effectExtent l="0" t="0" r="0" b="9525"/>
            <wp:docPr id="16" name="Рисунок 16" descr="формула резонанса параллельного колебательного конту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формула резонанса параллельного колебательного контура"/>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438400" cy="1343025"/>
                    </a:xfrm>
                    <a:prstGeom prst="rect">
                      <a:avLst/>
                    </a:prstGeom>
                    <a:noFill/>
                    <a:ln>
                      <a:noFill/>
                    </a:ln>
                  </pic:spPr>
                </pic:pic>
              </a:graphicData>
            </a:graphic>
          </wp:inline>
        </w:drawing>
      </w:r>
    </w:p>
    <w:p w14:paraId="7DC74337" w14:textId="77777777" w:rsidR="00A36B39" w:rsidRPr="00A36B39" w:rsidRDefault="00A36B39" w:rsidP="00A36B39">
      <w:pPr>
        <w:spacing w:before="100" w:beforeAutospacing="1" w:after="100" w:afterAutospacing="1"/>
        <w:rPr>
          <w:rFonts w:eastAsia="Times New Roman" w:cs="Times New Roman"/>
          <w:sz w:val="24"/>
          <w:szCs w:val="24"/>
          <w:lang w:eastAsia="ru-RU"/>
        </w:rPr>
      </w:pPr>
      <w:r w:rsidRPr="00A36B39">
        <w:rPr>
          <w:rFonts w:ascii="Arial" w:eastAsia="Times New Roman" w:hAnsi="Arial" w:cs="Arial"/>
          <w:sz w:val="24"/>
          <w:szCs w:val="24"/>
          <w:lang w:eastAsia="ru-RU"/>
        </w:rPr>
        <w:t>где</w:t>
      </w:r>
    </w:p>
    <w:p w14:paraId="606A9136" w14:textId="77777777" w:rsidR="00A36B39" w:rsidRPr="00A36B39" w:rsidRDefault="00A36B39" w:rsidP="00A36B39">
      <w:pPr>
        <w:spacing w:before="100" w:beforeAutospacing="1" w:after="100" w:afterAutospacing="1"/>
        <w:rPr>
          <w:rFonts w:eastAsia="Times New Roman" w:cs="Times New Roman"/>
          <w:sz w:val="24"/>
          <w:szCs w:val="24"/>
          <w:lang w:eastAsia="ru-RU"/>
        </w:rPr>
      </w:pPr>
      <w:r w:rsidRPr="00A36B39">
        <w:rPr>
          <w:rFonts w:ascii="Arial" w:eastAsia="Times New Roman" w:hAnsi="Arial" w:cs="Arial"/>
          <w:i/>
          <w:iCs/>
          <w:sz w:val="24"/>
          <w:szCs w:val="24"/>
          <w:lang w:eastAsia="ru-RU"/>
        </w:rPr>
        <w:t>F — это резонансная частота контура, Герцы</w:t>
      </w:r>
    </w:p>
    <w:p w14:paraId="7351A4BF" w14:textId="77777777" w:rsidR="00A36B39" w:rsidRPr="00A36B39" w:rsidRDefault="00A36B39" w:rsidP="00A36B39">
      <w:pPr>
        <w:spacing w:before="100" w:beforeAutospacing="1" w:after="100" w:afterAutospacing="1"/>
        <w:rPr>
          <w:rFonts w:eastAsia="Times New Roman" w:cs="Times New Roman"/>
          <w:sz w:val="24"/>
          <w:szCs w:val="24"/>
          <w:lang w:eastAsia="ru-RU"/>
        </w:rPr>
      </w:pPr>
      <w:r w:rsidRPr="00A36B39">
        <w:rPr>
          <w:rFonts w:ascii="Arial" w:eastAsia="Times New Roman" w:hAnsi="Arial" w:cs="Arial"/>
          <w:i/>
          <w:iCs/>
          <w:sz w:val="24"/>
          <w:szCs w:val="24"/>
          <w:lang w:eastAsia="ru-RU"/>
        </w:rPr>
        <w:t>L — индуктивность катушки, Генри</w:t>
      </w:r>
    </w:p>
    <w:p w14:paraId="1E2A3551" w14:textId="77777777" w:rsidR="00A36B39" w:rsidRPr="00A36B39" w:rsidRDefault="00A36B39" w:rsidP="00A36B39">
      <w:pPr>
        <w:spacing w:before="100" w:beforeAutospacing="1" w:after="100" w:afterAutospacing="1"/>
        <w:rPr>
          <w:rFonts w:eastAsia="Times New Roman" w:cs="Times New Roman"/>
          <w:sz w:val="24"/>
          <w:szCs w:val="24"/>
          <w:lang w:eastAsia="ru-RU"/>
        </w:rPr>
      </w:pPr>
      <w:r w:rsidRPr="00A36B39">
        <w:rPr>
          <w:rFonts w:ascii="Arial" w:eastAsia="Times New Roman" w:hAnsi="Arial" w:cs="Arial"/>
          <w:i/>
          <w:iCs/>
          <w:sz w:val="24"/>
          <w:szCs w:val="24"/>
          <w:lang w:eastAsia="ru-RU"/>
        </w:rPr>
        <w:t>С — емкость конденсатора, Фарады</w:t>
      </w:r>
    </w:p>
    <w:p w14:paraId="544C16B4" w14:textId="77777777" w:rsidR="00A36B39" w:rsidRPr="00A36B39" w:rsidRDefault="00A36B39" w:rsidP="00A36B39">
      <w:pPr>
        <w:spacing w:before="100" w:beforeAutospacing="1" w:after="100" w:afterAutospacing="1"/>
        <w:outlineLvl w:val="1"/>
        <w:rPr>
          <w:rFonts w:eastAsia="Times New Roman" w:cs="Times New Roman"/>
          <w:b/>
          <w:bCs/>
          <w:sz w:val="36"/>
          <w:szCs w:val="36"/>
          <w:lang w:eastAsia="ru-RU"/>
        </w:rPr>
      </w:pPr>
      <w:r w:rsidRPr="00A36B39">
        <w:rPr>
          <w:rFonts w:ascii="Arial" w:eastAsia="Times New Roman" w:hAnsi="Arial" w:cs="Arial"/>
          <w:b/>
          <w:bCs/>
          <w:sz w:val="36"/>
          <w:szCs w:val="36"/>
          <w:lang w:eastAsia="ru-RU"/>
        </w:rPr>
        <w:t>Добротность параллельного колебательного контура</w:t>
      </w:r>
      <w:r w:rsidRPr="00A36B39">
        <w:rPr>
          <w:rFonts w:ascii="Arial" w:eastAsia="Times New Roman" w:hAnsi="Arial" w:cs="Arial"/>
          <w:b/>
          <w:bCs/>
          <w:sz w:val="36"/>
          <w:szCs w:val="36"/>
          <w:lang w:eastAsia="ru-RU"/>
        </w:rPr>
        <w:br/>
      </w:r>
    </w:p>
    <w:p w14:paraId="060FCCAA" w14:textId="77777777" w:rsidR="00A36B39" w:rsidRPr="00A36B39" w:rsidRDefault="00A36B39" w:rsidP="00A36B39">
      <w:pPr>
        <w:spacing w:before="100" w:beforeAutospacing="1" w:after="100" w:afterAutospacing="1"/>
        <w:rPr>
          <w:rFonts w:eastAsia="Times New Roman" w:cs="Times New Roman"/>
          <w:sz w:val="24"/>
          <w:szCs w:val="24"/>
          <w:lang w:eastAsia="ru-RU"/>
        </w:rPr>
      </w:pPr>
      <w:r w:rsidRPr="00A36B39">
        <w:rPr>
          <w:rFonts w:ascii="Arial" w:eastAsia="Times New Roman" w:hAnsi="Arial" w:cs="Arial"/>
          <w:sz w:val="24"/>
          <w:szCs w:val="24"/>
          <w:lang w:eastAsia="ru-RU"/>
        </w:rPr>
        <w:t xml:space="preserve">Кстати, этот контурный ток будет намного больше, чем ток, который проходит </w:t>
      </w:r>
      <w:r w:rsidRPr="00A36B39">
        <w:rPr>
          <w:rFonts w:ascii="Arial" w:eastAsia="Times New Roman" w:hAnsi="Arial" w:cs="Arial"/>
          <w:b/>
          <w:bCs/>
          <w:sz w:val="24"/>
          <w:szCs w:val="24"/>
          <w:lang w:eastAsia="ru-RU"/>
        </w:rPr>
        <w:t xml:space="preserve">через </w:t>
      </w:r>
      <w:r w:rsidRPr="00A36B39">
        <w:rPr>
          <w:rFonts w:ascii="Arial" w:eastAsia="Times New Roman" w:hAnsi="Arial" w:cs="Arial"/>
          <w:sz w:val="24"/>
          <w:szCs w:val="24"/>
          <w:lang w:eastAsia="ru-RU"/>
        </w:rPr>
        <w:t xml:space="preserve">контур. И знаете во сколько раз? Правильно, в Q раз.  Q — это и есть </w:t>
      </w:r>
      <w:r w:rsidRPr="00A36B39">
        <w:rPr>
          <w:rFonts w:ascii="Arial" w:eastAsia="Times New Roman" w:hAnsi="Arial" w:cs="Arial"/>
          <w:b/>
          <w:bCs/>
          <w:sz w:val="24"/>
          <w:szCs w:val="24"/>
          <w:lang w:eastAsia="ru-RU"/>
        </w:rPr>
        <w:t>добротность</w:t>
      </w:r>
      <w:r w:rsidRPr="00A36B39">
        <w:rPr>
          <w:rFonts w:ascii="Arial" w:eastAsia="Times New Roman" w:hAnsi="Arial" w:cs="Arial"/>
          <w:sz w:val="24"/>
          <w:szCs w:val="24"/>
          <w:lang w:eastAsia="ru-RU"/>
        </w:rPr>
        <w:t xml:space="preserve">! В параллельном колебательном контуре она показывает во сколько раз </w:t>
      </w:r>
      <w:proofErr w:type="gramStart"/>
      <w:r w:rsidRPr="00A36B39">
        <w:rPr>
          <w:rFonts w:ascii="Arial" w:eastAsia="Times New Roman" w:hAnsi="Arial" w:cs="Arial"/>
          <w:sz w:val="24"/>
          <w:szCs w:val="24"/>
          <w:lang w:eastAsia="ru-RU"/>
        </w:rPr>
        <w:t>сила  тока</w:t>
      </w:r>
      <w:proofErr w:type="gramEnd"/>
      <w:r w:rsidRPr="00A36B39">
        <w:rPr>
          <w:rFonts w:ascii="Arial" w:eastAsia="Times New Roman" w:hAnsi="Arial" w:cs="Arial"/>
          <w:sz w:val="24"/>
          <w:szCs w:val="24"/>
          <w:lang w:eastAsia="ru-RU"/>
        </w:rPr>
        <w:t xml:space="preserve"> в контуре  </w:t>
      </w:r>
      <w:proofErr w:type="spellStart"/>
      <w:r w:rsidRPr="00A36B39">
        <w:rPr>
          <w:rFonts w:ascii="Arial" w:eastAsia="Times New Roman" w:hAnsi="Arial" w:cs="Arial"/>
          <w:sz w:val="24"/>
          <w:szCs w:val="24"/>
          <w:lang w:eastAsia="ru-RU"/>
        </w:rPr>
        <w:t>I</w:t>
      </w:r>
      <w:r w:rsidRPr="00A36B39">
        <w:rPr>
          <w:rFonts w:ascii="Arial" w:eastAsia="Times New Roman" w:hAnsi="Arial" w:cs="Arial"/>
          <w:sz w:val="24"/>
          <w:szCs w:val="24"/>
          <w:vertAlign w:val="subscript"/>
          <w:lang w:eastAsia="ru-RU"/>
        </w:rPr>
        <w:t>кон</w:t>
      </w:r>
      <w:proofErr w:type="spellEnd"/>
      <w:r w:rsidRPr="00A36B39">
        <w:rPr>
          <w:rFonts w:ascii="Arial" w:eastAsia="Times New Roman" w:hAnsi="Arial" w:cs="Arial"/>
          <w:sz w:val="24"/>
          <w:szCs w:val="24"/>
          <w:vertAlign w:val="subscript"/>
          <w:lang w:eastAsia="ru-RU"/>
        </w:rPr>
        <w:t xml:space="preserve">  </w:t>
      </w:r>
      <w:r w:rsidRPr="00A36B39">
        <w:rPr>
          <w:rFonts w:ascii="Arial" w:eastAsia="Times New Roman" w:hAnsi="Arial" w:cs="Arial"/>
          <w:sz w:val="24"/>
          <w:szCs w:val="24"/>
          <w:lang w:eastAsia="ru-RU"/>
        </w:rPr>
        <w:t xml:space="preserve">больше сила тока в общей цепи </w:t>
      </w:r>
      <w:proofErr w:type="spellStart"/>
      <w:r w:rsidRPr="00A36B39">
        <w:rPr>
          <w:rFonts w:ascii="Arial" w:eastAsia="Times New Roman" w:hAnsi="Arial" w:cs="Arial"/>
          <w:sz w:val="24"/>
          <w:szCs w:val="24"/>
          <w:lang w:eastAsia="ru-RU"/>
        </w:rPr>
        <w:t>I</w:t>
      </w:r>
      <w:r w:rsidRPr="00A36B39">
        <w:rPr>
          <w:rFonts w:ascii="Arial" w:eastAsia="Times New Roman" w:hAnsi="Arial" w:cs="Arial"/>
          <w:sz w:val="24"/>
          <w:szCs w:val="24"/>
          <w:vertAlign w:val="subscript"/>
          <w:lang w:eastAsia="ru-RU"/>
        </w:rPr>
        <w:t>рез</w:t>
      </w:r>
      <w:proofErr w:type="spellEnd"/>
      <w:r w:rsidRPr="00A36B39">
        <w:rPr>
          <w:rFonts w:ascii="Arial" w:eastAsia="Times New Roman" w:hAnsi="Arial" w:cs="Arial"/>
          <w:sz w:val="24"/>
          <w:szCs w:val="24"/>
          <w:vertAlign w:val="subscript"/>
          <w:lang w:eastAsia="ru-RU"/>
        </w:rPr>
        <w:t xml:space="preserve"> </w:t>
      </w:r>
    </w:p>
    <w:p w14:paraId="272B3DFF" w14:textId="77777777" w:rsidR="00A36B39" w:rsidRPr="00A36B39" w:rsidRDefault="00A36B39" w:rsidP="00A36B39">
      <w:pPr>
        <w:spacing w:before="100" w:beforeAutospacing="1" w:after="100" w:afterAutospacing="1"/>
        <w:rPr>
          <w:rFonts w:eastAsia="Times New Roman" w:cs="Times New Roman"/>
          <w:sz w:val="24"/>
          <w:szCs w:val="24"/>
          <w:lang w:eastAsia="ru-RU"/>
        </w:rPr>
      </w:pPr>
      <w:r w:rsidRPr="00A36B39">
        <w:rPr>
          <w:rFonts w:ascii="Arial" w:eastAsia="Times New Roman" w:hAnsi="Arial" w:cs="Arial"/>
          <w:sz w:val="24"/>
          <w:szCs w:val="24"/>
          <w:lang w:eastAsia="ru-RU"/>
        </w:rPr>
        <w:t>Или формулой:</w:t>
      </w:r>
    </w:p>
    <w:p w14:paraId="40F627DE" w14:textId="77777777" w:rsidR="00A36B39" w:rsidRPr="00A36B39" w:rsidRDefault="00A36B39" w:rsidP="00A36B39">
      <w:pPr>
        <w:spacing w:before="100" w:beforeAutospacing="1" w:after="100" w:afterAutospacing="1"/>
        <w:rPr>
          <w:rFonts w:eastAsia="Times New Roman" w:cs="Times New Roman"/>
          <w:sz w:val="24"/>
          <w:szCs w:val="24"/>
          <w:lang w:eastAsia="ru-RU"/>
        </w:rPr>
      </w:pPr>
      <w:r w:rsidRPr="00A36B39">
        <w:rPr>
          <w:rFonts w:ascii="Arial" w:eastAsia="Times New Roman" w:hAnsi="Arial" w:cs="Arial"/>
          <w:noProof/>
          <w:sz w:val="24"/>
          <w:szCs w:val="24"/>
          <w:lang w:eastAsia="ru-RU"/>
        </w:rPr>
        <w:drawing>
          <wp:inline distT="0" distB="0" distL="0" distR="0" wp14:anchorId="34E94073" wp14:editId="735A38C4">
            <wp:extent cx="1800225" cy="1304925"/>
            <wp:effectExtent l="0" t="0" r="9525" b="9525"/>
            <wp:docPr id="17" name="Рисунок 17" descr="добротность паралелльного колебательного конту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добротность паралелльного колебательного контура"/>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800225" cy="1304925"/>
                    </a:xfrm>
                    <a:prstGeom prst="rect">
                      <a:avLst/>
                    </a:prstGeom>
                    <a:noFill/>
                    <a:ln>
                      <a:noFill/>
                    </a:ln>
                  </pic:spPr>
                </pic:pic>
              </a:graphicData>
            </a:graphic>
          </wp:inline>
        </w:drawing>
      </w:r>
    </w:p>
    <w:p w14:paraId="3E644D62" w14:textId="77777777" w:rsidR="00A36B39" w:rsidRPr="00A36B39" w:rsidRDefault="00A36B39" w:rsidP="00A36B39">
      <w:pPr>
        <w:spacing w:before="100" w:beforeAutospacing="1" w:after="100" w:afterAutospacing="1"/>
        <w:rPr>
          <w:rFonts w:eastAsia="Times New Roman" w:cs="Times New Roman"/>
          <w:sz w:val="24"/>
          <w:szCs w:val="24"/>
          <w:lang w:eastAsia="ru-RU"/>
        </w:rPr>
      </w:pPr>
      <w:r w:rsidRPr="00A36B39">
        <w:rPr>
          <w:rFonts w:ascii="Arial" w:eastAsia="Times New Roman" w:hAnsi="Arial" w:cs="Arial"/>
          <w:sz w:val="24"/>
          <w:szCs w:val="24"/>
          <w:lang w:eastAsia="ru-RU"/>
        </w:rPr>
        <w:t>Если сюда еще прилепить сопротивление потерь, то формула примет вот такой вид:</w:t>
      </w:r>
    </w:p>
    <w:p w14:paraId="28F98B5C" w14:textId="77777777" w:rsidR="00A36B39" w:rsidRPr="00A36B39" w:rsidRDefault="00A36B39" w:rsidP="00A36B39">
      <w:pPr>
        <w:spacing w:before="100" w:beforeAutospacing="1" w:after="100" w:afterAutospacing="1"/>
        <w:rPr>
          <w:rFonts w:eastAsia="Times New Roman" w:cs="Times New Roman"/>
          <w:sz w:val="24"/>
          <w:szCs w:val="24"/>
          <w:lang w:eastAsia="ru-RU"/>
        </w:rPr>
      </w:pPr>
      <w:r w:rsidRPr="00A36B39">
        <w:rPr>
          <w:rFonts w:ascii="Arial" w:eastAsia="Times New Roman" w:hAnsi="Arial" w:cs="Arial"/>
          <w:noProof/>
          <w:sz w:val="24"/>
          <w:szCs w:val="24"/>
          <w:lang w:eastAsia="ru-RU"/>
        </w:rPr>
        <w:drawing>
          <wp:inline distT="0" distB="0" distL="0" distR="0" wp14:anchorId="6740B1DC" wp14:editId="37F42C19">
            <wp:extent cx="2047875" cy="1704975"/>
            <wp:effectExtent l="0" t="0" r="9525" b="9525"/>
            <wp:docPr id="18" name="Рисунок 18" descr="формула добротно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формула добротности"/>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047875" cy="1704975"/>
                    </a:xfrm>
                    <a:prstGeom prst="rect">
                      <a:avLst/>
                    </a:prstGeom>
                    <a:noFill/>
                    <a:ln>
                      <a:noFill/>
                    </a:ln>
                  </pic:spPr>
                </pic:pic>
              </a:graphicData>
            </a:graphic>
          </wp:inline>
        </w:drawing>
      </w:r>
    </w:p>
    <w:p w14:paraId="08640B56" w14:textId="77777777" w:rsidR="00A36B39" w:rsidRPr="00A36B39" w:rsidRDefault="00A36B39" w:rsidP="00A36B39">
      <w:pPr>
        <w:spacing w:before="100" w:beforeAutospacing="1" w:after="100" w:afterAutospacing="1"/>
        <w:rPr>
          <w:rFonts w:eastAsia="Times New Roman" w:cs="Times New Roman"/>
          <w:sz w:val="24"/>
          <w:szCs w:val="24"/>
          <w:lang w:eastAsia="ru-RU"/>
        </w:rPr>
      </w:pPr>
      <w:r w:rsidRPr="00A36B39">
        <w:rPr>
          <w:rFonts w:ascii="Arial" w:eastAsia="Times New Roman" w:hAnsi="Arial" w:cs="Arial"/>
          <w:i/>
          <w:iCs/>
          <w:sz w:val="24"/>
          <w:szCs w:val="24"/>
          <w:lang w:eastAsia="ru-RU"/>
        </w:rPr>
        <w:t>где</w:t>
      </w:r>
    </w:p>
    <w:p w14:paraId="01139D97" w14:textId="77777777" w:rsidR="00A36B39" w:rsidRPr="00A36B39" w:rsidRDefault="00A36B39" w:rsidP="00A36B39">
      <w:pPr>
        <w:spacing w:before="100" w:beforeAutospacing="1" w:after="100" w:afterAutospacing="1"/>
        <w:rPr>
          <w:rFonts w:eastAsia="Times New Roman" w:cs="Times New Roman"/>
          <w:sz w:val="24"/>
          <w:szCs w:val="24"/>
          <w:lang w:eastAsia="ru-RU"/>
        </w:rPr>
      </w:pPr>
      <w:r w:rsidRPr="00A36B39">
        <w:rPr>
          <w:rFonts w:ascii="Arial" w:eastAsia="Times New Roman" w:hAnsi="Arial" w:cs="Arial"/>
          <w:i/>
          <w:iCs/>
          <w:sz w:val="24"/>
          <w:szCs w:val="24"/>
          <w:lang w:eastAsia="ru-RU"/>
        </w:rPr>
        <w:lastRenderedPageBreak/>
        <w:t>Q — добротность</w:t>
      </w:r>
    </w:p>
    <w:p w14:paraId="689157EF" w14:textId="77777777" w:rsidR="00A36B39" w:rsidRPr="00A36B39" w:rsidRDefault="00A36B39" w:rsidP="00A36B39">
      <w:pPr>
        <w:spacing w:before="100" w:beforeAutospacing="1" w:after="100" w:afterAutospacing="1"/>
        <w:rPr>
          <w:rFonts w:eastAsia="Times New Roman" w:cs="Times New Roman"/>
          <w:sz w:val="24"/>
          <w:szCs w:val="24"/>
          <w:lang w:eastAsia="ru-RU"/>
        </w:rPr>
      </w:pPr>
      <w:r w:rsidRPr="00A36B39">
        <w:rPr>
          <w:rFonts w:ascii="Arial" w:eastAsia="Times New Roman" w:hAnsi="Arial" w:cs="Arial"/>
          <w:i/>
          <w:iCs/>
          <w:sz w:val="24"/>
          <w:szCs w:val="24"/>
          <w:lang w:eastAsia="ru-RU"/>
        </w:rPr>
        <w:t>R — сопротивление потерь на катушке, Ом</w:t>
      </w:r>
    </w:p>
    <w:p w14:paraId="2AE760DD" w14:textId="77777777" w:rsidR="00A36B39" w:rsidRPr="00A36B39" w:rsidRDefault="00A36B39" w:rsidP="00A36B39">
      <w:pPr>
        <w:spacing w:before="100" w:beforeAutospacing="1" w:after="100" w:afterAutospacing="1"/>
        <w:rPr>
          <w:rFonts w:eastAsia="Times New Roman" w:cs="Times New Roman"/>
          <w:sz w:val="24"/>
          <w:szCs w:val="24"/>
          <w:lang w:eastAsia="ru-RU"/>
        </w:rPr>
      </w:pPr>
      <w:r w:rsidRPr="00A36B39">
        <w:rPr>
          <w:rFonts w:ascii="Arial" w:eastAsia="Times New Roman" w:hAnsi="Arial" w:cs="Arial"/>
          <w:i/>
          <w:iCs/>
          <w:sz w:val="24"/>
          <w:szCs w:val="24"/>
          <w:lang w:eastAsia="ru-RU"/>
        </w:rPr>
        <w:t>С — емкость, Ф</w:t>
      </w:r>
    </w:p>
    <w:p w14:paraId="097BD8F4" w14:textId="77777777" w:rsidR="00A36B39" w:rsidRPr="00A36B39" w:rsidRDefault="00A36B39" w:rsidP="00A36B39">
      <w:pPr>
        <w:spacing w:before="100" w:beforeAutospacing="1" w:after="100" w:afterAutospacing="1"/>
        <w:rPr>
          <w:rFonts w:ascii="Arial" w:eastAsia="Times New Roman" w:hAnsi="Arial" w:cs="Arial"/>
          <w:i/>
          <w:iCs/>
          <w:sz w:val="24"/>
          <w:szCs w:val="24"/>
          <w:lang w:eastAsia="ru-RU"/>
        </w:rPr>
      </w:pPr>
      <w:r w:rsidRPr="00A36B39">
        <w:rPr>
          <w:rFonts w:ascii="Arial" w:eastAsia="Times New Roman" w:hAnsi="Arial" w:cs="Arial"/>
          <w:i/>
          <w:iCs/>
          <w:sz w:val="24"/>
          <w:szCs w:val="24"/>
          <w:lang w:eastAsia="ru-RU"/>
        </w:rPr>
        <w:t>L — индуктивность, Гн</w:t>
      </w:r>
    </w:p>
    <w:p w14:paraId="6F3EB3DF" w14:textId="77777777" w:rsidR="00A36B39" w:rsidRPr="00A36B39" w:rsidRDefault="00A36B39" w:rsidP="00A36B39">
      <w:pPr>
        <w:spacing w:before="100" w:beforeAutospacing="1" w:after="100" w:afterAutospacing="1"/>
        <w:rPr>
          <w:rFonts w:eastAsia="Times New Roman" w:cs="Times New Roman"/>
          <w:szCs w:val="28"/>
          <w:lang w:eastAsia="ru-RU"/>
        </w:rPr>
      </w:pPr>
      <w:proofErr w:type="spellStart"/>
      <w:r w:rsidRPr="00A36B39">
        <w:rPr>
          <w:rFonts w:eastAsia="Times New Roman" w:cs="Times New Roman"/>
          <w:b/>
          <w:bCs/>
          <w:szCs w:val="28"/>
          <w:lang w:eastAsia="ru-RU"/>
        </w:rPr>
        <w:t>Добро́тность</w:t>
      </w:r>
      <w:proofErr w:type="spellEnd"/>
      <w:r w:rsidRPr="00A36B39">
        <w:rPr>
          <w:rFonts w:eastAsia="Times New Roman" w:cs="Times New Roman"/>
          <w:szCs w:val="28"/>
          <w:lang w:eastAsia="ru-RU"/>
        </w:rPr>
        <w:t xml:space="preserve"> — параметр </w:t>
      </w:r>
      <w:hyperlink r:id="rId35" w:tooltip="Колебательная система" w:history="1">
        <w:r w:rsidRPr="00A36B39">
          <w:rPr>
            <w:rFonts w:eastAsia="Times New Roman" w:cs="Times New Roman"/>
            <w:color w:val="0000FF"/>
            <w:szCs w:val="28"/>
            <w:u w:val="single"/>
            <w:lang w:eastAsia="ru-RU"/>
          </w:rPr>
          <w:t>колебательной системы</w:t>
        </w:r>
      </w:hyperlink>
      <w:r w:rsidRPr="00A36B39">
        <w:rPr>
          <w:rFonts w:eastAsia="Times New Roman" w:cs="Times New Roman"/>
          <w:szCs w:val="28"/>
          <w:lang w:eastAsia="ru-RU"/>
        </w:rPr>
        <w:t xml:space="preserve">, определяющий ширину </w:t>
      </w:r>
      <w:hyperlink r:id="rId36" w:tooltip="Резонанс" w:history="1">
        <w:r w:rsidRPr="00A36B39">
          <w:rPr>
            <w:rFonts w:eastAsia="Times New Roman" w:cs="Times New Roman"/>
            <w:color w:val="0000FF"/>
            <w:szCs w:val="28"/>
            <w:u w:val="single"/>
            <w:lang w:eastAsia="ru-RU"/>
          </w:rPr>
          <w:t>резонанса</w:t>
        </w:r>
      </w:hyperlink>
      <w:r w:rsidRPr="00A36B39">
        <w:rPr>
          <w:rFonts w:eastAsia="Times New Roman" w:cs="Times New Roman"/>
          <w:szCs w:val="28"/>
          <w:lang w:eastAsia="ru-RU"/>
        </w:rPr>
        <w:t xml:space="preserve"> и характеризующий, во сколько раз запасы энергии в системе больше, чем потери энергии за время изменения фазы на 1 радиан. Добротность обратно пропорциональна скорости затухания собственных колебаний в системе. То есть, чем выше добротность колебательной системы, тем меньше потери энергии за каждый период и тем медленнее затухают колебания.</w:t>
      </w:r>
    </w:p>
    <w:p w14:paraId="53876ACC" w14:textId="77777777" w:rsidR="00A36B39" w:rsidRPr="00A36B39" w:rsidRDefault="00A36B39" w:rsidP="00A36B39">
      <w:pPr>
        <w:spacing w:before="100" w:beforeAutospacing="1" w:after="100" w:afterAutospacing="1"/>
        <w:rPr>
          <w:rFonts w:eastAsia="Times New Roman" w:cs="Times New Roman"/>
          <w:szCs w:val="28"/>
          <w:lang w:eastAsia="ru-RU"/>
        </w:rPr>
      </w:pPr>
      <w:r w:rsidRPr="00A36B39">
        <w:rPr>
          <w:rFonts w:eastAsia="Times New Roman" w:cs="Times New Roman"/>
          <w:szCs w:val="28"/>
          <w:lang w:eastAsia="ru-RU"/>
        </w:rPr>
        <w:t xml:space="preserve">   На рис. П 2.4 приведена АЧХ колебательного контура для 3-х значений добротности.</w:t>
      </w:r>
    </w:p>
    <w:p w14:paraId="0D18E676" w14:textId="77777777" w:rsidR="00A36B39" w:rsidRPr="00A36B39" w:rsidRDefault="00A36B39" w:rsidP="00A36B39">
      <w:pPr>
        <w:spacing w:after="0"/>
        <w:jc w:val="both"/>
        <w:rPr>
          <w:rFonts w:cs="Times New Roman"/>
          <w:color w:val="003366"/>
          <w:szCs w:val="28"/>
          <w:shd w:val="clear" w:color="auto" w:fill="F9F9F9"/>
        </w:rPr>
      </w:pPr>
    </w:p>
    <w:p w14:paraId="0F4DE1E3" w14:textId="77777777" w:rsidR="00A36B39" w:rsidRPr="00A36B39" w:rsidRDefault="00A36B39" w:rsidP="00A36B39">
      <w:pPr>
        <w:spacing w:after="0"/>
        <w:jc w:val="both"/>
      </w:pPr>
      <w:r w:rsidRPr="00A36B39">
        <w:rPr>
          <w:rFonts w:eastAsia="Times New Roman" w:cs="Times New Roman"/>
          <w:noProof/>
          <w:color w:val="23527C"/>
          <w:sz w:val="24"/>
          <w:szCs w:val="24"/>
          <w:lang w:eastAsia="ru-RU"/>
        </w:rPr>
        <w:drawing>
          <wp:inline distT="0" distB="0" distL="0" distR="0" wp14:anchorId="2D4C997E" wp14:editId="6EA94B84">
            <wp:extent cx="2495550" cy="2066925"/>
            <wp:effectExtent l="0" t="0" r="0" b="9525"/>
            <wp:docPr id="26" name="Рисунок 26" descr="https://bigenc.ru/media/2016/10/27/1235196775/16173.jpg.262x-.png">
              <a:hlinkClick xmlns:a="http://schemas.openxmlformats.org/drawingml/2006/main" r:id="rId3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bigenc.ru/media/2016/10/27/1235196775/16173.jpg.262x-.png">
                      <a:hlinkClick r:id="rId37"/>
                    </pic:cNvPr>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495550" cy="2066925"/>
                    </a:xfrm>
                    <a:prstGeom prst="rect">
                      <a:avLst/>
                    </a:prstGeom>
                    <a:noFill/>
                    <a:ln>
                      <a:noFill/>
                    </a:ln>
                  </pic:spPr>
                </pic:pic>
              </a:graphicData>
            </a:graphic>
          </wp:inline>
        </w:drawing>
      </w:r>
    </w:p>
    <w:p w14:paraId="39DF6A9A" w14:textId="77777777" w:rsidR="00A36B39" w:rsidRPr="00A36B39" w:rsidRDefault="00A36B39" w:rsidP="00A36B39">
      <w:pPr>
        <w:shd w:val="clear" w:color="auto" w:fill="F9F9F9"/>
        <w:spacing w:after="0" w:line="225" w:lineRule="atLeast"/>
        <w:rPr>
          <w:rFonts w:eastAsia="Times New Roman" w:cs="Times New Roman"/>
          <w:color w:val="002060"/>
          <w:szCs w:val="28"/>
          <w:lang w:eastAsia="ru-RU"/>
        </w:rPr>
      </w:pPr>
      <w:r w:rsidRPr="00A36B39">
        <w:rPr>
          <w:rFonts w:eastAsia="Times New Roman" w:cs="Times New Roman"/>
          <w:color w:val="002060"/>
          <w:szCs w:val="28"/>
          <w:lang w:eastAsia="ru-RU"/>
        </w:rPr>
        <w:t xml:space="preserve">Рисунок П 2.4 – </w:t>
      </w:r>
      <w:bookmarkStart w:id="14" w:name="_Hlk101898523"/>
      <w:bookmarkStart w:id="15" w:name="_Hlk101898162"/>
      <w:r w:rsidRPr="00A36B39">
        <w:rPr>
          <w:rFonts w:eastAsia="Times New Roman" w:cs="Times New Roman"/>
          <w:color w:val="002060"/>
          <w:szCs w:val="28"/>
          <w:lang w:eastAsia="ru-RU"/>
        </w:rPr>
        <w:t xml:space="preserve">Резонансные кривые </w:t>
      </w:r>
      <w:bookmarkEnd w:id="14"/>
      <w:r w:rsidRPr="00A36B39">
        <w:rPr>
          <w:rFonts w:eastAsia="Times New Roman" w:cs="Times New Roman"/>
          <w:color w:val="002060"/>
          <w:szCs w:val="28"/>
          <w:lang w:eastAsia="ru-RU"/>
        </w:rPr>
        <w:t xml:space="preserve">колебательного контура </w:t>
      </w:r>
      <w:bookmarkEnd w:id="15"/>
      <w:r w:rsidRPr="00A36B39">
        <w:rPr>
          <w:rFonts w:eastAsia="Times New Roman" w:cs="Times New Roman"/>
          <w:color w:val="002060"/>
          <w:szCs w:val="28"/>
          <w:lang w:eastAsia="ru-RU"/>
        </w:rPr>
        <w:t xml:space="preserve">при добротностях </w:t>
      </w:r>
      <w:bookmarkStart w:id="16" w:name="_Hlk101898571"/>
      <w:r w:rsidRPr="00A36B39">
        <w:rPr>
          <w:rFonts w:eastAsia="Times New Roman" w:cs="Times New Roman"/>
          <w:color w:val="002060"/>
          <w:szCs w:val="28"/>
          <w:lang w:eastAsia="ru-RU"/>
        </w:rPr>
        <w:t>Q</w:t>
      </w:r>
      <w:bookmarkEnd w:id="16"/>
      <w:proofErr w:type="gramStart"/>
      <w:r w:rsidRPr="00A36B39">
        <w:rPr>
          <w:rFonts w:eastAsia="Times New Roman" w:cs="Times New Roman"/>
          <w:color w:val="002060"/>
          <w:szCs w:val="28"/>
          <w:lang w:eastAsia="ru-RU"/>
        </w:rPr>
        <w:t>1&gt;Q</w:t>
      </w:r>
      <w:proofErr w:type="gramEnd"/>
      <w:r w:rsidRPr="00A36B39">
        <w:rPr>
          <w:rFonts w:eastAsia="Times New Roman" w:cs="Times New Roman"/>
          <w:color w:val="002060"/>
          <w:szCs w:val="28"/>
          <w:lang w:eastAsia="ru-RU"/>
        </w:rPr>
        <w:t>2&gt;Q3.</w:t>
      </w:r>
    </w:p>
    <w:p w14:paraId="4B096512" w14:textId="526910CA" w:rsidR="00A36B39" w:rsidRDefault="00A36B39" w:rsidP="00A36B39">
      <w:pPr>
        <w:shd w:val="clear" w:color="auto" w:fill="F9F9F9"/>
        <w:spacing w:after="0" w:line="225" w:lineRule="atLeast"/>
        <w:rPr>
          <w:rFonts w:eastAsia="Times New Roman" w:cs="Times New Roman"/>
          <w:color w:val="002060"/>
          <w:szCs w:val="28"/>
          <w:lang w:eastAsia="ru-RU"/>
        </w:rPr>
      </w:pPr>
      <w:r w:rsidRPr="00A36B39">
        <w:rPr>
          <w:rFonts w:eastAsia="Times New Roman" w:cs="Times New Roman"/>
          <w:color w:val="002060"/>
          <w:szCs w:val="28"/>
          <w:lang w:eastAsia="ru-RU"/>
        </w:rPr>
        <w:t xml:space="preserve">    По резонансной кривой колебательного контура добротность можно определить как отношение резонансной частоты </w:t>
      </w:r>
      <w:r w:rsidRPr="00A36B39">
        <w:rPr>
          <w:rFonts w:eastAsia="Times New Roman" w:cs="Times New Roman"/>
          <w:color w:val="002060"/>
          <w:szCs w:val="28"/>
          <w:lang w:val="en-US" w:eastAsia="ru-RU"/>
        </w:rPr>
        <w:t>f</w:t>
      </w:r>
      <w:r w:rsidRPr="00A36B39">
        <w:rPr>
          <w:rFonts w:eastAsia="Times New Roman" w:cs="Times New Roman"/>
          <w:color w:val="002060"/>
          <w:szCs w:val="28"/>
          <w:lang w:eastAsia="ru-RU"/>
        </w:rPr>
        <w:t xml:space="preserve">0 к </w:t>
      </w:r>
      <w:proofErr w:type="spellStart"/>
      <w:r w:rsidRPr="00A36B39">
        <w:rPr>
          <w:rFonts w:eastAsia="Times New Roman" w:cs="Times New Roman"/>
          <w:color w:val="002060"/>
          <w:szCs w:val="28"/>
          <w:lang w:eastAsia="ru-RU"/>
        </w:rPr>
        <w:t>ширене</w:t>
      </w:r>
      <w:proofErr w:type="spellEnd"/>
      <w:r w:rsidRPr="00A36B39">
        <w:rPr>
          <w:rFonts w:eastAsia="Times New Roman" w:cs="Times New Roman"/>
          <w:color w:val="002060"/>
          <w:szCs w:val="28"/>
          <w:lang w:eastAsia="ru-RU"/>
        </w:rPr>
        <w:t xml:space="preserve"> полосы пропускания на заданном уровне (обычно 0,707 от максимального значения) </w:t>
      </w:r>
      <w:proofErr w:type="spellStart"/>
      <w:proofErr w:type="gramStart"/>
      <w:r w:rsidRPr="00A36B39">
        <w:rPr>
          <w:rFonts w:eastAsia="Times New Roman" w:cs="Times New Roman"/>
          <w:color w:val="002060"/>
          <w:szCs w:val="28"/>
          <w:lang w:eastAsia="ru-RU"/>
        </w:rPr>
        <w:t>рис.П</w:t>
      </w:r>
      <w:proofErr w:type="spellEnd"/>
      <w:proofErr w:type="gramEnd"/>
      <w:r w:rsidRPr="00A36B39">
        <w:rPr>
          <w:rFonts w:eastAsia="Times New Roman" w:cs="Times New Roman"/>
          <w:color w:val="002060"/>
          <w:szCs w:val="28"/>
          <w:lang w:eastAsia="ru-RU"/>
        </w:rPr>
        <w:t xml:space="preserve"> 2.5.</w:t>
      </w:r>
    </w:p>
    <w:p w14:paraId="23B5F3F2" w14:textId="165C473C" w:rsidR="00BB5428" w:rsidRDefault="00BB5428" w:rsidP="00A36B39">
      <w:pPr>
        <w:shd w:val="clear" w:color="auto" w:fill="F9F9F9"/>
        <w:spacing w:after="0" w:line="225" w:lineRule="atLeast"/>
        <w:rPr>
          <w:rFonts w:eastAsia="Times New Roman" w:cs="Times New Roman"/>
          <w:color w:val="002060"/>
          <w:szCs w:val="28"/>
          <w:lang w:eastAsia="ru-RU"/>
        </w:rPr>
      </w:pPr>
    </w:p>
    <w:p w14:paraId="6D2584BD" w14:textId="53622C7D" w:rsidR="00BB5428" w:rsidRDefault="00BB5428" w:rsidP="00A36B39">
      <w:pPr>
        <w:shd w:val="clear" w:color="auto" w:fill="F9F9F9"/>
        <w:spacing w:after="0" w:line="225" w:lineRule="atLeast"/>
        <w:rPr>
          <w:rFonts w:eastAsia="Times New Roman" w:cs="Times New Roman"/>
          <w:color w:val="002060"/>
          <w:szCs w:val="28"/>
          <w:lang w:eastAsia="ru-RU"/>
        </w:rPr>
      </w:pPr>
    </w:p>
    <w:p w14:paraId="78518B8D" w14:textId="6B639FC0" w:rsidR="00BB5428" w:rsidRDefault="00BB5428" w:rsidP="00A36B39">
      <w:pPr>
        <w:shd w:val="clear" w:color="auto" w:fill="F9F9F9"/>
        <w:spacing w:after="0" w:line="225" w:lineRule="atLeast"/>
        <w:rPr>
          <w:rFonts w:eastAsia="Times New Roman" w:cs="Times New Roman"/>
          <w:color w:val="002060"/>
          <w:szCs w:val="28"/>
          <w:lang w:eastAsia="ru-RU"/>
        </w:rPr>
      </w:pPr>
    </w:p>
    <w:p w14:paraId="67F46895" w14:textId="265D0242" w:rsidR="00BB5428" w:rsidRDefault="00BB5428" w:rsidP="00A36B39">
      <w:pPr>
        <w:shd w:val="clear" w:color="auto" w:fill="F9F9F9"/>
        <w:spacing w:after="0" w:line="225" w:lineRule="atLeast"/>
        <w:rPr>
          <w:rFonts w:eastAsia="Times New Roman" w:cs="Times New Roman"/>
          <w:color w:val="002060"/>
          <w:szCs w:val="28"/>
          <w:lang w:eastAsia="ru-RU"/>
        </w:rPr>
      </w:pPr>
    </w:p>
    <w:p w14:paraId="592C678E" w14:textId="178D9AAA" w:rsidR="00BB5428" w:rsidRDefault="00BB5428" w:rsidP="00A36B39">
      <w:pPr>
        <w:shd w:val="clear" w:color="auto" w:fill="F9F9F9"/>
        <w:spacing w:after="0" w:line="225" w:lineRule="atLeast"/>
        <w:rPr>
          <w:rFonts w:eastAsia="Times New Roman" w:cs="Times New Roman"/>
          <w:color w:val="002060"/>
          <w:szCs w:val="28"/>
          <w:lang w:eastAsia="ru-RU"/>
        </w:rPr>
      </w:pPr>
    </w:p>
    <w:p w14:paraId="2E732AB3" w14:textId="1339DEAF" w:rsidR="00BB5428" w:rsidRDefault="00BB5428" w:rsidP="00A36B39">
      <w:pPr>
        <w:shd w:val="clear" w:color="auto" w:fill="F9F9F9"/>
        <w:spacing w:after="0" w:line="225" w:lineRule="atLeast"/>
        <w:rPr>
          <w:rFonts w:eastAsia="Times New Roman" w:cs="Times New Roman"/>
          <w:color w:val="002060"/>
          <w:szCs w:val="28"/>
          <w:lang w:eastAsia="ru-RU"/>
        </w:rPr>
      </w:pPr>
    </w:p>
    <w:p w14:paraId="2E20A842" w14:textId="35E3A6CC" w:rsidR="00BB5428" w:rsidRDefault="00BB5428" w:rsidP="00A36B39">
      <w:pPr>
        <w:shd w:val="clear" w:color="auto" w:fill="F9F9F9"/>
        <w:spacing w:after="0" w:line="225" w:lineRule="atLeast"/>
        <w:rPr>
          <w:rFonts w:eastAsia="Times New Roman" w:cs="Times New Roman"/>
          <w:color w:val="002060"/>
          <w:szCs w:val="28"/>
          <w:lang w:eastAsia="ru-RU"/>
        </w:rPr>
      </w:pPr>
    </w:p>
    <w:p w14:paraId="7982AA23" w14:textId="24C5EC3D" w:rsidR="00BB5428" w:rsidRDefault="00BB5428" w:rsidP="00A36B39">
      <w:pPr>
        <w:shd w:val="clear" w:color="auto" w:fill="F9F9F9"/>
        <w:spacing w:after="0" w:line="225" w:lineRule="atLeast"/>
        <w:rPr>
          <w:rFonts w:eastAsia="Times New Roman" w:cs="Times New Roman"/>
          <w:color w:val="002060"/>
          <w:szCs w:val="28"/>
          <w:lang w:eastAsia="ru-RU"/>
        </w:rPr>
      </w:pPr>
    </w:p>
    <w:p w14:paraId="5804ACD0" w14:textId="46667A6F" w:rsidR="00BB5428" w:rsidRDefault="00BB5428" w:rsidP="00A36B39">
      <w:pPr>
        <w:shd w:val="clear" w:color="auto" w:fill="F9F9F9"/>
        <w:spacing w:after="0" w:line="225" w:lineRule="atLeast"/>
        <w:rPr>
          <w:rFonts w:eastAsia="Times New Roman" w:cs="Times New Roman"/>
          <w:color w:val="002060"/>
          <w:szCs w:val="28"/>
          <w:lang w:eastAsia="ru-RU"/>
        </w:rPr>
      </w:pPr>
    </w:p>
    <w:p w14:paraId="6473CA1D" w14:textId="491DB9EA" w:rsidR="00BB5428" w:rsidRDefault="00BB5428" w:rsidP="00A36B39">
      <w:pPr>
        <w:shd w:val="clear" w:color="auto" w:fill="F9F9F9"/>
        <w:spacing w:after="0" w:line="225" w:lineRule="atLeast"/>
        <w:rPr>
          <w:rFonts w:eastAsia="Times New Roman" w:cs="Times New Roman"/>
          <w:color w:val="002060"/>
          <w:szCs w:val="28"/>
          <w:lang w:eastAsia="ru-RU"/>
        </w:rPr>
      </w:pPr>
    </w:p>
    <w:p w14:paraId="147217C2" w14:textId="78062778" w:rsidR="00BB5428" w:rsidRDefault="00BB5428" w:rsidP="00A36B39">
      <w:pPr>
        <w:shd w:val="clear" w:color="auto" w:fill="F9F9F9"/>
        <w:spacing w:after="0" w:line="225" w:lineRule="atLeast"/>
        <w:rPr>
          <w:rFonts w:eastAsia="Times New Roman" w:cs="Times New Roman"/>
          <w:color w:val="002060"/>
          <w:szCs w:val="28"/>
          <w:lang w:eastAsia="ru-RU"/>
        </w:rPr>
      </w:pPr>
    </w:p>
    <w:p w14:paraId="1F251710" w14:textId="77777777" w:rsidR="00BB5428" w:rsidRPr="00A36B39" w:rsidRDefault="00BB5428" w:rsidP="00A36B39">
      <w:pPr>
        <w:shd w:val="clear" w:color="auto" w:fill="F9F9F9"/>
        <w:spacing w:after="0" w:line="225" w:lineRule="atLeast"/>
        <w:rPr>
          <w:rFonts w:eastAsia="Times New Roman" w:cs="Times New Roman"/>
          <w:color w:val="002060"/>
          <w:szCs w:val="28"/>
          <w:lang w:eastAsia="ru-RU"/>
        </w:rPr>
      </w:pPr>
    </w:p>
    <w:p w14:paraId="4277362F" w14:textId="77777777" w:rsidR="00A36B39" w:rsidRPr="00A36B39" w:rsidRDefault="00A36B39" w:rsidP="00A36B39">
      <w:pPr>
        <w:shd w:val="clear" w:color="auto" w:fill="F9F9F9"/>
        <w:spacing w:after="0" w:line="225" w:lineRule="atLeast"/>
        <w:rPr>
          <w:rFonts w:eastAsia="Times New Roman" w:cs="Times New Roman"/>
          <w:color w:val="002060"/>
          <w:szCs w:val="28"/>
          <w:lang w:eastAsia="ru-RU"/>
        </w:rPr>
      </w:pPr>
    </w:p>
    <w:p w14:paraId="72669053" w14:textId="77777777" w:rsidR="00A36B39" w:rsidRPr="00A36B39" w:rsidRDefault="00A36B39" w:rsidP="00A36B39">
      <w:pPr>
        <w:shd w:val="clear" w:color="auto" w:fill="F9F9F9"/>
        <w:spacing w:after="0" w:line="225" w:lineRule="atLeast"/>
        <w:rPr>
          <w:rFonts w:eastAsia="Times New Roman" w:cs="Times New Roman"/>
          <w:color w:val="002060"/>
          <w:szCs w:val="28"/>
          <w:lang w:eastAsia="ru-RU"/>
        </w:rPr>
      </w:pPr>
      <w:r w:rsidRPr="00A36B39">
        <w:rPr>
          <w:noProof/>
        </w:rPr>
        <w:drawing>
          <wp:inline distT="0" distB="0" distL="0" distR="0" wp14:anchorId="6FC2F180" wp14:editId="24B7A0BB">
            <wp:extent cx="2924175" cy="2857500"/>
            <wp:effectExtent l="0" t="0" r="9525"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924175" cy="2857500"/>
                    </a:xfrm>
                    <a:prstGeom prst="rect">
                      <a:avLst/>
                    </a:prstGeom>
                    <a:noFill/>
                    <a:ln>
                      <a:noFill/>
                    </a:ln>
                  </pic:spPr>
                </pic:pic>
              </a:graphicData>
            </a:graphic>
          </wp:inline>
        </w:drawing>
      </w:r>
    </w:p>
    <w:p w14:paraId="63BBA587" w14:textId="77777777" w:rsidR="00A36B39" w:rsidRPr="00A36B39" w:rsidRDefault="00A36B39" w:rsidP="00A36B39">
      <w:pPr>
        <w:spacing w:after="0"/>
        <w:jc w:val="both"/>
        <w:rPr>
          <w:rFonts w:eastAsia="Times New Roman" w:cs="Times New Roman"/>
          <w:color w:val="002060"/>
          <w:szCs w:val="28"/>
          <w:lang w:eastAsia="ru-RU"/>
        </w:rPr>
      </w:pPr>
      <w:r w:rsidRPr="00A36B39">
        <w:t xml:space="preserve">               Рисунок П 2.5 – </w:t>
      </w:r>
      <w:r w:rsidRPr="00A36B39">
        <w:rPr>
          <w:rFonts w:eastAsia="Times New Roman" w:cs="Times New Roman"/>
          <w:color w:val="002060"/>
          <w:szCs w:val="28"/>
          <w:lang w:eastAsia="ru-RU"/>
        </w:rPr>
        <w:t>Резонансная кривая</w:t>
      </w:r>
    </w:p>
    <w:p w14:paraId="30CA231B" w14:textId="77777777" w:rsidR="00A36B39" w:rsidRPr="00A36B39" w:rsidRDefault="00A36B39" w:rsidP="00A36B39">
      <w:pPr>
        <w:spacing w:after="0"/>
        <w:jc w:val="both"/>
        <w:rPr>
          <w:rFonts w:eastAsia="Times New Roman" w:cs="Times New Roman"/>
          <w:color w:val="002060"/>
          <w:szCs w:val="28"/>
          <w:lang w:eastAsia="ru-RU"/>
        </w:rPr>
      </w:pPr>
    </w:p>
    <w:p w14:paraId="55B18E56" w14:textId="77777777" w:rsidR="00A36B39" w:rsidRPr="00A36B39" w:rsidRDefault="00A36B39" w:rsidP="00A36B39">
      <w:pPr>
        <w:spacing w:after="0"/>
        <w:jc w:val="both"/>
      </w:pPr>
      <w:r w:rsidRPr="00A36B39">
        <w:rPr>
          <w:rFonts w:eastAsia="Times New Roman" w:cs="Times New Roman"/>
          <w:color w:val="002060"/>
          <w:szCs w:val="28"/>
          <w:lang w:eastAsia="ru-RU"/>
        </w:rPr>
        <w:t xml:space="preserve">                            </w:t>
      </w:r>
      <w:r w:rsidRPr="00A36B39">
        <w:rPr>
          <w:noProof/>
        </w:rPr>
        <w:drawing>
          <wp:inline distT="0" distB="0" distL="0" distR="0" wp14:anchorId="339DE8B2" wp14:editId="4BF4C86F">
            <wp:extent cx="1266825" cy="971811"/>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286326" cy="986771"/>
                    </a:xfrm>
                    <a:prstGeom prst="rect">
                      <a:avLst/>
                    </a:prstGeom>
                    <a:noFill/>
                    <a:ln>
                      <a:noFill/>
                    </a:ln>
                  </pic:spPr>
                </pic:pic>
              </a:graphicData>
            </a:graphic>
          </wp:inline>
        </w:drawing>
      </w:r>
    </w:p>
    <w:p w14:paraId="1EA34030" w14:textId="77777777" w:rsidR="00A36B39" w:rsidRDefault="00A36B39" w:rsidP="00A36B39">
      <w:pPr>
        <w:spacing w:after="0"/>
        <w:jc w:val="both"/>
      </w:pPr>
    </w:p>
    <w:p w14:paraId="6ADA298B" w14:textId="77777777" w:rsidR="00931142" w:rsidRDefault="00931142" w:rsidP="00931142">
      <w:pPr>
        <w:spacing w:after="0"/>
        <w:jc w:val="both"/>
      </w:pPr>
    </w:p>
    <w:p w14:paraId="6EC6A6C6" w14:textId="4D37A860" w:rsidR="00931142" w:rsidRDefault="00931142" w:rsidP="006C0B77">
      <w:pPr>
        <w:spacing w:after="0"/>
        <w:ind w:firstLine="709"/>
        <w:jc w:val="both"/>
      </w:pPr>
    </w:p>
    <w:p w14:paraId="6B434935" w14:textId="0F5C6A65" w:rsidR="00BB5428" w:rsidRDefault="00BB5428" w:rsidP="006C0B77">
      <w:pPr>
        <w:spacing w:after="0"/>
        <w:ind w:firstLine="709"/>
        <w:jc w:val="both"/>
      </w:pPr>
    </w:p>
    <w:p w14:paraId="676A6D25" w14:textId="78EA1714" w:rsidR="00BB5428" w:rsidRDefault="00BB5428" w:rsidP="006C0B77">
      <w:pPr>
        <w:spacing w:after="0"/>
        <w:ind w:firstLine="709"/>
        <w:jc w:val="both"/>
      </w:pPr>
    </w:p>
    <w:p w14:paraId="47845705" w14:textId="3B0B454A" w:rsidR="00BB5428" w:rsidRDefault="00BB5428" w:rsidP="006C0B77">
      <w:pPr>
        <w:spacing w:after="0"/>
        <w:ind w:firstLine="709"/>
        <w:jc w:val="both"/>
      </w:pPr>
    </w:p>
    <w:p w14:paraId="3A6E05FE" w14:textId="29E8C082" w:rsidR="00BB5428" w:rsidRDefault="00BB5428" w:rsidP="006C0B77">
      <w:pPr>
        <w:spacing w:after="0"/>
        <w:ind w:firstLine="709"/>
        <w:jc w:val="both"/>
      </w:pPr>
    </w:p>
    <w:p w14:paraId="612E0FE5" w14:textId="3F24A7C5" w:rsidR="00BB5428" w:rsidRDefault="00BB5428" w:rsidP="006C0B77">
      <w:pPr>
        <w:spacing w:after="0"/>
        <w:ind w:firstLine="709"/>
        <w:jc w:val="both"/>
      </w:pPr>
    </w:p>
    <w:p w14:paraId="7C4519C3" w14:textId="01FA4EF2" w:rsidR="00BB5428" w:rsidRDefault="00BB5428" w:rsidP="006C0B77">
      <w:pPr>
        <w:spacing w:after="0"/>
        <w:ind w:firstLine="709"/>
        <w:jc w:val="both"/>
      </w:pPr>
    </w:p>
    <w:p w14:paraId="7AB34C30" w14:textId="4B7EC912" w:rsidR="00BB5428" w:rsidRDefault="00BB5428" w:rsidP="006C0B77">
      <w:pPr>
        <w:spacing w:after="0"/>
        <w:ind w:firstLine="709"/>
        <w:jc w:val="both"/>
      </w:pPr>
    </w:p>
    <w:p w14:paraId="59F49D37" w14:textId="1840337B" w:rsidR="00BB5428" w:rsidRDefault="00BB5428" w:rsidP="006C0B77">
      <w:pPr>
        <w:spacing w:after="0"/>
        <w:ind w:firstLine="709"/>
        <w:jc w:val="both"/>
      </w:pPr>
    </w:p>
    <w:p w14:paraId="7203A9C2" w14:textId="11945A89" w:rsidR="00BB5428" w:rsidRDefault="00BB5428" w:rsidP="006C0B77">
      <w:pPr>
        <w:spacing w:after="0"/>
        <w:ind w:firstLine="709"/>
        <w:jc w:val="both"/>
      </w:pPr>
    </w:p>
    <w:p w14:paraId="0361F258" w14:textId="5F9AD2C3" w:rsidR="00BB5428" w:rsidRDefault="00BB5428" w:rsidP="006C0B77">
      <w:pPr>
        <w:spacing w:after="0"/>
        <w:ind w:firstLine="709"/>
        <w:jc w:val="both"/>
      </w:pPr>
    </w:p>
    <w:p w14:paraId="519476E7" w14:textId="47A2639E" w:rsidR="00BB5428" w:rsidRDefault="00BB5428" w:rsidP="006C0B77">
      <w:pPr>
        <w:spacing w:after="0"/>
        <w:ind w:firstLine="709"/>
        <w:jc w:val="both"/>
      </w:pPr>
    </w:p>
    <w:p w14:paraId="3BD48D39" w14:textId="643AA1F7" w:rsidR="00BB5428" w:rsidRDefault="00BB5428" w:rsidP="006C0B77">
      <w:pPr>
        <w:spacing w:after="0"/>
        <w:ind w:firstLine="709"/>
        <w:jc w:val="both"/>
      </w:pPr>
    </w:p>
    <w:p w14:paraId="38646DE7" w14:textId="7FD90357" w:rsidR="00BB5428" w:rsidRDefault="00BB5428" w:rsidP="006C0B77">
      <w:pPr>
        <w:spacing w:after="0"/>
        <w:ind w:firstLine="709"/>
        <w:jc w:val="both"/>
      </w:pPr>
    </w:p>
    <w:p w14:paraId="43622B4C" w14:textId="2823E4D8" w:rsidR="00BB5428" w:rsidRDefault="00BB5428" w:rsidP="006C0B77">
      <w:pPr>
        <w:spacing w:after="0"/>
        <w:ind w:firstLine="709"/>
        <w:jc w:val="both"/>
      </w:pPr>
    </w:p>
    <w:p w14:paraId="040EEAF8" w14:textId="4B58DDEC" w:rsidR="00BB5428" w:rsidRDefault="00BB5428" w:rsidP="006C0B77">
      <w:pPr>
        <w:spacing w:after="0"/>
        <w:ind w:firstLine="709"/>
        <w:jc w:val="both"/>
      </w:pPr>
    </w:p>
    <w:p w14:paraId="2B46788F" w14:textId="498BC6E9" w:rsidR="00BB5428" w:rsidRDefault="00BB5428" w:rsidP="006C0B77">
      <w:pPr>
        <w:spacing w:after="0"/>
        <w:ind w:firstLine="709"/>
        <w:jc w:val="both"/>
      </w:pPr>
    </w:p>
    <w:p w14:paraId="125AC4FE" w14:textId="3F4410C7" w:rsidR="00BB5428" w:rsidRDefault="00BB5428" w:rsidP="006C0B77">
      <w:pPr>
        <w:spacing w:after="0"/>
        <w:ind w:firstLine="709"/>
        <w:jc w:val="both"/>
      </w:pPr>
    </w:p>
    <w:p w14:paraId="3144673A" w14:textId="2838FA1B" w:rsidR="00BB5428" w:rsidRDefault="00BB5428" w:rsidP="006C0B77">
      <w:pPr>
        <w:spacing w:after="0"/>
        <w:ind w:firstLine="709"/>
        <w:jc w:val="both"/>
      </w:pPr>
    </w:p>
    <w:p w14:paraId="2CDFB613" w14:textId="1D58CFB2" w:rsidR="00BB5428" w:rsidRDefault="00BB5428" w:rsidP="006C0B77">
      <w:pPr>
        <w:spacing w:after="0"/>
        <w:ind w:firstLine="709"/>
        <w:jc w:val="both"/>
      </w:pPr>
    </w:p>
    <w:p w14:paraId="5A660DA7" w14:textId="3512AF48" w:rsidR="00BB5428" w:rsidRPr="00BB5428" w:rsidRDefault="00BB5428" w:rsidP="00BB5428">
      <w:pPr>
        <w:spacing w:before="100" w:beforeAutospacing="1" w:after="100" w:afterAutospacing="1"/>
        <w:rPr>
          <w:rFonts w:eastAsia="Times New Roman" w:cs="Times New Roman"/>
          <w:b/>
          <w:szCs w:val="28"/>
          <w:lang w:eastAsia="ru-RU"/>
        </w:rPr>
      </w:pPr>
      <w:r w:rsidRPr="00BB5428">
        <w:rPr>
          <w:rFonts w:eastAsia="Times New Roman" w:cs="Times New Roman"/>
          <w:b/>
          <w:szCs w:val="28"/>
          <w:lang w:eastAsia="ru-RU"/>
        </w:rPr>
        <w:t xml:space="preserve">                               ЛАБОРАТОРНАЯ РАБОТА № 3</w:t>
      </w:r>
    </w:p>
    <w:p w14:paraId="1826A2F3" w14:textId="2EB478A8" w:rsidR="00BB5428" w:rsidRDefault="00BB5428" w:rsidP="00BB5428">
      <w:pPr>
        <w:spacing w:before="100" w:beforeAutospacing="1" w:after="100" w:afterAutospacing="1"/>
        <w:rPr>
          <w:rFonts w:eastAsia="Times New Roman" w:cs="Times New Roman"/>
          <w:b/>
          <w:szCs w:val="28"/>
          <w:lang w:eastAsia="ru-RU"/>
        </w:rPr>
      </w:pPr>
      <w:r w:rsidRPr="00BB5428">
        <w:rPr>
          <w:rFonts w:eastAsia="Times New Roman" w:cs="Times New Roman"/>
          <w:b/>
          <w:szCs w:val="28"/>
          <w:lang w:eastAsia="ru-RU"/>
        </w:rPr>
        <w:t xml:space="preserve">ИЗУЧЕНИЕ ПРИНЦИПОВ ПРЕОБРАЗОВАНИЯ АНАЛОГОВОЙ ИНФОРМАЦИИ В ЦИФРОВУЮ ФОРМУ С ПОМОЩЬЮ МОДЕЛИРОВАНИЯ АЦП И ЦАП В СРЕДЕ MULTISIM. </w:t>
      </w:r>
    </w:p>
    <w:p w14:paraId="5C85A038" w14:textId="10305D78" w:rsidR="00744D36" w:rsidRPr="00744D36" w:rsidRDefault="00744D36" w:rsidP="00BB5428">
      <w:pPr>
        <w:spacing w:before="100" w:beforeAutospacing="1" w:after="100" w:afterAutospacing="1"/>
        <w:rPr>
          <w:rFonts w:eastAsia="Times New Roman" w:cs="Times New Roman"/>
          <w:b/>
          <w:szCs w:val="28"/>
          <w:lang w:eastAsia="ru-RU"/>
        </w:rPr>
      </w:pPr>
      <w:r>
        <w:rPr>
          <w:rFonts w:eastAsia="Times New Roman" w:cs="Times New Roman"/>
          <w:b/>
          <w:szCs w:val="28"/>
          <w:lang w:eastAsia="ru-RU"/>
        </w:rPr>
        <w:t>Цель работы</w:t>
      </w:r>
      <w:r w:rsidRPr="00744D36">
        <w:rPr>
          <w:rFonts w:eastAsia="Times New Roman" w:cs="Times New Roman"/>
          <w:b/>
          <w:szCs w:val="28"/>
          <w:lang w:eastAsia="ru-RU"/>
        </w:rPr>
        <w:t xml:space="preserve">: </w:t>
      </w:r>
      <w:r w:rsidRPr="00744D36">
        <w:rPr>
          <w:rFonts w:eastAsia="Times New Roman" w:cs="Times New Roman"/>
          <w:bCs/>
          <w:szCs w:val="28"/>
          <w:lang w:eastAsia="ru-RU"/>
        </w:rPr>
        <w:t>освоение принципов АЦП</w:t>
      </w:r>
      <w:r>
        <w:rPr>
          <w:rFonts w:eastAsia="Times New Roman" w:cs="Times New Roman"/>
          <w:b/>
          <w:szCs w:val="28"/>
          <w:lang w:eastAsia="ru-RU"/>
        </w:rPr>
        <w:t xml:space="preserve"> </w:t>
      </w:r>
      <w:r w:rsidRPr="00BB5428">
        <w:rPr>
          <w:rFonts w:eastAsia="Times New Roman" w:cs="Times New Roman"/>
          <w:szCs w:val="28"/>
          <w:lang w:eastAsia="ru-RU"/>
        </w:rPr>
        <w:t xml:space="preserve">при помощи программы моделирования </w:t>
      </w:r>
      <w:proofErr w:type="spellStart"/>
      <w:r w:rsidRPr="00BB5428">
        <w:rPr>
          <w:rFonts w:eastAsia="Times New Roman" w:cs="Times New Roman"/>
          <w:szCs w:val="28"/>
          <w:lang w:eastAsia="ru-RU"/>
        </w:rPr>
        <w:t>MultiSim</w:t>
      </w:r>
      <w:proofErr w:type="spellEnd"/>
      <w:r>
        <w:rPr>
          <w:rFonts w:eastAsia="Times New Roman" w:cs="Times New Roman"/>
          <w:b/>
          <w:szCs w:val="28"/>
          <w:lang w:eastAsia="ru-RU"/>
        </w:rPr>
        <w:t xml:space="preserve"> </w:t>
      </w:r>
    </w:p>
    <w:p w14:paraId="1D46119B" w14:textId="77777777" w:rsidR="00BB5428" w:rsidRPr="00BB5428" w:rsidRDefault="00BB5428" w:rsidP="00BB5428">
      <w:pPr>
        <w:spacing w:before="100" w:beforeAutospacing="1" w:after="100" w:afterAutospacing="1"/>
        <w:rPr>
          <w:rFonts w:eastAsia="Times New Roman" w:cs="Times New Roman"/>
          <w:szCs w:val="28"/>
          <w:lang w:eastAsia="ru-RU"/>
        </w:rPr>
      </w:pPr>
      <w:r w:rsidRPr="00BB5428">
        <w:rPr>
          <w:rFonts w:eastAsia="Times New Roman" w:cs="Times New Roman"/>
          <w:b/>
          <w:bCs/>
          <w:szCs w:val="28"/>
          <w:lang w:eastAsia="ru-RU"/>
        </w:rPr>
        <w:t>Задание</w:t>
      </w:r>
      <w:proofErr w:type="gramStart"/>
      <w:r w:rsidRPr="00BB5428">
        <w:rPr>
          <w:rFonts w:eastAsia="Times New Roman" w:cs="Times New Roman"/>
          <w:b/>
          <w:bCs/>
          <w:szCs w:val="28"/>
          <w:lang w:eastAsia="ru-RU"/>
        </w:rPr>
        <w:t xml:space="preserve">: </w:t>
      </w:r>
      <w:r w:rsidRPr="00BB5428">
        <w:rPr>
          <w:rFonts w:eastAsia="Times New Roman" w:cs="Times New Roman"/>
          <w:szCs w:val="28"/>
          <w:lang w:eastAsia="ru-RU"/>
        </w:rPr>
        <w:t>Изучить</w:t>
      </w:r>
      <w:proofErr w:type="gramEnd"/>
      <w:r w:rsidRPr="00BB5428">
        <w:rPr>
          <w:rFonts w:eastAsia="Times New Roman" w:cs="Times New Roman"/>
          <w:szCs w:val="28"/>
          <w:lang w:eastAsia="ru-RU"/>
        </w:rPr>
        <w:t xml:space="preserve"> теорию построения ЦАП и АЦП. Исследовать работу схем ЦАП и АЦП </w:t>
      </w:r>
      <w:bookmarkStart w:id="17" w:name="_Hlk108516383"/>
      <w:r w:rsidRPr="00BB5428">
        <w:rPr>
          <w:rFonts w:eastAsia="Times New Roman" w:cs="Times New Roman"/>
          <w:szCs w:val="28"/>
          <w:lang w:eastAsia="ru-RU"/>
        </w:rPr>
        <w:t xml:space="preserve">при помощи программы моделирования </w:t>
      </w:r>
      <w:proofErr w:type="spellStart"/>
      <w:r w:rsidRPr="00BB5428">
        <w:rPr>
          <w:rFonts w:eastAsia="Times New Roman" w:cs="Times New Roman"/>
          <w:szCs w:val="28"/>
          <w:lang w:eastAsia="ru-RU"/>
        </w:rPr>
        <w:t>MultiSim</w:t>
      </w:r>
      <w:bookmarkEnd w:id="17"/>
      <w:proofErr w:type="spellEnd"/>
      <w:r w:rsidRPr="00BB5428">
        <w:rPr>
          <w:rFonts w:eastAsia="Times New Roman" w:cs="Times New Roman"/>
          <w:szCs w:val="28"/>
          <w:lang w:eastAsia="ru-RU"/>
        </w:rPr>
        <w:t>.</w:t>
      </w:r>
    </w:p>
    <w:p w14:paraId="241E2C2B" w14:textId="77777777" w:rsidR="00BB5428" w:rsidRPr="00BB5428" w:rsidRDefault="00BB5428" w:rsidP="00BB5428">
      <w:pPr>
        <w:spacing w:before="100" w:beforeAutospacing="1" w:after="100" w:afterAutospacing="1"/>
        <w:rPr>
          <w:rFonts w:eastAsia="Times New Roman" w:cs="Times New Roman"/>
          <w:b/>
          <w:szCs w:val="28"/>
          <w:lang w:eastAsia="ru-RU"/>
        </w:rPr>
      </w:pPr>
      <w:r w:rsidRPr="00BB5428">
        <w:rPr>
          <w:rFonts w:eastAsia="Times New Roman" w:cs="Times New Roman"/>
          <w:b/>
          <w:szCs w:val="28"/>
          <w:lang w:eastAsia="ru-RU"/>
        </w:rPr>
        <w:t>Подготовка к работе:</w:t>
      </w:r>
    </w:p>
    <w:p w14:paraId="349144B0" w14:textId="77777777" w:rsidR="00BB5428" w:rsidRPr="00BB5428" w:rsidRDefault="00BB5428" w:rsidP="00BB5428">
      <w:pPr>
        <w:spacing w:before="100" w:beforeAutospacing="1" w:after="100" w:afterAutospacing="1"/>
        <w:rPr>
          <w:rFonts w:eastAsia="Times New Roman" w:cs="Times New Roman"/>
          <w:szCs w:val="28"/>
          <w:lang w:eastAsia="ru-RU"/>
        </w:rPr>
      </w:pPr>
      <w:r w:rsidRPr="00BB5428">
        <w:rPr>
          <w:rFonts w:eastAsia="Times New Roman" w:cs="Times New Roman"/>
          <w:szCs w:val="28"/>
          <w:lang w:eastAsia="ru-RU"/>
        </w:rPr>
        <w:t xml:space="preserve">- изучить материалы лекции </w:t>
      </w:r>
      <w:proofErr w:type="gramStart"/>
      <w:r w:rsidRPr="00BB5428">
        <w:rPr>
          <w:rFonts w:eastAsia="Times New Roman" w:cs="Times New Roman"/>
          <w:szCs w:val="28"/>
          <w:lang w:eastAsia="ru-RU"/>
        </w:rPr>
        <w:t>« Цифровое</w:t>
      </w:r>
      <w:proofErr w:type="gramEnd"/>
      <w:r w:rsidRPr="00BB5428">
        <w:rPr>
          <w:rFonts w:eastAsia="Times New Roman" w:cs="Times New Roman"/>
          <w:szCs w:val="28"/>
          <w:lang w:eastAsia="ru-RU"/>
        </w:rPr>
        <w:t xml:space="preserve"> представление аналоговых сигналов;</w:t>
      </w:r>
    </w:p>
    <w:p w14:paraId="4404F053" w14:textId="77777777" w:rsidR="00BB5428" w:rsidRPr="00BB5428" w:rsidRDefault="00BB5428" w:rsidP="00BB5428">
      <w:pPr>
        <w:spacing w:before="100" w:beforeAutospacing="1" w:after="100" w:afterAutospacing="1"/>
        <w:rPr>
          <w:rFonts w:eastAsia="Times New Roman" w:cs="Times New Roman"/>
          <w:szCs w:val="28"/>
          <w:lang w:eastAsia="ru-RU"/>
        </w:rPr>
      </w:pPr>
      <w:r w:rsidRPr="00BB5428">
        <w:rPr>
          <w:rFonts w:eastAsia="Times New Roman" w:cs="Times New Roman"/>
          <w:szCs w:val="28"/>
          <w:lang w:eastAsia="ru-RU"/>
        </w:rPr>
        <w:t>- изучить материалы приложения к данной работе.</w:t>
      </w:r>
    </w:p>
    <w:p w14:paraId="0C847892" w14:textId="77777777" w:rsidR="00BB5428" w:rsidRPr="00BB5428" w:rsidRDefault="00BB5428" w:rsidP="00BB5428">
      <w:pPr>
        <w:spacing w:before="100" w:beforeAutospacing="1" w:after="100" w:afterAutospacing="1"/>
        <w:rPr>
          <w:rFonts w:eastAsia="Times New Roman" w:cs="Times New Roman"/>
          <w:szCs w:val="28"/>
          <w:lang w:eastAsia="ru-RU"/>
        </w:rPr>
      </w:pPr>
      <w:r w:rsidRPr="00BB5428">
        <w:rPr>
          <w:rFonts w:eastAsia="Times New Roman" w:cs="Times New Roman"/>
          <w:szCs w:val="28"/>
          <w:lang w:eastAsia="ru-RU"/>
        </w:rPr>
        <w:t>Аналого-цифровые преобразователи (АЦП) являются распространенным узлом электронных устройств в связи с повсеместным использованием персональных компьютеров и других устройств с встроенными микропроцессорами и микроконтроллерами.</w:t>
      </w:r>
    </w:p>
    <w:p w14:paraId="51123967" w14:textId="77777777" w:rsidR="00BB5428" w:rsidRPr="00BB5428" w:rsidRDefault="00BB5428" w:rsidP="00BB5428">
      <w:pPr>
        <w:spacing w:before="100" w:beforeAutospacing="1" w:after="100" w:afterAutospacing="1"/>
        <w:rPr>
          <w:rFonts w:eastAsia="Times New Roman" w:cs="Times New Roman"/>
          <w:szCs w:val="28"/>
          <w:lang w:eastAsia="ru-RU"/>
        </w:rPr>
      </w:pPr>
      <w:r w:rsidRPr="00BB5428">
        <w:rPr>
          <w:rFonts w:eastAsia="Times New Roman" w:cs="Times New Roman"/>
          <w:szCs w:val="28"/>
          <w:lang w:eastAsia="ru-RU"/>
        </w:rPr>
        <w:t>Естественно, что специалист в области проектирования, эксплуатации и ремонта электронных устройств должен иметь представление о принципах построения АЦП. Поэтому изучение АЦП должно быть обязательным компонентом соответствующих дисциплин.</w:t>
      </w:r>
    </w:p>
    <w:p w14:paraId="4330FF62" w14:textId="77777777" w:rsidR="00BB5428" w:rsidRPr="00BB5428" w:rsidRDefault="00BB5428" w:rsidP="00BB5428">
      <w:pPr>
        <w:spacing w:before="100" w:beforeAutospacing="1" w:after="100" w:afterAutospacing="1"/>
        <w:rPr>
          <w:rFonts w:eastAsia="Times New Roman" w:cs="Times New Roman"/>
          <w:szCs w:val="28"/>
          <w:lang w:eastAsia="ru-RU"/>
        </w:rPr>
      </w:pPr>
      <w:r w:rsidRPr="00BB5428">
        <w:rPr>
          <w:rFonts w:eastAsia="Times New Roman" w:cs="Times New Roman"/>
          <w:szCs w:val="28"/>
          <w:lang w:eastAsia="ru-RU"/>
        </w:rPr>
        <w:t>Не умаляя значимости практических занятий с реальными электронными элементами, следует заметить, что моделирование электронных схем имеет свои достоинства. Например, можно оперативно изменить конфигурацию схемы, тип элементов и численные параметры.</w:t>
      </w:r>
    </w:p>
    <w:p w14:paraId="49C219B5" w14:textId="77777777" w:rsidR="00BB5428" w:rsidRPr="00BB5428" w:rsidRDefault="00BB5428" w:rsidP="00BB5428">
      <w:pPr>
        <w:spacing w:before="100" w:beforeAutospacing="1" w:after="100" w:afterAutospacing="1"/>
        <w:rPr>
          <w:rFonts w:eastAsia="Times New Roman" w:cs="Times New Roman"/>
          <w:szCs w:val="28"/>
          <w:lang w:eastAsia="ru-RU"/>
        </w:rPr>
      </w:pPr>
    </w:p>
    <w:p w14:paraId="36611D0E" w14:textId="77777777" w:rsidR="00BB5428" w:rsidRPr="00BB5428" w:rsidRDefault="00BB5428" w:rsidP="00BB5428">
      <w:pPr>
        <w:spacing w:before="100" w:beforeAutospacing="1" w:after="100" w:afterAutospacing="1"/>
        <w:rPr>
          <w:rFonts w:eastAsia="Times New Roman" w:cs="Times New Roman"/>
          <w:b/>
          <w:szCs w:val="28"/>
          <w:lang w:eastAsia="ru-RU"/>
        </w:rPr>
      </w:pPr>
      <w:r w:rsidRPr="00BB5428">
        <w:rPr>
          <w:rFonts w:eastAsia="Times New Roman" w:cs="Times New Roman"/>
          <w:b/>
          <w:szCs w:val="28"/>
          <w:lang w:eastAsia="ru-RU"/>
        </w:rPr>
        <w:t>Порядок выполнения работы</w:t>
      </w:r>
    </w:p>
    <w:p w14:paraId="46A475EE" w14:textId="77777777" w:rsidR="00BB5428" w:rsidRPr="00BB5428" w:rsidRDefault="00BB5428" w:rsidP="00BB5428">
      <w:pPr>
        <w:spacing w:before="100" w:beforeAutospacing="1" w:after="100" w:afterAutospacing="1"/>
        <w:rPr>
          <w:rFonts w:eastAsia="Times New Roman" w:cs="Times New Roman"/>
          <w:szCs w:val="28"/>
          <w:lang w:eastAsia="ru-RU"/>
        </w:rPr>
      </w:pPr>
      <w:r w:rsidRPr="00BB5428">
        <w:rPr>
          <w:rFonts w:eastAsia="Times New Roman" w:cs="Times New Roman"/>
          <w:szCs w:val="28"/>
          <w:lang w:eastAsia="ru-RU"/>
        </w:rPr>
        <w:t xml:space="preserve">В </w:t>
      </w:r>
      <w:proofErr w:type="spellStart"/>
      <w:r w:rsidRPr="00BB5428">
        <w:rPr>
          <w:rFonts w:eastAsia="Times New Roman" w:cs="Times New Roman"/>
          <w:szCs w:val="28"/>
          <w:lang w:eastAsia="ru-RU"/>
        </w:rPr>
        <w:t>Multisim</w:t>
      </w:r>
      <w:proofErr w:type="spellEnd"/>
      <w:r w:rsidRPr="00BB5428">
        <w:rPr>
          <w:rFonts w:eastAsia="Times New Roman" w:cs="Times New Roman"/>
          <w:szCs w:val="28"/>
          <w:lang w:eastAsia="ru-RU"/>
        </w:rPr>
        <w:t xml:space="preserve"> есть две модели АЦП: 16-разрядный ADC16 и 8-разрядный ADC. Алгоритм преобразования, реализованный в этих моделях, не описывается. Единственным параметром, доступным для пользования, является время преобразования, которое фиксировано и равно 1 мкс. Тем не менее, эти модели могут быть использованы в тех случаях, когда алгоритм преобразования АЦП не играет существенной роли.</w:t>
      </w:r>
    </w:p>
    <w:p w14:paraId="2E4D0F1E" w14:textId="77777777" w:rsidR="00BB5428" w:rsidRPr="00BB5428" w:rsidRDefault="00BB5428" w:rsidP="00BB5428">
      <w:pPr>
        <w:spacing w:before="100" w:beforeAutospacing="1" w:after="100" w:afterAutospacing="1"/>
        <w:rPr>
          <w:rFonts w:eastAsia="Times New Roman" w:cs="Times New Roman"/>
          <w:szCs w:val="28"/>
          <w:lang w:eastAsia="ru-RU"/>
        </w:rPr>
      </w:pPr>
      <w:r w:rsidRPr="00BB5428">
        <w:rPr>
          <w:rFonts w:eastAsia="Times New Roman" w:cs="Times New Roman"/>
          <w:szCs w:val="28"/>
          <w:lang w:eastAsia="ru-RU"/>
        </w:rPr>
        <w:lastRenderedPageBreak/>
        <w:t xml:space="preserve">     Первым этапом </w:t>
      </w:r>
      <w:proofErr w:type="spellStart"/>
      <w:r w:rsidRPr="00BB5428">
        <w:rPr>
          <w:rFonts w:eastAsia="Times New Roman" w:cs="Times New Roman"/>
          <w:szCs w:val="28"/>
          <w:lang w:eastAsia="ru-RU"/>
        </w:rPr>
        <w:t>аналого</w:t>
      </w:r>
      <w:proofErr w:type="spellEnd"/>
      <w:r w:rsidRPr="00BB5428">
        <w:rPr>
          <w:rFonts w:eastAsia="Times New Roman" w:cs="Times New Roman"/>
          <w:szCs w:val="28"/>
          <w:lang w:eastAsia="ru-RU"/>
        </w:rPr>
        <w:t xml:space="preserve"> –цифрового преобразования является дискретизация (представление аналогового сигнала последовательностью его отсчетов в дискретные моменты времени). Для рассмотрения этого процесса следует собрать схему рис.1.</w:t>
      </w:r>
    </w:p>
    <w:p w14:paraId="5D49BBB4" w14:textId="77777777" w:rsidR="00BB5428" w:rsidRPr="00BB5428" w:rsidRDefault="00BB5428" w:rsidP="00BB5428">
      <w:pPr>
        <w:spacing w:before="100" w:beforeAutospacing="1" w:after="100" w:afterAutospacing="1"/>
        <w:rPr>
          <w:rFonts w:eastAsia="Times New Roman" w:cs="Times New Roman"/>
          <w:szCs w:val="28"/>
          <w:lang w:eastAsia="ru-RU"/>
        </w:rPr>
      </w:pPr>
      <w:r w:rsidRPr="00BB5428">
        <w:rPr>
          <w:noProof/>
        </w:rPr>
        <w:drawing>
          <wp:inline distT="0" distB="0" distL="0" distR="0" wp14:anchorId="244E6A4B" wp14:editId="6F5093EA">
            <wp:extent cx="5486400" cy="4206886"/>
            <wp:effectExtent l="0" t="0" r="0" b="3175"/>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488711" cy="4208658"/>
                    </a:xfrm>
                    <a:prstGeom prst="rect">
                      <a:avLst/>
                    </a:prstGeom>
                    <a:noFill/>
                    <a:ln>
                      <a:noFill/>
                    </a:ln>
                  </pic:spPr>
                </pic:pic>
              </a:graphicData>
            </a:graphic>
          </wp:inline>
        </w:drawing>
      </w:r>
    </w:p>
    <w:p w14:paraId="70B2BF01" w14:textId="77777777" w:rsidR="00BB5428" w:rsidRPr="00BB5428" w:rsidRDefault="00BB5428" w:rsidP="00BB5428">
      <w:pPr>
        <w:spacing w:before="100" w:beforeAutospacing="1" w:after="100" w:afterAutospacing="1"/>
        <w:rPr>
          <w:rFonts w:eastAsia="Times New Roman" w:cs="Times New Roman"/>
          <w:szCs w:val="28"/>
          <w:lang w:eastAsia="ru-RU"/>
        </w:rPr>
      </w:pPr>
      <w:r w:rsidRPr="00BB5428">
        <w:rPr>
          <w:rFonts w:eastAsia="Times New Roman" w:cs="Times New Roman"/>
          <w:szCs w:val="28"/>
          <w:lang w:eastAsia="ru-RU"/>
        </w:rPr>
        <w:t xml:space="preserve">       Рисунок 1 – Схема АИМ (</w:t>
      </w:r>
      <w:proofErr w:type="spellStart"/>
      <w:r w:rsidRPr="00BB5428">
        <w:rPr>
          <w:rFonts w:eastAsia="Times New Roman" w:cs="Times New Roman"/>
          <w:szCs w:val="28"/>
          <w:lang w:eastAsia="ru-RU"/>
        </w:rPr>
        <w:t>амплитудно</w:t>
      </w:r>
      <w:proofErr w:type="spellEnd"/>
      <w:r w:rsidRPr="00BB5428">
        <w:rPr>
          <w:rFonts w:eastAsia="Times New Roman" w:cs="Times New Roman"/>
          <w:szCs w:val="28"/>
          <w:lang w:eastAsia="ru-RU"/>
        </w:rPr>
        <w:t xml:space="preserve"> – импульсного модулятора)</w:t>
      </w:r>
    </w:p>
    <w:p w14:paraId="145688AB" w14:textId="77777777" w:rsidR="00BB5428" w:rsidRPr="00BB5428" w:rsidRDefault="00BB5428" w:rsidP="00BB5428">
      <w:pPr>
        <w:spacing w:before="100" w:beforeAutospacing="1" w:after="100" w:afterAutospacing="1"/>
        <w:rPr>
          <w:rFonts w:eastAsia="Times New Roman" w:cs="Times New Roman"/>
          <w:szCs w:val="28"/>
          <w:lang w:eastAsia="ru-RU"/>
        </w:rPr>
      </w:pPr>
      <w:r w:rsidRPr="00BB5428">
        <w:rPr>
          <w:rFonts w:eastAsia="Times New Roman" w:cs="Times New Roman"/>
          <w:szCs w:val="28"/>
          <w:lang w:eastAsia="ru-RU"/>
        </w:rPr>
        <w:t xml:space="preserve">     На </w:t>
      </w:r>
      <w:bookmarkStart w:id="18" w:name="_Hlk103197499"/>
      <w:r w:rsidRPr="00BB5428">
        <w:rPr>
          <w:rFonts w:eastAsia="Times New Roman" w:cs="Times New Roman"/>
          <w:szCs w:val="28"/>
          <w:lang w:val="en-US" w:eastAsia="ru-RU"/>
        </w:rPr>
        <w:t>Y</w:t>
      </w:r>
      <w:r w:rsidRPr="00BB5428">
        <w:rPr>
          <w:rFonts w:eastAsia="Times New Roman" w:cs="Times New Roman"/>
          <w:szCs w:val="28"/>
          <w:lang w:eastAsia="ru-RU"/>
        </w:rPr>
        <w:t xml:space="preserve"> вход </w:t>
      </w:r>
      <w:proofErr w:type="spellStart"/>
      <w:r w:rsidRPr="00BB5428">
        <w:rPr>
          <w:rFonts w:eastAsia="Times New Roman" w:cs="Times New Roman"/>
          <w:szCs w:val="28"/>
          <w:lang w:eastAsia="ru-RU"/>
        </w:rPr>
        <w:t>перемножителя</w:t>
      </w:r>
      <w:proofErr w:type="spellEnd"/>
      <w:r w:rsidRPr="00BB5428">
        <w:rPr>
          <w:rFonts w:eastAsia="Times New Roman" w:cs="Times New Roman"/>
          <w:szCs w:val="28"/>
          <w:lang w:eastAsia="ru-RU"/>
        </w:rPr>
        <w:t xml:space="preserve"> </w:t>
      </w:r>
      <w:bookmarkEnd w:id="18"/>
      <w:r w:rsidRPr="00BB5428">
        <w:rPr>
          <w:rFonts w:eastAsia="Times New Roman" w:cs="Times New Roman"/>
          <w:szCs w:val="28"/>
          <w:lang w:eastAsia="ru-RU"/>
        </w:rPr>
        <w:t>(</w:t>
      </w:r>
      <w:r w:rsidRPr="00BB5428">
        <w:rPr>
          <w:rFonts w:eastAsia="Times New Roman" w:cs="Times New Roman"/>
          <w:szCs w:val="28"/>
          <w:lang w:val="en-US" w:eastAsia="ru-RU"/>
        </w:rPr>
        <w:t>MULTIPLIER</w:t>
      </w:r>
      <w:r w:rsidRPr="00BB5428">
        <w:rPr>
          <w:rFonts w:eastAsia="Times New Roman" w:cs="Times New Roman"/>
          <w:szCs w:val="28"/>
          <w:lang w:eastAsia="ru-RU"/>
        </w:rPr>
        <w:t xml:space="preserve">) следует подать с выхода функционального генератора гармонический сигнал с частотой 3 кГц и амплитудой 10 мВ. На </w:t>
      </w:r>
      <w:proofErr w:type="gramStart"/>
      <w:r w:rsidRPr="00BB5428">
        <w:rPr>
          <w:rFonts w:eastAsia="Times New Roman" w:cs="Times New Roman"/>
          <w:szCs w:val="28"/>
          <w:lang w:val="en-US" w:eastAsia="ru-RU"/>
        </w:rPr>
        <w:t>X</w:t>
      </w:r>
      <w:r w:rsidRPr="00BB5428">
        <w:rPr>
          <w:rFonts w:eastAsia="Times New Roman" w:cs="Times New Roman"/>
          <w:szCs w:val="28"/>
          <w:lang w:eastAsia="ru-RU"/>
        </w:rPr>
        <w:t xml:space="preserve">  вход</w:t>
      </w:r>
      <w:proofErr w:type="gramEnd"/>
      <w:r w:rsidRPr="00BB5428">
        <w:rPr>
          <w:rFonts w:eastAsia="Times New Roman" w:cs="Times New Roman"/>
          <w:szCs w:val="28"/>
          <w:lang w:eastAsia="ru-RU"/>
        </w:rPr>
        <w:t xml:space="preserve"> </w:t>
      </w:r>
      <w:proofErr w:type="spellStart"/>
      <w:r w:rsidRPr="00BB5428">
        <w:rPr>
          <w:rFonts w:eastAsia="Times New Roman" w:cs="Times New Roman"/>
          <w:szCs w:val="28"/>
          <w:lang w:eastAsia="ru-RU"/>
        </w:rPr>
        <w:t>перемножителя</w:t>
      </w:r>
      <w:proofErr w:type="spellEnd"/>
      <w:r w:rsidRPr="00BB5428">
        <w:rPr>
          <w:rFonts w:eastAsia="Times New Roman" w:cs="Times New Roman"/>
          <w:szCs w:val="28"/>
          <w:lang w:eastAsia="ru-RU"/>
        </w:rPr>
        <w:t xml:space="preserve"> последовательно подавать от источника синхросигналов частоты 6, 10 и 100 кГц и длительностью 1 %.. Зафиксировать </w:t>
      </w:r>
      <w:bookmarkStart w:id="19" w:name="_Hlk103197970"/>
      <w:r w:rsidRPr="00BB5428">
        <w:rPr>
          <w:rFonts w:eastAsia="Times New Roman" w:cs="Times New Roman"/>
          <w:szCs w:val="28"/>
          <w:lang w:eastAsia="ru-RU"/>
        </w:rPr>
        <w:t>осциллограмм</w:t>
      </w:r>
      <w:bookmarkEnd w:id="19"/>
      <w:r w:rsidRPr="00BB5428">
        <w:rPr>
          <w:rFonts w:eastAsia="Times New Roman" w:cs="Times New Roman"/>
          <w:szCs w:val="28"/>
          <w:lang w:eastAsia="ru-RU"/>
        </w:rPr>
        <w:t xml:space="preserve">ы на входе и выходе </w:t>
      </w:r>
      <w:proofErr w:type="spellStart"/>
      <w:r w:rsidRPr="00BB5428">
        <w:rPr>
          <w:rFonts w:eastAsia="Times New Roman" w:cs="Times New Roman"/>
          <w:szCs w:val="28"/>
          <w:lang w:eastAsia="ru-RU"/>
        </w:rPr>
        <w:t>перемножителя</w:t>
      </w:r>
      <w:proofErr w:type="spellEnd"/>
      <w:r w:rsidRPr="00BB5428">
        <w:rPr>
          <w:rFonts w:eastAsia="Times New Roman" w:cs="Times New Roman"/>
          <w:szCs w:val="28"/>
          <w:lang w:eastAsia="ru-RU"/>
        </w:rPr>
        <w:t xml:space="preserve"> (скриншоты). Выводы по анализу осциллограмм привести в отчете.  </w:t>
      </w:r>
    </w:p>
    <w:p w14:paraId="56C5D2F9" w14:textId="77777777" w:rsidR="00BB5428" w:rsidRPr="00BB5428" w:rsidRDefault="00BB5428" w:rsidP="00BB5428">
      <w:pPr>
        <w:spacing w:before="100" w:beforeAutospacing="1" w:after="100" w:afterAutospacing="1"/>
        <w:rPr>
          <w:rFonts w:eastAsia="Times New Roman" w:cs="Times New Roman"/>
          <w:szCs w:val="28"/>
          <w:lang w:eastAsia="ru-RU"/>
        </w:rPr>
      </w:pPr>
      <w:bookmarkStart w:id="20" w:name="_Hlk103090602"/>
      <w:r w:rsidRPr="00BB5428">
        <w:rPr>
          <w:rFonts w:eastAsia="Times New Roman" w:cs="Times New Roman"/>
          <w:szCs w:val="28"/>
          <w:lang w:eastAsia="ru-RU"/>
        </w:rPr>
        <w:t xml:space="preserve">Схема включения 8-разрядного АЦП и ЦАП </w:t>
      </w:r>
      <w:bookmarkEnd w:id="20"/>
      <w:r w:rsidRPr="00BB5428">
        <w:rPr>
          <w:rFonts w:eastAsia="Times New Roman" w:cs="Times New Roman"/>
          <w:szCs w:val="28"/>
          <w:lang w:eastAsia="ru-RU"/>
        </w:rPr>
        <w:t>показана на рис. 2. Сигнал пуска поступает на вход SOC в виде прямоугольного импульса положительной</w:t>
      </w:r>
    </w:p>
    <w:tbl>
      <w:tblPr>
        <w:tblW w:w="0" w:type="auto"/>
        <w:tblCellSpacing w:w="0" w:type="dxa"/>
        <w:tblCellMar>
          <w:left w:w="0" w:type="dxa"/>
          <w:right w:w="0" w:type="dxa"/>
        </w:tblCellMar>
        <w:tblLook w:val="04A0" w:firstRow="1" w:lastRow="0" w:firstColumn="1" w:lastColumn="0" w:noHBand="0" w:noVBand="1"/>
      </w:tblPr>
      <w:tblGrid>
        <w:gridCol w:w="6716"/>
        <w:gridCol w:w="1498"/>
      </w:tblGrid>
      <w:tr w:rsidR="00BB5428" w:rsidRPr="00BB5428" w14:paraId="52B62CED" w14:textId="77777777" w:rsidTr="002E6FB8">
        <w:trPr>
          <w:tblCellSpacing w:w="0" w:type="dxa"/>
        </w:trPr>
        <w:tc>
          <w:tcPr>
            <w:tcW w:w="0" w:type="auto"/>
            <w:vAlign w:val="center"/>
            <w:hideMark/>
          </w:tcPr>
          <w:p w14:paraId="7E3B85E7" w14:textId="77777777" w:rsidR="00BB5428" w:rsidRPr="00BB5428" w:rsidRDefault="00BB5428" w:rsidP="00BB5428">
            <w:pPr>
              <w:spacing w:before="100" w:beforeAutospacing="1" w:after="100" w:afterAutospacing="1"/>
              <w:rPr>
                <w:rFonts w:eastAsia="Times New Roman" w:cs="Times New Roman"/>
                <w:szCs w:val="28"/>
                <w:lang w:eastAsia="ru-RU"/>
              </w:rPr>
            </w:pPr>
            <w:r w:rsidRPr="00BB5428">
              <w:rPr>
                <w:rFonts w:eastAsia="Times New Roman" w:cs="Times New Roman"/>
                <w:szCs w:val="28"/>
                <w:lang w:eastAsia="ru-RU"/>
              </w:rPr>
              <w:t>полярности. Сигнал готовности формируется на выходе</w:t>
            </w:r>
          </w:p>
        </w:tc>
        <w:tc>
          <w:tcPr>
            <w:tcW w:w="0" w:type="auto"/>
            <w:vAlign w:val="center"/>
            <w:hideMark/>
          </w:tcPr>
          <w:p w14:paraId="4C8CDAE4" w14:textId="77777777" w:rsidR="00BB5428" w:rsidRPr="00BB5428" w:rsidRDefault="00BB5428" w:rsidP="00BB5428">
            <w:pPr>
              <w:spacing w:before="100" w:beforeAutospacing="1" w:after="100" w:afterAutospacing="1"/>
              <w:rPr>
                <w:rFonts w:eastAsia="Times New Roman" w:cs="Times New Roman"/>
                <w:szCs w:val="28"/>
                <w:lang w:eastAsia="ru-RU"/>
              </w:rPr>
            </w:pPr>
            <w:r w:rsidRPr="00BB5428">
              <w:rPr>
                <w:rFonts w:eastAsia="Times New Roman" w:cs="Times New Roman"/>
                <w:szCs w:val="28"/>
                <w:lang w:eastAsia="ru-RU"/>
              </w:rPr>
              <w:t xml:space="preserve"> через 1 мкс.</w:t>
            </w:r>
          </w:p>
        </w:tc>
      </w:tr>
    </w:tbl>
    <w:p w14:paraId="31E6609B" w14:textId="77777777" w:rsidR="00BB5428" w:rsidRPr="00BB5428" w:rsidRDefault="00BB5428" w:rsidP="00BB5428">
      <w:pPr>
        <w:spacing w:before="100" w:beforeAutospacing="1" w:after="100" w:afterAutospacing="1"/>
        <w:rPr>
          <w:rFonts w:eastAsia="Times New Roman" w:cs="Times New Roman"/>
          <w:b/>
          <w:szCs w:val="28"/>
          <w:lang w:eastAsia="ru-RU"/>
        </w:rPr>
      </w:pPr>
    </w:p>
    <w:p w14:paraId="6E14F259" w14:textId="77777777" w:rsidR="00BB5428" w:rsidRPr="00BB5428" w:rsidRDefault="00BB5428" w:rsidP="00BB5428">
      <w:pPr>
        <w:spacing w:before="100" w:beforeAutospacing="1" w:after="100" w:afterAutospacing="1"/>
        <w:rPr>
          <w:rFonts w:eastAsia="Times New Roman" w:cs="Times New Roman"/>
          <w:b/>
          <w:szCs w:val="28"/>
          <w:lang w:eastAsia="ru-RU"/>
        </w:rPr>
      </w:pPr>
      <w:r w:rsidRPr="00BB5428">
        <w:rPr>
          <w:noProof/>
          <w:lang w:eastAsia="ru-RU"/>
        </w:rPr>
        <w:lastRenderedPageBreak/>
        <w:drawing>
          <wp:inline distT="0" distB="0" distL="0" distR="0" wp14:anchorId="01475B97" wp14:editId="299172C5">
            <wp:extent cx="5939790" cy="3048942"/>
            <wp:effectExtent l="0" t="0" r="381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939790" cy="3048942"/>
                    </a:xfrm>
                    <a:prstGeom prst="rect">
                      <a:avLst/>
                    </a:prstGeom>
                    <a:noFill/>
                    <a:ln>
                      <a:noFill/>
                    </a:ln>
                  </pic:spPr>
                </pic:pic>
              </a:graphicData>
            </a:graphic>
          </wp:inline>
        </w:drawing>
      </w:r>
    </w:p>
    <w:p w14:paraId="34A22A95" w14:textId="77777777" w:rsidR="00BB5428" w:rsidRPr="00BB5428" w:rsidRDefault="00BB5428" w:rsidP="00BB5428">
      <w:pPr>
        <w:spacing w:before="100" w:beforeAutospacing="1" w:after="100" w:afterAutospacing="1"/>
        <w:rPr>
          <w:rFonts w:eastAsia="Times New Roman" w:cs="Times New Roman"/>
          <w:b/>
          <w:szCs w:val="28"/>
          <w:lang w:eastAsia="ru-RU"/>
        </w:rPr>
      </w:pPr>
      <w:r w:rsidRPr="00BB5428">
        <w:rPr>
          <w:rFonts w:eastAsia="Times New Roman" w:cs="Times New Roman"/>
          <w:b/>
          <w:szCs w:val="28"/>
          <w:lang w:eastAsia="ru-RU"/>
        </w:rPr>
        <w:t xml:space="preserve">                    </w:t>
      </w:r>
      <w:r w:rsidRPr="00BB5428">
        <w:rPr>
          <w:rFonts w:eastAsia="Times New Roman" w:cs="Times New Roman"/>
          <w:bCs/>
          <w:szCs w:val="28"/>
          <w:lang w:eastAsia="ru-RU"/>
        </w:rPr>
        <w:t>Рисунок 2</w:t>
      </w:r>
      <w:r w:rsidRPr="00BB5428">
        <w:rPr>
          <w:rFonts w:eastAsia="Times New Roman" w:cs="Times New Roman"/>
          <w:b/>
          <w:szCs w:val="28"/>
          <w:lang w:eastAsia="ru-RU"/>
        </w:rPr>
        <w:t xml:space="preserve"> – </w:t>
      </w:r>
      <w:r w:rsidRPr="00BB5428">
        <w:rPr>
          <w:rFonts w:eastAsia="Times New Roman" w:cs="Times New Roman"/>
          <w:szCs w:val="28"/>
          <w:lang w:eastAsia="ru-RU"/>
        </w:rPr>
        <w:t>Схема включения 8-разрядного АЦП – ЦАП</w:t>
      </w:r>
    </w:p>
    <w:p w14:paraId="4C485F7C" w14:textId="77777777" w:rsidR="00BB5428" w:rsidRPr="00BB5428" w:rsidRDefault="00BB5428" w:rsidP="00BB5428">
      <w:pPr>
        <w:spacing w:before="100" w:beforeAutospacing="1" w:after="100" w:afterAutospacing="1"/>
        <w:rPr>
          <w:rFonts w:eastAsia="Times New Roman" w:cs="Times New Roman"/>
          <w:szCs w:val="28"/>
          <w:lang w:eastAsia="ru-RU"/>
        </w:rPr>
      </w:pPr>
      <w:r w:rsidRPr="00BB5428">
        <w:rPr>
          <w:rFonts w:eastAsia="Times New Roman" w:cs="Times New Roman"/>
          <w:szCs w:val="28"/>
          <w:lang w:eastAsia="ru-RU"/>
        </w:rPr>
        <w:t>Схемы АЦП (</w:t>
      </w:r>
      <w:r w:rsidRPr="00BB5428">
        <w:rPr>
          <w:rFonts w:eastAsia="Times New Roman" w:cs="Times New Roman"/>
          <w:szCs w:val="28"/>
          <w:lang w:val="en-US" w:eastAsia="ru-RU"/>
        </w:rPr>
        <w:t>ADC</w:t>
      </w:r>
      <w:r w:rsidRPr="00BB5428">
        <w:rPr>
          <w:rFonts w:eastAsia="Times New Roman" w:cs="Times New Roman"/>
          <w:szCs w:val="28"/>
          <w:lang w:eastAsia="ru-RU"/>
        </w:rPr>
        <w:t>) и ЦАП (</w:t>
      </w:r>
      <w:r w:rsidRPr="00BB5428">
        <w:rPr>
          <w:rFonts w:eastAsia="Times New Roman" w:cs="Times New Roman"/>
          <w:szCs w:val="28"/>
          <w:lang w:val="en-US" w:eastAsia="ru-RU"/>
        </w:rPr>
        <w:t>DAC</w:t>
      </w:r>
      <w:r w:rsidRPr="00BB5428">
        <w:rPr>
          <w:rFonts w:eastAsia="Times New Roman" w:cs="Times New Roman"/>
          <w:szCs w:val="28"/>
          <w:lang w:eastAsia="ru-RU"/>
        </w:rPr>
        <w:t xml:space="preserve">) находятся в программе по иконке “ аналогово – цифровые компоненты” семейства </w:t>
      </w:r>
      <w:r w:rsidRPr="00BB5428">
        <w:rPr>
          <w:rFonts w:eastAsia="Times New Roman" w:cs="Times New Roman"/>
          <w:szCs w:val="28"/>
          <w:lang w:val="en-US" w:eastAsia="ru-RU"/>
        </w:rPr>
        <w:t>ADC</w:t>
      </w:r>
      <w:r w:rsidRPr="00BB5428">
        <w:rPr>
          <w:rFonts w:eastAsia="Times New Roman" w:cs="Times New Roman"/>
          <w:szCs w:val="28"/>
          <w:lang w:eastAsia="ru-RU"/>
        </w:rPr>
        <w:t xml:space="preserve"> – </w:t>
      </w:r>
      <w:r w:rsidRPr="00BB5428">
        <w:rPr>
          <w:rFonts w:eastAsia="Times New Roman" w:cs="Times New Roman"/>
          <w:szCs w:val="28"/>
          <w:lang w:val="en-US" w:eastAsia="ru-RU"/>
        </w:rPr>
        <w:t>DAC</w:t>
      </w:r>
      <w:r w:rsidRPr="00BB5428">
        <w:rPr>
          <w:rFonts w:eastAsia="Times New Roman" w:cs="Times New Roman"/>
          <w:szCs w:val="28"/>
          <w:lang w:eastAsia="ru-RU"/>
        </w:rPr>
        <w:t>.</w:t>
      </w:r>
    </w:p>
    <w:p w14:paraId="0F83EB38" w14:textId="77777777" w:rsidR="00BB5428" w:rsidRPr="00BB5428" w:rsidRDefault="00BB5428" w:rsidP="00BB5428">
      <w:pPr>
        <w:spacing w:before="100" w:beforeAutospacing="1" w:after="100" w:afterAutospacing="1"/>
        <w:rPr>
          <w:rFonts w:eastAsia="Times New Roman" w:cs="Times New Roman"/>
          <w:szCs w:val="28"/>
          <w:lang w:eastAsia="ru-RU"/>
        </w:rPr>
      </w:pPr>
      <w:r w:rsidRPr="00BB5428">
        <w:rPr>
          <w:rFonts w:eastAsia="Times New Roman" w:cs="Times New Roman"/>
          <w:szCs w:val="28"/>
          <w:lang w:eastAsia="ru-RU"/>
        </w:rPr>
        <w:t xml:space="preserve">    Установить параметры функционального генератора: частота – 0,1 кГц, </w:t>
      </w:r>
      <w:proofErr w:type="spellStart"/>
      <w:r w:rsidRPr="00BB5428">
        <w:rPr>
          <w:rFonts w:eastAsia="Times New Roman" w:cs="Times New Roman"/>
          <w:szCs w:val="28"/>
          <w:lang w:eastAsia="ru-RU"/>
        </w:rPr>
        <w:t>аплитуда</w:t>
      </w:r>
      <w:proofErr w:type="spellEnd"/>
      <w:r w:rsidRPr="00BB5428">
        <w:rPr>
          <w:rFonts w:eastAsia="Times New Roman" w:cs="Times New Roman"/>
          <w:szCs w:val="28"/>
          <w:lang w:eastAsia="ru-RU"/>
        </w:rPr>
        <w:t xml:space="preserve"> – 10 В, </w:t>
      </w:r>
      <w:bookmarkStart w:id="21" w:name="_Hlk103091831"/>
      <w:r w:rsidRPr="00BB5428">
        <w:rPr>
          <w:rFonts w:eastAsia="Times New Roman" w:cs="Times New Roman"/>
          <w:szCs w:val="28"/>
          <w:lang w:eastAsia="ru-RU"/>
        </w:rPr>
        <w:t>длительность – 50 %.</w:t>
      </w:r>
      <w:bookmarkEnd w:id="21"/>
    </w:p>
    <w:p w14:paraId="52E38EA5" w14:textId="77777777" w:rsidR="00BB5428" w:rsidRPr="00BB5428" w:rsidRDefault="00BB5428" w:rsidP="00BB5428">
      <w:pPr>
        <w:spacing w:before="100" w:beforeAutospacing="1" w:after="100" w:afterAutospacing="1"/>
        <w:rPr>
          <w:rFonts w:eastAsia="Times New Roman" w:cs="Times New Roman"/>
          <w:szCs w:val="28"/>
          <w:lang w:eastAsia="ru-RU"/>
        </w:rPr>
      </w:pPr>
      <w:r w:rsidRPr="00BB5428">
        <w:rPr>
          <w:rFonts w:eastAsia="Times New Roman" w:cs="Times New Roman"/>
          <w:szCs w:val="28"/>
          <w:lang w:eastAsia="ru-RU"/>
        </w:rPr>
        <w:t xml:space="preserve">     Генератор тактовых импульсов (задает частоту дискретизации) и в процессе </w:t>
      </w:r>
      <w:proofErr w:type="spellStart"/>
      <w:r w:rsidRPr="00BB5428">
        <w:rPr>
          <w:rFonts w:eastAsia="Times New Roman" w:cs="Times New Roman"/>
          <w:szCs w:val="28"/>
          <w:lang w:eastAsia="ru-RU"/>
        </w:rPr>
        <w:t>выполненния</w:t>
      </w:r>
      <w:proofErr w:type="spellEnd"/>
      <w:r w:rsidRPr="00BB5428">
        <w:rPr>
          <w:rFonts w:eastAsia="Times New Roman" w:cs="Times New Roman"/>
          <w:szCs w:val="28"/>
          <w:lang w:eastAsia="ru-RU"/>
        </w:rPr>
        <w:t xml:space="preserve"> работы будет задавать 3 значения частоты – 0,2 кГц, 2 кГц и 10 кГц; амплитуда – 10 В и длительность – 1 %. </w:t>
      </w:r>
    </w:p>
    <w:p w14:paraId="7EE43ED5" w14:textId="77777777" w:rsidR="00BB5428" w:rsidRPr="00BB5428" w:rsidRDefault="00BB5428" w:rsidP="00BB5428">
      <w:pPr>
        <w:spacing w:before="100" w:beforeAutospacing="1" w:after="100" w:afterAutospacing="1"/>
        <w:rPr>
          <w:rFonts w:eastAsia="Times New Roman" w:cs="Times New Roman"/>
          <w:szCs w:val="28"/>
          <w:lang w:eastAsia="ru-RU"/>
        </w:rPr>
      </w:pPr>
      <w:r w:rsidRPr="00BB5428">
        <w:rPr>
          <w:rFonts w:eastAsia="Times New Roman" w:cs="Times New Roman"/>
          <w:szCs w:val="28"/>
          <w:lang w:eastAsia="ru-RU"/>
        </w:rPr>
        <w:t xml:space="preserve">    Последовательно подавая с функционального генератора гармоническое колебание, треугольные и прямоугольные импульсы на вход АЦП, получить осциллограммы (с помощью 2-х канального осциллографа) на входе АЦП и выходе ЦАП и зафиксировать скриншоты для 3-х значений частоты дискретизации – 0,2 кГц, 2 кГц и 10 кГц. Пример скриншота приведен на рис.3. Провести анализ полученных результатов путем сопоставления осциллограмм.</w:t>
      </w:r>
    </w:p>
    <w:p w14:paraId="154B6AFE" w14:textId="77777777" w:rsidR="00BB5428" w:rsidRPr="00BB5428" w:rsidRDefault="00BB5428" w:rsidP="00BB5428">
      <w:pPr>
        <w:spacing w:before="100" w:beforeAutospacing="1" w:after="100" w:afterAutospacing="1"/>
        <w:rPr>
          <w:rFonts w:eastAsia="Times New Roman" w:cs="Times New Roman"/>
          <w:szCs w:val="28"/>
          <w:lang w:eastAsia="ru-RU"/>
        </w:rPr>
      </w:pPr>
      <w:r w:rsidRPr="00BB5428">
        <w:rPr>
          <w:noProof/>
          <w:lang w:eastAsia="ru-RU"/>
        </w:rPr>
        <w:lastRenderedPageBreak/>
        <w:drawing>
          <wp:inline distT="0" distB="0" distL="0" distR="0" wp14:anchorId="4BECAAE9" wp14:editId="51658C97">
            <wp:extent cx="5934075" cy="3609975"/>
            <wp:effectExtent l="0" t="0" r="9525" b="9525"/>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934075" cy="3609975"/>
                    </a:xfrm>
                    <a:prstGeom prst="rect">
                      <a:avLst/>
                    </a:prstGeom>
                    <a:noFill/>
                    <a:ln>
                      <a:noFill/>
                    </a:ln>
                  </pic:spPr>
                </pic:pic>
              </a:graphicData>
            </a:graphic>
          </wp:inline>
        </w:drawing>
      </w:r>
    </w:p>
    <w:p w14:paraId="09543E43" w14:textId="77777777" w:rsidR="00BB5428" w:rsidRPr="00BB5428" w:rsidRDefault="00BB5428" w:rsidP="00BB5428">
      <w:pPr>
        <w:spacing w:before="100" w:beforeAutospacing="1" w:after="100" w:afterAutospacing="1"/>
        <w:rPr>
          <w:rFonts w:eastAsia="Times New Roman" w:cs="Times New Roman"/>
          <w:szCs w:val="28"/>
          <w:lang w:eastAsia="ru-RU"/>
        </w:rPr>
      </w:pPr>
      <w:r w:rsidRPr="00BB5428">
        <w:rPr>
          <w:rFonts w:eastAsia="Times New Roman" w:cs="Times New Roman"/>
          <w:szCs w:val="28"/>
          <w:lang w:eastAsia="ru-RU"/>
        </w:rPr>
        <w:t xml:space="preserve">                           Рисунок 3 – Скриншот осциллограмм  </w:t>
      </w:r>
    </w:p>
    <w:p w14:paraId="7FE5355A" w14:textId="77777777" w:rsidR="00BB5428" w:rsidRPr="00BB5428" w:rsidRDefault="00BB5428" w:rsidP="00BB5428">
      <w:pPr>
        <w:spacing w:before="100" w:beforeAutospacing="1" w:after="100" w:afterAutospacing="1"/>
        <w:rPr>
          <w:rFonts w:cs="Times New Roman"/>
          <w:szCs w:val="28"/>
        </w:rPr>
      </w:pPr>
      <w:r w:rsidRPr="00BB5428">
        <w:rPr>
          <w:rFonts w:cs="Times New Roman"/>
          <w:b/>
          <w:szCs w:val="28"/>
        </w:rPr>
        <w:t>Содержание отчета</w:t>
      </w:r>
      <w:r w:rsidRPr="00BB5428">
        <w:rPr>
          <w:rFonts w:cs="Times New Roman"/>
          <w:szCs w:val="28"/>
        </w:rPr>
        <w:br/>
        <w:t>1. Название и цель работы.</w:t>
      </w:r>
      <w:r w:rsidRPr="00BB5428">
        <w:rPr>
          <w:rFonts w:cs="Times New Roman"/>
          <w:szCs w:val="28"/>
        </w:rPr>
        <w:br/>
        <w:t>2. Перечень элементов, использованных в схеме, с их краткими ха-</w:t>
      </w:r>
      <w:r w:rsidRPr="00BB5428">
        <w:rPr>
          <w:rFonts w:cs="Times New Roman"/>
          <w:szCs w:val="28"/>
        </w:rPr>
        <w:br/>
      </w:r>
      <w:proofErr w:type="spellStart"/>
      <w:r w:rsidRPr="00BB5428">
        <w:rPr>
          <w:rFonts w:cs="Times New Roman"/>
          <w:szCs w:val="28"/>
        </w:rPr>
        <w:t>рактеристиками</w:t>
      </w:r>
      <w:proofErr w:type="spellEnd"/>
      <w:r w:rsidRPr="00BB5428">
        <w:rPr>
          <w:rFonts w:cs="Times New Roman"/>
          <w:szCs w:val="28"/>
        </w:rPr>
        <w:t>.</w:t>
      </w:r>
      <w:r w:rsidRPr="00BB5428">
        <w:rPr>
          <w:rFonts w:cs="Times New Roman"/>
          <w:szCs w:val="28"/>
        </w:rPr>
        <w:br/>
        <w:t xml:space="preserve">3. Скриншоты схем рис.1 и 2. </w:t>
      </w:r>
    </w:p>
    <w:p w14:paraId="173CB38F" w14:textId="77777777" w:rsidR="00BB5428" w:rsidRPr="00BB5428" w:rsidRDefault="00BB5428" w:rsidP="00BB5428">
      <w:pPr>
        <w:spacing w:before="100" w:beforeAutospacing="1" w:after="100" w:afterAutospacing="1"/>
        <w:rPr>
          <w:rFonts w:cs="Times New Roman"/>
          <w:szCs w:val="28"/>
        </w:rPr>
      </w:pPr>
      <w:r w:rsidRPr="00BB5428">
        <w:rPr>
          <w:rFonts w:cs="Times New Roman"/>
          <w:szCs w:val="28"/>
        </w:rPr>
        <w:t>4.</w:t>
      </w:r>
      <w:bookmarkStart w:id="22" w:name="_Hlk105225581"/>
      <w:r w:rsidRPr="00BB5428">
        <w:rPr>
          <w:rFonts w:cs="Times New Roman"/>
          <w:szCs w:val="28"/>
        </w:rPr>
        <w:t>Скриншоты</w:t>
      </w:r>
      <w:bookmarkEnd w:id="22"/>
      <w:r w:rsidRPr="00BB5428">
        <w:rPr>
          <w:rFonts w:cs="Times New Roman"/>
          <w:szCs w:val="28"/>
        </w:rPr>
        <w:t xml:space="preserve"> для каждого случая (12 скриншотов) </w:t>
      </w:r>
    </w:p>
    <w:p w14:paraId="0EC14427" w14:textId="77777777" w:rsidR="00BB5428" w:rsidRPr="00BB5428" w:rsidRDefault="00BB5428" w:rsidP="00BB5428">
      <w:pPr>
        <w:spacing w:before="100" w:beforeAutospacing="1" w:after="100" w:afterAutospacing="1"/>
        <w:rPr>
          <w:rFonts w:cs="Times New Roman"/>
          <w:szCs w:val="28"/>
        </w:rPr>
      </w:pPr>
      <w:r w:rsidRPr="00BB5428">
        <w:rPr>
          <w:rFonts w:cs="Times New Roman"/>
          <w:szCs w:val="28"/>
        </w:rPr>
        <w:t>5. Выводы по работе.</w:t>
      </w:r>
      <w:r w:rsidRPr="00BB5428">
        <w:rPr>
          <w:rFonts w:cs="Times New Roman"/>
          <w:szCs w:val="28"/>
        </w:rPr>
        <w:br/>
      </w:r>
    </w:p>
    <w:p w14:paraId="27603F6C" w14:textId="77777777" w:rsidR="00BB5428" w:rsidRPr="00BB5428" w:rsidRDefault="00BB5428" w:rsidP="00BB5428">
      <w:pPr>
        <w:spacing w:before="100" w:beforeAutospacing="1" w:after="100" w:afterAutospacing="1"/>
        <w:rPr>
          <w:rFonts w:eastAsia="Times New Roman" w:cs="Times New Roman"/>
          <w:b/>
          <w:bCs/>
          <w:szCs w:val="28"/>
          <w:lang w:eastAsia="ru-RU"/>
        </w:rPr>
      </w:pPr>
      <w:r w:rsidRPr="00BB5428">
        <w:rPr>
          <w:rFonts w:eastAsia="Times New Roman" w:cs="Times New Roman"/>
          <w:b/>
          <w:bCs/>
          <w:szCs w:val="28"/>
          <w:lang w:eastAsia="ru-RU"/>
        </w:rPr>
        <w:t xml:space="preserve">ПРИЛОЖЕНИЕ </w:t>
      </w:r>
    </w:p>
    <w:p w14:paraId="326DCF01" w14:textId="77777777" w:rsidR="00BB5428" w:rsidRPr="00BB5428" w:rsidRDefault="00BB5428" w:rsidP="00BB5428">
      <w:pPr>
        <w:spacing w:before="100" w:beforeAutospacing="1" w:after="100" w:afterAutospacing="1"/>
        <w:rPr>
          <w:rFonts w:eastAsia="Times New Roman" w:cs="Times New Roman"/>
          <w:szCs w:val="28"/>
          <w:lang w:eastAsia="ru-RU"/>
        </w:rPr>
      </w:pPr>
      <w:r w:rsidRPr="00BB5428">
        <w:rPr>
          <w:rFonts w:eastAsia="Times New Roman" w:cs="Times New Roman"/>
          <w:szCs w:val="28"/>
          <w:lang w:eastAsia="ru-RU"/>
        </w:rPr>
        <w:t>Человек в окружающем мире имеет дело с аналоговыми величинами – это все физические величины, с которыми он встречается в жизни. Температура окружающего воздуха, напряжение или ток в электрических цепях, траектория движения, описанная математически, напряженность магнитного или электрического поля, уровень звука, воспринимаемого человеком – все это аналоговые величины. Компьютер, без которого не обходятся никакие вычисления, работает с цифровыми данными.</w:t>
      </w:r>
    </w:p>
    <w:p w14:paraId="39AB18C1" w14:textId="77777777" w:rsidR="00BB5428" w:rsidRPr="00BB5428" w:rsidRDefault="00BB5428" w:rsidP="00BB5428">
      <w:pPr>
        <w:spacing w:before="100" w:beforeAutospacing="1" w:after="100" w:afterAutospacing="1"/>
        <w:rPr>
          <w:rFonts w:eastAsia="Times New Roman" w:cs="Times New Roman"/>
          <w:szCs w:val="28"/>
          <w:lang w:eastAsia="ru-RU"/>
        </w:rPr>
      </w:pPr>
      <w:r w:rsidRPr="00BB5428">
        <w:rPr>
          <w:rFonts w:eastAsia="Times New Roman" w:cs="Times New Roman"/>
          <w:szCs w:val="28"/>
          <w:lang w:eastAsia="ru-RU"/>
        </w:rPr>
        <w:t>Преобразование аналоговой информации в цифровую форму производят с помощью АЦП (</w:t>
      </w:r>
      <w:proofErr w:type="spellStart"/>
      <w:r w:rsidRPr="00BB5428">
        <w:rPr>
          <w:rFonts w:eastAsia="Times New Roman" w:cs="Times New Roman"/>
          <w:szCs w:val="28"/>
          <w:lang w:eastAsia="ru-RU"/>
        </w:rPr>
        <w:t>Analog-to-digital</w:t>
      </w:r>
      <w:proofErr w:type="spellEnd"/>
      <w:r w:rsidRPr="00BB5428">
        <w:rPr>
          <w:rFonts w:eastAsia="Times New Roman" w:cs="Times New Roman"/>
          <w:szCs w:val="28"/>
          <w:lang w:eastAsia="ru-RU"/>
        </w:rPr>
        <w:t xml:space="preserve"> </w:t>
      </w:r>
      <w:proofErr w:type="spellStart"/>
      <w:r w:rsidRPr="00BB5428">
        <w:rPr>
          <w:rFonts w:eastAsia="Times New Roman" w:cs="Times New Roman"/>
          <w:szCs w:val="28"/>
          <w:lang w:eastAsia="ru-RU"/>
        </w:rPr>
        <w:t>converter</w:t>
      </w:r>
      <w:proofErr w:type="spellEnd"/>
      <w:r w:rsidRPr="00BB5428">
        <w:rPr>
          <w:rFonts w:eastAsia="Times New Roman" w:cs="Times New Roman"/>
          <w:szCs w:val="28"/>
          <w:lang w:eastAsia="ru-RU"/>
        </w:rPr>
        <w:t xml:space="preserve"> – ADC, аналого-цифровой преобразователь). В цифровом виде информацию можно обрабатывать компьютером, осуществлять передачу данных на большие расстояния.</w:t>
      </w:r>
    </w:p>
    <w:p w14:paraId="73E17136" w14:textId="77777777" w:rsidR="00BB5428" w:rsidRPr="00BB5428" w:rsidRDefault="00BB5428" w:rsidP="00BB5428">
      <w:pPr>
        <w:spacing w:before="100" w:beforeAutospacing="1" w:after="100" w:afterAutospacing="1"/>
        <w:rPr>
          <w:rFonts w:eastAsia="Times New Roman" w:cs="Times New Roman"/>
          <w:szCs w:val="28"/>
          <w:lang w:eastAsia="ru-RU"/>
        </w:rPr>
      </w:pPr>
      <w:r w:rsidRPr="00BB5428">
        <w:rPr>
          <w:rFonts w:eastAsia="Times New Roman" w:cs="Times New Roman"/>
          <w:szCs w:val="28"/>
          <w:lang w:eastAsia="ru-RU"/>
        </w:rPr>
        <w:lastRenderedPageBreak/>
        <w:t xml:space="preserve">ЦАП (цифро-аналоговый преобразователь, Digital </w:t>
      </w:r>
      <w:proofErr w:type="spellStart"/>
      <w:r w:rsidRPr="00BB5428">
        <w:rPr>
          <w:rFonts w:eastAsia="Times New Roman" w:cs="Times New Roman"/>
          <w:szCs w:val="28"/>
          <w:lang w:eastAsia="ru-RU"/>
        </w:rPr>
        <w:t>Analog</w:t>
      </w:r>
      <w:proofErr w:type="spellEnd"/>
      <w:r w:rsidRPr="00BB5428">
        <w:rPr>
          <w:rFonts w:eastAsia="Times New Roman" w:cs="Times New Roman"/>
          <w:szCs w:val="28"/>
          <w:lang w:eastAsia="ru-RU"/>
        </w:rPr>
        <w:t xml:space="preserve"> </w:t>
      </w:r>
      <w:proofErr w:type="spellStart"/>
      <w:r w:rsidRPr="00BB5428">
        <w:rPr>
          <w:rFonts w:eastAsia="Times New Roman" w:cs="Times New Roman"/>
          <w:szCs w:val="28"/>
          <w:lang w:eastAsia="ru-RU"/>
        </w:rPr>
        <w:t>Converter</w:t>
      </w:r>
      <w:proofErr w:type="spellEnd"/>
      <w:r w:rsidRPr="00BB5428">
        <w:rPr>
          <w:rFonts w:eastAsia="Times New Roman" w:cs="Times New Roman"/>
          <w:szCs w:val="28"/>
          <w:lang w:eastAsia="ru-RU"/>
        </w:rPr>
        <w:t xml:space="preserve"> – DAC) – устройство, выполняющее функцию обратную АЦП, осуществляет преобразование цифровых данных в аналоговые. Аналоговые сигналы используются в любых системах управления, поэтому такие преобразования необходимы для управления любыми процессами при помощи компьютера.</w:t>
      </w:r>
    </w:p>
    <w:p w14:paraId="2AC1214D" w14:textId="77777777" w:rsidR="00BB5428" w:rsidRPr="00BB5428" w:rsidRDefault="00BB5428" w:rsidP="00BB5428">
      <w:pPr>
        <w:spacing w:before="100" w:beforeAutospacing="1" w:after="100" w:afterAutospacing="1"/>
        <w:rPr>
          <w:rFonts w:eastAsia="Times New Roman" w:cs="Times New Roman"/>
          <w:szCs w:val="28"/>
          <w:lang w:eastAsia="ru-RU"/>
        </w:rPr>
      </w:pPr>
      <w:r w:rsidRPr="00BB5428">
        <w:rPr>
          <w:rFonts w:eastAsia="Times New Roman" w:cs="Times New Roman"/>
          <w:szCs w:val="28"/>
          <w:lang w:eastAsia="ru-RU"/>
        </w:rPr>
        <w:t>ЦАП и АЦП можно рассматривать как особые кодирующие и декодирующие устройства. Входным сигналом ЦАП является двоичное число, которое может быть представлено в виде параллельного или последовательного N-разрядного двоичного кода. Выходной сигнал ЦАП – аналоговое напряжение или ток. Входным сигналом АЦП является аналоговый сигнал, обычно напряжение, выходной сигнал - N-разрядной двоичный код.</w:t>
      </w:r>
    </w:p>
    <w:p w14:paraId="4E27440A" w14:textId="77777777" w:rsidR="00BB5428" w:rsidRPr="00BB5428" w:rsidRDefault="00BB5428" w:rsidP="00BB5428">
      <w:pPr>
        <w:spacing w:before="100" w:beforeAutospacing="1" w:after="100" w:afterAutospacing="1"/>
        <w:rPr>
          <w:rFonts w:eastAsia="Times New Roman" w:cs="Times New Roman"/>
          <w:szCs w:val="28"/>
          <w:lang w:eastAsia="ru-RU"/>
        </w:rPr>
      </w:pPr>
      <w:r w:rsidRPr="00BB5428">
        <w:rPr>
          <w:rFonts w:eastAsia="Times New Roman" w:cs="Times New Roman"/>
          <w:szCs w:val="28"/>
          <w:lang w:eastAsia="ru-RU"/>
        </w:rPr>
        <w:t>ЦАП и АЦП, выпускаются в виде БИС, которые широко используются при проектировании вычислительных систем, в робототехнике, в системах отображения информации, в системах цифровой связи, в измерительных приборах, системах синтеза аналоговых сигналов и т.д. Фактически ЦАП и ЦАП выполняют функции сопряжения цифровых и аналоговых устройств.</w:t>
      </w:r>
    </w:p>
    <w:p w14:paraId="536A0EE5" w14:textId="77777777" w:rsidR="00BB5428" w:rsidRPr="00BB5428" w:rsidRDefault="00BB5428" w:rsidP="00BB5428">
      <w:pPr>
        <w:spacing w:before="100" w:beforeAutospacing="1" w:after="100" w:afterAutospacing="1"/>
        <w:rPr>
          <w:rFonts w:eastAsia="Times New Roman" w:cs="Times New Roman"/>
          <w:szCs w:val="28"/>
          <w:lang w:eastAsia="ru-RU"/>
        </w:rPr>
      </w:pPr>
      <w:r w:rsidRPr="00BB5428">
        <w:rPr>
          <w:rFonts w:eastAsia="Times New Roman" w:cs="Times New Roman"/>
          <w:szCs w:val="28"/>
          <w:lang w:eastAsia="ru-RU"/>
        </w:rPr>
        <w:t>Сочетание ЦАП и АЦП позволяет осуществлять цифровую обработку аналоговой величины, предварительно преобразованной в цифровую форму, и последующее преобразование к исходному аналоговому виду.</w:t>
      </w:r>
    </w:p>
    <w:p w14:paraId="26CA4A2C" w14:textId="77777777" w:rsidR="00BB5428" w:rsidRPr="00BB5428" w:rsidRDefault="00BB5428" w:rsidP="00BB5428">
      <w:pPr>
        <w:spacing w:before="100" w:beforeAutospacing="1" w:after="100" w:afterAutospacing="1"/>
        <w:rPr>
          <w:rFonts w:eastAsia="Times New Roman" w:cs="Times New Roman"/>
          <w:szCs w:val="28"/>
          <w:lang w:eastAsia="ru-RU"/>
        </w:rPr>
      </w:pPr>
      <w:r w:rsidRPr="00BB5428">
        <w:rPr>
          <w:rFonts w:eastAsia="Times New Roman" w:cs="Times New Roman"/>
          <w:b/>
          <w:bCs/>
          <w:szCs w:val="28"/>
          <w:lang w:eastAsia="ru-RU"/>
        </w:rPr>
        <w:t>Принцип работы ЦАП</w:t>
      </w:r>
    </w:p>
    <w:p w14:paraId="398C51CD" w14:textId="77777777" w:rsidR="00BB5428" w:rsidRPr="00BB5428" w:rsidRDefault="00BB5428" w:rsidP="00BB5428">
      <w:pPr>
        <w:spacing w:before="100" w:beforeAutospacing="1" w:after="100" w:afterAutospacing="1"/>
        <w:rPr>
          <w:rFonts w:eastAsia="Times New Roman" w:cs="Times New Roman"/>
          <w:szCs w:val="28"/>
          <w:lang w:eastAsia="ru-RU"/>
        </w:rPr>
      </w:pPr>
      <w:r w:rsidRPr="00BB5428">
        <w:rPr>
          <w:rFonts w:eastAsia="Times New Roman" w:cs="Times New Roman"/>
          <w:szCs w:val="28"/>
          <w:lang w:eastAsia="ru-RU"/>
        </w:rPr>
        <w:t>ЦАП можно представить как цифровой управляемый потенциометр, который создает на выходе аналоговый сигнал (напряжение или ток). Выходное напряжение или ток зависят от значения опорного напряжения, задающего полную шкалу выходного сигнала. ЦАП преобразует число, заданное двоичным кодом, в напряжение или ток, пропорциональные значению цифрового кода (рис.4). В АЦП цифровое значение аналоговой величины на выходе также зависит от отношения преобразуемого входного сигнала к опорному сигналу, соответствующему полной шкале. Принцип работы ЦАП состоит в суммировании аналоговых сигналов, пропорциональных весам разрядов входного цифрового кода, с коэффициентами, равными нулю или единице в зависимости от значения соответствующего разряда кода.</w:t>
      </w:r>
    </w:p>
    <w:p w14:paraId="572AFAD1" w14:textId="77777777" w:rsidR="00BB5428" w:rsidRPr="00BB5428" w:rsidRDefault="00BB5428" w:rsidP="00BB5428">
      <w:pPr>
        <w:spacing w:before="100" w:beforeAutospacing="1" w:after="100" w:afterAutospacing="1"/>
        <w:rPr>
          <w:rFonts w:eastAsia="Times New Roman" w:cs="Times New Roman"/>
          <w:szCs w:val="28"/>
          <w:lang w:eastAsia="ru-RU"/>
        </w:rPr>
      </w:pPr>
      <w:r w:rsidRPr="00BB5428">
        <w:rPr>
          <w:rFonts w:eastAsia="Times New Roman" w:cs="Times New Roman"/>
          <w:noProof/>
          <w:szCs w:val="28"/>
          <w:lang w:eastAsia="ru-RU"/>
        </w:rPr>
        <w:lastRenderedPageBreak/>
        <w:drawing>
          <wp:inline distT="0" distB="0" distL="0" distR="0" wp14:anchorId="3FCF5A37" wp14:editId="10C4D643">
            <wp:extent cx="2886075" cy="2457450"/>
            <wp:effectExtent l="0" t="0" r="9525"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886075" cy="2457450"/>
                    </a:xfrm>
                    <a:prstGeom prst="rect">
                      <a:avLst/>
                    </a:prstGeom>
                    <a:noFill/>
                    <a:ln>
                      <a:noFill/>
                    </a:ln>
                  </pic:spPr>
                </pic:pic>
              </a:graphicData>
            </a:graphic>
          </wp:inline>
        </w:drawing>
      </w:r>
    </w:p>
    <w:p w14:paraId="26E4F97F" w14:textId="77777777" w:rsidR="00BB5428" w:rsidRPr="00BB5428" w:rsidRDefault="00BB5428" w:rsidP="00BB5428">
      <w:pPr>
        <w:spacing w:before="100" w:beforeAutospacing="1" w:after="100" w:afterAutospacing="1"/>
        <w:rPr>
          <w:rFonts w:eastAsia="Times New Roman" w:cs="Times New Roman"/>
          <w:szCs w:val="28"/>
          <w:lang w:eastAsia="ru-RU"/>
        </w:rPr>
      </w:pPr>
      <w:r w:rsidRPr="00BB5428">
        <w:rPr>
          <w:rFonts w:eastAsia="Times New Roman" w:cs="Times New Roman"/>
          <w:bCs/>
          <w:szCs w:val="28"/>
          <w:lang w:eastAsia="ru-RU"/>
        </w:rPr>
        <w:t>Рисунок 4 –Преобразование двоичного кода в аналоговый выход</w:t>
      </w:r>
    </w:p>
    <w:p w14:paraId="3944413F" w14:textId="77777777" w:rsidR="00BB5428" w:rsidRPr="00BB5428" w:rsidRDefault="00BB5428" w:rsidP="00BB5428">
      <w:pPr>
        <w:spacing w:before="100" w:beforeAutospacing="1" w:after="100" w:afterAutospacing="1"/>
        <w:rPr>
          <w:rFonts w:eastAsia="Times New Roman" w:cs="Times New Roman"/>
          <w:szCs w:val="28"/>
          <w:lang w:eastAsia="ru-RU"/>
        </w:rPr>
      </w:pPr>
      <w:r w:rsidRPr="00BB5428">
        <w:rPr>
          <w:rFonts w:eastAsia="Times New Roman" w:cs="Times New Roman"/>
          <w:szCs w:val="28"/>
          <w:lang w:eastAsia="ru-RU"/>
        </w:rPr>
        <w:t>Принцип работы ЦАП состоит в суммировании аналоговых сигналов, пропорциональных весам разрядов входного цифрового кода, с коэффициентами, равными нулю или единице в зависимости от значения соответствующего разряда кода.</w:t>
      </w:r>
    </w:p>
    <w:p w14:paraId="0A87EC00" w14:textId="77777777" w:rsidR="00BB5428" w:rsidRPr="00BB5428" w:rsidRDefault="00BB5428" w:rsidP="00BB5428">
      <w:pPr>
        <w:spacing w:before="100" w:beforeAutospacing="1" w:after="100" w:afterAutospacing="1"/>
        <w:rPr>
          <w:rFonts w:eastAsia="Times New Roman" w:cs="Times New Roman"/>
          <w:szCs w:val="28"/>
          <w:lang w:eastAsia="ru-RU"/>
        </w:rPr>
      </w:pPr>
      <w:r w:rsidRPr="00BB5428">
        <w:rPr>
          <w:rFonts w:eastAsia="Times New Roman" w:cs="Times New Roman"/>
          <w:szCs w:val="28"/>
          <w:lang w:eastAsia="ru-RU"/>
        </w:rPr>
        <w:t>ЦАП преобразует цифровой двоичный код Q</w:t>
      </w:r>
      <w:r w:rsidRPr="00BB5428">
        <w:rPr>
          <w:rFonts w:eastAsia="Times New Roman" w:cs="Times New Roman"/>
          <w:szCs w:val="28"/>
          <w:vertAlign w:val="subscript"/>
          <w:lang w:eastAsia="ru-RU"/>
        </w:rPr>
        <w:t>4</w:t>
      </w:r>
      <w:r w:rsidRPr="00BB5428">
        <w:rPr>
          <w:rFonts w:eastAsia="Times New Roman" w:cs="Times New Roman"/>
          <w:szCs w:val="28"/>
          <w:lang w:eastAsia="ru-RU"/>
        </w:rPr>
        <w:t>Q</w:t>
      </w:r>
      <w:r w:rsidRPr="00BB5428">
        <w:rPr>
          <w:rFonts w:eastAsia="Times New Roman" w:cs="Times New Roman"/>
          <w:szCs w:val="28"/>
          <w:vertAlign w:val="subscript"/>
          <w:lang w:eastAsia="ru-RU"/>
        </w:rPr>
        <w:t>3</w:t>
      </w:r>
      <w:r w:rsidRPr="00BB5428">
        <w:rPr>
          <w:rFonts w:eastAsia="Times New Roman" w:cs="Times New Roman"/>
          <w:szCs w:val="28"/>
          <w:lang w:eastAsia="ru-RU"/>
        </w:rPr>
        <w:t>Q</w:t>
      </w:r>
      <w:r w:rsidRPr="00BB5428">
        <w:rPr>
          <w:rFonts w:eastAsia="Times New Roman" w:cs="Times New Roman"/>
          <w:szCs w:val="28"/>
          <w:vertAlign w:val="subscript"/>
          <w:lang w:eastAsia="ru-RU"/>
        </w:rPr>
        <w:t>2</w:t>
      </w:r>
      <w:r w:rsidRPr="00BB5428">
        <w:rPr>
          <w:rFonts w:eastAsia="Times New Roman" w:cs="Times New Roman"/>
          <w:szCs w:val="28"/>
          <w:lang w:eastAsia="ru-RU"/>
        </w:rPr>
        <w:t>Q</w:t>
      </w:r>
      <w:r w:rsidRPr="00BB5428">
        <w:rPr>
          <w:rFonts w:eastAsia="Times New Roman" w:cs="Times New Roman"/>
          <w:szCs w:val="28"/>
          <w:vertAlign w:val="subscript"/>
          <w:lang w:eastAsia="ru-RU"/>
        </w:rPr>
        <w:t xml:space="preserve">1 </w:t>
      </w:r>
      <w:r w:rsidRPr="00BB5428">
        <w:rPr>
          <w:rFonts w:eastAsia="Times New Roman" w:cs="Times New Roman"/>
          <w:szCs w:val="28"/>
          <w:lang w:eastAsia="ru-RU"/>
        </w:rPr>
        <w:t>в аналоговую величину. Каждый разряд двоичного кода имеет определенный вес. Вес i-го разряда вдвое больше, чем вес (i-1)-го. Работу ЦАП можно описать следующей формулой:</w:t>
      </w:r>
    </w:p>
    <w:p w14:paraId="1B7574E0" w14:textId="77777777" w:rsidR="00BB5428" w:rsidRPr="00BB5428" w:rsidRDefault="00BB5428" w:rsidP="00BB5428">
      <w:pPr>
        <w:spacing w:before="100" w:beforeAutospacing="1" w:after="100" w:afterAutospacing="1"/>
        <w:rPr>
          <w:rFonts w:eastAsia="Times New Roman" w:cs="Times New Roman"/>
          <w:szCs w:val="28"/>
          <w:lang w:eastAsia="ru-RU"/>
        </w:rPr>
      </w:pPr>
      <w:proofErr w:type="spellStart"/>
      <w:r w:rsidRPr="00BB5428">
        <w:rPr>
          <w:rFonts w:eastAsia="Times New Roman" w:cs="Times New Roman"/>
          <w:szCs w:val="28"/>
          <w:lang w:eastAsia="ru-RU"/>
        </w:rPr>
        <w:t>U</w:t>
      </w:r>
      <w:r w:rsidRPr="00BB5428">
        <w:rPr>
          <w:rFonts w:eastAsia="Times New Roman" w:cs="Times New Roman"/>
          <w:szCs w:val="28"/>
          <w:vertAlign w:val="subscript"/>
          <w:lang w:eastAsia="ru-RU"/>
        </w:rPr>
        <w:t>вых</w:t>
      </w:r>
      <w:proofErr w:type="spellEnd"/>
      <w:r w:rsidRPr="00BB5428">
        <w:rPr>
          <w:rFonts w:eastAsia="Times New Roman" w:cs="Times New Roman"/>
          <w:szCs w:val="28"/>
          <w:lang w:eastAsia="ru-RU"/>
        </w:rPr>
        <w:t>=U1(1Q</w:t>
      </w:r>
      <w:r w:rsidRPr="00BB5428">
        <w:rPr>
          <w:rFonts w:eastAsia="Times New Roman" w:cs="Times New Roman"/>
          <w:szCs w:val="28"/>
          <w:vertAlign w:val="subscript"/>
          <w:lang w:eastAsia="ru-RU"/>
        </w:rPr>
        <w:t>1</w:t>
      </w:r>
      <w:r w:rsidRPr="00BB5428">
        <w:rPr>
          <w:rFonts w:eastAsia="Times New Roman" w:cs="Times New Roman"/>
          <w:szCs w:val="28"/>
          <w:lang w:eastAsia="ru-RU"/>
        </w:rPr>
        <w:t xml:space="preserve"> +2Q</w:t>
      </w:r>
      <w:r w:rsidRPr="00BB5428">
        <w:rPr>
          <w:rFonts w:eastAsia="Times New Roman" w:cs="Times New Roman"/>
          <w:szCs w:val="28"/>
          <w:vertAlign w:val="subscript"/>
          <w:lang w:eastAsia="ru-RU"/>
        </w:rPr>
        <w:t xml:space="preserve">2 </w:t>
      </w:r>
      <w:r w:rsidRPr="00BB5428">
        <w:rPr>
          <w:rFonts w:eastAsia="Times New Roman" w:cs="Times New Roman"/>
          <w:szCs w:val="28"/>
          <w:lang w:eastAsia="ru-RU"/>
        </w:rPr>
        <w:t>+ 4Q</w:t>
      </w:r>
      <w:r w:rsidRPr="00BB5428">
        <w:rPr>
          <w:rFonts w:eastAsia="Times New Roman" w:cs="Times New Roman"/>
          <w:szCs w:val="28"/>
          <w:vertAlign w:val="subscript"/>
          <w:lang w:eastAsia="ru-RU"/>
        </w:rPr>
        <w:t xml:space="preserve">3 </w:t>
      </w:r>
      <w:r w:rsidRPr="00BB5428">
        <w:rPr>
          <w:rFonts w:eastAsia="Times New Roman" w:cs="Times New Roman"/>
          <w:szCs w:val="28"/>
          <w:lang w:eastAsia="ru-RU"/>
        </w:rPr>
        <w:t>+8Q</w:t>
      </w:r>
      <w:r w:rsidRPr="00BB5428">
        <w:rPr>
          <w:rFonts w:eastAsia="Times New Roman" w:cs="Times New Roman"/>
          <w:szCs w:val="28"/>
          <w:vertAlign w:val="subscript"/>
          <w:lang w:eastAsia="ru-RU"/>
        </w:rPr>
        <w:t>4</w:t>
      </w:r>
      <w:r w:rsidRPr="00BB5428">
        <w:rPr>
          <w:rFonts w:eastAsia="Times New Roman" w:cs="Times New Roman"/>
          <w:szCs w:val="28"/>
          <w:lang w:eastAsia="ru-RU"/>
        </w:rPr>
        <w:t>+…),</w:t>
      </w:r>
    </w:p>
    <w:p w14:paraId="041163AF" w14:textId="77777777" w:rsidR="00BB5428" w:rsidRPr="00BB5428" w:rsidRDefault="00BB5428" w:rsidP="00BB5428">
      <w:pPr>
        <w:spacing w:before="100" w:beforeAutospacing="1" w:after="100" w:afterAutospacing="1"/>
        <w:rPr>
          <w:rFonts w:eastAsia="Times New Roman" w:cs="Times New Roman"/>
          <w:szCs w:val="28"/>
          <w:lang w:eastAsia="ru-RU"/>
        </w:rPr>
      </w:pPr>
      <w:r w:rsidRPr="00BB5428">
        <w:rPr>
          <w:rFonts w:eastAsia="Times New Roman" w:cs="Times New Roman"/>
          <w:szCs w:val="28"/>
          <w:lang w:eastAsia="ru-RU"/>
        </w:rPr>
        <w:t xml:space="preserve">где U1 - напряжение, соответствующее весу младшего разряда, </w:t>
      </w:r>
      <w:proofErr w:type="spellStart"/>
      <w:r w:rsidRPr="00BB5428">
        <w:rPr>
          <w:rFonts w:eastAsia="Times New Roman" w:cs="Times New Roman"/>
          <w:szCs w:val="28"/>
          <w:lang w:eastAsia="ru-RU"/>
        </w:rPr>
        <w:t>Q</w:t>
      </w:r>
      <w:r w:rsidRPr="00BB5428">
        <w:rPr>
          <w:rFonts w:eastAsia="Times New Roman" w:cs="Times New Roman"/>
          <w:szCs w:val="28"/>
          <w:vertAlign w:val="subscript"/>
          <w:lang w:eastAsia="ru-RU"/>
        </w:rPr>
        <w:t>i</w:t>
      </w:r>
      <w:proofErr w:type="spellEnd"/>
      <w:r w:rsidRPr="00BB5428">
        <w:rPr>
          <w:rFonts w:eastAsia="Times New Roman" w:cs="Times New Roman"/>
          <w:szCs w:val="28"/>
          <w:vertAlign w:val="subscript"/>
          <w:lang w:eastAsia="ru-RU"/>
        </w:rPr>
        <w:t xml:space="preserve"> </w:t>
      </w:r>
      <w:r w:rsidRPr="00BB5428">
        <w:rPr>
          <w:rFonts w:eastAsia="Times New Roman" w:cs="Times New Roman"/>
          <w:szCs w:val="28"/>
          <w:lang w:eastAsia="ru-RU"/>
        </w:rPr>
        <w:t>- значение i -го разряда двоичного кода, принимающее значение «0» или «1».</w:t>
      </w:r>
    </w:p>
    <w:p w14:paraId="2A29EDCB" w14:textId="77777777" w:rsidR="00BB5428" w:rsidRPr="00BB5428" w:rsidRDefault="00BB5428" w:rsidP="00BB5428">
      <w:pPr>
        <w:spacing w:before="100" w:beforeAutospacing="1" w:after="100" w:afterAutospacing="1"/>
        <w:rPr>
          <w:rFonts w:eastAsia="Times New Roman" w:cs="Times New Roman"/>
          <w:szCs w:val="28"/>
          <w:lang w:eastAsia="ru-RU"/>
        </w:rPr>
      </w:pPr>
      <w:r w:rsidRPr="00BB5428">
        <w:rPr>
          <w:rFonts w:eastAsia="Times New Roman" w:cs="Times New Roman"/>
          <w:szCs w:val="28"/>
          <w:lang w:eastAsia="ru-RU"/>
        </w:rPr>
        <w:t>Например, числу 1001 соответствует</w:t>
      </w:r>
    </w:p>
    <w:p w14:paraId="25944796" w14:textId="77777777" w:rsidR="00BB5428" w:rsidRPr="00BB5428" w:rsidRDefault="00BB5428" w:rsidP="00BB5428">
      <w:pPr>
        <w:spacing w:before="100" w:beforeAutospacing="1" w:after="100" w:afterAutospacing="1"/>
        <w:rPr>
          <w:rFonts w:eastAsia="Times New Roman" w:cs="Times New Roman"/>
          <w:szCs w:val="28"/>
          <w:lang w:eastAsia="ru-RU"/>
        </w:rPr>
      </w:pPr>
      <w:proofErr w:type="spellStart"/>
      <w:r w:rsidRPr="00BB5428">
        <w:rPr>
          <w:rFonts w:eastAsia="Times New Roman" w:cs="Times New Roman"/>
          <w:b/>
          <w:bCs/>
          <w:szCs w:val="28"/>
          <w:lang w:eastAsia="ru-RU"/>
        </w:rPr>
        <w:t>Uвых</w:t>
      </w:r>
      <w:proofErr w:type="spellEnd"/>
      <w:r w:rsidRPr="00BB5428">
        <w:rPr>
          <w:rFonts w:eastAsia="Times New Roman" w:cs="Times New Roman"/>
          <w:b/>
          <w:bCs/>
          <w:szCs w:val="28"/>
          <w:lang w:eastAsia="ru-RU"/>
        </w:rPr>
        <w:t>=</w:t>
      </w:r>
      <w:r w:rsidRPr="00BB5428">
        <w:rPr>
          <w:rFonts w:eastAsia="Times New Roman" w:cs="Times New Roman"/>
          <w:szCs w:val="28"/>
          <w:lang w:eastAsia="ru-RU"/>
        </w:rPr>
        <w:t xml:space="preserve"> U1</w:t>
      </w:r>
      <w:r w:rsidRPr="00BB5428">
        <w:rPr>
          <w:rFonts w:eastAsia="Times New Roman" w:cs="Times New Roman"/>
          <w:b/>
          <w:bCs/>
          <w:szCs w:val="28"/>
          <w:lang w:eastAsia="ru-RU"/>
        </w:rPr>
        <w:t>х(1х1+0х2+0х4+1х</w:t>
      </w:r>
      <w:proofErr w:type="gramStart"/>
      <w:r w:rsidRPr="00BB5428">
        <w:rPr>
          <w:rFonts w:eastAsia="Times New Roman" w:cs="Times New Roman"/>
          <w:b/>
          <w:bCs/>
          <w:szCs w:val="28"/>
          <w:lang w:eastAsia="ru-RU"/>
        </w:rPr>
        <w:t>8)=</w:t>
      </w:r>
      <w:proofErr w:type="gramEnd"/>
      <w:r w:rsidRPr="00BB5428">
        <w:rPr>
          <w:rFonts w:eastAsia="Times New Roman" w:cs="Times New Roman"/>
          <w:b/>
          <w:bCs/>
          <w:szCs w:val="28"/>
          <w:lang w:eastAsia="ru-RU"/>
        </w:rPr>
        <w:t>9х</w:t>
      </w:r>
      <w:r w:rsidRPr="00BB5428">
        <w:rPr>
          <w:rFonts w:eastAsia="Times New Roman" w:cs="Times New Roman"/>
          <w:szCs w:val="28"/>
          <w:lang w:eastAsia="ru-RU"/>
        </w:rPr>
        <w:t>U1</w:t>
      </w:r>
      <w:r w:rsidRPr="00BB5428">
        <w:rPr>
          <w:rFonts w:eastAsia="Times New Roman" w:cs="Times New Roman"/>
          <w:b/>
          <w:bCs/>
          <w:szCs w:val="28"/>
          <w:lang w:eastAsia="ru-RU"/>
        </w:rPr>
        <w:t>,</w:t>
      </w:r>
    </w:p>
    <w:p w14:paraId="448AF9DE" w14:textId="77777777" w:rsidR="00BB5428" w:rsidRPr="00BB5428" w:rsidRDefault="00BB5428" w:rsidP="00BB5428">
      <w:pPr>
        <w:spacing w:before="100" w:beforeAutospacing="1" w:after="100" w:afterAutospacing="1"/>
        <w:rPr>
          <w:rFonts w:eastAsia="Times New Roman" w:cs="Times New Roman"/>
          <w:szCs w:val="28"/>
          <w:lang w:eastAsia="ru-RU"/>
        </w:rPr>
      </w:pPr>
      <w:r w:rsidRPr="00BB5428">
        <w:rPr>
          <w:rFonts w:eastAsia="Times New Roman" w:cs="Times New Roman"/>
          <w:b/>
          <w:bCs/>
          <w:szCs w:val="28"/>
          <w:lang w:eastAsia="ru-RU"/>
        </w:rPr>
        <w:t>А числу 1100</w:t>
      </w:r>
    </w:p>
    <w:p w14:paraId="22A09237" w14:textId="77777777" w:rsidR="00BB5428" w:rsidRPr="00BB5428" w:rsidRDefault="00BB5428" w:rsidP="00BB5428">
      <w:pPr>
        <w:spacing w:before="100" w:beforeAutospacing="1" w:after="100" w:afterAutospacing="1"/>
        <w:rPr>
          <w:rFonts w:eastAsia="Times New Roman" w:cs="Times New Roman"/>
          <w:szCs w:val="28"/>
          <w:lang w:eastAsia="ru-RU"/>
        </w:rPr>
      </w:pPr>
      <w:proofErr w:type="spellStart"/>
      <w:r w:rsidRPr="00BB5428">
        <w:rPr>
          <w:rFonts w:eastAsia="Times New Roman" w:cs="Times New Roman"/>
          <w:b/>
          <w:bCs/>
          <w:szCs w:val="28"/>
          <w:lang w:eastAsia="ru-RU"/>
        </w:rPr>
        <w:t>Uвых</w:t>
      </w:r>
      <w:proofErr w:type="spellEnd"/>
      <w:r w:rsidRPr="00BB5428">
        <w:rPr>
          <w:rFonts w:eastAsia="Times New Roman" w:cs="Times New Roman"/>
          <w:b/>
          <w:bCs/>
          <w:szCs w:val="28"/>
          <w:lang w:eastAsia="ru-RU"/>
        </w:rPr>
        <w:t>=</w:t>
      </w:r>
      <w:r w:rsidRPr="00BB5428">
        <w:rPr>
          <w:rFonts w:eastAsia="Times New Roman" w:cs="Times New Roman"/>
          <w:szCs w:val="28"/>
          <w:lang w:eastAsia="ru-RU"/>
        </w:rPr>
        <w:t xml:space="preserve"> U1</w:t>
      </w:r>
      <w:r w:rsidRPr="00BB5428">
        <w:rPr>
          <w:rFonts w:eastAsia="Times New Roman" w:cs="Times New Roman"/>
          <w:b/>
          <w:bCs/>
          <w:szCs w:val="28"/>
          <w:lang w:eastAsia="ru-RU"/>
        </w:rPr>
        <w:t>(0х1+0х2+1х4+1х</w:t>
      </w:r>
      <w:proofErr w:type="gramStart"/>
      <w:r w:rsidRPr="00BB5428">
        <w:rPr>
          <w:rFonts w:eastAsia="Times New Roman" w:cs="Times New Roman"/>
          <w:b/>
          <w:bCs/>
          <w:szCs w:val="28"/>
          <w:lang w:eastAsia="ru-RU"/>
        </w:rPr>
        <w:t>8)=</w:t>
      </w:r>
      <w:proofErr w:type="gramEnd"/>
      <w:r w:rsidRPr="00BB5428">
        <w:rPr>
          <w:rFonts w:eastAsia="Times New Roman" w:cs="Times New Roman"/>
          <w:b/>
          <w:bCs/>
          <w:szCs w:val="28"/>
          <w:lang w:eastAsia="ru-RU"/>
        </w:rPr>
        <w:t>12</w:t>
      </w:r>
      <w:r w:rsidRPr="00BB5428">
        <w:rPr>
          <w:rFonts w:eastAsia="Times New Roman" w:cs="Times New Roman"/>
          <w:szCs w:val="28"/>
          <w:lang w:eastAsia="ru-RU"/>
        </w:rPr>
        <w:t>хU1.</w:t>
      </w:r>
    </w:p>
    <w:p w14:paraId="05161649" w14:textId="77777777" w:rsidR="00BB5428" w:rsidRPr="00BB5428" w:rsidRDefault="00BB5428" w:rsidP="00BB5428">
      <w:pPr>
        <w:spacing w:before="100" w:beforeAutospacing="1" w:after="100" w:afterAutospacing="1"/>
        <w:rPr>
          <w:rFonts w:eastAsia="Times New Roman" w:cs="Times New Roman"/>
          <w:szCs w:val="28"/>
          <w:lang w:eastAsia="ru-RU"/>
        </w:rPr>
      </w:pPr>
      <w:r w:rsidRPr="00BB5428">
        <w:rPr>
          <w:rFonts w:eastAsia="Times New Roman" w:cs="Times New Roman"/>
          <w:szCs w:val="28"/>
          <w:lang w:eastAsia="ru-RU"/>
        </w:rPr>
        <w:t>Упрощенная схема реализации ЦАП представлена на рис. 5.</w:t>
      </w:r>
    </w:p>
    <w:p w14:paraId="3B619AE1" w14:textId="77777777" w:rsidR="00BB5428" w:rsidRPr="00BB5428" w:rsidRDefault="00BB5428" w:rsidP="00BB5428">
      <w:pPr>
        <w:spacing w:before="100" w:beforeAutospacing="1" w:after="100" w:afterAutospacing="1"/>
        <w:rPr>
          <w:rFonts w:eastAsia="Times New Roman" w:cs="Times New Roman"/>
          <w:szCs w:val="28"/>
          <w:lang w:eastAsia="ru-RU"/>
        </w:rPr>
      </w:pPr>
      <w:r w:rsidRPr="00BB5428">
        <w:rPr>
          <w:rFonts w:eastAsia="Times New Roman" w:cs="Times New Roman"/>
          <w:noProof/>
          <w:szCs w:val="28"/>
          <w:lang w:eastAsia="ru-RU"/>
        </w:rPr>
        <w:lastRenderedPageBreak/>
        <w:drawing>
          <wp:inline distT="0" distB="0" distL="0" distR="0" wp14:anchorId="6A5C797E" wp14:editId="78ADB69B">
            <wp:extent cx="2686050" cy="1809750"/>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686050" cy="1809750"/>
                    </a:xfrm>
                    <a:prstGeom prst="rect">
                      <a:avLst/>
                    </a:prstGeom>
                    <a:noFill/>
                    <a:ln>
                      <a:noFill/>
                    </a:ln>
                  </pic:spPr>
                </pic:pic>
              </a:graphicData>
            </a:graphic>
          </wp:inline>
        </w:drawing>
      </w:r>
    </w:p>
    <w:p w14:paraId="2A7F7199" w14:textId="77777777" w:rsidR="00BB5428" w:rsidRPr="00BB5428" w:rsidRDefault="00BB5428" w:rsidP="00BB5428">
      <w:pPr>
        <w:spacing w:before="100" w:beforeAutospacing="1" w:after="100" w:afterAutospacing="1"/>
        <w:rPr>
          <w:rFonts w:eastAsia="Times New Roman" w:cs="Times New Roman"/>
          <w:szCs w:val="28"/>
          <w:lang w:eastAsia="ru-RU"/>
        </w:rPr>
      </w:pPr>
      <w:r w:rsidRPr="00BB5428">
        <w:rPr>
          <w:rFonts w:eastAsia="Times New Roman" w:cs="Times New Roman"/>
          <w:bCs/>
          <w:szCs w:val="28"/>
          <w:lang w:eastAsia="ru-RU"/>
        </w:rPr>
        <w:t>Рисунок 5 – Упрощенная схема реализации ЦАП</w:t>
      </w:r>
      <w:r w:rsidRPr="00BB5428">
        <w:rPr>
          <w:rFonts w:eastAsia="Times New Roman" w:cs="Times New Roman"/>
          <w:szCs w:val="28"/>
          <w:lang w:eastAsia="ru-RU"/>
        </w:rPr>
        <w:t xml:space="preserve"> (</w:t>
      </w:r>
      <w:r w:rsidRPr="00BB5428">
        <w:rPr>
          <w:rFonts w:eastAsia="Times New Roman" w:cs="Times New Roman"/>
          <w:bCs/>
          <w:szCs w:val="28"/>
          <w:lang w:eastAsia="ru-RU"/>
        </w:rPr>
        <w:t>принцип работы цифро-аналогового преобразователя)</w:t>
      </w:r>
    </w:p>
    <w:p w14:paraId="7635B579" w14:textId="77777777" w:rsidR="00BB5428" w:rsidRPr="00BB5428" w:rsidRDefault="00BB5428" w:rsidP="00BB5428">
      <w:pPr>
        <w:spacing w:before="100" w:beforeAutospacing="1" w:after="100" w:afterAutospacing="1"/>
        <w:rPr>
          <w:rFonts w:eastAsia="Times New Roman" w:cs="Times New Roman"/>
          <w:szCs w:val="28"/>
          <w:lang w:eastAsia="ru-RU"/>
        </w:rPr>
      </w:pPr>
      <w:r w:rsidRPr="00BB5428">
        <w:rPr>
          <w:rFonts w:eastAsia="Times New Roman" w:cs="Times New Roman"/>
          <w:szCs w:val="28"/>
          <w:lang w:eastAsia="ru-RU"/>
        </w:rPr>
        <w:t>Сопротивления подобраны таким образом, что R</w:t>
      </w:r>
      <w:proofErr w:type="gramStart"/>
      <w:r w:rsidRPr="00BB5428">
        <w:rPr>
          <w:rFonts w:eastAsia="Times New Roman" w:cs="Times New Roman"/>
          <w:szCs w:val="28"/>
          <w:lang w:eastAsia="ru-RU"/>
        </w:rPr>
        <w:t>&gt;&gt;</w:t>
      </w:r>
      <w:proofErr w:type="spellStart"/>
      <w:r w:rsidRPr="00BB5428">
        <w:rPr>
          <w:rFonts w:eastAsia="Times New Roman" w:cs="Times New Roman"/>
          <w:szCs w:val="28"/>
          <w:lang w:eastAsia="ru-RU"/>
        </w:rPr>
        <w:t>R</w:t>
      </w:r>
      <w:proofErr w:type="gramEnd"/>
      <w:r w:rsidRPr="00BB5428">
        <w:rPr>
          <w:rFonts w:eastAsia="Times New Roman" w:cs="Times New Roman"/>
          <w:szCs w:val="28"/>
          <w:lang w:eastAsia="ru-RU"/>
        </w:rPr>
        <w:t>н</w:t>
      </w:r>
      <w:proofErr w:type="spellEnd"/>
      <w:r w:rsidRPr="00BB5428">
        <w:rPr>
          <w:rFonts w:eastAsia="Times New Roman" w:cs="Times New Roman"/>
          <w:szCs w:val="28"/>
          <w:lang w:eastAsia="ru-RU"/>
        </w:rPr>
        <w:t xml:space="preserve">. Эквивалентное сопротивление обведенного пунктиром двухполюсника </w:t>
      </w:r>
      <w:proofErr w:type="spellStart"/>
      <w:r w:rsidRPr="00BB5428">
        <w:rPr>
          <w:rFonts w:eastAsia="Times New Roman" w:cs="Times New Roman"/>
          <w:szCs w:val="28"/>
          <w:lang w:eastAsia="ru-RU"/>
        </w:rPr>
        <w:t>Rэкв</w:t>
      </w:r>
      <w:proofErr w:type="spellEnd"/>
      <w:r w:rsidRPr="00BB5428">
        <w:rPr>
          <w:rFonts w:eastAsia="Times New Roman" w:cs="Times New Roman"/>
          <w:szCs w:val="28"/>
          <w:lang w:eastAsia="ru-RU"/>
        </w:rPr>
        <w:t xml:space="preserve"> и сопротивление нагрузки </w:t>
      </w:r>
      <w:proofErr w:type="spellStart"/>
      <w:r w:rsidRPr="00BB5428">
        <w:rPr>
          <w:rFonts w:eastAsia="Times New Roman" w:cs="Times New Roman"/>
          <w:szCs w:val="28"/>
          <w:lang w:eastAsia="ru-RU"/>
        </w:rPr>
        <w:t>Rн</w:t>
      </w:r>
      <w:proofErr w:type="spellEnd"/>
      <w:r w:rsidRPr="00BB5428">
        <w:rPr>
          <w:rFonts w:eastAsia="Times New Roman" w:cs="Times New Roman"/>
          <w:szCs w:val="28"/>
          <w:lang w:eastAsia="ru-RU"/>
        </w:rPr>
        <w:t xml:space="preserve"> образуют делитель напряжения </w:t>
      </w:r>
      <w:proofErr w:type="spellStart"/>
      <w:r w:rsidRPr="00BB5428">
        <w:rPr>
          <w:rFonts w:eastAsia="Times New Roman" w:cs="Times New Roman"/>
          <w:szCs w:val="28"/>
          <w:lang w:eastAsia="ru-RU"/>
        </w:rPr>
        <w:t>Uвых</w:t>
      </w:r>
      <w:proofErr w:type="spellEnd"/>
      <w:r w:rsidRPr="00BB5428">
        <w:rPr>
          <w:rFonts w:eastAsia="Times New Roman" w:cs="Times New Roman"/>
          <w:szCs w:val="28"/>
          <w:lang w:eastAsia="ru-RU"/>
        </w:rPr>
        <w:t xml:space="preserve">= E x </w:t>
      </w:r>
      <w:proofErr w:type="spellStart"/>
      <w:r w:rsidRPr="00BB5428">
        <w:rPr>
          <w:rFonts w:eastAsia="Times New Roman" w:cs="Times New Roman"/>
          <w:szCs w:val="28"/>
          <w:lang w:eastAsia="ru-RU"/>
        </w:rPr>
        <w:t>Rн</w:t>
      </w:r>
      <w:proofErr w:type="spellEnd"/>
      <w:r w:rsidRPr="00BB5428">
        <w:rPr>
          <w:rFonts w:eastAsia="Times New Roman" w:cs="Times New Roman"/>
          <w:szCs w:val="28"/>
          <w:lang w:eastAsia="ru-RU"/>
        </w:rPr>
        <w:t>/(</w:t>
      </w:r>
      <w:proofErr w:type="spellStart"/>
      <w:r w:rsidRPr="00BB5428">
        <w:rPr>
          <w:rFonts w:eastAsia="Times New Roman" w:cs="Times New Roman"/>
          <w:szCs w:val="28"/>
          <w:lang w:eastAsia="ru-RU"/>
        </w:rPr>
        <w:t>Rн</w:t>
      </w:r>
      <w:proofErr w:type="spellEnd"/>
      <w:r w:rsidRPr="00BB5428">
        <w:rPr>
          <w:rFonts w:eastAsia="Times New Roman" w:cs="Times New Roman"/>
          <w:szCs w:val="28"/>
          <w:lang w:eastAsia="ru-RU"/>
        </w:rPr>
        <w:t xml:space="preserve">+ </w:t>
      </w:r>
      <w:proofErr w:type="spellStart"/>
      <w:r w:rsidRPr="00BB5428">
        <w:rPr>
          <w:rFonts w:eastAsia="Times New Roman" w:cs="Times New Roman"/>
          <w:szCs w:val="28"/>
          <w:lang w:eastAsia="ru-RU"/>
        </w:rPr>
        <w:t>Rэкв</w:t>
      </w:r>
      <w:proofErr w:type="spellEnd"/>
      <w:r w:rsidRPr="00BB5428">
        <w:rPr>
          <w:rFonts w:eastAsia="Times New Roman" w:cs="Times New Roman"/>
          <w:szCs w:val="28"/>
          <w:lang w:eastAsia="ru-RU"/>
        </w:rPr>
        <w:t>).</w:t>
      </w:r>
    </w:p>
    <w:p w14:paraId="057FDA52" w14:textId="77777777" w:rsidR="00BB5428" w:rsidRPr="00BB5428" w:rsidRDefault="00BB5428" w:rsidP="00BB5428">
      <w:pPr>
        <w:spacing w:before="100" w:beforeAutospacing="1" w:after="100" w:afterAutospacing="1"/>
        <w:rPr>
          <w:rFonts w:eastAsia="Times New Roman" w:cs="Times New Roman"/>
          <w:szCs w:val="28"/>
          <w:lang w:eastAsia="ru-RU"/>
        </w:rPr>
      </w:pPr>
      <w:r w:rsidRPr="00BB5428">
        <w:rPr>
          <w:rFonts w:eastAsia="Times New Roman" w:cs="Times New Roman"/>
          <w:szCs w:val="28"/>
          <w:lang w:eastAsia="ru-RU"/>
        </w:rPr>
        <w:t xml:space="preserve">Проводимость двухполюсника 1 / </w:t>
      </w:r>
      <w:proofErr w:type="spellStart"/>
      <w:r w:rsidRPr="00BB5428">
        <w:rPr>
          <w:rFonts w:eastAsia="Times New Roman" w:cs="Times New Roman"/>
          <w:szCs w:val="28"/>
          <w:lang w:eastAsia="ru-RU"/>
        </w:rPr>
        <w:t>Rэк</w:t>
      </w:r>
      <w:proofErr w:type="spellEnd"/>
      <w:r w:rsidRPr="00BB5428">
        <w:rPr>
          <w:rFonts w:eastAsia="Times New Roman" w:cs="Times New Roman"/>
          <w:szCs w:val="28"/>
          <w:lang w:eastAsia="ru-RU"/>
        </w:rPr>
        <w:t xml:space="preserve"> равна сумме проводимостей ветвей (при </w:t>
      </w:r>
      <w:proofErr w:type="spellStart"/>
      <w:r w:rsidRPr="00BB5428">
        <w:rPr>
          <w:rFonts w:eastAsia="Times New Roman" w:cs="Times New Roman"/>
          <w:szCs w:val="28"/>
          <w:lang w:eastAsia="ru-RU"/>
        </w:rPr>
        <w:t>Q</w:t>
      </w:r>
      <w:r w:rsidRPr="00BB5428">
        <w:rPr>
          <w:rFonts w:eastAsia="Times New Roman" w:cs="Times New Roman"/>
          <w:szCs w:val="28"/>
          <w:vertAlign w:val="subscript"/>
          <w:lang w:eastAsia="ru-RU"/>
        </w:rPr>
        <w:t>i</w:t>
      </w:r>
      <w:proofErr w:type="spellEnd"/>
      <w:r w:rsidRPr="00BB5428">
        <w:rPr>
          <w:rFonts w:eastAsia="Times New Roman" w:cs="Times New Roman"/>
          <w:szCs w:val="28"/>
          <w:lang w:eastAsia="ru-RU"/>
        </w:rPr>
        <w:t xml:space="preserve">= «1» – ветвь включена, при </w:t>
      </w:r>
      <w:proofErr w:type="spellStart"/>
      <w:r w:rsidRPr="00BB5428">
        <w:rPr>
          <w:rFonts w:eastAsia="Times New Roman" w:cs="Times New Roman"/>
          <w:szCs w:val="28"/>
          <w:lang w:eastAsia="ru-RU"/>
        </w:rPr>
        <w:t>Q</w:t>
      </w:r>
      <w:r w:rsidRPr="00BB5428">
        <w:rPr>
          <w:rFonts w:eastAsia="Times New Roman" w:cs="Times New Roman"/>
          <w:szCs w:val="28"/>
          <w:vertAlign w:val="subscript"/>
          <w:lang w:eastAsia="ru-RU"/>
        </w:rPr>
        <w:t>i</w:t>
      </w:r>
      <w:proofErr w:type="spellEnd"/>
      <w:r w:rsidRPr="00BB5428">
        <w:rPr>
          <w:rFonts w:eastAsia="Times New Roman" w:cs="Times New Roman"/>
          <w:szCs w:val="28"/>
          <w:lang w:eastAsia="ru-RU"/>
        </w:rPr>
        <w:t>= «0» – отключена):</w:t>
      </w:r>
    </w:p>
    <w:p w14:paraId="14E73CE8" w14:textId="77777777" w:rsidR="00BB5428" w:rsidRPr="00BB5428" w:rsidRDefault="00BB5428" w:rsidP="00BB5428">
      <w:pPr>
        <w:spacing w:before="100" w:beforeAutospacing="1" w:after="100" w:afterAutospacing="1"/>
        <w:rPr>
          <w:rFonts w:eastAsia="Times New Roman" w:cs="Times New Roman"/>
          <w:szCs w:val="28"/>
          <w:lang w:eastAsia="ru-RU"/>
        </w:rPr>
      </w:pPr>
      <w:r w:rsidRPr="00BB5428">
        <w:rPr>
          <w:rFonts w:eastAsia="Times New Roman" w:cs="Times New Roman"/>
          <w:b/>
          <w:bCs/>
          <w:szCs w:val="28"/>
          <w:lang w:eastAsia="ru-RU"/>
        </w:rPr>
        <w:t xml:space="preserve">1 / </w:t>
      </w:r>
      <w:proofErr w:type="spellStart"/>
      <w:r w:rsidRPr="00BB5428">
        <w:rPr>
          <w:rFonts w:eastAsia="Times New Roman" w:cs="Times New Roman"/>
          <w:b/>
          <w:bCs/>
          <w:szCs w:val="28"/>
          <w:lang w:eastAsia="ru-RU"/>
        </w:rPr>
        <w:t>Rэкв</w:t>
      </w:r>
      <w:proofErr w:type="spellEnd"/>
      <w:r w:rsidRPr="00BB5428">
        <w:rPr>
          <w:rFonts w:eastAsia="Times New Roman" w:cs="Times New Roman"/>
          <w:b/>
          <w:bCs/>
          <w:szCs w:val="28"/>
          <w:lang w:eastAsia="ru-RU"/>
        </w:rPr>
        <w:t xml:space="preserve"> = Q1 / 8R + Q2 / 4R + Q3 / 2R + Q4 / R,</w:t>
      </w:r>
    </w:p>
    <w:p w14:paraId="06183DD7" w14:textId="77777777" w:rsidR="00BB5428" w:rsidRPr="00BB5428" w:rsidRDefault="00BB5428" w:rsidP="00BB5428">
      <w:pPr>
        <w:spacing w:before="100" w:beforeAutospacing="1" w:after="100" w:afterAutospacing="1"/>
        <w:rPr>
          <w:rFonts w:eastAsia="Times New Roman" w:cs="Times New Roman"/>
          <w:szCs w:val="28"/>
          <w:lang w:eastAsia="ru-RU"/>
        </w:rPr>
      </w:pPr>
      <w:r w:rsidRPr="00BB5428">
        <w:rPr>
          <w:rFonts w:eastAsia="Times New Roman" w:cs="Times New Roman"/>
          <w:szCs w:val="28"/>
          <w:lang w:eastAsia="ru-RU"/>
        </w:rPr>
        <w:t>Отсюда для выходного напряжения можно записать:</w:t>
      </w:r>
    </w:p>
    <w:p w14:paraId="6B09255D" w14:textId="77777777" w:rsidR="00BB5428" w:rsidRPr="00BB5428" w:rsidRDefault="00BB5428" w:rsidP="00BB5428">
      <w:pPr>
        <w:spacing w:before="100" w:beforeAutospacing="1" w:after="100" w:afterAutospacing="1"/>
        <w:rPr>
          <w:rFonts w:eastAsia="Times New Roman" w:cs="Times New Roman"/>
          <w:szCs w:val="28"/>
          <w:lang w:eastAsia="ru-RU"/>
        </w:rPr>
      </w:pPr>
      <w:proofErr w:type="spellStart"/>
      <w:r w:rsidRPr="00BB5428">
        <w:rPr>
          <w:rFonts w:eastAsia="Times New Roman" w:cs="Times New Roman"/>
          <w:b/>
          <w:bCs/>
          <w:szCs w:val="28"/>
          <w:lang w:eastAsia="ru-RU"/>
        </w:rPr>
        <w:t>Uвых</w:t>
      </w:r>
      <w:proofErr w:type="spellEnd"/>
      <w:r w:rsidRPr="00BB5428">
        <w:rPr>
          <w:rFonts w:eastAsia="Times New Roman" w:cs="Times New Roman"/>
          <w:b/>
          <w:bCs/>
          <w:szCs w:val="28"/>
          <w:lang w:eastAsia="ru-RU"/>
        </w:rPr>
        <w:t xml:space="preserve"> = (Е х 8Rн / R) х </w:t>
      </w:r>
      <w:proofErr w:type="gramStart"/>
      <w:r w:rsidRPr="00BB5428">
        <w:rPr>
          <w:rFonts w:eastAsia="Times New Roman" w:cs="Times New Roman"/>
          <w:b/>
          <w:bCs/>
          <w:szCs w:val="28"/>
          <w:lang w:eastAsia="ru-RU"/>
        </w:rPr>
        <w:t>( 1</w:t>
      </w:r>
      <w:proofErr w:type="gramEnd"/>
      <w:r w:rsidRPr="00BB5428">
        <w:rPr>
          <w:rFonts w:eastAsia="Times New Roman" w:cs="Times New Roman"/>
          <w:b/>
          <w:bCs/>
          <w:szCs w:val="28"/>
          <w:lang w:eastAsia="ru-RU"/>
        </w:rPr>
        <w:t>Q1 +2 Q2 +4 Q34 +8 Q4 )</w:t>
      </w:r>
    </w:p>
    <w:p w14:paraId="58EB4CD5" w14:textId="77777777" w:rsidR="00BB5428" w:rsidRPr="00BB5428" w:rsidRDefault="00BB5428" w:rsidP="00BB5428">
      <w:pPr>
        <w:spacing w:before="100" w:beforeAutospacing="1" w:after="100" w:afterAutospacing="1"/>
        <w:rPr>
          <w:rFonts w:eastAsia="Times New Roman" w:cs="Times New Roman"/>
          <w:szCs w:val="28"/>
          <w:lang w:eastAsia="ru-RU"/>
        </w:rPr>
      </w:pPr>
      <w:r w:rsidRPr="00BB5428">
        <w:rPr>
          <w:rFonts w:eastAsia="Times New Roman" w:cs="Times New Roman"/>
          <w:szCs w:val="28"/>
          <w:lang w:eastAsia="ru-RU"/>
        </w:rPr>
        <w:t xml:space="preserve">Минимальное значение выходного напряжения U1 = 8Е </w:t>
      </w:r>
      <w:proofErr w:type="spellStart"/>
      <w:r w:rsidRPr="00BB5428">
        <w:rPr>
          <w:rFonts w:eastAsia="Times New Roman" w:cs="Times New Roman"/>
          <w:szCs w:val="28"/>
          <w:lang w:eastAsia="ru-RU"/>
        </w:rPr>
        <w:t>Rн</w:t>
      </w:r>
      <w:proofErr w:type="spellEnd"/>
      <w:r w:rsidRPr="00BB5428">
        <w:rPr>
          <w:rFonts w:eastAsia="Times New Roman" w:cs="Times New Roman"/>
          <w:szCs w:val="28"/>
          <w:lang w:eastAsia="ru-RU"/>
        </w:rPr>
        <w:t xml:space="preserve">/R. Выбором U1 можно установить требуемый масштаб аналоговой </w:t>
      </w:r>
      <w:proofErr w:type="spellStart"/>
      <w:proofErr w:type="gramStart"/>
      <w:r w:rsidRPr="00BB5428">
        <w:rPr>
          <w:rFonts w:eastAsia="Times New Roman" w:cs="Times New Roman"/>
          <w:szCs w:val="28"/>
          <w:lang w:eastAsia="ru-RU"/>
        </w:rPr>
        <w:t>величины.</w:t>
      </w:r>
      <w:r w:rsidRPr="00BB5428">
        <w:rPr>
          <w:rFonts w:eastAsia="Times New Roman" w:cs="Times New Roman"/>
          <w:b/>
          <w:bCs/>
          <w:szCs w:val="28"/>
          <w:lang w:eastAsia="ru-RU"/>
        </w:rPr>
        <w:t>Аналогово</w:t>
      </w:r>
      <w:proofErr w:type="spellEnd"/>
      <w:proofErr w:type="gramEnd"/>
      <w:r w:rsidRPr="00BB5428">
        <w:rPr>
          <w:rFonts w:eastAsia="Times New Roman" w:cs="Times New Roman"/>
          <w:b/>
          <w:bCs/>
          <w:szCs w:val="28"/>
          <w:lang w:eastAsia="ru-RU"/>
        </w:rPr>
        <w:t>-цифровые преобразователи.</w:t>
      </w:r>
      <w:r w:rsidRPr="00BB5428">
        <w:rPr>
          <w:rFonts w:eastAsia="Times New Roman" w:cs="Times New Roman"/>
          <w:szCs w:val="28"/>
          <w:lang w:eastAsia="ru-RU"/>
        </w:rPr>
        <w:t xml:space="preserve"> АЦП выполняют преобразование входного напряжения или тока в двоичный цифровой код (рис.6)</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45"/>
        <w:gridCol w:w="5085"/>
      </w:tblGrid>
      <w:tr w:rsidR="00BB5428" w:rsidRPr="00BB5428" w14:paraId="5B09F7AC" w14:textId="77777777" w:rsidTr="002E6FB8">
        <w:trPr>
          <w:gridAfter w:val="1"/>
          <w:tblCellSpacing w:w="15" w:type="dxa"/>
        </w:trPr>
        <w:tc>
          <w:tcPr>
            <w:tcW w:w="0" w:type="auto"/>
            <w:vAlign w:val="center"/>
            <w:hideMark/>
          </w:tcPr>
          <w:p w14:paraId="55EF5E85" w14:textId="77777777" w:rsidR="00BB5428" w:rsidRPr="00BB5428" w:rsidRDefault="00BB5428" w:rsidP="00BB5428">
            <w:pPr>
              <w:spacing w:after="0"/>
              <w:rPr>
                <w:rFonts w:eastAsia="Times New Roman" w:cs="Times New Roman"/>
                <w:szCs w:val="28"/>
                <w:lang w:eastAsia="ru-RU"/>
              </w:rPr>
            </w:pPr>
            <w:r w:rsidRPr="00BB5428">
              <w:rPr>
                <w:rFonts w:eastAsia="Times New Roman" w:cs="Times New Roman"/>
                <w:szCs w:val="28"/>
                <w:lang w:eastAsia="ru-RU"/>
              </w:rPr>
              <w:t> </w:t>
            </w:r>
          </w:p>
        </w:tc>
      </w:tr>
      <w:tr w:rsidR="00BB5428" w:rsidRPr="00BB5428" w14:paraId="2D41EC22" w14:textId="77777777" w:rsidTr="002E6FB8">
        <w:trPr>
          <w:tblCellSpacing w:w="15" w:type="dxa"/>
        </w:trPr>
        <w:tc>
          <w:tcPr>
            <w:tcW w:w="0" w:type="auto"/>
            <w:vAlign w:val="center"/>
            <w:hideMark/>
          </w:tcPr>
          <w:p w14:paraId="286F55C8" w14:textId="77777777" w:rsidR="00BB5428" w:rsidRPr="00BB5428" w:rsidRDefault="00BB5428" w:rsidP="00BB5428">
            <w:pPr>
              <w:spacing w:after="0"/>
              <w:rPr>
                <w:rFonts w:eastAsia="Times New Roman" w:cs="Times New Roman"/>
                <w:szCs w:val="28"/>
                <w:lang w:eastAsia="ru-RU"/>
              </w:rPr>
            </w:pPr>
            <w:r w:rsidRPr="00BB5428">
              <w:rPr>
                <w:rFonts w:eastAsia="Times New Roman" w:cs="Times New Roman"/>
                <w:szCs w:val="28"/>
                <w:lang w:eastAsia="ru-RU"/>
              </w:rPr>
              <w:t> </w:t>
            </w:r>
          </w:p>
        </w:tc>
        <w:tc>
          <w:tcPr>
            <w:tcW w:w="0" w:type="auto"/>
            <w:vAlign w:val="center"/>
            <w:hideMark/>
          </w:tcPr>
          <w:p w14:paraId="523A9A65" w14:textId="77777777" w:rsidR="00BB5428" w:rsidRPr="00BB5428" w:rsidRDefault="00BB5428" w:rsidP="00BB5428">
            <w:pPr>
              <w:spacing w:after="0"/>
              <w:rPr>
                <w:rFonts w:eastAsia="Times New Roman" w:cs="Times New Roman"/>
                <w:szCs w:val="28"/>
                <w:lang w:eastAsia="ru-RU"/>
              </w:rPr>
            </w:pPr>
            <w:r w:rsidRPr="00BB5428">
              <w:rPr>
                <w:rFonts w:eastAsia="Times New Roman" w:cs="Times New Roman"/>
                <w:noProof/>
                <w:szCs w:val="28"/>
                <w:lang w:eastAsia="ru-RU"/>
              </w:rPr>
              <w:drawing>
                <wp:inline distT="0" distB="0" distL="0" distR="0" wp14:anchorId="3B433E5D" wp14:editId="1DBC388C">
                  <wp:extent cx="3171825" cy="2200275"/>
                  <wp:effectExtent l="0" t="0" r="9525" b="9525"/>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171825" cy="2200275"/>
                          </a:xfrm>
                          <a:prstGeom prst="rect">
                            <a:avLst/>
                          </a:prstGeom>
                          <a:noFill/>
                          <a:ln>
                            <a:noFill/>
                          </a:ln>
                        </pic:spPr>
                      </pic:pic>
                    </a:graphicData>
                  </a:graphic>
                </wp:inline>
              </w:drawing>
            </w:r>
          </w:p>
        </w:tc>
      </w:tr>
    </w:tbl>
    <w:p w14:paraId="550CAD37" w14:textId="77777777" w:rsidR="00BB5428" w:rsidRPr="00BB5428" w:rsidRDefault="00BB5428" w:rsidP="00BB5428">
      <w:pPr>
        <w:spacing w:after="0"/>
        <w:rPr>
          <w:rFonts w:eastAsia="Times New Roman" w:cs="Times New Roman"/>
          <w:szCs w:val="28"/>
          <w:lang w:eastAsia="ru-RU"/>
        </w:rPr>
      </w:pPr>
      <w:r w:rsidRPr="00BB5428">
        <w:rPr>
          <w:rFonts w:eastAsia="Times New Roman" w:cs="Times New Roman"/>
          <w:szCs w:val="28"/>
          <w:lang w:eastAsia="ru-RU"/>
        </w:rPr>
        <w:t xml:space="preserve">     Рисунок 6 – </w:t>
      </w:r>
      <w:r w:rsidRPr="00BB5428">
        <w:rPr>
          <w:rFonts w:eastAsia="Times New Roman" w:cs="Times New Roman"/>
          <w:bCs/>
          <w:szCs w:val="28"/>
          <w:lang w:eastAsia="ru-RU"/>
        </w:rPr>
        <w:t>Преобразование аналогового сигнала в цифровой код</w:t>
      </w:r>
      <w:r w:rsidRPr="00BB5428">
        <w:rPr>
          <w:rFonts w:eastAsia="Times New Roman" w:cs="Times New Roman"/>
          <w:szCs w:val="28"/>
          <w:lang w:eastAsia="ru-RU"/>
        </w:rPr>
        <w:t xml:space="preserve"> </w:t>
      </w:r>
    </w:p>
    <w:p w14:paraId="625E0127" w14:textId="77777777" w:rsidR="00BB5428" w:rsidRPr="00BB5428" w:rsidRDefault="00BB5428" w:rsidP="00BB5428">
      <w:pPr>
        <w:spacing w:after="0"/>
        <w:rPr>
          <w:rFonts w:eastAsia="Times New Roman" w:cs="Times New Roman"/>
          <w:szCs w:val="28"/>
          <w:lang w:eastAsia="ru-RU"/>
        </w:rPr>
      </w:pPr>
      <w:r w:rsidRPr="00BB5428">
        <w:rPr>
          <w:rFonts w:eastAsia="Times New Roman" w:cs="Times New Roman"/>
          <w:szCs w:val="28"/>
          <w:lang w:eastAsia="ru-RU"/>
        </w:rPr>
        <w:lastRenderedPageBreak/>
        <w:br/>
        <w:t>Преобразование аналогового сигнала в цифровой состоит из двух этапов: дискретизации по времени и квантования по амплитуде. Дискретизация по времени означает, что сигнал представляется рядом своих отсчетов, взятых через равные промежутки времени. Например, когда мы говорим, что частота дискретизации 44,1 кГц, то это значит, что сигнал измеряется 44100 раз в течение секунды.</w:t>
      </w:r>
    </w:p>
    <w:p w14:paraId="4B5F1DC4" w14:textId="77777777" w:rsidR="00BB5428" w:rsidRPr="00BB5428" w:rsidRDefault="00BB5428" w:rsidP="00BB5428">
      <w:pPr>
        <w:spacing w:before="100" w:beforeAutospacing="1" w:after="100" w:afterAutospacing="1"/>
        <w:rPr>
          <w:rFonts w:eastAsia="Times New Roman" w:cs="Times New Roman"/>
          <w:szCs w:val="28"/>
          <w:lang w:eastAsia="ru-RU"/>
        </w:rPr>
      </w:pPr>
      <w:r w:rsidRPr="00BB5428">
        <w:rPr>
          <w:rFonts w:eastAsia="Times New Roman" w:cs="Times New Roman"/>
          <w:szCs w:val="28"/>
          <w:lang w:eastAsia="ru-RU"/>
        </w:rPr>
        <w:t>По теореме Найквиста аналоговый (непрерывный по времени) сигнал, занимающий полосу частот от 0 Гц до F Гц, можно абсолютно точно восстановить по его отсчетам, если частота дискретизации вдвое больше максимальной частоты (т.е. равна 2F).</w:t>
      </w:r>
    </w:p>
    <w:p w14:paraId="1B05D7EC" w14:textId="77777777" w:rsidR="00BB5428" w:rsidRPr="00BB5428" w:rsidRDefault="00BB5428" w:rsidP="00BB5428">
      <w:pPr>
        <w:spacing w:before="100" w:beforeAutospacing="1" w:after="100" w:afterAutospacing="1"/>
        <w:rPr>
          <w:rFonts w:eastAsia="Times New Roman" w:cs="Times New Roman"/>
          <w:szCs w:val="28"/>
          <w:lang w:eastAsia="ru-RU"/>
        </w:rPr>
      </w:pPr>
      <w:r w:rsidRPr="00BB5428">
        <w:rPr>
          <w:rFonts w:eastAsia="Times New Roman" w:cs="Times New Roman"/>
          <w:szCs w:val="28"/>
          <w:lang w:eastAsia="ru-RU"/>
        </w:rPr>
        <w:t>По амплитуде в процессе аналого-цифрового преобразования непрерывный аналоговый сигнал представляется (кодируется) в виде ряда дискретных значений, называемых уровнями квантования. Если шаг квантования, т.е. расстояние между любыми двумя соседними уровнями, является постоянным, то используется линейное квантование, если в зависимости от уровня сигнала шаг квантования меняется – нелинейное квантование. Аналоговый сигнал в диапазоне своего изменения может принимать бессчетное множество значений, число уровней квантования всегда конечно; поэтому процесс аналого-цифрового преобразования сопровождается появлением неустранимой ошибки квантования. Единственным способом ее уменьшения является уменьшение шага квантования и, соответственно, увеличение количества уровней квантования и числа разрядов выходного двоичного кода.</w:t>
      </w:r>
    </w:p>
    <w:p w14:paraId="4A394BE8" w14:textId="77777777" w:rsidR="00BB5428" w:rsidRPr="00BB5428" w:rsidRDefault="00BB5428" w:rsidP="00BB5428">
      <w:pPr>
        <w:spacing w:before="100" w:beforeAutospacing="1" w:after="100" w:afterAutospacing="1"/>
        <w:rPr>
          <w:rFonts w:eastAsia="Times New Roman" w:cs="Times New Roman"/>
          <w:szCs w:val="28"/>
          <w:lang w:eastAsia="ru-RU"/>
        </w:rPr>
      </w:pPr>
      <w:r w:rsidRPr="00BB5428">
        <w:rPr>
          <w:rFonts w:eastAsia="Times New Roman" w:cs="Times New Roman"/>
          <w:szCs w:val="28"/>
          <w:lang w:eastAsia="ru-RU"/>
        </w:rPr>
        <w:t>Существуют различные типы АЦП. Рассмотрим АЦП последовательного приближения и АЦП параллельного типа.</w:t>
      </w:r>
    </w:p>
    <w:p w14:paraId="1321CE96" w14:textId="77777777" w:rsidR="00BB5428" w:rsidRPr="00BB5428" w:rsidRDefault="00BB5428" w:rsidP="00BB5428">
      <w:pPr>
        <w:spacing w:before="100" w:beforeAutospacing="1" w:after="100" w:afterAutospacing="1"/>
        <w:rPr>
          <w:rFonts w:eastAsia="Times New Roman" w:cs="Times New Roman"/>
          <w:szCs w:val="28"/>
          <w:lang w:eastAsia="ru-RU"/>
        </w:rPr>
      </w:pPr>
      <w:r w:rsidRPr="00BB5428">
        <w:rPr>
          <w:rFonts w:eastAsia="Times New Roman" w:cs="Times New Roman"/>
          <w:szCs w:val="28"/>
          <w:lang w:eastAsia="ru-RU"/>
        </w:rPr>
        <w:t xml:space="preserve">Структурная схема АЦП последовательного </w:t>
      </w:r>
      <w:proofErr w:type="spellStart"/>
      <w:proofErr w:type="gramStart"/>
      <w:r w:rsidRPr="00BB5428">
        <w:rPr>
          <w:rFonts w:eastAsia="Times New Roman" w:cs="Times New Roman"/>
          <w:szCs w:val="28"/>
          <w:lang w:eastAsia="ru-RU"/>
        </w:rPr>
        <w:t>приближения,включающая</w:t>
      </w:r>
      <w:proofErr w:type="spellEnd"/>
      <w:proofErr w:type="gramEnd"/>
      <w:r w:rsidRPr="00BB5428">
        <w:rPr>
          <w:rFonts w:eastAsia="Times New Roman" w:cs="Times New Roman"/>
          <w:szCs w:val="28"/>
          <w:lang w:eastAsia="ru-RU"/>
        </w:rPr>
        <w:t xml:space="preserve"> в себя ЦАП приведена на рисунке 7.</w:t>
      </w:r>
    </w:p>
    <w:p w14:paraId="12FF1907" w14:textId="77777777" w:rsidR="00BB5428" w:rsidRPr="00BB5428" w:rsidRDefault="00BB5428" w:rsidP="00BB5428">
      <w:pPr>
        <w:spacing w:before="100" w:beforeAutospacing="1" w:after="100" w:afterAutospacing="1"/>
        <w:rPr>
          <w:rFonts w:eastAsia="Times New Roman" w:cs="Times New Roman"/>
          <w:szCs w:val="28"/>
          <w:lang w:eastAsia="ru-RU"/>
        </w:rPr>
      </w:pPr>
      <w:r w:rsidRPr="00BB5428">
        <w:rPr>
          <w:rFonts w:eastAsia="Times New Roman" w:cs="Times New Roman"/>
          <w:szCs w:val="28"/>
          <w:lang w:eastAsia="ru-RU"/>
        </w:rPr>
        <w:t xml:space="preserve">Схема работает следующим образом. Входной аналоговый сигнал </w:t>
      </w:r>
      <w:proofErr w:type="spellStart"/>
      <w:r w:rsidRPr="00BB5428">
        <w:rPr>
          <w:rFonts w:eastAsia="Times New Roman" w:cs="Times New Roman"/>
          <w:szCs w:val="28"/>
          <w:lang w:eastAsia="ru-RU"/>
        </w:rPr>
        <w:t>Uвх</w:t>
      </w:r>
      <w:proofErr w:type="spellEnd"/>
      <w:r w:rsidRPr="00BB5428">
        <w:rPr>
          <w:rFonts w:eastAsia="Times New Roman" w:cs="Times New Roman"/>
          <w:szCs w:val="28"/>
          <w:lang w:eastAsia="ru-RU"/>
        </w:rPr>
        <w:t xml:space="preserve"> перед началом преобразования запоминается схемой выборки – хранения ВХ.</w:t>
      </w:r>
    </w:p>
    <w:p w14:paraId="5F6FCE6C" w14:textId="77777777" w:rsidR="00BB5428" w:rsidRPr="00BB5428" w:rsidRDefault="00BB5428" w:rsidP="00BB5428">
      <w:pPr>
        <w:spacing w:before="100" w:beforeAutospacing="1" w:after="100" w:afterAutospacing="1"/>
        <w:rPr>
          <w:rFonts w:eastAsia="Times New Roman" w:cs="Times New Roman"/>
          <w:szCs w:val="28"/>
          <w:lang w:eastAsia="ru-RU"/>
        </w:rPr>
      </w:pPr>
      <w:r w:rsidRPr="00BB5428">
        <w:rPr>
          <w:rFonts w:eastAsia="Times New Roman" w:cs="Times New Roman"/>
          <w:szCs w:val="28"/>
          <w:lang w:eastAsia="ru-RU"/>
        </w:rPr>
        <w:t xml:space="preserve">Далее схема управления с помощью сдвигового регистра последовательно во времени переводит в положение «1» каждый триггер </w:t>
      </w:r>
      <w:proofErr w:type="spellStart"/>
      <w:r w:rsidRPr="00BB5428">
        <w:rPr>
          <w:rFonts w:eastAsia="Times New Roman" w:cs="Times New Roman"/>
          <w:szCs w:val="28"/>
          <w:lang w:eastAsia="ru-RU"/>
        </w:rPr>
        <w:t>Ti</w:t>
      </w:r>
      <w:proofErr w:type="spellEnd"/>
      <w:r w:rsidRPr="00BB5428">
        <w:rPr>
          <w:rFonts w:eastAsia="Times New Roman" w:cs="Times New Roman"/>
          <w:szCs w:val="28"/>
          <w:lang w:eastAsia="ru-RU"/>
        </w:rPr>
        <w:t>, начиная со старшего разряда, устанавливая, тем самым, последовательно в «1» соответствующий разряд ЦАП.</w:t>
      </w:r>
    </w:p>
    <w:p w14:paraId="5F4EFDDE" w14:textId="77777777" w:rsidR="00BB5428" w:rsidRPr="00BB5428" w:rsidRDefault="00BB5428" w:rsidP="00BB5428">
      <w:pPr>
        <w:spacing w:before="100" w:beforeAutospacing="1" w:after="100" w:afterAutospacing="1"/>
        <w:rPr>
          <w:rFonts w:eastAsia="Times New Roman" w:cs="Times New Roman"/>
          <w:szCs w:val="28"/>
          <w:lang w:eastAsia="ru-RU"/>
        </w:rPr>
      </w:pPr>
      <w:r w:rsidRPr="00BB5428">
        <w:rPr>
          <w:rFonts w:eastAsia="Times New Roman" w:cs="Times New Roman"/>
          <w:noProof/>
          <w:szCs w:val="28"/>
          <w:lang w:eastAsia="ru-RU"/>
        </w:rPr>
        <w:lastRenderedPageBreak/>
        <w:drawing>
          <wp:inline distT="0" distB="0" distL="0" distR="0" wp14:anchorId="58D226A1" wp14:editId="1120CB2E">
            <wp:extent cx="4448175" cy="1857375"/>
            <wp:effectExtent l="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448175" cy="1857375"/>
                    </a:xfrm>
                    <a:prstGeom prst="rect">
                      <a:avLst/>
                    </a:prstGeom>
                    <a:noFill/>
                    <a:ln>
                      <a:noFill/>
                    </a:ln>
                  </pic:spPr>
                </pic:pic>
              </a:graphicData>
            </a:graphic>
          </wp:inline>
        </w:drawing>
      </w:r>
    </w:p>
    <w:p w14:paraId="746E186B" w14:textId="77777777" w:rsidR="00BB5428" w:rsidRPr="00BB5428" w:rsidRDefault="00BB5428" w:rsidP="00BB5428">
      <w:pPr>
        <w:spacing w:before="100" w:beforeAutospacing="1" w:after="100" w:afterAutospacing="1"/>
        <w:rPr>
          <w:rFonts w:eastAsia="Times New Roman" w:cs="Times New Roman"/>
          <w:szCs w:val="28"/>
          <w:lang w:eastAsia="ru-RU"/>
        </w:rPr>
      </w:pPr>
      <w:r w:rsidRPr="00BB5428">
        <w:rPr>
          <w:rFonts w:eastAsia="Times New Roman" w:cs="Times New Roman"/>
          <w:bCs/>
          <w:szCs w:val="28"/>
          <w:lang w:eastAsia="ru-RU"/>
        </w:rPr>
        <w:t xml:space="preserve">            Рисунок 7 – Схема АЦП последовательного приближения</w:t>
      </w:r>
    </w:p>
    <w:p w14:paraId="3EABBADB" w14:textId="77777777" w:rsidR="00BB5428" w:rsidRPr="00BB5428" w:rsidRDefault="00BB5428" w:rsidP="00BB5428">
      <w:pPr>
        <w:spacing w:before="100" w:beforeAutospacing="1" w:after="100" w:afterAutospacing="1"/>
        <w:rPr>
          <w:rFonts w:eastAsia="Times New Roman" w:cs="Times New Roman"/>
          <w:szCs w:val="28"/>
          <w:lang w:eastAsia="ru-RU"/>
        </w:rPr>
      </w:pPr>
      <w:r w:rsidRPr="00BB5428">
        <w:rPr>
          <w:rFonts w:eastAsia="Times New Roman" w:cs="Times New Roman"/>
          <w:szCs w:val="28"/>
          <w:lang w:eastAsia="ru-RU"/>
        </w:rPr>
        <w:t>Напряжение U1 (или ток) с выхода ЦАП сравнивается с входным аналоговым сигналом U0 с помощью компаратора КП. Если U</w:t>
      </w:r>
      <w:proofErr w:type="gramStart"/>
      <w:r w:rsidRPr="00BB5428">
        <w:rPr>
          <w:rFonts w:eastAsia="Times New Roman" w:cs="Times New Roman"/>
          <w:szCs w:val="28"/>
          <w:lang w:eastAsia="ru-RU"/>
        </w:rPr>
        <w:t>0 &gt;</w:t>
      </w:r>
      <w:proofErr w:type="gramEnd"/>
      <w:r w:rsidRPr="00BB5428">
        <w:rPr>
          <w:rFonts w:eastAsia="Times New Roman" w:cs="Times New Roman"/>
          <w:szCs w:val="28"/>
          <w:lang w:eastAsia="ru-RU"/>
        </w:rPr>
        <w:t xml:space="preserve"> U1, на выходе компаратора сохраняется низкий уровень и в триггере сохраняется единица, при U0 &lt; U1 срабатывает компаратор и переводит триггер в положение 0. После окончания цикла на выходах триггеров получается двоичный код, соответствующий (при идеальных элементах) U0 с точностью до половины младшего разряда.</w:t>
      </w:r>
    </w:p>
    <w:p w14:paraId="5D2C324F" w14:textId="77777777" w:rsidR="00BB5428" w:rsidRPr="00BB5428" w:rsidRDefault="00BB5428" w:rsidP="00BB5428">
      <w:pPr>
        <w:spacing w:before="100" w:beforeAutospacing="1" w:after="100" w:afterAutospacing="1"/>
        <w:rPr>
          <w:rFonts w:eastAsia="Times New Roman" w:cs="Times New Roman"/>
          <w:szCs w:val="28"/>
          <w:lang w:eastAsia="ru-RU"/>
        </w:rPr>
      </w:pPr>
      <w:r w:rsidRPr="00BB5428">
        <w:rPr>
          <w:rFonts w:eastAsia="Times New Roman" w:cs="Times New Roman"/>
          <w:szCs w:val="28"/>
          <w:lang w:eastAsia="ru-RU"/>
        </w:rPr>
        <w:t>Погрешность АЦП последовательного приближения определяется неточностью ЦАП, зоной нечувствительности и смещением нуля компаратора, а также погрешностью схемы выборки – хранения.</w:t>
      </w:r>
    </w:p>
    <w:p w14:paraId="0392D6DF" w14:textId="77777777" w:rsidR="00BB5428" w:rsidRPr="00BB5428" w:rsidRDefault="00BB5428" w:rsidP="00BB5428">
      <w:pPr>
        <w:spacing w:before="100" w:beforeAutospacing="1" w:after="100" w:afterAutospacing="1"/>
        <w:rPr>
          <w:rFonts w:eastAsia="Times New Roman" w:cs="Times New Roman"/>
          <w:szCs w:val="28"/>
          <w:lang w:eastAsia="ru-RU"/>
        </w:rPr>
      </w:pPr>
      <w:r w:rsidRPr="00BB5428">
        <w:rPr>
          <w:rFonts w:eastAsia="Times New Roman" w:cs="Times New Roman"/>
          <w:szCs w:val="28"/>
          <w:lang w:eastAsia="ru-RU"/>
        </w:rPr>
        <w:t>Поскольку в такой схеме ошибка в каком-либо разряде в дальнейшем не корректируется, необходимо, чтобы время на “взвешивание” каждого разряда было достаточно для затухания переходных процессов в схеме.</w:t>
      </w:r>
    </w:p>
    <w:p w14:paraId="3349D825" w14:textId="77777777" w:rsidR="00BB5428" w:rsidRPr="00BB5428" w:rsidRDefault="00BB5428" w:rsidP="00BB5428">
      <w:pPr>
        <w:spacing w:before="100" w:beforeAutospacing="1" w:after="100" w:afterAutospacing="1"/>
        <w:rPr>
          <w:rFonts w:eastAsia="Times New Roman" w:cs="Times New Roman"/>
          <w:szCs w:val="28"/>
          <w:lang w:eastAsia="ru-RU"/>
        </w:rPr>
      </w:pPr>
      <w:r w:rsidRPr="00BB5428">
        <w:rPr>
          <w:rFonts w:eastAsia="Times New Roman" w:cs="Times New Roman"/>
          <w:szCs w:val="28"/>
          <w:lang w:eastAsia="ru-RU"/>
        </w:rPr>
        <w:t xml:space="preserve">Общее время преобразования: </w:t>
      </w:r>
      <w:proofErr w:type="spellStart"/>
      <w:r w:rsidRPr="00BB5428">
        <w:rPr>
          <w:rFonts w:eastAsia="Times New Roman" w:cs="Times New Roman"/>
          <w:b/>
          <w:bCs/>
          <w:szCs w:val="28"/>
          <w:lang w:eastAsia="ru-RU"/>
        </w:rPr>
        <w:t>tпр</w:t>
      </w:r>
      <w:proofErr w:type="spellEnd"/>
      <w:r w:rsidRPr="00BB5428">
        <w:rPr>
          <w:rFonts w:eastAsia="Times New Roman" w:cs="Times New Roman"/>
          <w:b/>
          <w:bCs/>
          <w:szCs w:val="28"/>
          <w:lang w:eastAsia="ru-RU"/>
        </w:rPr>
        <w:t xml:space="preserve"> = </w:t>
      </w:r>
      <w:proofErr w:type="spellStart"/>
      <w:r w:rsidRPr="00BB5428">
        <w:rPr>
          <w:rFonts w:eastAsia="Times New Roman" w:cs="Times New Roman"/>
          <w:b/>
          <w:bCs/>
          <w:szCs w:val="28"/>
          <w:lang w:eastAsia="ru-RU"/>
        </w:rPr>
        <w:t>tвх</w:t>
      </w:r>
      <w:proofErr w:type="spellEnd"/>
      <w:r w:rsidRPr="00BB5428">
        <w:rPr>
          <w:rFonts w:eastAsia="Times New Roman" w:cs="Times New Roman"/>
          <w:b/>
          <w:bCs/>
          <w:szCs w:val="28"/>
          <w:lang w:eastAsia="ru-RU"/>
        </w:rPr>
        <w:t xml:space="preserve"> + n x (</w:t>
      </w:r>
      <w:proofErr w:type="spellStart"/>
      <w:r w:rsidRPr="00BB5428">
        <w:rPr>
          <w:rFonts w:eastAsia="Times New Roman" w:cs="Times New Roman"/>
          <w:b/>
          <w:bCs/>
          <w:szCs w:val="28"/>
          <w:lang w:eastAsia="ru-RU"/>
        </w:rPr>
        <w:t>tзк+tу+t</w:t>
      </w:r>
      <w:proofErr w:type="gramStart"/>
      <w:r w:rsidRPr="00BB5428">
        <w:rPr>
          <w:rFonts w:eastAsia="Times New Roman" w:cs="Times New Roman"/>
          <w:b/>
          <w:bCs/>
          <w:szCs w:val="28"/>
          <w:lang w:eastAsia="ru-RU"/>
        </w:rPr>
        <w:t>ц</w:t>
      </w:r>
      <w:proofErr w:type="spellEnd"/>
      <w:r w:rsidRPr="00BB5428">
        <w:rPr>
          <w:rFonts w:eastAsia="Times New Roman" w:cs="Times New Roman"/>
          <w:b/>
          <w:bCs/>
          <w:szCs w:val="28"/>
          <w:lang w:eastAsia="ru-RU"/>
        </w:rPr>
        <w:t>)+</w:t>
      </w:r>
      <w:proofErr w:type="spellStart"/>
      <w:proofErr w:type="gramEnd"/>
      <w:r w:rsidRPr="00BB5428">
        <w:rPr>
          <w:rFonts w:eastAsia="Times New Roman" w:cs="Times New Roman"/>
          <w:b/>
          <w:bCs/>
          <w:szCs w:val="28"/>
          <w:lang w:eastAsia="ru-RU"/>
        </w:rPr>
        <w:t>tcб</w:t>
      </w:r>
      <w:proofErr w:type="spellEnd"/>
      <w:r w:rsidRPr="00BB5428">
        <w:rPr>
          <w:rFonts w:eastAsia="Times New Roman" w:cs="Times New Roman"/>
          <w:b/>
          <w:bCs/>
          <w:szCs w:val="28"/>
          <w:lang w:eastAsia="ru-RU"/>
        </w:rPr>
        <w:t>,</w:t>
      </w:r>
    </w:p>
    <w:p w14:paraId="32F5C096" w14:textId="77777777" w:rsidR="00BB5428" w:rsidRPr="00BB5428" w:rsidRDefault="00BB5428" w:rsidP="00BB5428">
      <w:pPr>
        <w:spacing w:before="100" w:beforeAutospacing="1" w:after="100" w:afterAutospacing="1"/>
        <w:rPr>
          <w:rFonts w:eastAsia="Times New Roman" w:cs="Times New Roman"/>
          <w:szCs w:val="28"/>
          <w:lang w:eastAsia="ru-RU"/>
        </w:rPr>
      </w:pPr>
      <w:r w:rsidRPr="00BB5428">
        <w:rPr>
          <w:rFonts w:eastAsia="Times New Roman" w:cs="Times New Roman"/>
          <w:szCs w:val="28"/>
          <w:lang w:eastAsia="ru-RU"/>
        </w:rPr>
        <w:t xml:space="preserve">где </w:t>
      </w:r>
      <w:proofErr w:type="spellStart"/>
      <w:r w:rsidRPr="00BB5428">
        <w:rPr>
          <w:rFonts w:eastAsia="Times New Roman" w:cs="Times New Roman"/>
          <w:szCs w:val="28"/>
          <w:lang w:eastAsia="ru-RU"/>
        </w:rPr>
        <w:t>tвх</w:t>
      </w:r>
      <w:proofErr w:type="spellEnd"/>
      <w:r w:rsidRPr="00BB5428">
        <w:rPr>
          <w:rFonts w:eastAsia="Times New Roman" w:cs="Times New Roman"/>
          <w:szCs w:val="28"/>
          <w:lang w:eastAsia="ru-RU"/>
        </w:rPr>
        <w:t xml:space="preserve"> – время, необходимое для фиксации </w:t>
      </w:r>
      <w:proofErr w:type="spellStart"/>
      <w:r w:rsidRPr="00BB5428">
        <w:rPr>
          <w:rFonts w:eastAsia="Times New Roman" w:cs="Times New Roman"/>
          <w:szCs w:val="28"/>
          <w:lang w:eastAsia="ru-RU"/>
        </w:rPr>
        <w:t>Uвх</w:t>
      </w:r>
      <w:proofErr w:type="spellEnd"/>
      <w:r w:rsidRPr="00BB5428">
        <w:rPr>
          <w:rFonts w:eastAsia="Times New Roman" w:cs="Times New Roman"/>
          <w:szCs w:val="28"/>
          <w:lang w:eastAsia="ru-RU"/>
        </w:rPr>
        <w:t xml:space="preserve"> схемой ВХ; n – число разрядов; </w:t>
      </w:r>
      <w:proofErr w:type="spellStart"/>
      <w:r w:rsidRPr="00BB5428">
        <w:rPr>
          <w:rFonts w:eastAsia="Times New Roman" w:cs="Times New Roman"/>
          <w:szCs w:val="28"/>
          <w:lang w:eastAsia="ru-RU"/>
        </w:rPr>
        <w:t>tзк</w:t>
      </w:r>
      <w:proofErr w:type="spellEnd"/>
      <w:r w:rsidRPr="00BB5428">
        <w:rPr>
          <w:rFonts w:eastAsia="Times New Roman" w:cs="Times New Roman"/>
          <w:szCs w:val="28"/>
          <w:lang w:eastAsia="ru-RU"/>
        </w:rPr>
        <w:t xml:space="preserve"> – время задержки, вносимое компаратором; </w:t>
      </w:r>
      <w:proofErr w:type="spellStart"/>
      <w:r w:rsidRPr="00BB5428">
        <w:rPr>
          <w:rFonts w:eastAsia="Times New Roman" w:cs="Times New Roman"/>
          <w:szCs w:val="28"/>
          <w:lang w:eastAsia="ru-RU"/>
        </w:rPr>
        <w:t>tу</w:t>
      </w:r>
      <w:proofErr w:type="spellEnd"/>
      <w:r w:rsidRPr="00BB5428">
        <w:rPr>
          <w:rFonts w:eastAsia="Times New Roman" w:cs="Times New Roman"/>
          <w:szCs w:val="28"/>
          <w:lang w:eastAsia="ru-RU"/>
        </w:rPr>
        <w:t xml:space="preserve"> – время установления U1 на входе ЦАП; </w:t>
      </w:r>
      <w:proofErr w:type="spellStart"/>
      <w:r w:rsidRPr="00BB5428">
        <w:rPr>
          <w:rFonts w:eastAsia="Times New Roman" w:cs="Times New Roman"/>
          <w:szCs w:val="28"/>
          <w:lang w:eastAsia="ru-RU"/>
        </w:rPr>
        <w:t>tц</w:t>
      </w:r>
      <w:proofErr w:type="spellEnd"/>
      <w:r w:rsidRPr="00BB5428">
        <w:rPr>
          <w:rFonts w:eastAsia="Times New Roman" w:cs="Times New Roman"/>
          <w:szCs w:val="28"/>
          <w:lang w:eastAsia="ru-RU"/>
        </w:rPr>
        <w:t xml:space="preserve"> – время задержки цифровых элементов в схеме управления и срабатывания триггера соответствующего разряда; </w:t>
      </w:r>
      <w:proofErr w:type="spellStart"/>
      <w:r w:rsidRPr="00BB5428">
        <w:rPr>
          <w:rFonts w:eastAsia="Times New Roman" w:cs="Times New Roman"/>
          <w:szCs w:val="28"/>
          <w:lang w:eastAsia="ru-RU"/>
        </w:rPr>
        <w:t>tсб</w:t>
      </w:r>
      <w:proofErr w:type="spellEnd"/>
      <w:r w:rsidRPr="00BB5428">
        <w:rPr>
          <w:rFonts w:eastAsia="Times New Roman" w:cs="Times New Roman"/>
          <w:szCs w:val="28"/>
          <w:lang w:eastAsia="ru-RU"/>
        </w:rPr>
        <w:t xml:space="preserve"> – время, необходимое для сброса ЦАП в исходное состояние, включая время, необходимое для синхронизации с началом такта. Наибольшую долю времени при преобразовании вносит </w:t>
      </w:r>
      <w:proofErr w:type="spellStart"/>
      <w:r w:rsidRPr="00BB5428">
        <w:rPr>
          <w:rFonts w:eastAsia="Times New Roman" w:cs="Times New Roman"/>
          <w:szCs w:val="28"/>
          <w:lang w:eastAsia="ru-RU"/>
        </w:rPr>
        <w:t>tу</w:t>
      </w:r>
      <w:proofErr w:type="spellEnd"/>
      <w:r w:rsidRPr="00BB5428">
        <w:rPr>
          <w:rFonts w:eastAsia="Times New Roman" w:cs="Times New Roman"/>
          <w:szCs w:val="28"/>
          <w:lang w:eastAsia="ru-RU"/>
        </w:rPr>
        <w:t xml:space="preserve">. При 12 – разрядном АЦП и использовании ЦАП с </w:t>
      </w:r>
      <w:proofErr w:type="spellStart"/>
      <w:r w:rsidRPr="00BB5428">
        <w:rPr>
          <w:rFonts w:eastAsia="Times New Roman" w:cs="Times New Roman"/>
          <w:szCs w:val="28"/>
          <w:lang w:eastAsia="ru-RU"/>
        </w:rPr>
        <w:t>tу</w:t>
      </w:r>
      <w:proofErr w:type="spellEnd"/>
      <w:r w:rsidRPr="00BB5428">
        <w:rPr>
          <w:rFonts w:eastAsia="Times New Roman" w:cs="Times New Roman"/>
          <w:szCs w:val="28"/>
          <w:lang w:eastAsia="ru-RU"/>
        </w:rPr>
        <w:t xml:space="preserve">=100 </w:t>
      </w:r>
      <w:proofErr w:type="spellStart"/>
      <w:r w:rsidRPr="00BB5428">
        <w:rPr>
          <w:rFonts w:eastAsia="Times New Roman" w:cs="Times New Roman"/>
          <w:szCs w:val="28"/>
          <w:lang w:eastAsia="ru-RU"/>
        </w:rPr>
        <w:t>нс</w:t>
      </w:r>
      <w:proofErr w:type="spellEnd"/>
      <w:r w:rsidRPr="00BB5428">
        <w:rPr>
          <w:rFonts w:eastAsia="Times New Roman" w:cs="Times New Roman"/>
          <w:szCs w:val="28"/>
          <w:lang w:eastAsia="ru-RU"/>
        </w:rPr>
        <w:t xml:space="preserve"> время </w:t>
      </w:r>
      <w:proofErr w:type="spellStart"/>
      <w:r w:rsidRPr="00BB5428">
        <w:rPr>
          <w:rFonts w:eastAsia="Times New Roman" w:cs="Times New Roman"/>
          <w:szCs w:val="28"/>
          <w:lang w:eastAsia="ru-RU"/>
        </w:rPr>
        <w:t>tпр</w:t>
      </w:r>
      <w:proofErr w:type="spellEnd"/>
      <w:r w:rsidRPr="00BB5428">
        <w:rPr>
          <w:rFonts w:eastAsia="Times New Roman" w:cs="Times New Roman"/>
          <w:szCs w:val="28"/>
          <w:lang w:eastAsia="ru-RU"/>
        </w:rPr>
        <w:t xml:space="preserve"> близко к 1,5 мкс. В АЦП параллельного типа можно получить значительное уменьшение </w:t>
      </w:r>
      <w:proofErr w:type="spellStart"/>
      <w:r w:rsidRPr="00BB5428">
        <w:rPr>
          <w:rFonts w:eastAsia="Times New Roman" w:cs="Times New Roman"/>
          <w:szCs w:val="28"/>
          <w:lang w:eastAsia="ru-RU"/>
        </w:rPr>
        <w:t>tпр</w:t>
      </w:r>
      <w:proofErr w:type="spellEnd"/>
      <w:r w:rsidRPr="00BB5428">
        <w:rPr>
          <w:rFonts w:eastAsia="Times New Roman" w:cs="Times New Roman"/>
          <w:szCs w:val="28"/>
          <w:lang w:eastAsia="ru-RU"/>
        </w:rPr>
        <w:t>.</w:t>
      </w:r>
    </w:p>
    <w:p w14:paraId="18E9F65D" w14:textId="77777777" w:rsidR="00BB5428" w:rsidRPr="00BB5428" w:rsidRDefault="00BB5428" w:rsidP="00BB5428">
      <w:pPr>
        <w:spacing w:before="100" w:beforeAutospacing="1" w:after="100" w:afterAutospacing="1"/>
        <w:rPr>
          <w:rFonts w:eastAsia="Times New Roman" w:cs="Times New Roman"/>
          <w:szCs w:val="28"/>
          <w:lang w:eastAsia="ru-RU"/>
        </w:rPr>
      </w:pPr>
      <w:r w:rsidRPr="00BB5428">
        <w:rPr>
          <w:rFonts w:eastAsia="Times New Roman" w:cs="Times New Roman"/>
          <w:b/>
          <w:bCs/>
          <w:szCs w:val="28"/>
          <w:lang w:eastAsia="ru-RU"/>
        </w:rPr>
        <w:t>АЦП параллельного типа.</w:t>
      </w:r>
      <w:r w:rsidRPr="00BB5428">
        <w:rPr>
          <w:rFonts w:eastAsia="Times New Roman" w:cs="Times New Roman"/>
          <w:szCs w:val="28"/>
          <w:lang w:eastAsia="ru-RU"/>
        </w:rPr>
        <w:t xml:space="preserve"> Структурная схема АЦП параллельного типа на три разряда приведена на рис. 8. Здесь входная аналоговая величина </w:t>
      </w:r>
      <w:proofErr w:type="spellStart"/>
      <w:r w:rsidRPr="00BB5428">
        <w:rPr>
          <w:rFonts w:eastAsia="Times New Roman" w:cs="Times New Roman"/>
          <w:szCs w:val="28"/>
          <w:lang w:eastAsia="ru-RU"/>
        </w:rPr>
        <w:t>Uвх</w:t>
      </w:r>
      <w:proofErr w:type="spellEnd"/>
      <w:r w:rsidRPr="00BB5428">
        <w:rPr>
          <w:rFonts w:eastAsia="Times New Roman" w:cs="Times New Roman"/>
          <w:szCs w:val="28"/>
          <w:lang w:eastAsia="ru-RU"/>
        </w:rPr>
        <w:t xml:space="preserve"> сравнивается с помощью компараторов (DA) с эталонными уровнями. Для получения напряжений, равных уровням квантования, в схеме использован делитель напряжения на одинаковых резисторах, подключенный к выходу источника эталонного напряжения UREF.</w:t>
      </w:r>
    </w:p>
    <w:p w14:paraId="629D0648" w14:textId="77777777" w:rsidR="00BB5428" w:rsidRPr="00BB5428" w:rsidRDefault="00BB5428" w:rsidP="00BB5428">
      <w:pPr>
        <w:spacing w:before="100" w:beforeAutospacing="1" w:after="100" w:afterAutospacing="1"/>
        <w:rPr>
          <w:rFonts w:eastAsia="Times New Roman" w:cs="Times New Roman"/>
          <w:szCs w:val="28"/>
          <w:lang w:eastAsia="ru-RU"/>
        </w:rPr>
      </w:pPr>
      <w:r w:rsidRPr="00BB5428">
        <w:rPr>
          <w:rFonts w:eastAsia="Times New Roman" w:cs="Times New Roman"/>
          <w:szCs w:val="28"/>
          <w:lang w:eastAsia="ru-RU"/>
        </w:rPr>
        <w:lastRenderedPageBreak/>
        <w:t xml:space="preserve">Если напряжение на входе преобразователя меньше всех напряжений, подаваемых на опорные входы компараторов, то на всех выходах формируются нулевые уровни сигналов. Код на выходе линейки компараторов будет равен 0000000. Постепенно повышая </w:t>
      </w:r>
      <w:proofErr w:type="gramStart"/>
      <w:r w:rsidRPr="00BB5428">
        <w:rPr>
          <w:rFonts w:eastAsia="Times New Roman" w:cs="Times New Roman"/>
          <w:szCs w:val="28"/>
          <w:lang w:eastAsia="ru-RU"/>
        </w:rPr>
        <w:t>уровень входного сигнала</w:t>
      </w:r>
      <w:proofErr w:type="gramEnd"/>
      <w:r w:rsidRPr="00BB5428">
        <w:rPr>
          <w:rFonts w:eastAsia="Times New Roman" w:cs="Times New Roman"/>
          <w:szCs w:val="28"/>
          <w:lang w:eastAsia="ru-RU"/>
        </w:rPr>
        <w:t xml:space="preserve"> можно превысить напряжение на опорном входе нижнего компаратора. В этом случае на его выходе сформируется уровень логической единицы. Код на выходе линейки компараторов примет значение 0000001. При дальнейшем увеличении уровня сигнала на входе АЦП код будет принимать значения 0000011, 0000111, и так далее. Максимальное значение кода 1111111 будет выдано на выходе аналого-цифрового преобразователя при превышении входным сигналом значения сигнала на опорном входе самого верхнего компаратора.</w:t>
      </w:r>
    </w:p>
    <w:p w14:paraId="3D06D059" w14:textId="77777777" w:rsidR="00BB5428" w:rsidRPr="00BB5428" w:rsidRDefault="00BB5428" w:rsidP="00BB5428">
      <w:pPr>
        <w:spacing w:before="100" w:beforeAutospacing="1" w:after="100" w:afterAutospacing="1"/>
        <w:rPr>
          <w:rFonts w:eastAsia="Times New Roman" w:cs="Times New Roman"/>
          <w:szCs w:val="28"/>
          <w:lang w:eastAsia="ru-RU"/>
        </w:rPr>
      </w:pPr>
      <w:r w:rsidRPr="00BB5428">
        <w:rPr>
          <w:rFonts w:eastAsia="Times New Roman" w:cs="Times New Roman"/>
          <w:szCs w:val="28"/>
          <w:lang w:eastAsia="ru-RU"/>
        </w:rPr>
        <w:t>Итак, мы достигли напряжения полной шкалы аналого-цифрового преобразователя. Однако код, получаемый на выходе линейки компараторов, не является двоичным, поэтому для его приведения к двоичному виду потребуется специальная цифровая схема — преобразователь кодов.</w:t>
      </w:r>
    </w:p>
    <w:p w14:paraId="4973B827" w14:textId="77777777" w:rsidR="00BB5428" w:rsidRPr="00BB5428" w:rsidRDefault="00BB5428" w:rsidP="00BB5428">
      <w:pPr>
        <w:spacing w:before="100" w:beforeAutospacing="1" w:after="100" w:afterAutospacing="1"/>
        <w:rPr>
          <w:rFonts w:eastAsia="Times New Roman" w:cs="Times New Roman"/>
          <w:szCs w:val="28"/>
          <w:lang w:eastAsia="ru-RU"/>
        </w:rPr>
      </w:pPr>
      <w:r w:rsidRPr="00BB5428">
        <w:rPr>
          <w:rFonts w:eastAsia="Times New Roman" w:cs="Times New Roman"/>
          <w:szCs w:val="28"/>
          <w:lang w:eastAsia="ru-RU"/>
        </w:rPr>
        <w:t> </w:t>
      </w:r>
    </w:p>
    <w:p w14:paraId="776C977E" w14:textId="77777777" w:rsidR="00BB5428" w:rsidRPr="00BB5428" w:rsidRDefault="00BB5428" w:rsidP="00BB5428">
      <w:pPr>
        <w:spacing w:before="100" w:beforeAutospacing="1" w:after="100" w:afterAutospacing="1"/>
        <w:rPr>
          <w:rFonts w:eastAsia="Times New Roman" w:cs="Times New Roman"/>
          <w:szCs w:val="28"/>
          <w:lang w:eastAsia="ru-RU"/>
        </w:rPr>
      </w:pPr>
      <w:r w:rsidRPr="00BB5428">
        <w:rPr>
          <w:rFonts w:eastAsia="Times New Roman" w:cs="Times New Roman"/>
          <w:noProof/>
          <w:szCs w:val="28"/>
          <w:lang w:eastAsia="ru-RU"/>
        </w:rPr>
        <w:drawing>
          <wp:inline distT="0" distB="0" distL="0" distR="0" wp14:anchorId="321F4B46" wp14:editId="759792AB">
            <wp:extent cx="2743200" cy="3333750"/>
            <wp:effectExtent l="0" t="0" r="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743200" cy="3333750"/>
                    </a:xfrm>
                    <a:prstGeom prst="rect">
                      <a:avLst/>
                    </a:prstGeom>
                    <a:noFill/>
                    <a:ln>
                      <a:noFill/>
                    </a:ln>
                  </pic:spPr>
                </pic:pic>
              </a:graphicData>
            </a:graphic>
          </wp:inline>
        </w:drawing>
      </w:r>
    </w:p>
    <w:p w14:paraId="1BFCA91F" w14:textId="77777777" w:rsidR="00BB5428" w:rsidRPr="00BB5428" w:rsidRDefault="00BB5428" w:rsidP="00BB5428">
      <w:pPr>
        <w:spacing w:before="100" w:beforeAutospacing="1" w:after="100" w:afterAutospacing="1"/>
        <w:rPr>
          <w:rFonts w:eastAsia="Times New Roman" w:cs="Times New Roman"/>
          <w:szCs w:val="28"/>
          <w:lang w:eastAsia="ru-RU"/>
        </w:rPr>
      </w:pPr>
      <w:r w:rsidRPr="00BB5428">
        <w:rPr>
          <w:rFonts w:eastAsia="Times New Roman" w:cs="Times New Roman"/>
          <w:bCs/>
          <w:szCs w:val="28"/>
          <w:lang w:eastAsia="ru-RU"/>
        </w:rPr>
        <w:t xml:space="preserve">Рисунок 8 </w:t>
      </w:r>
      <w:proofErr w:type="gramStart"/>
      <w:r w:rsidRPr="00BB5428">
        <w:rPr>
          <w:rFonts w:eastAsia="Times New Roman" w:cs="Times New Roman"/>
          <w:bCs/>
          <w:szCs w:val="28"/>
          <w:lang w:eastAsia="ru-RU"/>
        </w:rPr>
        <w:t>–  Схема</w:t>
      </w:r>
      <w:proofErr w:type="gramEnd"/>
      <w:r w:rsidRPr="00BB5428">
        <w:rPr>
          <w:rFonts w:eastAsia="Times New Roman" w:cs="Times New Roman"/>
          <w:bCs/>
          <w:szCs w:val="28"/>
          <w:lang w:eastAsia="ru-RU"/>
        </w:rPr>
        <w:t xml:space="preserve"> АЦП параллельного типа</w:t>
      </w:r>
      <w:r w:rsidRPr="00BB5428">
        <w:rPr>
          <w:rFonts w:eastAsia="Times New Roman" w:cs="Times New Roman"/>
          <w:szCs w:val="28"/>
          <w:lang w:eastAsia="ru-RU"/>
        </w:rPr>
        <w:t> </w:t>
      </w:r>
    </w:p>
    <w:p w14:paraId="46F0D6EA" w14:textId="77777777" w:rsidR="00BB5428" w:rsidRPr="00BB5428" w:rsidRDefault="00BB5428" w:rsidP="00BB5428">
      <w:pPr>
        <w:spacing w:before="100" w:beforeAutospacing="1" w:after="100" w:afterAutospacing="1"/>
        <w:rPr>
          <w:rFonts w:eastAsia="Times New Roman" w:cs="Times New Roman"/>
          <w:szCs w:val="28"/>
          <w:lang w:eastAsia="ru-RU"/>
        </w:rPr>
      </w:pPr>
      <w:r w:rsidRPr="00BB5428">
        <w:rPr>
          <w:rFonts w:eastAsia="Times New Roman" w:cs="Times New Roman"/>
          <w:szCs w:val="28"/>
          <w:lang w:eastAsia="ru-RU"/>
        </w:rPr>
        <w:t>Формирование в АЦП выходного кода одновременно по всем разрядам предполагает получение максимально возможного быстродействия. Время преобразования определяется только структурой преобразователя кода и собственным быстродействием используемой элементной базы.</w:t>
      </w:r>
    </w:p>
    <w:p w14:paraId="2071A1E1" w14:textId="77777777" w:rsidR="00BB5428" w:rsidRPr="00BB5428" w:rsidRDefault="00BB5428" w:rsidP="00BB5428">
      <w:pPr>
        <w:spacing w:before="100" w:beforeAutospacing="1" w:after="100" w:afterAutospacing="1"/>
        <w:rPr>
          <w:rFonts w:eastAsia="Times New Roman" w:cs="Times New Roman"/>
          <w:szCs w:val="28"/>
          <w:lang w:eastAsia="ru-RU"/>
        </w:rPr>
      </w:pPr>
      <w:r w:rsidRPr="00BB5428">
        <w:rPr>
          <w:rFonts w:eastAsia="Times New Roman" w:cs="Times New Roman"/>
          <w:szCs w:val="28"/>
          <w:lang w:eastAsia="ru-RU"/>
        </w:rPr>
        <w:lastRenderedPageBreak/>
        <w:t>Погрешность АЦП определяется неточностью и нестабильностью эталонного напряжения, резистивного делителя и погрешностями компараторов.</w:t>
      </w:r>
    </w:p>
    <w:p w14:paraId="425C0A88" w14:textId="77777777" w:rsidR="00BB5428" w:rsidRPr="00BB5428" w:rsidRDefault="00BB5428" w:rsidP="00BB5428">
      <w:pPr>
        <w:spacing w:before="100" w:beforeAutospacing="1" w:after="100" w:afterAutospacing="1"/>
        <w:rPr>
          <w:rFonts w:eastAsia="Times New Roman" w:cs="Times New Roman"/>
          <w:szCs w:val="28"/>
          <w:lang w:eastAsia="ru-RU"/>
        </w:rPr>
      </w:pPr>
      <w:r w:rsidRPr="00BB5428">
        <w:rPr>
          <w:rFonts w:eastAsia="Times New Roman" w:cs="Times New Roman"/>
          <w:szCs w:val="28"/>
          <w:lang w:eastAsia="ru-RU"/>
        </w:rPr>
        <w:t>Время преобразования складывается из следующих составляющих:</w:t>
      </w:r>
    </w:p>
    <w:p w14:paraId="600CDC6B" w14:textId="77777777" w:rsidR="00BB5428" w:rsidRPr="00BB5428" w:rsidRDefault="00BB5428" w:rsidP="00BB5428">
      <w:pPr>
        <w:spacing w:before="100" w:beforeAutospacing="1" w:after="100" w:afterAutospacing="1"/>
        <w:rPr>
          <w:rFonts w:eastAsia="Times New Roman" w:cs="Times New Roman"/>
          <w:szCs w:val="28"/>
          <w:lang w:val="en-US" w:eastAsia="ru-RU"/>
        </w:rPr>
      </w:pPr>
      <w:r w:rsidRPr="00BB5428">
        <w:rPr>
          <w:rFonts w:eastAsia="Times New Roman" w:cs="Times New Roman"/>
          <w:szCs w:val="28"/>
          <w:lang w:val="en-US" w:eastAsia="ru-RU"/>
        </w:rPr>
        <w:t>t</w:t>
      </w:r>
      <w:proofErr w:type="spellStart"/>
      <w:r w:rsidRPr="00BB5428">
        <w:rPr>
          <w:rFonts w:eastAsia="Times New Roman" w:cs="Times New Roman"/>
          <w:szCs w:val="28"/>
          <w:vertAlign w:val="subscript"/>
          <w:lang w:eastAsia="ru-RU"/>
        </w:rPr>
        <w:t>пр</w:t>
      </w:r>
      <w:proofErr w:type="spellEnd"/>
      <w:r w:rsidRPr="00BB5428">
        <w:rPr>
          <w:rFonts w:eastAsia="Times New Roman" w:cs="Times New Roman"/>
          <w:szCs w:val="28"/>
          <w:vertAlign w:val="subscript"/>
          <w:lang w:val="en-US" w:eastAsia="ru-RU"/>
        </w:rPr>
        <w:t xml:space="preserve"> = </w:t>
      </w:r>
      <w:r w:rsidRPr="00BB5428">
        <w:rPr>
          <w:rFonts w:eastAsia="Times New Roman" w:cs="Times New Roman"/>
          <w:szCs w:val="28"/>
          <w:lang w:val="en-US" w:eastAsia="ru-RU"/>
        </w:rPr>
        <w:t>t</w:t>
      </w:r>
      <w:proofErr w:type="spellStart"/>
      <w:r w:rsidRPr="00BB5428">
        <w:rPr>
          <w:rFonts w:eastAsia="Times New Roman" w:cs="Times New Roman"/>
          <w:szCs w:val="28"/>
          <w:vertAlign w:val="subscript"/>
          <w:lang w:eastAsia="ru-RU"/>
        </w:rPr>
        <w:t>вх</w:t>
      </w:r>
      <w:proofErr w:type="spellEnd"/>
      <w:r w:rsidRPr="00BB5428">
        <w:rPr>
          <w:rFonts w:eastAsia="Times New Roman" w:cs="Times New Roman"/>
          <w:szCs w:val="28"/>
          <w:lang w:val="en-US" w:eastAsia="ru-RU"/>
        </w:rPr>
        <w:t xml:space="preserve"> + t</w:t>
      </w:r>
      <w:proofErr w:type="spellStart"/>
      <w:r w:rsidRPr="00BB5428">
        <w:rPr>
          <w:rFonts w:eastAsia="Times New Roman" w:cs="Times New Roman"/>
          <w:szCs w:val="28"/>
          <w:vertAlign w:val="subscript"/>
          <w:lang w:eastAsia="ru-RU"/>
        </w:rPr>
        <w:t>зк</w:t>
      </w:r>
      <w:proofErr w:type="spellEnd"/>
      <w:r w:rsidRPr="00BB5428">
        <w:rPr>
          <w:rFonts w:eastAsia="Times New Roman" w:cs="Times New Roman"/>
          <w:szCs w:val="28"/>
          <w:lang w:val="en-US" w:eastAsia="ru-RU"/>
        </w:rPr>
        <w:t xml:space="preserve"> + a t</w:t>
      </w:r>
      <w:proofErr w:type="gramStart"/>
      <w:r w:rsidRPr="00BB5428">
        <w:rPr>
          <w:rFonts w:eastAsia="Times New Roman" w:cs="Times New Roman"/>
          <w:szCs w:val="28"/>
          <w:vertAlign w:val="subscript"/>
          <w:lang w:eastAsia="ru-RU"/>
        </w:rPr>
        <w:t>л</w:t>
      </w:r>
      <w:r w:rsidRPr="00BB5428">
        <w:rPr>
          <w:rFonts w:eastAsia="Times New Roman" w:cs="Times New Roman"/>
          <w:szCs w:val="28"/>
          <w:vertAlign w:val="subscript"/>
          <w:lang w:val="en-US" w:eastAsia="ru-RU"/>
        </w:rPr>
        <w:t>,</w:t>
      </w:r>
      <w:r w:rsidRPr="00BB5428">
        <w:rPr>
          <w:rFonts w:eastAsia="Times New Roman" w:cs="Times New Roman"/>
          <w:szCs w:val="28"/>
          <w:vertAlign w:val="subscript"/>
          <w:lang w:eastAsia="ru-RU"/>
        </w:rPr>
        <w:t>с</w:t>
      </w:r>
      <w:proofErr w:type="spellStart"/>
      <w:proofErr w:type="gramEnd"/>
      <w:r w:rsidRPr="00BB5428">
        <w:rPr>
          <w:rFonts w:eastAsia="Times New Roman" w:cs="Times New Roman"/>
          <w:szCs w:val="28"/>
          <w:vertAlign w:val="subscript"/>
          <w:lang w:val="en-US" w:eastAsia="ru-RU"/>
        </w:rPr>
        <w:t>i</w:t>
      </w:r>
      <w:proofErr w:type="spellEnd"/>
      <w:r w:rsidRPr="00BB5428">
        <w:rPr>
          <w:rFonts w:eastAsia="Times New Roman" w:cs="Times New Roman"/>
          <w:szCs w:val="28"/>
          <w:lang w:val="en-US" w:eastAsia="ru-RU"/>
        </w:rPr>
        <w:t>,</w:t>
      </w:r>
    </w:p>
    <w:p w14:paraId="6870ECFB" w14:textId="77777777" w:rsidR="00BB5428" w:rsidRPr="00BB5428" w:rsidRDefault="00BB5428" w:rsidP="00BB5428">
      <w:pPr>
        <w:spacing w:before="100" w:beforeAutospacing="1" w:after="100" w:afterAutospacing="1"/>
        <w:rPr>
          <w:rFonts w:eastAsia="Times New Roman" w:cs="Times New Roman"/>
          <w:szCs w:val="28"/>
          <w:lang w:eastAsia="ru-RU"/>
        </w:rPr>
      </w:pPr>
      <w:r w:rsidRPr="00BB5428">
        <w:rPr>
          <w:rFonts w:eastAsia="Times New Roman" w:cs="Times New Roman"/>
          <w:szCs w:val="28"/>
          <w:lang w:eastAsia="ru-RU"/>
        </w:rPr>
        <w:t xml:space="preserve">где </w:t>
      </w:r>
      <w:proofErr w:type="spellStart"/>
      <w:r w:rsidRPr="00BB5428">
        <w:rPr>
          <w:rFonts w:eastAsia="Times New Roman" w:cs="Times New Roman"/>
          <w:szCs w:val="28"/>
          <w:lang w:eastAsia="ru-RU"/>
        </w:rPr>
        <w:t>t</w:t>
      </w:r>
      <w:proofErr w:type="gramStart"/>
      <w:r w:rsidRPr="00BB5428">
        <w:rPr>
          <w:rFonts w:eastAsia="Times New Roman" w:cs="Times New Roman"/>
          <w:szCs w:val="28"/>
          <w:vertAlign w:val="subscript"/>
          <w:lang w:eastAsia="ru-RU"/>
        </w:rPr>
        <w:t>л,с</w:t>
      </w:r>
      <w:proofErr w:type="gramEnd"/>
      <w:r w:rsidRPr="00BB5428">
        <w:rPr>
          <w:rFonts w:eastAsia="Times New Roman" w:cs="Times New Roman"/>
          <w:szCs w:val="28"/>
          <w:vertAlign w:val="subscript"/>
          <w:lang w:eastAsia="ru-RU"/>
        </w:rPr>
        <w:t>i</w:t>
      </w:r>
      <w:proofErr w:type="spellEnd"/>
      <w:r w:rsidRPr="00BB5428">
        <w:rPr>
          <w:rFonts w:eastAsia="Times New Roman" w:cs="Times New Roman"/>
          <w:szCs w:val="28"/>
          <w:lang w:eastAsia="ru-RU"/>
        </w:rPr>
        <w:t xml:space="preserve"> – Время задержки логических схем; k – число последовательно включенных логических схем.</w:t>
      </w:r>
    </w:p>
    <w:p w14:paraId="4F40398A" w14:textId="77777777" w:rsidR="00BB5428" w:rsidRPr="00BB5428" w:rsidRDefault="00BB5428" w:rsidP="00BB5428">
      <w:pPr>
        <w:spacing w:before="100" w:beforeAutospacing="1" w:after="100" w:afterAutospacing="1"/>
        <w:rPr>
          <w:rFonts w:eastAsia="Times New Roman" w:cs="Times New Roman"/>
          <w:szCs w:val="28"/>
          <w:lang w:eastAsia="ru-RU"/>
        </w:rPr>
      </w:pPr>
      <w:r w:rsidRPr="00BB5428">
        <w:rPr>
          <w:rFonts w:eastAsia="Times New Roman" w:cs="Times New Roman"/>
          <w:b/>
          <w:bCs/>
          <w:szCs w:val="28"/>
          <w:lang w:eastAsia="ru-RU"/>
        </w:rPr>
        <w:t>Повышение точности работы АЦП параллельного преобразования всегда связано со значительными аппаратными затратами</w:t>
      </w:r>
      <w:r w:rsidRPr="00BB5428">
        <w:rPr>
          <w:rFonts w:eastAsia="Times New Roman" w:cs="Times New Roman"/>
          <w:szCs w:val="28"/>
          <w:lang w:eastAsia="ru-RU"/>
        </w:rPr>
        <w:t>. Так, для построения 8-разрядного АЦП необходимо 255 компараторов.</w:t>
      </w:r>
    </w:p>
    <w:p w14:paraId="6DEC5399" w14:textId="77777777" w:rsidR="00BB5428" w:rsidRPr="00BB5428" w:rsidRDefault="00BB5428" w:rsidP="00BB5428">
      <w:pPr>
        <w:spacing w:before="100" w:beforeAutospacing="1" w:after="100" w:afterAutospacing="1"/>
        <w:rPr>
          <w:rFonts w:eastAsia="Times New Roman" w:cs="Times New Roman"/>
          <w:szCs w:val="28"/>
          <w:lang w:eastAsia="ru-RU"/>
        </w:rPr>
      </w:pPr>
      <w:r w:rsidRPr="00BB5428">
        <w:rPr>
          <w:rFonts w:eastAsia="Times New Roman" w:cs="Times New Roman"/>
          <w:szCs w:val="28"/>
          <w:lang w:eastAsia="ru-RU"/>
        </w:rPr>
        <w:t xml:space="preserve">Реальное время преобразования в АЦП параллельного типа достигает 10 ... 20 </w:t>
      </w:r>
      <w:proofErr w:type="spellStart"/>
      <w:r w:rsidRPr="00BB5428">
        <w:rPr>
          <w:rFonts w:eastAsia="Times New Roman" w:cs="Times New Roman"/>
          <w:szCs w:val="28"/>
          <w:lang w:eastAsia="ru-RU"/>
        </w:rPr>
        <w:t>нс</w:t>
      </w:r>
      <w:proofErr w:type="spellEnd"/>
      <w:r w:rsidRPr="00BB5428">
        <w:rPr>
          <w:rFonts w:eastAsia="Times New Roman" w:cs="Times New Roman"/>
          <w:szCs w:val="28"/>
          <w:lang w:eastAsia="ru-RU"/>
        </w:rPr>
        <w:t xml:space="preserve">. Обозначение АЦП в программном пакете </w:t>
      </w:r>
      <w:proofErr w:type="spellStart"/>
      <w:r w:rsidRPr="00BB5428">
        <w:rPr>
          <w:rFonts w:eastAsia="Times New Roman" w:cs="Times New Roman"/>
          <w:szCs w:val="28"/>
          <w:lang w:eastAsia="ru-RU"/>
        </w:rPr>
        <w:t>MultiSim</w:t>
      </w:r>
      <w:proofErr w:type="spellEnd"/>
      <w:r w:rsidRPr="00BB5428">
        <w:rPr>
          <w:rFonts w:eastAsia="Times New Roman" w:cs="Times New Roman"/>
          <w:szCs w:val="28"/>
          <w:lang w:eastAsia="ru-RU"/>
        </w:rPr>
        <w:t xml:space="preserve"> показано на рис. 9</w:t>
      </w:r>
    </w:p>
    <w:p w14:paraId="1E500713" w14:textId="77777777" w:rsidR="00BB5428" w:rsidRPr="00BB5428" w:rsidRDefault="00BB5428" w:rsidP="00BB5428">
      <w:pPr>
        <w:spacing w:before="100" w:beforeAutospacing="1" w:after="100" w:afterAutospacing="1"/>
        <w:rPr>
          <w:rFonts w:eastAsia="Times New Roman" w:cs="Times New Roman"/>
          <w:szCs w:val="28"/>
          <w:lang w:eastAsia="ru-RU"/>
        </w:rPr>
      </w:pPr>
      <w:r w:rsidRPr="00BB5428">
        <w:rPr>
          <w:rFonts w:eastAsia="Times New Roman" w:cs="Times New Roman"/>
          <w:noProof/>
          <w:szCs w:val="28"/>
          <w:lang w:eastAsia="ru-RU"/>
        </w:rPr>
        <w:drawing>
          <wp:inline distT="0" distB="0" distL="0" distR="0" wp14:anchorId="52E2ACF2" wp14:editId="5D119F72">
            <wp:extent cx="1266825" cy="1676400"/>
            <wp:effectExtent l="0" t="0" r="9525"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266825" cy="1676400"/>
                    </a:xfrm>
                    <a:prstGeom prst="rect">
                      <a:avLst/>
                    </a:prstGeom>
                    <a:noFill/>
                    <a:ln>
                      <a:noFill/>
                    </a:ln>
                  </pic:spPr>
                </pic:pic>
              </a:graphicData>
            </a:graphic>
          </wp:inline>
        </w:drawing>
      </w:r>
    </w:p>
    <w:p w14:paraId="7F2C2C5B" w14:textId="77777777" w:rsidR="00BB5428" w:rsidRPr="00BB5428" w:rsidRDefault="00BB5428" w:rsidP="00BB5428">
      <w:pPr>
        <w:spacing w:before="100" w:beforeAutospacing="1" w:after="100" w:afterAutospacing="1"/>
        <w:rPr>
          <w:rFonts w:eastAsia="Times New Roman" w:cs="Times New Roman"/>
          <w:szCs w:val="28"/>
          <w:lang w:eastAsia="ru-RU"/>
        </w:rPr>
      </w:pPr>
      <w:r w:rsidRPr="00BB5428">
        <w:rPr>
          <w:rFonts w:eastAsia="Times New Roman" w:cs="Times New Roman"/>
          <w:szCs w:val="28"/>
          <w:lang w:eastAsia="ru-RU"/>
        </w:rPr>
        <w:t>Рисунок 9 – Назначение выводов</w:t>
      </w:r>
    </w:p>
    <w:p w14:paraId="5CAE91B3" w14:textId="77777777" w:rsidR="00BB5428" w:rsidRPr="00BB5428" w:rsidRDefault="00BB5428" w:rsidP="00BB5428">
      <w:pPr>
        <w:spacing w:before="100" w:beforeAutospacing="1" w:after="100" w:afterAutospacing="1"/>
        <w:rPr>
          <w:rFonts w:eastAsia="Times New Roman" w:cs="Times New Roman"/>
          <w:szCs w:val="28"/>
          <w:lang w:eastAsia="ru-RU"/>
        </w:rPr>
      </w:pPr>
      <w:r w:rsidRPr="00BB5428">
        <w:rPr>
          <w:rFonts w:eastAsia="Times New Roman" w:cs="Times New Roman"/>
          <w:szCs w:val="28"/>
          <w:lang w:eastAsia="ru-RU"/>
        </w:rPr>
        <w:t>VIN- вход для источника преобразуемого сигнала;</w:t>
      </w:r>
    </w:p>
    <w:p w14:paraId="30185692" w14:textId="77777777" w:rsidR="00BB5428" w:rsidRPr="00BB5428" w:rsidRDefault="00BB5428" w:rsidP="00BB5428">
      <w:pPr>
        <w:spacing w:before="100" w:beforeAutospacing="1" w:after="100" w:afterAutospacing="1"/>
        <w:rPr>
          <w:rFonts w:eastAsia="Times New Roman" w:cs="Times New Roman"/>
          <w:szCs w:val="28"/>
          <w:lang w:eastAsia="ru-RU"/>
        </w:rPr>
      </w:pPr>
      <w:r w:rsidRPr="00BB5428">
        <w:rPr>
          <w:rFonts w:eastAsia="Times New Roman" w:cs="Times New Roman"/>
          <w:szCs w:val="28"/>
          <w:lang w:eastAsia="ru-RU"/>
        </w:rPr>
        <w:t xml:space="preserve">VREF+, VREF- – входы для источника опорного </w:t>
      </w:r>
      <w:r w:rsidRPr="00BB5428">
        <w:rPr>
          <w:rFonts w:eastAsia="Times New Roman" w:cs="Times New Roman"/>
          <w:szCs w:val="28"/>
          <w:lang w:eastAsia="ru-RU"/>
        </w:rPr>
        <w:br/>
        <w:t>напряжения;</w:t>
      </w:r>
    </w:p>
    <w:p w14:paraId="30BDF103" w14:textId="77777777" w:rsidR="00BB5428" w:rsidRPr="00BB5428" w:rsidRDefault="00BB5428" w:rsidP="00BB5428">
      <w:pPr>
        <w:spacing w:before="100" w:beforeAutospacing="1" w:after="100" w:afterAutospacing="1"/>
        <w:rPr>
          <w:rFonts w:eastAsia="Times New Roman" w:cs="Times New Roman"/>
          <w:szCs w:val="28"/>
          <w:lang w:eastAsia="ru-RU"/>
        </w:rPr>
      </w:pPr>
      <w:r w:rsidRPr="00BB5428">
        <w:rPr>
          <w:rFonts w:eastAsia="Times New Roman" w:cs="Times New Roman"/>
          <w:szCs w:val="28"/>
          <w:lang w:eastAsia="ru-RU"/>
        </w:rPr>
        <w:t>SOC- вход синхронизации;</w:t>
      </w:r>
    </w:p>
    <w:p w14:paraId="01D3CEFE" w14:textId="77777777" w:rsidR="00BB5428" w:rsidRPr="00BB5428" w:rsidRDefault="00BB5428" w:rsidP="00BB5428">
      <w:pPr>
        <w:spacing w:before="100" w:beforeAutospacing="1" w:after="100" w:afterAutospacing="1"/>
        <w:rPr>
          <w:rFonts w:eastAsia="Times New Roman" w:cs="Times New Roman"/>
          <w:szCs w:val="28"/>
          <w:lang w:eastAsia="ru-RU"/>
        </w:rPr>
      </w:pPr>
      <w:r w:rsidRPr="00BB5428">
        <w:rPr>
          <w:rFonts w:eastAsia="Times New Roman" w:cs="Times New Roman"/>
          <w:szCs w:val="28"/>
          <w:lang w:eastAsia="ru-RU"/>
        </w:rPr>
        <w:t xml:space="preserve">OE- разрешение на выдачу двоичной комбинации на </w:t>
      </w:r>
      <w:r w:rsidRPr="00BB5428">
        <w:rPr>
          <w:rFonts w:eastAsia="Times New Roman" w:cs="Times New Roman"/>
          <w:szCs w:val="28"/>
          <w:lang w:eastAsia="ru-RU"/>
        </w:rPr>
        <w:br/>
        <w:t>выходы D0...D7;</w:t>
      </w:r>
    </w:p>
    <w:p w14:paraId="35B8A404" w14:textId="77777777" w:rsidR="00BB5428" w:rsidRPr="00BB5428" w:rsidRDefault="00BB5428" w:rsidP="00BB5428">
      <w:pPr>
        <w:spacing w:before="100" w:beforeAutospacing="1" w:after="100" w:afterAutospacing="1"/>
        <w:rPr>
          <w:rFonts w:eastAsia="Times New Roman" w:cs="Times New Roman"/>
          <w:szCs w:val="28"/>
          <w:lang w:eastAsia="ru-RU"/>
        </w:rPr>
      </w:pPr>
      <w:r w:rsidRPr="00BB5428">
        <w:rPr>
          <w:rFonts w:eastAsia="Times New Roman" w:cs="Times New Roman"/>
          <w:szCs w:val="28"/>
          <w:lang w:eastAsia="ru-RU"/>
        </w:rPr>
        <w:t>EOC- сигнал готовности данных.</w:t>
      </w:r>
    </w:p>
    <w:p w14:paraId="0778FAB6" w14:textId="77777777" w:rsidR="00BB5428" w:rsidRPr="00BB5428" w:rsidRDefault="00BB5428" w:rsidP="00BB5428">
      <w:pPr>
        <w:spacing w:before="100" w:beforeAutospacing="1" w:after="100" w:afterAutospacing="1"/>
        <w:rPr>
          <w:rFonts w:eastAsia="Times New Roman" w:cs="Times New Roman"/>
          <w:szCs w:val="28"/>
          <w:lang w:eastAsia="ru-RU"/>
        </w:rPr>
      </w:pPr>
      <w:r w:rsidRPr="00BB5428">
        <w:rPr>
          <w:rFonts w:eastAsia="Times New Roman" w:cs="Times New Roman"/>
          <w:b/>
          <w:bCs/>
          <w:szCs w:val="28"/>
          <w:lang w:eastAsia="ru-RU"/>
        </w:rPr>
        <w:t xml:space="preserve">ЦАП в </w:t>
      </w:r>
      <w:proofErr w:type="spellStart"/>
      <w:r w:rsidRPr="00BB5428">
        <w:rPr>
          <w:rFonts w:eastAsia="Times New Roman" w:cs="Times New Roman"/>
          <w:b/>
          <w:bCs/>
          <w:szCs w:val="28"/>
          <w:lang w:eastAsia="ru-RU"/>
        </w:rPr>
        <w:t>MultiSim</w:t>
      </w:r>
      <w:proofErr w:type="spellEnd"/>
    </w:p>
    <w:p w14:paraId="4736C6A6" w14:textId="77777777" w:rsidR="00BB5428" w:rsidRPr="00BB5428" w:rsidRDefault="00BB5428" w:rsidP="00BB5428">
      <w:pPr>
        <w:spacing w:before="100" w:beforeAutospacing="1" w:after="100" w:afterAutospacing="1"/>
        <w:rPr>
          <w:rFonts w:eastAsia="Times New Roman" w:cs="Times New Roman"/>
          <w:szCs w:val="28"/>
          <w:lang w:eastAsia="ru-RU"/>
        </w:rPr>
      </w:pPr>
      <w:r w:rsidRPr="00BB5428">
        <w:rPr>
          <w:rFonts w:eastAsia="Times New Roman" w:cs="Times New Roman"/>
          <w:szCs w:val="28"/>
          <w:lang w:eastAsia="ru-RU"/>
        </w:rPr>
        <w:t xml:space="preserve">Для исследования работы цифроаналогового преобразователя в программе </w:t>
      </w:r>
      <w:proofErr w:type="spellStart"/>
      <w:r w:rsidRPr="00BB5428">
        <w:rPr>
          <w:rFonts w:eastAsia="Times New Roman" w:cs="Times New Roman"/>
          <w:szCs w:val="28"/>
          <w:lang w:eastAsia="ru-RU"/>
        </w:rPr>
        <w:t>MultiSim</w:t>
      </w:r>
      <w:proofErr w:type="spellEnd"/>
      <w:r w:rsidRPr="00BB5428">
        <w:rPr>
          <w:rFonts w:eastAsia="Times New Roman" w:cs="Times New Roman"/>
          <w:szCs w:val="28"/>
          <w:lang w:eastAsia="ru-RU"/>
        </w:rPr>
        <w:t xml:space="preserve"> выберем готовый ЦАП (рис.10)</w:t>
      </w:r>
    </w:p>
    <w:p w14:paraId="1B6FA06E" w14:textId="77777777" w:rsidR="00BB5428" w:rsidRPr="00BB5428" w:rsidRDefault="00BB5428" w:rsidP="00BB5428">
      <w:pPr>
        <w:spacing w:before="100" w:beforeAutospacing="1" w:after="100" w:afterAutospacing="1"/>
        <w:rPr>
          <w:rFonts w:eastAsia="Times New Roman" w:cs="Times New Roman"/>
          <w:szCs w:val="28"/>
          <w:lang w:eastAsia="ru-RU"/>
        </w:rPr>
      </w:pPr>
      <w:r w:rsidRPr="00BB5428">
        <w:rPr>
          <w:rFonts w:eastAsia="Times New Roman" w:cs="Times New Roman"/>
          <w:szCs w:val="28"/>
          <w:lang w:eastAsia="ru-RU"/>
        </w:rPr>
        <w:t> </w:t>
      </w:r>
    </w:p>
    <w:p w14:paraId="246A5270" w14:textId="77777777" w:rsidR="00BB5428" w:rsidRPr="00BB5428" w:rsidRDefault="00BB5428" w:rsidP="00BB5428">
      <w:pPr>
        <w:spacing w:before="100" w:beforeAutospacing="1" w:after="100" w:afterAutospacing="1"/>
        <w:rPr>
          <w:rFonts w:eastAsia="Times New Roman" w:cs="Times New Roman"/>
          <w:szCs w:val="28"/>
          <w:lang w:eastAsia="ru-RU"/>
        </w:rPr>
      </w:pPr>
      <w:r w:rsidRPr="00BB5428">
        <w:rPr>
          <w:rFonts w:eastAsia="Times New Roman" w:cs="Times New Roman"/>
          <w:noProof/>
          <w:szCs w:val="28"/>
          <w:lang w:eastAsia="ru-RU"/>
        </w:rPr>
        <w:lastRenderedPageBreak/>
        <w:drawing>
          <wp:inline distT="0" distB="0" distL="0" distR="0" wp14:anchorId="081EC8F6" wp14:editId="2010321A">
            <wp:extent cx="3228975" cy="1781175"/>
            <wp:effectExtent l="0" t="0" r="9525" b="9525"/>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228975" cy="1781175"/>
                    </a:xfrm>
                    <a:prstGeom prst="rect">
                      <a:avLst/>
                    </a:prstGeom>
                    <a:noFill/>
                    <a:ln>
                      <a:noFill/>
                    </a:ln>
                  </pic:spPr>
                </pic:pic>
              </a:graphicData>
            </a:graphic>
          </wp:inline>
        </w:drawing>
      </w:r>
    </w:p>
    <w:p w14:paraId="1DE94830" w14:textId="77777777" w:rsidR="00BB5428" w:rsidRPr="00BB5428" w:rsidRDefault="00BB5428" w:rsidP="00BB5428">
      <w:pPr>
        <w:spacing w:before="100" w:beforeAutospacing="1" w:after="100" w:afterAutospacing="1"/>
        <w:rPr>
          <w:rFonts w:eastAsia="Times New Roman" w:cs="Times New Roman"/>
          <w:szCs w:val="28"/>
          <w:lang w:eastAsia="ru-RU"/>
        </w:rPr>
      </w:pPr>
      <w:r w:rsidRPr="00BB5428">
        <w:rPr>
          <w:rFonts w:eastAsia="Times New Roman" w:cs="Times New Roman"/>
          <w:bCs/>
          <w:szCs w:val="28"/>
          <w:lang w:eastAsia="ru-RU"/>
        </w:rPr>
        <w:t xml:space="preserve">          Рисунок 10 </w:t>
      </w:r>
      <w:proofErr w:type="gramStart"/>
      <w:r w:rsidRPr="00BB5428">
        <w:rPr>
          <w:rFonts w:eastAsia="Times New Roman" w:cs="Times New Roman"/>
          <w:bCs/>
          <w:szCs w:val="28"/>
          <w:lang w:eastAsia="ru-RU"/>
        </w:rPr>
        <w:t>–  Выбор</w:t>
      </w:r>
      <w:proofErr w:type="gramEnd"/>
      <w:r w:rsidRPr="00BB5428">
        <w:rPr>
          <w:rFonts w:eastAsia="Times New Roman" w:cs="Times New Roman"/>
          <w:bCs/>
          <w:szCs w:val="28"/>
          <w:lang w:eastAsia="ru-RU"/>
        </w:rPr>
        <w:t xml:space="preserve"> ЦАП</w:t>
      </w:r>
    </w:p>
    <w:p w14:paraId="19832771" w14:textId="77777777" w:rsidR="00BB5428" w:rsidRPr="00BB5428" w:rsidRDefault="00BB5428" w:rsidP="00BB5428">
      <w:pPr>
        <w:spacing w:before="100" w:beforeAutospacing="1" w:after="100" w:afterAutospacing="1"/>
        <w:rPr>
          <w:rFonts w:eastAsia="Times New Roman" w:cs="Times New Roman"/>
          <w:szCs w:val="28"/>
          <w:lang w:eastAsia="ru-RU"/>
        </w:rPr>
      </w:pPr>
      <w:r w:rsidRPr="00BB5428">
        <w:rPr>
          <w:rFonts w:eastAsia="Times New Roman" w:cs="Times New Roman"/>
          <w:szCs w:val="28"/>
          <w:lang w:eastAsia="ru-RU"/>
        </w:rPr>
        <w:t xml:space="preserve">Соберем схему для исследования в программе </w:t>
      </w:r>
      <w:proofErr w:type="spellStart"/>
      <w:r w:rsidRPr="00BB5428">
        <w:rPr>
          <w:rFonts w:eastAsia="Times New Roman" w:cs="Times New Roman"/>
          <w:szCs w:val="28"/>
          <w:lang w:eastAsia="ru-RU"/>
        </w:rPr>
        <w:t>MultiSim</w:t>
      </w:r>
      <w:proofErr w:type="spellEnd"/>
      <w:r w:rsidRPr="00BB5428">
        <w:rPr>
          <w:rFonts w:eastAsia="Times New Roman" w:cs="Times New Roman"/>
          <w:szCs w:val="28"/>
          <w:lang w:eastAsia="ru-RU"/>
        </w:rPr>
        <w:t xml:space="preserve"> (рис.11).</w:t>
      </w:r>
    </w:p>
    <w:p w14:paraId="578CD0E6" w14:textId="77777777" w:rsidR="00BB5428" w:rsidRPr="00BB5428" w:rsidRDefault="00BB5428" w:rsidP="00BB5428">
      <w:pPr>
        <w:spacing w:before="100" w:beforeAutospacing="1" w:after="100" w:afterAutospacing="1"/>
        <w:rPr>
          <w:rFonts w:eastAsia="Times New Roman" w:cs="Times New Roman"/>
          <w:szCs w:val="28"/>
          <w:lang w:eastAsia="ru-RU"/>
        </w:rPr>
      </w:pPr>
      <w:r w:rsidRPr="00BB5428">
        <w:rPr>
          <w:rFonts w:eastAsia="Times New Roman" w:cs="Times New Roman"/>
          <w:noProof/>
          <w:szCs w:val="28"/>
          <w:lang w:eastAsia="ru-RU"/>
        </w:rPr>
        <w:drawing>
          <wp:inline distT="0" distB="0" distL="0" distR="0" wp14:anchorId="285ED3C8" wp14:editId="58EF6C4F">
            <wp:extent cx="4391025" cy="2266950"/>
            <wp:effectExtent l="0" t="0" r="9525"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391025" cy="2266950"/>
                    </a:xfrm>
                    <a:prstGeom prst="rect">
                      <a:avLst/>
                    </a:prstGeom>
                    <a:noFill/>
                    <a:ln>
                      <a:noFill/>
                    </a:ln>
                  </pic:spPr>
                </pic:pic>
              </a:graphicData>
            </a:graphic>
          </wp:inline>
        </w:drawing>
      </w:r>
    </w:p>
    <w:p w14:paraId="5036DFE5" w14:textId="77777777" w:rsidR="00BB5428" w:rsidRPr="00BB5428" w:rsidRDefault="00BB5428" w:rsidP="00BB5428">
      <w:pPr>
        <w:spacing w:before="100" w:beforeAutospacing="1" w:after="100" w:afterAutospacing="1"/>
        <w:rPr>
          <w:rFonts w:eastAsia="Times New Roman" w:cs="Times New Roman"/>
          <w:szCs w:val="28"/>
          <w:lang w:eastAsia="ru-RU"/>
        </w:rPr>
      </w:pPr>
      <w:r w:rsidRPr="00BB5428">
        <w:rPr>
          <w:rFonts w:eastAsia="Times New Roman" w:cs="Times New Roman"/>
          <w:bCs/>
          <w:szCs w:val="28"/>
          <w:lang w:eastAsia="ru-RU"/>
        </w:rPr>
        <w:t xml:space="preserve">                Рисунок 11 – Схема исследования ЦАП</w:t>
      </w:r>
    </w:p>
    <w:p w14:paraId="643833F3" w14:textId="77777777" w:rsidR="00BB5428" w:rsidRPr="00BB5428" w:rsidRDefault="00BB5428" w:rsidP="00BB5428">
      <w:pPr>
        <w:spacing w:before="100" w:beforeAutospacing="1" w:after="100" w:afterAutospacing="1"/>
        <w:rPr>
          <w:rFonts w:eastAsia="Times New Roman" w:cs="Times New Roman"/>
          <w:szCs w:val="28"/>
          <w:lang w:eastAsia="ru-RU"/>
        </w:rPr>
      </w:pPr>
      <w:r w:rsidRPr="00BB5428">
        <w:rPr>
          <w:rFonts w:eastAsia="Times New Roman" w:cs="Times New Roman"/>
          <w:szCs w:val="28"/>
          <w:lang w:eastAsia="ru-RU"/>
        </w:rPr>
        <w:t>Двоичный код на входе ЦАП задает счетчик синхроимпульсов. Цифровые значения последовательно нарастают на выходе счетчика. На выходе ЦАП фиксируется линейно нарастающее напряжение.</w:t>
      </w:r>
    </w:p>
    <w:p w14:paraId="5B2DD05C" w14:textId="77777777" w:rsidR="00BB5428" w:rsidRPr="00BB5428" w:rsidRDefault="00BB5428" w:rsidP="00BB5428">
      <w:pPr>
        <w:spacing w:before="100" w:beforeAutospacing="1" w:after="100" w:afterAutospacing="1"/>
        <w:rPr>
          <w:rFonts w:eastAsia="Times New Roman" w:cs="Times New Roman"/>
          <w:szCs w:val="28"/>
          <w:lang w:eastAsia="ru-RU"/>
        </w:rPr>
      </w:pPr>
      <w:r w:rsidRPr="00BB5428">
        <w:rPr>
          <w:rFonts w:eastAsia="Times New Roman" w:cs="Times New Roman"/>
          <w:szCs w:val="28"/>
          <w:lang w:eastAsia="ru-RU"/>
        </w:rPr>
        <w:t>Для исследования АЦП выберем микросхему (рис.12).</w:t>
      </w:r>
    </w:p>
    <w:p w14:paraId="079F4685" w14:textId="77777777" w:rsidR="00BB5428" w:rsidRPr="00BB5428" w:rsidRDefault="00BB5428" w:rsidP="00BB5428">
      <w:pPr>
        <w:spacing w:before="100" w:beforeAutospacing="1" w:after="100" w:afterAutospacing="1"/>
        <w:rPr>
          <w:rFonts w:eastAsia="Times New Roman" w:cs="Times New Roman"/>
          <w:szCs w:val="28"/>
          <w:lang w:eastAsia="ru-RU"/>
        </w:rPr>
      </w:pPr>
      <w:r w:rsidRPr="00BB5428">
        <w:rPr>
          <w:rFonts w:eastAsia="Times New Roman" w:cs="Times New Roman"/>
          <w:szCs w:val="28"/>
          <w:lang w:eastAsia="ru-RU"/>
        </w:rPr>
        <w:t> </w:t>
      </w:r>
    </w:p>
    <w:p w14:paraId="046121C7" w14:textId="77777777" w:rsidR="00BB5428" w:rsidRPr="00BB5428" w:rsidRDefault="00BB5428" w:rsidP="00BB5428">
      <w:pPr>
        <w:spacing w:before="100" w:beforeAutospacing="1" w:after="100" w:afterAutospacing="1"/>
        <w:rPr>
          <w:rFonts w:eastAsia="Times New Roman" w:cs="Times New Roman"/>
          <w:szCs w:val="28"/>
          <w:lang w:eastAsia="ru-RU"/>
        </w:rPr>
      </w:pPr>
    </w:p>
    <w:p w14:paraId="1D599162" w14:textId="77777777" w:rsidR="00BB5428" w:rsidRPr="00BB5428" w:rsidRDefault="00BB5428" w:rsidP="00BB5428">
      <w:pPr>
        <w:spacing w:before="100" w:beforeAutospacing="1" w:after="100" w:afterAutospacing="1"/>
        <w:rPr>
          <w:rFonts w:eastAsia="Times New Roman" w:cs="Times New Roman"/>
          <w:szCs w:val="28"/>
          <w:lang w:eastAsia="ru-RU"/>
        </w:rPr>
      </w:pPr>
    </w:p>
    <w:p w14:paraId="102B1806" w14:textId="77777777" w:rsidR="00BB5428" w:rsidRPr="00BB5428" w:rsidRDefault="00BB5428" w:rsidP="00BB5428">
      <w:pPr>
        <w:spacing w:before="100" w:beforeAutospacing="1" w:after="100" w:afterAutospacing="1"/>
        <w:rPr>
          <w:rFonts w:eastAsia="Times New Roman" w:cs="Times New Roman"/>
          <w:szCs w:val="28"/>
          <w:lang w:eastAsia="ru-RU"/>
        </w:rPr>
      </w:pPr>
      <w:r w:rsidRPr="00BB5428">
        <w:rPr>
          <w:rFonts w:eastAsia="Times New Roman" w:cs="Times New Roman"/>
          <w:noProof/>
          <w:szCs w:val="28"/>
          <w:lang w:eastAsia="ru-RU"/>
        </w:rPr>
        <w:lastRenderedPageBreak/>
        <w:drawing>
          <wp:inline distT="0" distB="0" distL="0" distR="0" wp14:anchorId="741AE591" wp14:editId="46E5E7D5">
            <wp:extent cx="3429000" cy="1714500"/>
            <wp:effectExtent l="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429000" cy="1714500"/>
                    </a:xfrm>
                    <a:prstGeom prst="rect">
                      <a:avLst/>
                    </a:prstGeom>
                    <a:noFill/>
                    <a:ln>
                      <a:noFill/>
                    </a:ln>
                  </pic:spPr>
                </pic:pic>
              </a:graphicData>
            </a:graphic>
          </wp:inline>
        </w:drawing>
      </w:r>
    </w:p>
    <w:p w14:paraId="6045533A" w14:textId="77777777" w:rsidR="00BB5428" w:rsidRPr="00BB5428" w:rsidRDefault="00BB5428" w:rsidP="00BB5428">
      <w:pPr>
        <w:spacing w:before="100" w:beforeAutospacing="1" w:after="100" w:afterAutospacing="1"/>
        <w:rPr>
          <w:rFonts w:eastAsia="Times New Roman" w:cs="Times New Roman"/>
          <w:szCs w:val="28"/>
          <w:lang w:eastAsia="ru-RU"/>
        </w:rPr>
      </w:pPr>
      <w:r w:rsidRPr="00BB5428">
        <w:rPr>
          <w:rFonts w:eastAsia="Times New Roman" w:cs="Times New Roman"/>
          <w:szCs w:val="28"/>
          <w:lang w:eastAsia="ru-RU"/>
        </w:rPr>
        <w:t> </w:t>
      </w:r>
    </w:p>
    <w:p w14:paraId="5E96C8FC" w14:textId="77777777" w:rsidR="00BB5428" w:rsidRPr="00BB5428" w:rsidRDefault="00BB5428" w:rsidP="00BB5428">
      <w:pPr>
        <w:spacing w:before="100" w:beforeAutospacing="1" w:after="100" w:afterAutospacing="1"/>
        <w:rPr>
          <w:rFonts w:eastAsia="Times New Roman" w:cs="Times New Roman"/>
          <w:szCs w:val="28"/>
          <w:lang w:eastAsia="ru-RU"/>
        </w:rPr>
      </w:pPr>
      <w:r w:rsidRPr="00BB5428">
        <w:rPr>
          <w:rFonts w:eastAsia="Times New Roman" w:cs="Times New Roman"/>
          <w:bCs/>
          <w:szCs w:val="28"/>
          <w:lang w:eastAsia="ru-RU"/>
        </w:rPr>
        <w:t xml:space="preserve">                Рисунок 12 – Выбор АЦП</w:t>
      </w:r>
    </w:p>
    <w:p w14:paraId="59A9617C" w14:textId="77777777" w:rsidR="00BB5428" w:rsidRPr="00BB5428" w:rsidRDefault="00BB5428" w:rsidP="00BB5428">
      <w:pPr>
        <w:spacing w:before="100" w:beforeAutospacing="1" w:after="100" w:afterAutospacing="1"/>
        <w:rPr>
          <w:rFonts w:eastAsia="Times New Roman" w:cs="Times New Roman"/>
          <w:szCs w:val="28"/>
          <w:lang w:eastAsia="ru-RU"/>
        </w:rPr>
      </w:pPr>
      <w:r w:rsidRPr="00BB5428">
        <w:rPr>
          <w:rFonts w:eastAsia="Times New Roman" w:cs="Times New Roman"/>
          <w:szCs w:val="28"/>
          <w:lang w:eastAsia="ru-RU"/>
        </w:rPr>
        <w:t> </w:t>
      </w:r>
    </w:p>
    <w:p w14:paraId="520DA824" w14:textId="77777777" w:rsidR="00BB5428" w:rsidRPr="00BB5428" w:rsidRDefault="00BB5428" w:rsidP="00BB5428">
      <w:pPr>
        <w:spacing w:before="100" w:beforeAutospacing="1" w:after="100" w:afterAutospacing="1"/>
        <w:rPr>
          <w:rFonts w:eastAsia="Times New Roman" w:cs="Times New Roman"/>
          <w:szCs w:val="28"/>
          <w:lang w:eastAsia="ru-RU"/>
        </w:rPr>
      </w:pPr>
      <w:r w:rsidRPr="00BB5428">
        <w:rPr>
          <w:rFonts w:eastAsia="Times New Roman" w:cs="Times New Roman"/>
          <w:szCs w:val="28"/>
          <w:lang w:eastAsia="ru-RU"/>
        </w:rPr>
        <w:t xml:space="preserve">Соберем схему для исследования (рис.13) </w:t>
      </w:r>
    </w:p>
    <w:p w14:paraId="70F83B9A" w14:textId="77777777" w:rsidR="00BB5428" w:rsidRPr="00BB5428" w:rsidRDefault="00BB5428" w:rsidP="00BB5428">
      <w:pPr>
        <w:spacing w:before="100" w:beforeAutospacing="1" w:after="100" w:afterAutospacing="1"/>
        <w:rPr>
          <w:rFonts w:eastAsia="Times New Roman" w:cs="Times New Roman"/>
          <w:szCs w:val="28"/>
          <w:lang w:eastAsia="ru-RU"/>
        </w:rPr>
      </w:pPr>
      <w:r w:rsidRPr="00BB5428">
        <w:rPr>
          <w:rFonts w:eastAsia="Times New Roman" w:cs="Times New Roman"/>
          <w:szCs w:val="28"/>
          <w:lang w:eastAsia="ru-RU"/>
        </w:rPr>
        <w:t> </w:t>
      </w:r>
    </w:p>
    <w:p w14:paraId="7E136A91" w14:textId="77777777" w:rsidR="00BB5428" w:rsidRPr="00BB5428" w:rsidRDefault="00BB5428" w:rsidP="00BB5428">
      <w:pPr>
        <w:spacing w:before="100" w:beforeAutospacing="1" w:after="100" w:afterAutospacing="1"/>
        <w:rPr>
          <w:rFonts w:eastAsia="Times New Roman" w:cs="Times New Roman"/>
          <w:szCs w:val="28"/>
          <w:lang w:eastAsia="ru-RU"/>
        </w:rPr>
      </w:pPr>
      <w:r w:rsidRPr="00BB5428">
        <w:rPr>
          <w:rFonts w:eastAsia="Times New Roman" w:cs="Times New Roman"/>
          <w:noProof/>
          <w:szCs w:val="28"/>
          <w:lang w:eastAsia="ru-RU"/>
        </w:rPr>
        <w:drawing>
          <wp:inline distT="0" distB="0" distL="0" distR="0" wp14:anchorId="7CFBAF77" wp14:editId="5E87674F">
            <wp:extent cx="5314950" cy="2590800"/>
            <wp:effectExtent l="0" t="0" r="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314950" cy="2590800"/>
                    </a:xfrm>
                    <a:prstGeom prst="rect">
                      <a:avLst/>
                    </a:prstGeom>
                    <a:noFill/>
                    <a:ln>
                      <a:noFill/>
                    </a:ln>
                  </pic:spPr>
                </pic:pic>
              </a:graphicData>
            </a:graphic>
          </wp:inline>
        </w:drawing>
      </w:r>
    </w:p>
    <w:p w14:paraId="49EC44F8" w14:textId="77777777" w:rsidR="00BB5428" w:rsidRPr="00BB5428" w:rsidRDefault="00BB5428" w:rsidP="00BB5428">
      <w:pPr>
        <w:spacing w:before="100" w:beforeAutospacing="1" w:after="100" w:afterAutospacing="1"/>
        <w:rPr>
          <w:rFonts w:eastAsia="Times New Roman" w:cs="Times New Roman"/>
          <w:szCs w:val="28"/>
          <w:lang w:eastAsia="ru-RU"/>
        </w:rPr>
      </w:pPr>
      <w:r w:rsidRPr="00BB5428">
        <w:rPr>
          <w:rFonts w:eastAsia="Times New Roman" w:cs="Times New Roman"/>
          <w:bCs/>
          <w:szCs w:val="28"/>
          <w:lang w:eastAsia="ru-RU"/>
        </w:rPr>
        <w:t xml:space="preserve">                       Рисунок 13 – Схема исследования АЦП</w:t>
      </w:r>
    </w:p>
    <w:p w14:paraId="081EC786" w14:textId="77777777" w:rsidR="00BB5428" w:rsidRPr="00BB5428" w:rsidRDefault="00BB5428" w:rsidP="00BB5428">
      <w:pPr>
        <w:spacing w:before="100" w:beforeAutospacing="1" w:after="100" w:afterAutospacing="1"/>
        <w:rPr>
          <w:rFonts w:eastAsia="Times New Roman" w:cs="Times New Roman"/>
          <w:szCs w:val="28"/>
          <w:lang w:eastAsia="ru-RU"/>
        </w:rPr>
      </w:pPr>
      <w:r w:rsidRPr="00BB5428">
        <w:rPr>
          <w:rFonts w:eastAsia="Times New Roman" w:cs="Times New Roman"/>
          <w:szCs w:val="28"/>
          <w:lang w:eastAsia="ru-RU"/>
        </w:rPr>
        <w:t>Источник постоянного напряжения V1 задает смещение так, чтобы изменения входного переменного напряжения, задаваемые источником V2, находились в области положительных значений. Генератор XPG1 задает частоту, с которой отсчеты аналогового сигнала будут поступать на вход АЦП. Источник V3 задает опорное напряжение VREF+. Входной аналоговый сигнал подается на осциллограф XSG1 и отображается в виде синусоиды.</w:t>
      </w:r>
    </w:p>
    <w:p w14:paraId="1FD90299" w14:textId="77777777" w:rsidR="00BB5428" w:rsidRPr="00BB5428" w:rsidRDefault="00BB5428" w:rsidP="00BB5428">
      <w:pPr>
        <w:spacing w:before="100" w:beforeAutospacing="1" w:after="100" w:afterAutospacing="1"/>
        <w:rPr>
          <w:rFonts w:eastAsia="Times New Roman" w:cs="Times New Roman"/>
          <w:szCs w:val="28"/>
          <w:lang w:eastAsia="ru-RU"/>
        </w:rPr>
      </w:pPr>
      <w:r w:rsidRPr="00BB5428">
        <w:rPr>
          <w:rFonts w:eastAsia="Times New Roman" w:cs="Times New Roman"/>
          <w:szCs w:val="28"/>
          <w:lang w:eastAsia="ru-RU"/>
        </w:rPr>
        <w:t>Генерируемые двоичные коды отображаются на экране логического анализатора.</w:t>
      </w:r>
    </w:p>
    <w:p w14:paraId="634573C8" w14:textId="77777777" w:rsidR="00BB5428" w:rsidRPr="00BB5428" w:rsidRDefault="00BB5428" w:rsidP="00BB5428">
      <w:pPr>
        <w:spacing w:before="100" w:beforeAutospacing="1" w:after="100" w:afterAutospacing="1"/>
        <w:rPr>
          <w:rFonts w:eastAsia="Times New Roman" w:cs="Times New Roman"/>
          <w:szCs w:val="28"/>
          <w:lang w:eastAsia="ru-RU"/>
        </w:rPr>
      </w:pPr>
      <w:r w:rsidRPr="00BB5428">
        <w:rPr>
          <w:rFonts w:eastAsia="Times New Roman" w:cs="Times New Roman"/>
          <w:szCs w:val="28"/>
          <w:lang w:eastAsia="ru-RU"/>
        </w:rPr>
        <w:lastRenderedPageBreak/>
        <w:t>Преобразуем полученные двоичные коды в сигнал на выходе ЦАП. Для этого в схему введен цифроаналоговый преобразователь. Теперь можно оценить качество оцифровки аналогового сигнала и обратного преобразования. Восстановленный после оцифровки аналоговый сигнал подадим на второй канал осциллографа для сравнения (ступенчатая кривая).</w:t>
      </w:r>
    </w:p>
    <w:p w14:paraId="7A77B571" w14:textId="77777777" w:rsidR="00BB5428" w:rsidRPr="00BB5428" w:rsidRDefault="00BB5428" w:rsidP="00BB5428">
      <w:pPr>
        <w:spacing w:before="100" w:beforeAutospacing="1" w:after="100" w:afterAutospacing="1"/>
        <w:rPr>
          <w:rFonts w:eastAsia="Times New Roman" w:cs="Times New Roman"/>
          <w:szCs w:val="28"/>
          <w:lang w:eastAsia="ru-RU"/>
        </w:rPr>
      </w:pPr>
      <w:r w:rsidRPr="00BB5428">
        <w:rPr>
          <w:rFonts w:cs="Times New Roman"/>
          <w:szCs w:val="28"/>
        </w:rPr>
        <w:br/>
      </w:r>
      <w:r w:rsidRPr="00BB5428">
        <w:rPr>
          <w:rFonts w:cs="Times New Roman"/>
          <w:b/>
          <w:szCs w:val="28"/>
        </w:rPr>
        <w:t>Основные параметры АЦП</w:t>
      </w:r>
      <w:r w:rsidRPr="00BB5428">
        <w:rPr>
          <w:rFonts w:cs="Times New Roman"/>
          <w:szCs w:val="28"/>
        </w:rPr>
        <w:br/>
        <w:t>К основным параметрам АЦП относят число разрядов выходного</w:t>
      </w:r>
      <w:r w:rsidRPr="00BB5428">
        <w:rPr>
          <w:rFonts w:cs="Times New Roman"/>
          <w:szCs w:val="28"/>
        </w:rPr>
        <w:br/>
        <w:t xml:space="preserve">кода, диапазон изменения входного напряжения </w:t>
      </w:r>
      <w:proofErr w:type="spellStart"/>
      <w:r w:rsidRPr="00BB5428">
        <w:rPr>
          <w:rFonts w:cs="Times New Roman"/>
          <w:szCs w:val="28"/>
        </w:rPr>
        <w:t>uвх.max</w:t>
      </w:r>
      <w:proofErr w:type="spellEnd"/>
      <w:r w:rsidRPr="00BB5428">
        <w:rPr>
          <w:rFonts w:cs="Times New Roman"/>
          <w:szCs w:val="28"/>
        </w:rPr>
        <w:t>, абсолютную</w:t>
      </w:r>
      <w:r w:rsidRPr="00BB5428">
        <w:rPr>
          <w:rFonts w:cs="Times New Roman"/>
          <w:szCs w:val="28"/>
        </w:rPr>
        <w:br/>
        <w:t xml:space="preserve">разрешающую способность, абсолютную погрешность </w:t>
      </w:r>
      <w:proofErr w:type="spellStart"/>
      <w:r w:rsidRPr="00BB5428">
        <w:rPr>
          <w:rFonts w:cs="Times New Roman"/>
          <w:szCs w:val="28"/>
        </w:rPr>
        <w:t>преобразова</w:t>
      </w:r>
      <w:proofErr w:type="spellEnd"/>
      <w:r w:rsidRPr="00BB5428">
        <w:rPr>
          <w:rFonts w:cs="Times New Roman"/>
          <w:szCs w:val="28"/>
        </w:rPr>
        <w:t>-</w:t>
      </w:r>
      <w:r w:rsidRPr="00BB5428">
        <w:rPr>
          <w:rFonts w:cs="Times New Roman"/>
          <w:szCs w:val="28"/>
        </w:rPr>
        <w:br/>
      </w:r>
      <w:proofErr w:type="spellStart"/>
      <w:r w:rsidRPr="00BB5428">
        <w:rPr>
          <w:rFonts w:cs="Times New Roman"/>
          <w:szCs w:val="28"/>
        </w:rPr>
        <w:t>ния</w:t>
      </w:r>
      <w:proofErr w:type="spellEnd"/>
      <w:r w:rsidRPr="00BB5428">
        <w:rPr>
          <w:rFonts w:cs="Times New Roman"/>
          <w:szCs w:val="28"/>
        </w:rPr>
        <w:t>, максимальную частоту преобразования, время преобразования</w:t>
      </w:r>
      <w:r w:rsidRPr="00BB5428">
        <w:rPr>
          <w:rFonts w:cs="Times New Roman"/>
          <w:szCs w:val="28"/>
        </w:rPr>
        <w:br/>
        <w:t>входного сигнала.</w:t>
      </w:r>
      <w:r w:rsidRPr="00BB5428">
        <w:rPr>
          <w:rFonts w:cs="Times New Roman"/>
          <w:szCs w:val="28"/>
        </w:rPr>
        <w:br/>
        <w:t>Число разрядов выходного кода к отображает исходную аналого-</w:t>
      </w:r>
      <w:r w:rsidRPr="00BB5428">
        <w:rPr>
          <w:rFonts w:cs="Times New Roman"/>
          <w:szCs w:val="28"/>
        </w:rPr>
        <w:br/>
      </w:r>
      <w:proofErr w:type="spellStart"/>
      <w:r w:rsidRPr="00BB5428">
        <w:rPr>
          <w:rFonts w:cs="Times New Roman"/>
          <w:szCs w:val="28"/>
        </w:rPr>
        <w:t>вую</w:t>
      </w:r>
      <w:proofErr w:type="spellEnd"/>
      <w:r w:rsidRPr="00BB5428">
        <w:rPr>
          <w:rFonts w:cs="Times New Roman"/>
          <w:szCs w:val="28"/>
        </w:rPr>
        <w:t xml:space="preserve"> величину, которая формируется на выходе АЦП. При </w:t>
      </w:r>
      <w:proofErr w:type="spellStart"/>
      <w:r w:rsidRPr="00BB5428">
        <w:rPr>
          <w:rFonts w:cs="Times New Roman"/>
          <w:szCs w:val="28"/>
        </w:rPr>
        <w:t>использова</w:t>
      </w:r>
      <w:proofErr w:type="spellEnd"/>
      <w:r w:rsidRPr="00BB5428">
        <w:rPr>
          <w:rFonts w:cs="Times New Roman"/>
          <w:szCs w:val="28"/>
        </w:rPr>
        <w:t>-</w:t>
      </w:r>
      <w:r w:rsidRPr="00BB5428">
        <w:rPr>
          <w:rFonts w:cs="Times New Roman"/>
          <w:szCs w:val="28"/>
        </w:rPr>
        <w:br/>
      </w:r>
      <w:proofErr w:type="spellStart"/>
      <w:r w:rsidRPr="00BB5428">
        <w:rPr>
          <w:rFonts w:cs="Times New Roman"/>
          <w:szCs w:val="28"/>
        </w:rPr>
        <w:t>нии</w:t>
      </w:r>
      <w:proofErr w:type="spellEnd"/>
      <w:r w:rsidRPr="00BB5428">
        <w:rPr>
          <w:rFonts w:cs="Times New Roman"/>
          <w:szCs w:val="28"/>
        </w:rPr>
        <w:t xml:space="preserve"> двоичного кода к = </w:t>
      </w:r>
      <w:proofErr w:type="spellStart"/>
      <w:r w:rsidRPr="00BB5428">
        <w:rPr>
          <w:rFonts w:cs="Times New Roman"/>
          <w:szCs w:val="28"/>
        </w:rPr>
        <w:t>log</w:t>
      </w:r>
      <w:proofErr w:type="spellEnd"/>
      <w:r w:rsidRPr="00BB5428">
        <w:rPr>
          <w:rFonts w:cs="Times New Roman"/>
          <w:szCs w:val="28"/>
        </w:rPr>
        <w:t xml:space="preserve"> 2N, где N </w:t>
      </w:r>
      <w:r w:rsidRPr="00BB5428">
        <w:rPr>
          <w:rFonts w:cs="Times New Roman"/>
          <w:szCs w:val="28"/>
        </w:rPr>
        <w:sym w:font="Symbol" w:char="F02D"/>
      </w:r>
      <w:r w:rsidRPr="00BB5428">
        <w:rPr>
          <w:rFonts w:cs="Times New Roman"/>
          <w:szCs w:val="28"/>
        </w:rPr>
        <w:t xml:space="preserve"> максимальное число кодовых</w:t>
      </w:r>
      <w:r w:rsidRPr="00BB5428">
        <w:rPr>
          <w:rFonts w:cs="Times New Roman"/>
          <w:szCs w:val="28"/>
        </w:rPr>
        <w:br/>
        <w:t>комбинаций (уровней квантования) на выходе АЦП (0, 1, ... N–1).</w:t>
      </w:r>
      <w:r w:rsidRPr="00BB5428">
        <w:rPr>
          <w:rFonts w:cs="Times New Roman"/>
          <w:szCs w:val="28"/>
        </w:rPr>
        <w:br/>
        <w:t xml:space="preserve">Диапазон изменения входного напряжения </w:t>
      </w:r>
      <w:r w:rsidRPr="00BB5428">
        <w:rPr>
          <w:rFonts w:cs="Times New Roman"/>
          <w:szCs w:val="28"/>
        </w:rPr>
        <w:sym w:font="Symbol" w:char="F02D"/>
      </w:r>
      <w:r w:rsidRPr="00BB5428">
        <w:rPr>
          <w:rFonts w:cs="Times New Roman"/>
          <w:szCs w:val="28"/>
        </w:rPr>
        <w:t xml:space="preserve"> </w:t>
      </w:r>
      <w:proofErr w:type="spellStart"/>
      <w:r w:rsidRPr="00BB5428">
        <w:rPr>
          <w:rFonts w:cs="Times New Roman"/>
          <w:szCs w:val="28"/>
        </w:rPr>
        <w:t>uвх.max</w:t>
      </w:r>
      <w:proofErr w:type="spellEnd"/>
      <w:r w:rsidRPr="00BB5428">
        <w:rPr>
          <w:rFonts w:cs="Times New Roman"/>
          <w:szCs w:val="28"/>
        </w:rPr>
        <w:t>. Отметим,</w:t>
      </w:r>
      <w:r w:rsidRPr="00BB5428">
        <w:rPr>
          <w:rFonts w:cs="Times New Roman"/>
          <w:szCs w:val="28"/>
        </w:rPr>
        <w:br/>
        <w:t xml:space="preserve">что АЦП может обрабатывать входную информацию в виде </w:t>
      </w:r>
      <w:proofErr w:type="spellStart"/>
      <w:r w:rsidRPr="00BB5428">
        <w:rPr>
          <w:rFonts w:cs="Times New Roman"/>
          <w:szCs w:val="28"/>
        </w:rPr>
        <w:t>однопо</w:t>
      </w:r>
      <w:proofErr w:type="spellEnd"/>
      <w:r w:rsidRPr="00BB5428">
        <w:rPr>
          <w:rFonts w:cs="Times New Roman"/>
          <w:szCs w:val="28"/>
        </w:rPr>
        <w:t>-</w:t>
      </w:r>
      <w:r w:rsidRPr="00BB5428">
        <w:rPr>
          <w:rFonts w:cs="Times New Roman"/>
          <w:szCs w:val="28"/>
        </w:rPr>
        <w:br/>
      </w:r>
      <w:proofErr w:type="spellStart"/>
      <w:r w:rsidRPr="00BB5428">
        <w:rPr>
          <w:rFonts w:cs="Times New Roman"/>
          <w:szCs w:val="28"/>
        </w:rPr>
        <w:t>лярного</w:t>
      </w:r>
      <w:proofErr w:type="spellEnd"/>
      <w:r w:rsidRPr="00BB5428">
        <w:rPr>
          <w:rFonts w:cs="Times New Roman"/>
          <w:szCs w:val="28"/>
        </w:rPr>
        <w:t xml:space="preserve"> аналогового напряжения с пределами 0, ..., </w:t>
      </w:r>
      <w:proofErr w:type="spellStart"/>
      <w:r w:rsidRPr="00BB5428">
        <w:rPr>
          <w:rFonts w:cs="Times New Roman"/>
          <w:szCs w:val="28"/>
        </w:rPr>
        <w:t>uвх.max</w:t>
      </w:r>
      <w:proofErr w:type="spellEnd"/>
      <w:r w:rsidRPr="00BB5428">
        <w:rPr>
          <w:rFonts w:cs="Times New Roman"/>
          <w:szCs w:val="28"/>
        </w:rPr>
        <w:t xml:space="preserve"> и </w:t>
      </w:r>
      <w:proofErr w:type="spellStart"/>
      <w:r w:rsidRPr="00BB5428">
        <w:rPr>
          <w:rFonts w:cs="Times New Roman"/>
          <w:szCs w:val="28"/>
        </w:rPr>
        <w:t>двуполяр</w:t>
      </w:r>
      <w:proofErr w:type="spellEnd"/>
      <w:r w:rsidRPr="00BB5428">
        <w:rPr>
          <w:rFonts w:cs="Times New Roman"/>
          <w:szCs w:val="28"/>
        </w:rPr>
        <w:t>-</w:t>
      </w:r>
      <w:r w:rsidRPr="00BB5428">
        <w:rPr>
          <w:rFonts w:cs="Times New Roman"/>
          <w:szCs w:val="28"/>
        </w:rPr>
        <w:br/>
      </w:r>
      <w:proofErr w:type="spellStart"/>
      <w:r w:rsidRPr="00BB5428">
        <w:rPr>
          <w:rFonts w:cs="Times New Roman"/>
          <w:szCs w:val="28"/>
        </w:rPr>
        <w:t>ного</w:t>
      </w:r>
      <w:proofErr w:type="spellEnd"/>
      <w:r w:rsidRPr="00BB5428">
        <w:rPr>
          <w:rFonts w:cs="Times New Roman"/>
          <w:szCs w:val="28"/>
        </w:rPr>
        <w:t xml:space="preserve"> </w:t>
      </w:r>
      <w:r w:rsidRPr="00BB5428">
        <w:rPr>
          <w:rFonts w:cs="Times New Roman"/>
          <w:szCs w:val="28"/>
        </w:rPr>
        <w:sym w:font="Symbol" w:char="F0B1"/>
      </w:r>
      <w:r w:rsidRPr="00BB5428">
        <w:rPr>
          <w:rFonts w:cs="Times New Roman"/>
          <w:szCs w:val="28"/>
        </w:rPr>
        <w:t xml:space="preserve"> </w:t>
      </w:r>
      <w:proofErr w:type="spellStart"/>
      <w:r w:rsidRPr="00BB5428">
        <w:rPr>
          <w:rFonts w:cs="Times New Roman"/>
          <w:szCs w:val="28"/>
        </w:rPr>
        <w:t>uвх.max</w:t>
      </w:r>
      <w:proofErr w:type="spellEnd"/>
      <w:r w:rsidRPr="00BB5428">
        <w:rPr>
          <w:rFonts w:cs="Times New Roman"/>
          <w:szCs w:val="28"/>
        </w:rPr>
        <w:t xml:space="preserve"> /2.</w:t>
      </w:r>
      <w:r w:rsidRPr="00BB5428">
        <w:rPr>
          <w:rFonts w:cs="Times New Roman"/>
          <w:szCs w:val="28"/>
        </w:rPr>
        <w:br/>
        <w:t>Абсолютная разрешающая способность – среднее значение</w:t>
      </w:r>
      <w:r w:rsidRPr="00BB5428">
        <w:rPr>
          <w:rFonts w:cs="Times New Roman"/>
          <w:szCs w:val="28"/>
        </w:rPr>
        <w:br/>
        <w:t xml:space="preserve">минимального изменения входного сигнала </w:t>
      </w:r>
      <w:proofErr w:type="spellStart"/>
      <w:r w:rsidRPr="00BB5428">
        <w:rPr>
          <w:rFonts w:cs="Times New Roman"/>
          <w:szCs w:val="28"/>
        </w:rPr>
        <w:t>uвх</w:t>
      </w:r>
      <w:proofErr w:type="spellEnd"/>
      <w:r w:rsidRPr="00BB5428">
        <w:rPr>
          <w:rFonts w:cs="Times New Roman"/>
          <w:szCs w:val="28"/>
        </w:rPr>
        <w:t>, обусловливающего</w:t>
      </w:r>
      <w:r w:rsidRPr="00BB5428">
        <w:rPr>
          <w:rFonts w:cs="Times New Roman"/>
          <w:szCs w:val="28"/>
        </w:rPr>
        <w:br/>
        <w:t>увеличение или уменьшение выходного кода на единицу. Разрешаю-</w:t>
      </w:r>
      <w:r w:rsidRPr="00BB5428">
        <w:rPr>
          <w:rFonts w:cs="Times New Roman"/>
          <w:szCs w:val="28"/>
        </w:rPr>
        <w:br/>
      </w:r>
      <w:proofErr w:type="spellStart"/>
      <w:r w:rsidRPr="00BB5428">
        <w:rPr>
          <w:rFonts w:cs="Times New Roman"/>
          <w:szCs w:val="28"/>
        </w:rPr>
        <w:t>щая</w:t>
      </w:r>
      <w:proofErr w:type="spellEnd"/>
      <w:r w:rsidRPr="00BB5428">
        <w:rPr>
          <w:rFonts w:cs="Times New Roman"/>
          <w:szCs w:val="28"/>
        </w:rPr>
        <w:t xml:space="preserve"> способность определяется разрядностью выходного кода и </w:t>
      </w:r>
      <w:proofErr w:type="spellStart"/>
      <w:r w:rsidRPr="00BB5428">
        <w:rPr>
          <w:rFonts w:cs="Times New Roman"/>
          <w:szCs w:val="28"/>
        </w:rPr>
        <w:t>диа</w:t>
      </w:r>
      <w:proofErr w:type="spellEnd"/>
      <w:r w:rsidRPr="00BB5428">
        <w:rPr>
          <w:rFonts w:cs="Times New Roman"/>
          <w:szCs w:val="28"/>
        </w:rPr>
        <w:t>-</w:t>
      </w:r>
      <w:r w:rsidRPr="00BB5428">
        <w:rPr>
          <w:rFonts w:cs="Times New Roman"/>
          <w:szCs w:val="28"/>
        </w:rPr>
        <w:br/>
      </w:r>
      <w:proofErr w:type="spellStart"/>
      <w:r w:rsidRPr="00BB5428">
        <w:rPr>
          <w:rFonts w:cs="Times New Roman"/>
          <w:szCs w:val="28"/>
        </w:rPr>
        <w:t>пазоном</w:t>
      </w:r>
      <w:proofErr w:type="spellEnd"/>
      <w:r w:rsidRPr="00BB5428">
        <w:rPr>
          <w:rFonts w:cs="Times New Roman"/>
          <w:szCs w:val="28"/>
        </w:rPr>
        <w:t xml:space="preserve"> входного напряжения.</w:t>
      </w:r>
      <w:r w:rsidRPr="00BB5428">
        <w:rPr>
          <w:rFonts w:cs="Times New Roman"/>
          <w:szCs w:val="28"/>
        </w:rPr>
        <w:br/>
        <w:t xml:space="preserve">Абсолютная погрешность преобразования </w:t>
      </w:r>
      <w:r w:rsidRPr="00BB5428">
        <w:rPr>
          <w:rFonts w:cs="Times New Roman"/>
          <w:szCs w:val="28"/>
        </w:rPr>
        <w:sym w:font="Symbol" w:char="F02D"/>
      </w:r>
      <w:r w:rsidRPr="00BB5428">
        <w:rPr>
          <w:rFonts w:cs="Times New Roman"/>
          <w:szCs w:val="28"/>
        </w:rPr>
        <w:t xml:space="preserve"> </w:t>
      </w:r>
      <w:r w:rsidRPr="00BB5428">
        <w:rPr>
          <w:rFonts w:cs="Times New Roman"/>
          <w:szCs w:val="28"/>
        </w:rPr>
        <w:sym w:font="Symbol" w:char="F064"/>
      </w:r>
      <w:r w:rsidRPr="00BB5428">
        <w:rPr>
          <w:rFonts w:cs="Times New Roman"/>
          <w:szCs w:val="28"/>
        </w:rPr>
        <w:t>i, в конечной</w:t>
      </w:r>
      <w:r w:rsidRPr="00BB5428">
        <w:rPr>
          <w:rFonts w:cs="Times New Roman"/>
          <w:szCs w:val="28"/>
        </w:rPr>
        <w:br/>
        <w:t>точке шкалы есть отклонение реального максимального значения</w:t>
      </w:r>
      <w:r w:rsidRPr="00BB5428">
        <w:rPr>
          <w:rFonts w:cs="Times New Roman"/>
          <w:szCs w:val="28"/>
        </w:rPr>
        <w:br/>
        <w:t xml:space="preserve">входного сигнала </w:t>
      </w:r>
      <w:proofErr w:type="spellStart"/>
      <w:r w:rsidRPr="00BB5428">
        <w:rPr>
          <w:rFonts w:cs="Times New Roman"/>
          <w:szCs w:val="28"/>
        </w:rPr>
        <w:t>uвх.max</w:t>
      </w:r>
      <w:proofErr w:type="spellEnd"/>
      <w:r w:rsidRPr="00BB5428">
        <w:rPr>
          <w:rFonts w:cs="Times New Roman"/>
          <w:szCs w:val="28"/>
        </w:rPr>
        <w:t xml:space="preserve"> от максимального значения идеальной </w:t>
      </w:r>
      <w:proofErr w:type="spellStart"/>
      <w:r w:rsidRPr="00BB5428">
        <w:rPr>
          <w:rFonts w:cs="Times New Roman"/>
          <w:szCs w:val="28"/>
        </w:rPr>
        <w:t>харак</w:t>
      </w:r>
      <w:proofErr w:type="spellEnd"/>
      <w:r w:rsidRPr="00BB5428">
        <w:rPr>
          <w:rFonts w:cs="Times New Roman"/>
          <w:szCs w:val="28"/>
        </w:rPr>
        <w:t>-</w:t>
      </w:r>
      <w:r w:rsidRPr="00BB5428">
        <w:rPr>
          <w:rFonts w:cs="Times New Roman"/>
          <w:szCs w:val="28"/>
        </w:rPr>
        <w:br/>
      </w:r>
      <w:proofErr w:type="spellStart"/>
      <w:r w:rsidRPr="00BB5428">
        <w:rPr>
          <w:rFonts w:cs="Times New Roman"/>
          <w:szCs w:val="28"/>
        </w:rPr>
        <w:t>теристики</w:t>
      </w:r>
      <w:proofErr w:type="spellEnd"/>
      <w:r w:rsidRPr="00BB5428">
        <w:rPr>
          <w:rFonts w:cs="Times New Roman"/>
          <w:szCs w:val="28"/>
        </w:rPr>
        <w:t xml:space="preserve"> L АЦП (рис. 14). Обычно </w:t>
      </w:r>
      <w:r w:rsidRPr="00BB5428">
        <w:rPr>
          <w:rFonts w:cs="Times New Roman"/>
          <w:szCs w:val="28"/>
        </w:rPr>
        <w:sym w:font="Symbol" w:char="F064"/>
      </w:r>
      <w:r w:rsidRPr="00BB5428">
        <w:rPr>
          <w:rFonts w:cs="Times New Roman"/>
          <w:szCs w:val="28"/>
        </w:rPr>
        <w:t>I измеряется в ЗМР – значении</w:t>
      </w:r>
      <w:r w:rsidRPr="00BB5428">
        <w:rPr>
          <w:rFonts w:cs="Times New Roman"/>
          <w:szCs w:val="28"/>
        </w:rPr>
        <w:br/>
        <w:t>младшего разряда.</w:t>
      </w:r>
      <w:r w:rsidRPr="00BB5428">
        <w:rPr>
          <w:rFonts w:cs="Times New Roman"/>
          <w:szCs w:val="28"/>
        </w:rPr>
        <w:br/>
        <w:t>Абсолютная погрешность преобразования АЦП</w:t>
      </w:r>
      <w:r w:rsidRPr="00BB5428">
        <w:rPr>
          <w:rFonts w:cs="Times New Roman"/>
          <w:szCs w:val="28"/>
        </w:rPr>
        <w:br/>
        <w:t xml:space="preserve">Максимальная частота преобразования (десятки и сотни </w:t>
      </w:r>
      <w:proofErr w:type="spellStart"/>
      <w:r w:rsidRPr="00BB5428">
        <w:rPr>
          <w:rFonts w:cs="Times New Roman"/>
          <w:szCs w:val="28"/>
        </w:rPr>
        <w:t>ки</w:t>
      </w:r>
      <w:proofErr w:type="spellEnd"/>
      <w:r w:rsidRPr="00BB5428">
        <w:rPr>
          <w:rFonts w:cs="Times New Roman"/>
          <w:szCs w:val="28"/>
        </w:rPr>
        <w:t>-</w:t>
      </w:r>
      <w:r w:rsidRPr="00BB5428">
        <w:rPr>
          <w:rFonts w:cs="Times New Roman"/>
          <w:szCs w:val="28"/>
        </w:rPr>
        <w:br/>
      </w:r>
      <w:proofErr w:type="spellStart"/>
      <w:r w:rsidRPr="00BB5428">
        <w:rPr>
          <w:rFonts w:cs="Times New Roman"/>
          <w:szCs w:val="28"/>
        </w:rPr>
        <w:t>логерц</w:t>
      </w:r>
      <w:proofErr w:type="spellEnd"/>
      <w:r w:rsidRPr="00BB5428">
        <w:rPr>
          <w:rFonts w:cs="Times New Roman"/>
          <w:szCs w:val="28"/>
        </w:rPr>
        <w:t>) – максимальное значение частоты входного сигнала.</w:t>
      </w:r>
      <w:r w:rsidRPr="00BB5428">
        <w:rPr>
          <w:rFonts w:cs="Times New Roman"/>
          <w:szCs w:val="28"/>
        </w:rPr>
        <w:br/>
        <w:t xml:space="preserve">Время преобразования входного сигнала </w:t>
      </w:r>
      <w:proofErr w:type="spellStart"/>
      <w:r w:rsidRPr="00BB5428">
        <w:rPr>
          <w:rFonts w:cs="Times New Roman"/>
          <w:szCs w:val="28"/>
        </w:rPr>
        <w:t>tnp.max</w:t>
      </w:r>
      <w:proofErr w:type="spellEnd"/>
      <w:r w:rsidRPr="00BB5428">
        <w:rPr>
          <w:rFonts w:cs="Times New Roman"/>
          <w:szCs w:val="28"/>
        </w:rPr>
        <w:t xml:space="preserve"> </w:t>
      </w:r>
      <w:r w:rsidRPr="00BB5428">
        <w:rPr>
          <w:rFonts w:cs="Times New Roman"/>
          <w:szCs w:val="28"/>
        </w:rPr>
        <w:sym w:font="Symbol" w:char="F0A3"/>
      </w:r>
      <w:r w:rsidRPr="00BB5428">
        <w:rPr>
          <w:rFonts w:cs="Times New Roman"/>
          <w:szCs w:val="28"/>
        </w:rPr>
        <w:t xml:space="preserve"> (1/2)</w:t>
      </w:r>
      <w:r w:rsidRPr="00BB5428">
        <w:rPr>
          <w:rFonts w:cs="Times New Roman"/>
          <w:szCs w:val="28"/>
        </w:rPr>
        <w:br/>
      </w:r>
      <w:r w:rsidRPr="00BB5428">
        <w:rPr>
          <w:rFonts w:cs="Times New Roman"/>
          <w:szCs w:val="28"/>
        </w:rPr>
        <w:sym w:font="Symbol" w:char="F044"/>
      </w:r>
      <w:r w:rsidRPr="00BB5428">
        <w:rPr>
          <w:rFonts w:cs="Times New Roman"/>
          <w:szCs w:val="28"/>
        </w:rPr>
        <w:t>t.</w:t>
      </w:r>
    </w:p>
    <w:p w14:paraId="5D789E92" w14:textId="77777777" w:rsidR="00BB5428" w:rsidRPr="00BB5428" w:rsidRDefault="00BB5428" w:rsidP="00BB5428">
      <w:pPr>
        <w:spacing w:after="0"/>
        <w:ind w:firstLine="709"/>
        <w:rPr>
          <w:rFonts w:cs="Times New Roman"/>
          <w:szCs w:val="28"/>
        </w:rPr>
      </w:pPr>
    </w:p>
    <w:p w14:paraId="77681DE1" w14:textId="77777777" w:rsidR="00BB5428" w:rsidRPr="00BB5428" w:rsidRDefault="00BB5428" w:rsidP="00BB5428">
      <w:pPr>
        <w:spacing w:after="0"/>
        <w:rPr>
          <w:rFonts w:eastAsia="Times New Roman" w:cs="Times New Roman"/>
          <w:sz w:val="24"/>
          <w:szCs w:val="24"/>
          <w:lang w:eastAsia="ru-RU"/>
        </w:rPr>
      </w:pPr>
      <w:r w:rsidRPr="00BB5428">
        <w:rPr>
          <w:rFonts w:eastAsia="Times New Roman" w:cs="Times New Roman"/>
          <w:noProof/>
          <w:sz w:val="24"/>
          <w:szCs w:val="24"/>
          <w:lang w:eastAsia="ru-RU"/>
        </w:rPr>
        <w:lastRenderedPageBreak/>
        <w:drawing>
          <wp:inline distT="0" distB="0" distL="0" distR="0" wp14:anchorId="0B931DF1" wp14:editId="25F04AAB">
            <wp:extent cx="3943350" cy="5705475"/>
            <wp:effectExtent l="0" t="0" r="0" b="9525"/>
            <wp:docPr id="57" name="p2im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2img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943350" cy="5705475"/>
                    </a:xfrm>
                    <a:prstGeom prst="rect">
                      <a:avLst/>
                    </a:prstGeom>
                    <a:noFill/>
                    <a:ln>
                      <a:noFill/>
                    </a:ln>
                  </pic:spPr>
                </pic:pic>
              </a:graphicData>
            </a:graphic>
          </wp:inline>
        </w:drawing>
      </w:r>
    </w:p>
    <w:p w14:paraId="704F2E95" w14:textId="77777777" w:rsidR="00BB5428" w:rsidRPr="00BB5428" w:rsidRDefault="00BB5428" w:rsidP="00BB5428">
      <w:pPr>
        <w:spacing w:before="100" w:beforeAutospacing="1" w:after="100" w:afterAutospacing="1"/>
        <w:rPr>
          <w:rFonts w:eastAsia="Times New Roman" w:cs="Times New Roman"/>
          <w:szCs w:val="28"/>
          <w:lang w:eastAsia="ru-RU"/>
        </w:rPr>
      </w:pPr>
      <w:r w:rsidRPr="00BB5428">
        <w:rPr>
          <w:rFonts w:eastAsia="Times New Roman" w:cs="Times New Roman"/>
          <w:szCs w:val="28"/>
          <w:lang w:eastAsia="ru-RU"/>
        </w:rPr>
        <w:t>Рисунок 14 – Схема включения виртуального АЦП</w:t>
      </w:r>
    </w:p>
    <w:p w14:paraId="28BAEF0F" w14:textId="77777777" w:rsidR="00BB5428" w:rsidRPr="00BB5428" w:rsidRDefault="00BB5428" w:rsidP="00BB5428">
      <w:pPr>
        <w:spacing w:before="100" w:beforeAutospacing="1" w:after="100" w:afterAutospacing="1"/>
        <w:rPr>
          <w:rFonts w:eastAsia="Times New Roman" w:cs="Times New Roman"/>
          <w:szCs w:val="28"/>
          <w:lang w:eastAsia="ru-RU"/>
        </w:rPr>
      </w:pPr>
      <w:r w:rsidRPr="00BB5428">
        <w:rPr>
          <w:rFonts w:eastAsia="Times New Roman" w:cs="Times New Roman"/>
          <w:szCs w:val="28"/>
          <w:lang w:eastAsia="ru-RU"/>
        </w:rPr>
        <w:t xml:space="preserve">Заметим, что для преобразования </w:t>
      </w:r>
      <w:proofErr w:type="spellStart"/>
      <w:r w:rsidRPr="00BB5428">
        <w:rPr>
          <w:rFonts w:eastAsia="Times New Roman" w:cs="Times New Roman"/>
          <w:szCs w:val="28"/>
          <w:lang w:eastAsia="ru-RU"/>
        </w:rPr>
        <w:t>разнополярного</w:t>
      </w:r>
      <w:proofErr w:type="spellEnd"/>
      <w:r w:rsidRPr="00BB5428">
        <w:rPr>
          <w:rFonts w:eastAsia="Times New Roman" w:cs="Times New Roman"/>
          <w:szCs w:val="28"/>
          <w:lang w:eastAsia="ru-RU"/>
        </w:rPr>
        <w:t xml:space="preserve"> входного напряжения может быть включен второй источник опорного напряжения </w:t>
      </w:r>
      <w:proofErr w:type="spellStart"/>
      <w:r w:rsidRPr="00BB5428">
        <w:rPr>
          <w:rFonts w:eastAsia="Times New Roman" w:cs="Times New Roman"/>
          <w:szCs w:val="28"/>
          <w:lang w:eastAsia="ru-RU"/>
        </w:rPr>
        <w:t>Vref</w:t>
      </w:r>
      <w:proofErr w:type="spellEnd"/>
      <w:r w:rsidRPr="00BB5428">
        <w:rPr>
          <w:rFonts w:eastAsia="Times New Roman" w:cs="Times New Roman"/>
          <w:szCs w:val="28"/>
          <w:lang w:eastAsia="ru-RU"/>
        </w:rPr>
        <w:t>-.</w:t>
      </w:r>
    </w:p>
    <w:p w14:paraId="2671DFB4" w14:textId="77777777" w:rsidR="00BB5428" w:rsidRPr="00BB5428" w:rsidRDefault="00BB5428" w:rsidP="00BB5428">
      <w:pPr>
        <w:spacing w:before="100" w:beforeAutospacing="1" w:after="100" w:afterAutospacing="1"/>
        <w:rPr>
          <w:rFonts w:eastAsia="Times New Roman" w:cs="Times New Roman"/>
          <w:szCs w:val="28"/>
          <w:lang w:eastAsia="ru-RU"/>
        </w:rPr>
      </w:pPr>
      <w:r w:rsidRPr="00BB5428">
        <w:rPr>
          <w:rFonts w:eastAsia="Times New Roman" w:cs="Times New Roman"/>
          <w:szCs w:val="28"/>
          <w:lang w:eastAsia="ru-RU"/>
        </w:rPr>
        <w:t>Рассмотрим модель АЦП последовательного счета, который был практически первой практической реализацией принципа аналого-цифрового преобразования (рис. 15).</w:t>
      </w:r>
    </w:p>
    <w:p w14:paraId="799FBA47" w14:textId="77777777" w:rsidR="00BB5428" w:rsidRPr="00BB5428" w:rsidRDefault="00BB5428" w:rsidP="00BB5428">
      <w:pPr>
        <w:spacing w:after="0"/>
        <w:rPr>
          <w:rFonts w:eastAsia="Times New Roman" w:cs="Times New Roman"/>
          <w:szCs w:val="28"/>
          <w:lang w:eastAsia="ru-RU"/>
        </w:rPr>
      </w:pPr>
      <w:r w:rsidRPr="00BB5428">
        <w:rPr>
          <w:rFonts w:eastAsia="Times New Roman" w:cs="Times New Roman"/>
          <w:noProof/>
          <w:szCs w:val="28"/>
          <w:lang w:eastAsia="ru-RU"/>
        </w:rPr>
        <w:lastRenderedPageBreak/>
        <w:drawing>
          <wp:inline distT="0" distB="0" distL="0" distR="0" wp14:anchorId="0E6D4ABB" wp14:editId="11D89BCA">
            <wp:extent cx="4200525" cy="2447925"/>
            <wp:effectExtent l="0" t="0" r="9525" b="9525"/>
            <wp:docPr id="58" name="p3im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3img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200525" cy="2447925"/>
                    </a:xfrm>
                    <a:prstGeom prst="rect">
                      <a:avLst/>
                    </a:prstGeom>
                    <a:noFill/>
                    <a:ln>
                      <a:noFill/>
                    </a:ln>
                  </pic:spPr>
                </pic:pic>
              </a:graphicData>
            </a:graphic>
          </wp:inline>
        </w:drawing>
      </w:r>
    </w:p>
    <w:p w14:paraId="7FBA3757" w14:textId="77777777" w:rsidR="00BB5428" w:rsidRPr="00BB5428" w:rsidRDefault="00BB5428" w:rsidP="00BB5428">
      <w:pPr>
        <w:spacing w:before="100" w:beforeAutospacing="1" w:after="100" w:afterAutospacing="1"/>
        <w:rPr>
          <w:rFonts w:eastAsia="Times New Roman" w:cs="Times New Roman"/>
          <w:szCs w:val="28"/>
          <w:lang w:eastAsia="ru-RU"/>
        </w:rPr>
      </w:pPr>
      <w:r w:rsidRPr="00BB5428">
        <w:rPr>
          <w:rFonts w:eastAsia="Times New Roman" w:cs="Times New Roman"/>
          <w:szCs w:val="28"/>
          <w:lang w:eastAsia="ru-RU"/>
        </w:rPr>
        <w:t>Рисунок 15 – Модель АЦП последовательного счета</w:t>
      </w:r>
    </w:p>
    <w:p w14:paraId="25EA070F" w14:textId="77777777" w:rsidR="00BB5428" w:rsidRPr="00BB5428" w:rsidRDefault="00BB5428" w:rsidP="00BB5428">
      <w:pPr>
        <w:spacing w:before="100" w:beforeAutospacing="1" w:after="100" w:afterAutospacing="1"/>
        <w:rPr>
          <w:rFonts w:eastAsia="Times New Roman" w:cs="Times New Roman"/>
          <w:szCs w:val="28"/>
          <w:lang w:eastAsia="ru-RU"/>
        </w:rPr>
      </w:pPr>
      <w:r w:rsidRPr="00BB5428">
        <w:rPr>
          <w:rFonts w:eastAsia="Times New Roman" w:cs="Times New Roman"/>
          <w:szCs w:val="28"/>
          <w:lang w:eastAsia="ru-RU"/>
        </w:rPr>
        <w:t>Основные функциональные узлы данного АЦП: двоичный счетчик U3, цифро-аналоговый преобразователь (ЦАП) U1, компаратор U2 и логический элемент U4A (ИЛИ-НЕ). Принцип преобразования не требует особых пояснений. Генератор XFG1 формирует тактовые импульсы, генератор XFG2 вырабатывает импульсы запуска. Входное напряжение преобразуется во временной интервал, который заполняется импульсами с образцовой частотой.</w:t>
      </w:r>
    </w:p>
    <w:p w14:paraId="1E1D8712" w14:textId="77777777" w:rsidR="00BB5428" w:rsidRPr="00BB5428" w:rsidRDefault="00BB5428" w:rsidP="00BB5428">
      <w:pPr>
        <w:spacing w:before="100" w:beforeAutospacing="1" w:after="100" w:afterAutospacing="1"/>
        <w:rPr>
          <w:rFonts w:eastAsia="Times New Roman" w:cs="Times New Roman"/>
          <w:szCs w:val="28"/>
          <w:lang w:eastAsia="ru-RU"/>
        </w:rPr>
      </w:pPr>
      <w:r w:rsidRPr="00BB5428">
        <w:rPr>
          <w:rFonts w:eastAsia="Times New Roman" w:cs="Times New Roman"/>
          <w:szCs w:val="28"/>
          <w:lang w:eastAsia="ru-RU"/>
        </w:rPr>
        <w:t>Вольтметр XMM1 позволяет проверить соответствие между величиной входного напряжения и выходным кодом (индикатор LED1).</w:t>
      </w:r>
    </w:p>
    <w:p w14:paraId="6DD36EFD" w14:textId="77777777" w:rsidR="00BB5428" w:rsidRPr="00BB5428" w:rsidRDefault="00BB5428" w:rsidP="00BB5428">
      <w:pPr>
        <w:spacing w:before="100" w:beforeAutospacing="1" w:after="100" w:afterAutospacing="1"/>
        <w:rPr>
          <w:rFonts w:eastAsia="Times New Roman" w:cs="Times New Roman"/>
          <w:szCs w:val="28"/>
          <w:lang w:eastAsia="ru-RU"/>
        </w:rPr>
      </w:pPr>
      <w:r w:rsidRPr="00BB5428">
        <w:rPr>
          <w:rFonts w:eastAsia="Times New Roman" w:cs="Times New Roman"/>
          <w:szCs w:val="28"/>
          <w:lang w:eastAsia="ru-RU"/>
        </w:rPr>
        <w:t>Рассмотрим еще один вид АЦП, в котором реализован принцип непрерывного слежения за величиной входного напряжения. Модель такого АЦП показана на рис.</w:t>
      </w:r>
      <w:proofErr w:type="gramStart"/>
      <w:r w:rsidRPr="00BB5428">
        <w:rPr>
          <w:rFonts w:eastAsia="Times New Roman" w:cs="Times New Roman"/>
          <w:szCs w:val="28"/>
          <w:lang w:eastAsia="ru-RU"/>
        </w:rPr>
        <w:t>16 .</w:t>
      </w:r>
      <w:proofErr w:type="gramEnd"/>
    </w:p>
    <w:p w14:paraId="6355DB9D" w14:textId="77777777" w:rsidR="00BB5428" w:rsidRPr="00BB5428" w:rsidRDefault="00BB5428" w:rsidP="00BB5428">
      <w:pPr>
        <w:spacing w:before="100" w:beforeAutospacing="1" w:after="100" w:afterAutospacing="1"/>
        <w:rPr>
          <w:rFonts w:eastAsia="Times New Roman" w:cs="Times New Roman"/>
          <w:szCs w:val="28"/>
          <w:lang w:eastAsia="ru-RU"/>
        </w:rPr>
      </w:pPr>
      <w:r w:rsidRPr="00BB5428">
        <w:rPr>
          <w:rFonts w:eastAsia="Times New Roman" w:cs="Times New Roman"/>
          <w:szCs w:val="28"/>
          <w:lang w:eastAsia="ru-RU"/>
        </w:rPr>
        <w:t>Основные функциональные узлы следящего АЦП: реверсивные двоичные счетчики U2 и U3, ЦАП U4 и компаратор U1.</w:t>
      </w:r>
    </w:p>
    <w:p w14:paraId="6FD7120A" w14:textId="77777777" w:rsidR="00BB5428" w:rsidRPr="00BB5428" w:rsidRDefault="00BB5428" w:rsidP="00BB5428">
      <w:pPr>
        <w:spacing w:before="100" w:beforeAutospacing="1" w:after="100" w:afterAutospacing="1"/>
        <w:rPr>
          <w:rFonts w:eastAsia="Times New Roman" w:cs="Times New Roman"/>
          <w:szCs w:val="28"/>
          <w:lang w:eastAsia="ru-RU"/>
        </w:rPr>
      </w:pPr>
      <w:r w:rsidRPr="00BB5428">
        <w:rPr>
          <w:rFonts w:eastAsia="Times New Roman" w:cs="Times New Roman"/>
          <w:szCs w:val="28"/>
          <w:lang w:eastAsia="ru-RU"/>
        </w:rPr>
        <w:t>Принцип действия следящего АЦП состоит в том, что компаратор постоянно анализирует знак разности между входным и образцовым напряжениями. Последнее формируется с помощью ЦАП. В зависимости от выходного сигнала компаратора счетчики работают либо в режиме суммирования входных импульсов, либо в режиме вычитания. Тактовые импульсы для счетчиков поступают от источника V1.</w:t>
      </w:r>
    </w:p>
    <w:p w14:paraId="28DBFB13" w14:textId="77777777" w:rsidR="00BB5428" w:rsidRPr="00BB5428" w:rsidRDefault="00BB5428" w:rsidP="00BB5428">
      <w:pPr>
        <w:spacing w:before="100" w:beforeAutospacing="1" w:after="100" w:afterAutospacing="1"/>
        <w:rPr>
          <w:rFonts w:eastAsia="Times New Roman" w:cs="Times New Roman"/>
          <w:szCs w:val="28"/>
          <w:lang w:eastAsia="ru-RU"/>
        </w:rPr>
      </w:pPr>
      <w:r w:rsidRPr="00BB5428">
        <w:rPr>
          <w:rFonts w:eastAsia="Times New Roman" w:cs="Times New Roman"/>
          <w:szCs w:val="28"/>
          <w:lang w:eastAsia="ru-RU"/>
        </w:rPr>
        <w:t>В некоторых случаях использования следящих АЦП позволяет улучшить динамические характеристики систем автоматического регулирования.</w:t>
      </w:r>
    </w:p>
    <w:p w14:paraId="1A3BE20B" w14:textId="77777777" w:rsidR="00BB5428" w:rsidRPr="00BB5428" w:rsidRDefault="00BB5428" w:rsidP="00BB5428">
      <w:pPr>
        <w:spacing w:before="100" w:beforeAutospacing="1" w:after="100" w:afterAutospacing="1"/>
        <w:rPr>
          <w:rFonts w:eastAsia="Times New Roman" w:cs="Times New Roman"/>
          <w:szCs w:val="28"/>
          <w:lang w:eastAsia="ru-RU"/>
        </w:rPr>
      </w:pPr>
      <w:r w:rsidRPr="00BB5428">
        <w:rPr>
          <w:rFonts w:eastAsia="Times New Roman" w:cs="Times New Roman"/>
          <w:szCs w:val="28"/>
          <w:lang w:eastAsia="ru-RU"/>
        </w:rPr>
        <w:t>На рис. 17. показаны осциллограммы входного напряжения и выходного сигнала ЦАП, когда входное напряжение изменяется скачкообразно.</w:t>
      </w:r>
    </w:p>
    <w:p w14:paraId="065B872F" w14:textId="77777777" w:rsidR="00BB5428" w:rsidRPr="00BB5428" w:rsidRDefault="00BB5428" w:rsidP="00BB5428">
      <w:pPr>
        <w:spacing w:after="0"/>
        <w:rPr>
          <w:rFonts w:eastAsia="Times New Roman" w:cs="Times New Roman"/>
          <w:szCs w:val="28"/>
          <w:lang w:eastAsia="ru-RU"/>
        </w:rPr>
      </w:pPr>
      <w:r w:rsidRPr="00BB5428">
        <w:rPr>
          <w:rFonts w:eastAsia="Times New Roman" w:cs="Times New Roman"/>
          <w:noProof/>
          <w:szCs w:val="28"/>
          <w:lang w:eastAsia="ru-RU"/>
        </w:rPr>
        <w:lastRenderedPageBreak/>
        <w:drawing>
          <wp:inline distT="0" distB="0" distL="0" distR="0" wp14:anchorId="3DDD3C2C" wp14:editId="6B5A28C4">
            <wp:extent cx="3990975" cy="4686300"/>
            <wp:effectExtent l="0" t="0" r="9525" b="0"/>
            <wp:docPr id="59" name="p4im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4img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990975" cy="4686300"/>
                    </a:xfrm>
                    <a:prstGeom prst="rect">
                      <a:avLst/>
                    </a:prstGeom>
                    <a:noFill/>
                    <a:ln>
                      <a:noFill/>
                    </a:ln>
                  </pic:spPr>
                </pic:pic>
              </a:graphicData>
            </a:graphic>
          </wp:inline>
        </w:drawing>
      </w:r>
    </w:p>
    <w:p w14:paraId="005DB89F" w14:textId="77777777" w:rsidR="00BB5428" w:rsidRPr="00BB5428" w:rsidRDefault="00BB5428" w:rsidP="00BB5428">
      <w:pPr>
        <w:spacing w:before="100" w:beforeAutospacing="1" w:after="100" w:afterAutospacing="1"/>
        <w:rPr>
          <w:rFonts w:eastAsia="Times New Roman" w:cs="Times New Roman"/>
          <w:szCs w:val="28"/>
          <w:lang w:eastAsia="ru-RU"/>
        </w:rPr>
      </w:pPr>
      <w:r w:rsidRPr="00BB5428">
        <w:rPr>
          <w:rFonts w:eastAsia="Times New Roman" w:cs="Times New Roman"/>
          <w:szCs w:val="28"/>
          <w:lang w:eastAsia="ru-RU"/>
        </w:rPr>
        <w:t>Рисунки 16,17 – Осциллограммы сигналов в следящем АЦП</w:t>
      </w:r>
    </w:p>
    <w:p w14:paraId="26805520" w14:textId="77777777" w:rsidR="00BB5428" w:rsidRPr="00BB5428" w:rsidRDefault="00BB5428" w:rsidP="00BB5428">
      <w:pPr>
        <w:spacing w:before="100" w:beforeAutospacing="1" w:after="100" w:afterAutospacing="1"/>
        <w:rPr>
          <w:rFonts w:eastAsia="Times New Roman" w:cs="Times New Roman"/>
          <w:szCs w:val="28"/>
          <w:lang w:eastAsia="ru-RU"/>
        </w:rPr>
      </w:pPr>
      <w:r w:rsidRPr="00BB5428">
        <w:rPr>
          <w:rFonts w:eastAsia="Times New Roman" w:cs="Times New Roman"/>
          <w:szCs w:val="28"/>
          <w:lang w:eastAsia="ru-RU"/>
        </w:rPr>
        <w:t xml:space="preserve">Специфичным видом АЦП являются так называемые преобразователи "напряжение-частота" (ПНЧ). Обычно входное напряжение в подобных АЦП преобразуется в сигнал прямоугольной формы, частота которого прямо пропорциональна величине напряжения. </w:t>
      </w:r>
    </w:p>
    <w:p w14:paraId="59B37E1A" w14:textId="77777777" w:rsidR="00BB5428" w:rsidRDefault="00BB5428" w:rsidP="006C0B77">
      <w:pPr>
        <w:spacing w:after="0"/>
        <w:ind w:firstLine="709"/>
        <w:jc w:val="both"/>
      </w:pPr>
    </w:p>
    <w:sectPr w:rsidR="00BB5428" w:rsidSect="006C0B77">
      <w:pgSz w:w="11906" w:h="16838" w:code="9"/>
      <w:pgMar w:top="1134" w:right="851" w:bottom="1134" w:left="1701"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CC"/>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3685B10"/>
    <w:multiLevelType w:val="hybridMultilevel"/>
    <w:tmpl w:val="ACEA3FEC"/>
    <w:lvl w:ilvl="0" w:tplc="97004BA4">
      <w:start w:val="1"/>
      <w:numFmt w:val="decimal"/>
      <w:lvlText w:val="%1."/>
      <w:lvlJc w:val="left"/>
      <w:pPr>
        <w:ind w:left="1234" w:hanging="525"/>
      </w:pPr>
      <w:rPr>
        <w:rFonts w:hint="default"/>
        <w:sz w:val="36"/>
        <w:szCs w:val="36"/>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 w15:restartNumberingAfterBreak="0">
    <w:nsid w:val="572A2E17"/>
    <w:multiLevelType w:val="hybridMultilevel"/>
    <w:tmpl w:val="F3A24C24"/>
    <w:lvl w:ilvl="0" w:tplc="FD3ECAE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 w15:restartNumberingAfterBreak="0">
    <w:nsid w:val="7B4601C1"/>
    <w:multiLevelType w:val="hybridMultilevel"/>
    <w:tmpl w:val="EF701AB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7CB87F8C"/>
    <w:multiLevelType w:val="hybridMultilevel"/>
    <w:tmpl w:val="EA10244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3"/>
  </w:num>
  <w:num w:numId="2">
    <w:abstractNumId w:val="0"/>
  </w:num>
  <w:num w:numId="3">
    <w:abstractNumId w:val="1"/>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A5B9E"/>
    <w:rsid w:val="005746B9"/>
    <w:rsid w:val="006C0B77"/>
    <w:rsid w:val="00744D36"/>
    <w:rsid w:val="008242FF"/>
    <w:rsid w:val="00870751"/>
    <w:rsid w:val="009148C6"/>
    <w:rsid w:val="00922C48"/>
    <w:rsid w:val="00931142"/>
    <w:rsid w:val="00A36B39"/>
    <w:rsid w:val="00B915B7"/>
    <w:rsid w:val="00BB5428"/>
    <w:rsid w:val="00EA59DF"/>
    <w:rsid w:val="00EE4070"/>
    <w:rsid w:val="00F12C76"/>
    <w:rsid w:val="00FA5B9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EE6ABB7"/>
  <w15:chartTrackingRefBased/>
  <w15:docId w15:val="{011DDEAD-BF1D-49E7-91E4-3F29E18CEE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B915B7"/>
    <w:pPr>
      <w:spacing w:line="240" w:lineRule="auto"/>
    </w:pPr>
    <w:rPr>
      <w:rFonts w:ascii="Times New Roman" w:hAnsi="Times New Roman"/>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931142"/>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image" Target="media/image20.jpeg"/><Relationship Id="rId39" Type="http://schemas.openxmlformats.org/officeDocument/2006/relationships/image" Target="media/image28.png"/><Relationship Id="rId21" Type="http://schemas.openxmlformats.org/officeDocument/2006/relationships/oleObject" Target="embeddings/oleObject1.bin"/><Relationship Id="rId34" Type="http://schemas.openxmlformats.org/officeDocument/2006/relationships/image" Target="media/image26.jpeg"/><Relationship Id="rId42" Type="http://schemas.openxmlformats.org/officeDocument/2006/relationships/image" Target="media/image31.png"/><Relationship Id="rId47" Type="http://schemas.openxmlformats.org/officeDocument/2006/relationships/image" Target="media/image36.gif"/><Relationship Id="rId50" Type="http://schemas.openxmlformats.org/officeDocument/2006/relationships/image" Target="media/image39.jpeg"/><Relationship Id="rId55" Type="http://schemas.openxmlformats.org/officeDocument/2006/relationships/image" Target="media/image44.jpeg"/><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19.jpeg"/><Relationship Id="rId33" Type="http://schemas.openxmlformats.org/officeDocument/2006/relationships/image" Target="media/image25.jpeg"/><Relationship Id="rId38" Type="http://schemas.openxmlformats.org/officeDocument/2006/relationships/image" Target="media/image27.jpeg"/><Relationship Id="rId46" Type="http://schemas.openxmlformats.org/officeDocument/2006/relationships/image" Target="media/image35.jpeg"/><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emf"/><Relationship Id="rId29" Type="http://schemas.openxmlformats.org/officeDocument/2006/relationships/hyperlink" Target="https://www.ruselectronic.com/news/elektricheskij-tok/" TargetMode="External"/><Relationship Id="rId41" Type="http://schemas.openxmlformats.org/officeDocument/2006/relationships/image" Target="media/image30.png"/><Relationship Id="rId54" Type="http://schemas.openxmlformats.org/officeDocument/2006/relationships/image" Target="media/image43.jpe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image" Target="media/image18.png"/><Relationship Id="rId32" Type="http://schemas.openxmlformats.org/officeDocument/2006/relationships/image" Target="media/image24.jpeg"/><Relationship Id="rId37" Type="http://schemas.openxmlformats.org/officeDocument/2006/relationships/hyperlink" Target="https://bigenc.ru/physics/text/2080181" TargetMode="External"/><Relationship Id="rId40" Type="http://schemas.openxmlformats.org/officeDocument/2006/relationships/image" Target="media/image29.png"/><Relationship Id="rId45" Type="http://schemas.openxmlformats.org/officeDocument/2006/relationships/image" Target="media/image34.gif"/><Relationship Id="rId53" Type="http://schemas.openxmlformats.org/officeDocument/2006/relationships/image" Target="media/image42.jpeg"/><Relationship Id="rId58" Type="http://schemas.openxmlformats.org/officeDocument/2006/relationships/theme" Target="theme/theme1.xml"/><Relationship Id="rId5" Type="http://schemas.openxmlformats.org/officeDocument/2006/relationships/image" Target="media/image1.emf"/><Relationship Id="rId15" Type="http://schemas.openxmlformats.org/officeDocument/2006/relationships/image" Target="media/image11.png"/><Relationship Id="rId23" Type="http://schemas.openxmlformats.org/officeDocument/2006/relationships/oleObject" Target="embeddings/oleObject2.bin"/><Relationship Id="rId28" Type="http://schemas.openxmlformats.org/officeDocument/2006/relationships/image" Target="media/image22.png"/><Relationship Id="rId36" Type="http://schemas.openxmlformats.org/officeDocument/2006/relationships/hyperlink" Target="https://ru.wikipedia.org/wiki/%D0%A0%D0%B5%D0%B7%D0%BE%D0%BD%D0%B0%D0%BD%D1%81" TargetMode="External"/><Relationship Id="rId49" Type="http://schemas.openxmlformats.org/officeDocument/2006/relationships/image" Target="media/image38.jpeg"/><Relationship Id="rId57" Type="http://schemas.openxmlformats.org/officeDocument/2006/relationships/fontTable" Target="fontTable.xml"/><Relationship Id="rId10" Type="http://schemas.openxmlformats.org/officeDocument/2006/relationships/image" Target="media/image6.png"/><Relationship Id="rId19" Type="http://schemas.openxmlformats.org/officeDocument/2006/relationships/image" Target="media/image15.png"/><Relationship Id="rId31" Type="http://schemas.openxmlformats.org/officeDocument/2006/relationships/hyperlink" Target="https://www.ruselectronic.com/katushka-induktivnosti/" TargetMode="External"/><Relationship Id="rId44" Type="http://schemas.openxmlformats.org/officeDocument/2006/relationships/image" Target="media/image33.jpeg"/><Relationship Id="rId52" Type="http://schemas.openxmlformats.org/officeDocument/2006/relationships/image" Target="media/image41.jpeg"/><Relationship Id="rId4" Type="http://schemas.openxmlformats.org/officeDocument/2006/relationships/webSettings" Target="webSettings.xml"/><Relationship Id="rId9" Type="http://schemas.openxmlformats.org/officeDocument/2006/relationships/image" Target="media/image5.emf"/><Relationship Id="rId14" Type="http://schemas.openxmlformats.org/officeDocument/2006/relationships/image" Target="media/image10.png"/><Relationship Id="rId22" Type="http://schemas.openxmlformats.org/officeDocument/2006/relationships/image" Target="media/image17.emf"/><Relationship Id="rId27" Type="http://schemas.openxmlformats.org/officeDocument/2006/relationships/image" Target="media/image21.png"/><Relationship Id="rId30" Type="http://schemas.openxmlformats.org/officeDocument/2006/relationships/image" Target="media/image23.jpeg"/><Relationship Id="rId35" Type="http://schemas.openxmlformats.org/officeDocument/2006/relationships/hyperlink" Target="https://ru.wikipedia.org/wiki/%D0%9A%D0%BE%D0%BB%D0%B5%D0%B1%D0%B0%D1%82%D0%B5%D0%BB%D1%8C%D0%BD%D0%B0%D1%8F_%D1%81%D0%B8%D1%81%D1%82%D0%B5%D0%BC%D0%B0" TargetMode="External"/><Relationship Id="rId43" Type="http://schemas.openxmlformats.org/officeDocument/2006/relationships/image" Target="media/image32.png"/><Relationship Id="rId48" Type="http://schemas.openxmlformats.org/officeDocument/2006/relationships/image" Target="media/image37.jpeg"/><Relationship Id="rId56" Type="http://schemas.openxmlformats.org/officeDocument/2006/relationships/image" Target="media/image45.jpeg"/><Relationship Id="rId8" Type="http://schemas.openxmlformats.org/officeDocument/2006/relationships/image" Target="media/image4.png"/><Relationship Id="rId51" Type="http://schemas.openxmlformats.org/officeDocument/2006/relationships/image" Target="media/image40.jpeg"/><Relationship Id="rId3" Type="http://schemas.openxmlformats.org/officeDocument/2006/relationships/settings" Target="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35</TotalTime>
  <Pages>43</Pages>
  <Words>7099</Words>
  <Characters>40466</Characters>
  <Application>Microsoft Office Word</Application>
  <DocSecurity>0</DocSecurity>
  <Lines>337</Lines>
  <Paragraphs>94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47471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Ivan</dc:creator>
  <cp:keywords/>
  <dc:description/>
  <cp:lastModifiedBy>Ivan</cp:lastModifiedBy>
  <cp:revision>5</cp:revision>
  <dcterms:created xsi:type="dcterms:W3CDTF">2022-06-04T01:15:00Z</dcterms:created>
  <dcterms:modified xsi:type="dcterms:W3CDTF">2022-07-12T04:06:00Z</dcterms:modified>
</cp:coreProperties>
</file>