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E4863" w14:textId="30276A91" w:rsidR="00722A86" w:rsidRPr="00680FC5" w:rsidRDefault="00680FC5">
      <w:pPr>
        <w:rPr>
          <w:rFonts w:ascii="Times New Roman" w:hAnsi="Times New Roman" w:cs="Times New Roman"/>
          <w:sz w:val="28"/>
          <w:szCs w:val="28"/>
        </w:rPr>
      </w:pPr>
      <w:r w:rsidRPr="00680FC5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выполнению практических заданий</w:t>
      </w:r>
      <w:r w:rsidRPr="00680FC5">
        <w:rPr>
          <w:rFonts w:ascii="Times New Roman" w:hAnsi="Times New Roman" w:cs="Times New Roman"/>
          <w:sz w:val="28"/>
          <w:szCs w:val="28"/>
        </w:rPr>
        <w:t xml:space="preserve"> </w:t>
      </w:r>
      <w:r w:rsidRPr="00680FC5">
        <w:rPr>
          <w:rFonts w:ascii="Times New Roman" w:hAnsi="Times New Roman" w:cs="Times New Roman"/>
          <w:b/>
          <w:bCs/>
          <w:sz w:val="28"/>
          <w:szCs w:val="28"/>
        </w:rPr>
        <w:t>по дисциплине «</w:t>
      </w:r>
      <w:proofErr w:type="spellStart"/>
      <w:r w:rsidRPr="00680FC5">
        <w:rPr>
          <w:rFonts w:ascii="Times New Roman" w:hAnsi="Times New Roman" w:cs="Times New Roman"/>
          <w:b/>
          <w:bCs/>
          <w:sz w:val="28"/>
          <w:szCs w:val="28"/>
        </w:rPr>
        <w:t>Медиаанализ</w:t>
      </w:r>
      <w:proofErr w:type="spellEnd"/>
      <w:r w:rsidRPr="00680FC5">
        <w:rPr>
          <w:rFonts w:ascii="Times New Roman" w:hAnsi="Times New Roman" w:cs="Times New Roman"/>
          <w:b/>
          <w:bCs/>
          <w:sz w:val="28"/>
          <w:szCs w:val="28"/>
        </w:rPr>
        <w:t xml:space="preserve"> и медиапланирование»</w:t>
      </w:r>
      <w:r w:rsidR="00A263C7" w:rsidRPr="00A263C7">
        <w:rPr>
          <w:rFonts w:ascii="Times New Roman" w:hAnsi="Times New Roman" w:cs="Times New Roman"/>
          <w:sz w:val="28"/>
          <w:szCs w:val="28"/>
        </w:rPr>
        <w:t xml:space="preserve"> </w:t>
      </w:r>
      <w:r w:rsidR="00A263C7">
        <w:rPr>
          <w:rFonts w:ascii="Times New Roman" w:hAnsi="Times New Roman" w:cs="Times New Roman"/>
          <w:sz w:val="28"/>
          <w:szCs w:val="28"/>
        </w:rPr>
        <w:t>(</w:t>
      </w:r>
      <w:r w:rsidR="00A263C7" w:rsidRPr="00680FC5">
        <w:rPr>
          <w:rFonts w:ascii="Times New Roman" w:hAnsi="Times New Roman" w:cs="Times New Roman"/>
          <w:sz w:val="28"/>
          <w:szCs w:val="28"/>
        </w:rPr>
        <w:t>Выбор носителей информации. Размещение рекламы. Основные статистики. Эффективность медиаплана</w:t>
      </w:r>
      <w:r w:rsidR="00A263C7">
        <w:rPr>
          <w:rFonts w:ascii="Times New Roman" w:hAnsi="Times New Roman" w:cs="Times New Roman"/>
          <w:sz w:val="28"/>
          <w:szCs w:val="28"/>
        </w:rPr>
        <w:t>)</w:t>
      </w:r>
    </w:p>
    <w:p w14:paraId="30F776E0" w14:textId="6B24B837" w:rsidR="00680FC5" w:rsidRPr="00680FC5" w:rsidRDefault="00680FC5" w:rsidP="00680FC5">
      <w:pPr>
        <w:rPr>
          <w:rFonts w:ascii="Times New Roman" w:hAnsi="Times New Roman" w:cs="Times New Roman"/>
          <w:sz w:val="28"/>
          <w:szCs w:val="28"/>
        </w:rPr>
      </w:pPr>
      <w:r w:rsidRPr="00680FC5">
        <w:rPr>
          <w:rFonts w:ascii="Times New Roman" w:hAnsi="Times New Roman" w:cs="Times New Roman"/>
          <w:sz w:val="28"/>
          <w:szCs w:val="28"/>
        </w:rPr>
        <w:t xml:space="preserve">На проверку предоставляется </w:t>
      </w:r>
      <w:r w:rsidRPr="00A263C7">
        <w:rPr>
          <w:rFonts w:ascii="Times New Roman" w:hAnsi="Times New Roman" w:cs="Times New Roman"/>
          <w:b/>
          <w:bCs/>
          <w:sz w:val="28"/>
          <w:szCs w:val="28"/>
        </w:rPr>
        <w:t>5 заданий на выбор студента</w:t>
      </w:r>
      <w:r w:rsidRPr="00680FC5">
        <w:rPr>
          <w:rFonts w:ascii="Times New Roman" w:hAnsi="Times New Roman" w:cs="Times New Roman"/>
          <w:sz w:val="28"/>
          <w:szCs w:val="28"/>
        </w:rPr>
        <w:t>.</w:t>
      </w:r>
    </w:p>
    <w:p w14:paraId="4D2E4A71" w14:textId="4DB75475" w:rsidR="00680FC5" w:rsidRPr="00A263C7" w:rsidRDefault="00680FC5">
      <w:pPr>
        <w:rPr>
          <w:rFonts w:ascii="Times New Roman" w:hAnsi="Times New Roman" w:cs="Times New Roman"/>
          <w:sz w:val="24"/>
          <w:szCs w:val="24"/>
        </w:rPr>
      </w:pPr>
      <w:r w:rsidRPr="00A263C7">
        <w:rPr>
          <w:rFonts w:ascii="Times New Roman" w:hAnsi="Times New Roman" w:cs="Times New Roman"/>
          <w:sz w:val="24"/>
          <w:szCs w:val="24"/>
        </w:rPr>
        <w:t xml:space="preserve">Для выполнения практических заданий </w:t>
      </w:r>
      <w:r w:rsidRPr="00A263C7">
        <w:rPr>
          <w:rFonts w:ascii="Times New Roman" w:hAnsi="Times New Roman" w:cs="Times New Roman"/>
          <w:sz w:val="24"/>
          <w:szCs w:val="24"/>
        </w:rPr>
        <w:t>рекомендовано</w:t>
      </w:r>
      <w:r w:rsidRPr="00A263C7">
        <w:rPr>
          <w:rFonts w:ascii="Times New Roman" w:hAnsi="Times New Roman" w:cs="Times New Roman"/>
          <w:sz w:val="24"/>
          <w:szCs w:val="24"/>
        </w:rPr>
        <w:t xml:space="preserve"> ознакомиться с литературой, приведенной в конце файла. </w:t>
      </w:r>
    </w:p>
    <w:p w14:paraId="18573545" w14:textId="10A62387" w:rsidR="00680FC5" w:rsidRPr="00680FC5" w:rsidRDefault="00680FC5">
      <w:pPr>
        <w:rPr>
          <w:rFonts w:ascii="Times New Roman" w:hAnsi="Times New Roman" w:cs="Times New Roman"/>
          <w:sz w:val="28"/>
          <w:szCs w:val="28"/>
        </w:rPr>
      </w:pPr>
    </w:p>
    <w:p w14:paraId="02178A79" w14:textId="77777777" w:rsidR="00A263C7" w:rsidRDefault="00680FC5">
      <w:pPr>
        <w:rPr>
          <w:rFonts w:ascii="Times New Roman" w:hAnsi="Times New Roman" w:cs="Times New Roman"/>
          <w:sz w:val="28"/>
          <w:szCs w:val="28"/>
        </w:rPr>
      </w:pPr>
      <w:r w:rsidRPr="00680FC5">
        <w:rPr>
          <w:rFonts w:ascii="Times New Roman" w:hAnsi="Times New Roman" w:cs="Times New Roman"/>
          <w:sz w:val="28"/>
          <w:szCs w:val="28"/>
        </w:rPr>
        <w:t xml:space="preserve">Ситуационные задачи </w:t>
      </w:r>
    </w:p>
    <w:p w14:paraId="02860370" w14:textId="77777777" w:rsidR="00A263C7" w:rsidRDefault="00680FC5">
      <w:pPr>
        <w:rPr>
          <w:rFonts w:ascii="Times New Roman" w:hAnsi="Times New Roman" w:cs="Times New Roman"/>
          <w:sz w:val="28"/>
          <w:szCs w:val="28"/>
        </w:rPr>
      </w:pPr>
      <w:r w:rsidRPr="00680FC5">
        <w:rPr>
          <w:rFonts w:ascii="Times New Roman" w:hAnsi="Times New Roman" w:cs="Times New Roman"/>
          <w:sz w:val="28"/>
          <w:szCs w:val="28"/>
        </w:rPr>
        <w:t xml:space="preserve">№1. Небольшая строительная компания, работающая в Московской области, развивает новое направление – алмазная резка бетона. Для продвижения услуг компании нужно определиться с целевой аудиторией. Предложите 3 способа сбора информации о целевой аудитории. </w:t>
      </w:r>
    </w:p>
    <w:p w14:paraId="7B19C107" w14:textId="77777777" w:rsidR="00A263C7" w:rsidRDefault="00680FC5">
      <w:pPr>
        <w:rPr>
          <w:rFonts w:ascii="Times New Roman" w:hAnsi="Times New Roman" w:cs="Times New Roman"/>
          <w:sz w:val="28"/>
          <w:szCs w:val="28"/>
        </w:rPr>
      </w:pPr>
      <w:r w:rsidRPr="00680FC5">
        <w:rPr>
          <w:rFonts w:ascii="Times New Roman" w:hAnsi="Times New Roman" w:cs="Times New Roman"/>
          <w:sz w:val="28"/>
          <w:szCs w:val="28"/>
        </w:rPr>
        <w:t xml:space="preserve">№2. Оптовый обувной центр в Екатеринбурге реализует продукцию известных брендов. С 2021 года в каталоге продукции появилась обувь собственной торговой марки – мужская, женская, детская. Оптовиками эта марка покупается плохо. Каким образом следует сегментировать аудиторию потенциальных потребителей, чтобы обеспечить сбыт данного товара. </w:t>
      </w:r>
    </w:p>
    <w:p w14:paraId="2D5CE62C" w14:textId="77777777" w:rsidR="00A263C7" w:rsidRDefault="00680FC5">
      <w:pPr>
        <w:rPr>
          <w:rFonts w:ascii="Times New Roman" w:hAnsi="Times New Roman" w:cs="Times New Roman"/>
          <w:sz w:val="28"/>
          <w:szCs w:val="28"/>
        </w:rPr>
      </w:pPr>
      <w:r w:rsidRPr="00680FC5">
        <w:rPr>
          <w:rFonts w:ascii="Times New Roman" w:hAnsi="Times New Roman" w:cs="Times New Roman"/>
          <w:sz w:val="28"/>
          <w:szCs w:val="28"/>
        </w:rPr>
        <w:t xml:space="preserve">№3. Реклама размещалась однократно в эфире двух радиостанций. Аудитория радиостанции А — 200 тыс. человек. Аудитория радиостанции Б — 80 тыс. человек. По данным исследований, 5% аудитории радиостанции А слушают также радиостанцию Б. Рассчитайте охват аудитории двумя радиостанциями, учитывая ее внешнее пересечение. </w:t>
      </w:r>
    </w:p>
    <w:p w14:paraId="1ED2D515" w14:textId="77777777" w:rsidR="00A263C7" w:rsidRDefault="00680FC5">
      <w:pPr>
        <w:rPr>
          <w:rFonts w:ascii="Times New Roman" w:hAnsi="Times New Roman" w:cs="Times New Roman"/>
          <w:sz w:val="28"/>
          <w:szCs w:val="28"/>
        </w:rPr>
      </w:pPr>
      <w:r w:rsidRPr="00680FC5">
        <w:rPr>
          <w:rFonts w:ascii="Times New Roman" w:hAnsi="Times New Roman" w:cs="Times New Roman"/>
          <w:sz w:val="28"/>
          <w:szCs w:val="28"/>
        </w:rPr>
        <w:t xml:space="preserve">№ 4. Целевая аудитория рекламодателя — это женщины в возрасте 25- 39 лет. На местном рынке доля таких женщин от всего населения — 45%. Журнал А читает 30% всех местных женщин в возрасте 25-39 лет. На основании расчета индекса соответствия, определите, подходит ли журнал А для размещения в нем рекламы. </w:t>
      </w:r>
    </w:p>
    <w:p w14:paraId="0FF84DCD" w14:textId="77777777" w:rsidR="00A263C7" w:rsidRDefault="00680FC5">
      <w:pPr>
        <w:rPr>
          <w:rFonts w:ascii="Times New Roman" w:hAnsi="Times New Roman" w:cs="Times New Roman"/>
          <w:sz w:val="28"/>
          <w:szCs w:val="28"/>
        </w:rPr>
      </w:pPr>
      <w:r w:rsidRPr="00680FC5">
        <w:rPr>
          <w:rFonts w:ascii="Times New Roman" w:hAnsi="Times New Roman" w:cs="Times New Roman"/>
          <w:sz w:val="28"/>
          <w:szCs w:val="28"/>
        </w:rPr>
        <w:t xml:space="preserve">№5. Целевая аудитория рекламодателя – читатели газет А и Б. Стоимость полосы рекламы в газете А – 10 тыс. рублей, в газете Б – 15 тыс. рублей. Аудитория газеты А – 1 500 000 человек, аудитория газеты Б – 2 000 000 человек. На основе расчета показателя CPT определите, размещение рекламы в какой газете будет дешевле. </w:t>
      </w:r>
    </w:p>
    <w:p w14:paraId="3D0D88C4" w14:textId="77777777" w:rsidR="00A263C7" w:rsidRDefault="00680FC5">
      <w:pPr>
        <w:rPr>
          <w:rFonts w:ascii="Times New Roman" w:hAnsi="Times New Roman" w:cs="Times New Roman"/>
          <w:sz w:val="28"/>
          <w:szCs w:val="28"/>
        </w:rPr>
      </w:pPr>
      <w:r w:rsidRPr="00680FC5">
        <w:rPr>
          <w:rFonts w:ascii="Times New Roman" w:hAnsi="Times New Roman" w:cs="Times New Roman"/>
          <w:sz w:val="28"/>
          <w:szCs w:val="28"/>
        </w:rPr>
        <w:t xml:space="preserve">№6. В городе К. проживает 427300 телезрителей. В период с 18.00 до 20.00 канал А смотрело 23000 человек, канал Б – 2400, канал В – 1700 человек. Рассчитайте телевизионный рейтинг каналов в данный временной промежуток. </w:t>
      </w:r>
    </w:p>
    <w:p w14:paraId="79056B07" w14:textId="43CD7BA7" w:rsidR="00680FC5" w:rsidRPr="00680FC5" w:rsidRDefault="00680FC5">
      <w:pPr>
        <w:rPr>
          <w:rFonts w:ascii="Times New Roman" w:hAnsi="Times New Roman" w:cs="Times New Roman"/>
          <w:sz w:val="28"/>
          <w:szCs w:val="28"/>
        </w:rPr>
      </w:pPr>
      <w:r w:rsidRPr="00680FC5">
        <w:rPr>
          <w:rFonts w:ascii="Times New Roman" w:hAnsi="Times New Roman" w:cs="Times New Roman"/>
          <w:sz w:val="28"/>
          <w:szCs w:val="28"/>
        </w:rPr>
        <w:lastRenderedPageBreak/>
        <w:t>№7. Стоимость рекламы на местном телевидении составляет 2000 рублей за минуту. Общее количество взрослого населения города 453000 человек, а целевая аудитория местного телевидения – 86000 человек. Рассчитайте цену за пункт рейтинга.</w:t>
      </w:r>
    </w:p>
    <w:p w14:paraId="1FA9F9C9" w14:textId="77777777" w:rsidR="00A263C7" w:rsidRDefault="00A263C7">
      <w:pPr>
        <w:rPr>
          <w:rFonts w:ascii="Times New Roman" w:hAnsi="Times New Roman" w:cs="Times New Roman"/>
          <w:sz w:val="28"/>
          <w:szCs w:val="28"/>
        </w:rPr>
      </w:pPr>
    </w:p>
    <w:p w14:paraId="79D80E9E" w14:textId="77777777" w:rsidR="00A263C7" w:rsidRDefault="00A263C7">
      <w:pPr>
        <w:rPr>
          <w:rFonts w:ascii="Times New Roman" w:hAnsi="Times New Roman" w:cs="Times New Roman"/>
          <w:sz w:val="28"/>
          <w:szCs w:val="28"/>
        </w:rPr>
      </w:pPr>
    </w:p>
    <w:p w14:paraId="3AD34611" w14:textId="77777777" w:rsidR="00A263C7" w:rsidRPr="00A263C7" w:rsidRDefault="00680FC5">
      <w:pPr>
        <w:rPr>
          <w:rFonts w:ascii="Times New Roman" w:hAnsi="Times New Roman" w:cs="Times New Roman"/>
          <w:sz w:val="24"/>
          <w:szCs w:val="24"/>
        </w:rPr>
      </w:pPr>
      <w:r w:rsidRPr="00A263C7">
        <w:rPr>
          <w:rFonts w:ascii="Times New Roman" w:hAnsi="Times New Roman" w:cs="Times New Roman"/>
          <w:sz w:val="24"/>
          <w:szCs w:val="24"/>
        </w:rPr>
        <w:t>Список рекомендованных литературных источников</w:t>
      </w:r>
      <w:r w:rsidR="00A263C7" w:rsidRPr="00A263C7">
        <w:rPr>
          <w:rFonts w:ascii="Times New Roman" w:hAnsi="Times New Roman" w:cs="Times New Roman"/>
          <w:sz w:val="24"/>
          <w:szCs w:val="24"/>
        </w:rPr>
        <w:t>:</w:t>
      </w:r>
      <w:r w:rsidRPr="00A263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091E42" w14:textId="6BE03455" w:rsidR="00A263C7" w:rsidRPr="00A263C7" w:rsidRDefault="00680FC5">
      <w:pPr>
        <w:rPr>
          <w:rFonts w:ascii="Times New Roman" w:hAnsi="Times New Roman" w:cs="Times New Roman"/>
          <w:sz w:val="24"/>
          <w:szCs w:val="24"/>
        </w:rPr>
      </w:pPr>
      <w:r w:rsidRPr="00A263C7">
        <w:rPr>
          <w:rFonts w:ascii="Times New Roman" w:hAnsi="Times New Roman" w:cs="Times New Roman"/>
          <w:sz w:val="24"/>
          <w:szCs w:val="24"/>
        </w:rPr>
        <w:t>1. Березовой А. Медиапланирование. Электронная публикация, 2023. URL: https://alekseyberezovoy.ru/mediaplanning/lekciya-8-terminy-i</w:t>
      </w:r>
      <w:r w:rsidRPr="00A263C7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A263C7">
        <w:rPr>
          <w:rFonts w:ascii="Times New Roman" w:hAnsi="Times New Roman" w:cs="Times New Roman"/>
          <w:sz w:val="24"/>
          <w:szCs w:val="24"/>
        </w:rPr>
        <w:t>raschety</w:t>
      </w:r>
      <w:proofErr w:type="spellEnd"/>
      <w:r w:rsidRPr="00A263C7">
        <w:rPr>
          <w:rFonts w:ascii="Times New Roman" w:hAnsi="Times New Roman" w:cs="Times New Roman"/>
          <w:sz w:val="24"/>
          <w:szCs w:val="24"/>
        </w:rPr>
        <w:t xml:space="preserve">/ </w:t>
      </w:r>
    </w:p>
    <w:p w14:paraId="703ED7F4" w14:textId="70C5B5E6" w:rsidR="00A263C7" w:rsidRPr="00A263C7" w:rsidRDefault="00680FC5">
      <w:pPr>
        <w:rPr>
          <w:rFonts w:ascii="Times New Roman" w:hAnsi="Times New Roman" w:cs="Times New Roman"/>
          <w:sz w:val="24"/>
          <w:szCs w:val="24"/>
        </w:rPr>
      </w:pPr>
      <w:r w:rsidRPr="00A263C7">
        <w:rPr>
          <w:rFonts w:ascii="Times New Roman" w:hAnsi="Times New Roman" w:cs="Times New Roman"/>
          <w:sz w:val="24"/>
          <w:szCs w:val="24"/>
        </w:rPr>
        <w:t xml:space="preserve">2. Кочеткова А.В. Медиапланирование. Серия «Академия рекламы». М.: РИП-холдинг, 2003. URL: https://evartist.narod.ru/text10/15.htm </w:t>
      </w:r>
    </w:p>
    <w:p w14:paraId="430598CE" w14:textId="77777777" w:rsidR="00A263C7" w:rsidRPr="00A263C7" w:rsidRDefault="00680FC5">
      <w:pPr>
        <w:rPr>
          <w:rFonts w:ascii="Times New Roman" w:hAnsi="Times New Roman" w:cs="Times New Roman"/>
          <w:sz w:val="24"/>
          <w:szCs w:val="24"/>
        </w:rPr>
      </w:pPr>
      <w:r w:rsidRPr="00A263C7">
        <w:rPr>
          <w:rFonts w:ascii="Times New Roman" w:hAnsi="Times New Roman" w:cs="Times New Roman"/>
          <w:sz w:val="24"/>
          <w:szCs w:val="24"/>
        </w:rPr>
        <w:t xml:space="preserve">3. Малышева Е.Г. Методология и методы медиаисследований: учебное пособие / Е.Г. Малышева, О.С. Рогалева. М.: ФЛИНТА, 2022. 143 с. </w:t>
      </w:r>
    </w:p>
    <w:p w14:paraId="1F009984" w14:textId="182579FE" w:rsidR="00A263C7" w:rsidRPr="00A263C7" w:rsidRDefault="00680FC5">
      <w:pPr>
        <w:rPr>
          <w:rFonts w:ascii="Times New Roman" w:hAnsi="Times New Roman" w:cs="Times New Roman"/>
          <w:sz w:val="24"/>
          <w:szCs w:val="24"/>
        </w:rPr>
      </w:pPr>
      <w:r w:rsidRPr="00A263C7">
        <w:rPr>
          <w:rFonts w:ascii="Times New Roman" w:hAnsi="Times New Roman" w:cs="Times New Roman"/>
          <w:sz w:val="24"/>
          <w:szCs w:val="24"/>
        </w:rPr>
        <w:t>4. Медика описания целевой аудитории // Онлайн-энциклопедия по маркетингу. URL: http://powerbranding.ru/potrebitel/ta</w:t>
      </w:r>
      <w:r w:rsidRPr="00A263C7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A263C7">
        <w:rPr>
          <w:rFonts w:ascii="Times New Roman" w:hAnsi="Times New Roman" w:cs="Times New Roman"/>
          <w:sz w:val="24"/>
          <w:szCs w:val="24"/>
        </w:rPr>
        <w:t>description</w:t>
      </w:r>
      <w:proofErr w:type="spellEnd"/>
      <w:r w:rsidRPr="00A263C7">
        <w:rPr>
          <w:rFonts w:ascii="Times New Roman" w:hAnsi="Times New Roman" w:cs="Times New Roman"/>
          <w:sz w:val="24"/>
          <w:szCs w:val="24"/>
        </w:rPr>
        <w:t>/?</w:t>
      </w:r>
      <w:proofErr w:type="spellStart"/>
      <w:r w:rsidRPr="00A263C7">
        <w:rPr>
          <w:rFonts w:ascii="Times New Roman" w:hAnsi="Times New Roman" w:cs="Times New Roman"/>
          <w:sz w:val="24"/>
          <w:szCs w:val="24"/>
        </w:rPr>
        <w:t>ysclid</w:t>
      </w:r>
      <w:proofErr w:type="spellEnd"/>
      <w:r w:rsidRPr="00A263C7">
        <w:rPr>
          <w:rFonts w:ascii="Times New Roman" w:hAnsi="Times New Roman" w:cs="Times New Roman"/>
          <w:sz w:val="24"/>
          <w:szCs w:val="24"/>
        </w:rPr>
        <w:t xml:space="preserve">=llup8fjilh710799915 </w:t>
      </w:r>
    </w:p>
    <w:p w14:paraId="384875BF" w14:textId="4ED9E4A5" w:rsidR="00A263C7" w:rsidRPr="00A263C7" w:rsidRDefault="00680FC5">
      <w:pPr>
        <w:rPr>
          <w:rFonts w:ascii="Times New Roman" w:hAnsi="Times New Roman" w:cs="Times New Roman"/>
          <w:sz w:val="24"/>
          <w:szCs w:val="24"/>
        </w:rPr>
      </w:pPr>
      <w:r w:rsidRPr="00A263C7">
        <w:rPr>
          <w:rFonts w:ascii="Times New Roman" w:hAnsi="Times New Roman" w:cs="Times New Roman"/>
          <w:sz w:val="24"/>
          <w:szCs w:val="24"/>
        </w:rPr>
        <w:t>5. Н</w:t>
      </w:r>
      <w:proofErr w:type="spellStart"/>
      <w:r w:rsidRPr="00A263C7">
        <w:rPr>
          <w:rFonts w:ascii="Times New Roman" w:hAnsi="Times New Roman" w:cs="Times New Roman"/>
          <w:sz w:val="24"/>
          <w:szCs w:val="24"/>
        </w:rPr>
        <w:t>азайкин</w:t>
      </w:r>
      <w:proofErr w:type="spellEnd"/>
      <w:r w:rsidRPr="00A263C7">
        <w:rPr>
          <w:rFonts w:ascii="Times New Roman" w:hAnsi="Times New Roman" w:cs="Times New Roman"/>
          <w:sz w:val="24"/>
          <w:szCs w:val="24"/>
        </w:rPr>
        <w:t xml:space="preserve"> А.Н. Медиапланирование. Электронная публикация. URL: http://www.nazaykin.ru/MP </w:t>
      </w:r>
    </w:p>
    <w:p w14:paraId="69FC652C" w14:textId="750E14FF" w:rsidR="00680FC5" w:rsidRPr="00680FC5" w:rsidRDefault="00680FC5">
      <w:pPr>
        <w:rPr>
          <w:rFonts w:ascii="Times New Roman" w:hAnsi="Times New Roman" w:cs="Times New Roman"/>
          <w:sz w:val="28"/>
          <w:szCs w:val="28"/>
        </w:rPr>
      </w:pPr>
      <w:r w:rsidRPr="00A263C7">
        <w:rPr>
          <w:rFonts w:ascii="Times New Roman" w:hAnsi="Times New Roman" w:cs="Times New Roman"/>
          <w:sz w:val="24"/>
          <w:szCs w:val="24"/>
        </w:rPr>
        <w:t>6. Скобелев В.Л. Медиаисследования: учебное пособие / В.Л. Скобелев, М.М. Фатеев. Министерство культуры Российской Федерации, Санкт</w:t>
      </w:r>
      <w:r w:rsidRPr="00A263C7">
        <w:rPr>
          <w:rFonts w:ascii="Times New Roman" w:hAnsi="Times New Roman" w:cs="Times New Roman"/>
          <w:sz w:val="24"/>
          <w:szCs w:val="24"/>
        </w:rPr>
        <w:t xml:space="preserve">Петербургский государственный институт кино и телевидения. СПб.: </w:t>
      </w:r>
      <w:proofErr w:type="spellStart"/>
      <w:r w:rsidRPr="00A263C7">
        <w:rPr>
          <w:rFonts w:ascii="Times New Roman" w:hAnsi="Times New Roman" w:cs="Times New Roman"/>
          <w:sz w:val="24"/>
          <w:szCs w:val="24"/>
        </w:rPr>
        <w:t>СПбГИКиТ</w:t>
      </w:r>
      <w:proofErr w:type="spellEnd"/>
      <w:r w:rsidRPr="00A263C7">
        <w:rPr>
          <w:rFonts w:ascii="Times New Roman" w:hAnsi="Times New Roman" w:cs="Times New Roman"/>
          <w:sz w:val="24"/>
          <w:szCs w:val="24"/>
        </w:rPr>
        <w:t>, 2022. 181 с</w:t>
      </w:r>
      <w:r w:rsidRPr="00A263C7">
        <w:rPr>
          <w:rFonts w:ascii="Times New Roman" w:hAnsi="Times New Roman" w:cs="Times New Roman"/>
          <w:sz w:val="24"/>
          <w:szCs w:val="24"/>
        </w:rPr>
        <w:t>.</w:t>
      </w:r>
    </w:p>
    <w:sectPr w:rsidR="00680FC5" w:rsidRPr="00680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011"/>
    <w:rsid w:val="003A7011"/>
    <w:rsid w:val="00680FC5"/>
    <w:rsid w:val="00722A86"/>
    <w:rsid w:val="00A2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AB0C"/>
  <w15:chartTrackingRefBased/>
  <w15:docId w15:val="{254B58FD-B718-4A21-B6B3-0EA8036D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Панина</dc:creator>
  <cp:keywords/>
  <dc:description/>
  <cp:lastModifiedBy>Елена Панина</cp:lastModifiedBy>
  <cp:revision>3</cp:revision>
  <dcterms:created xsi:type="dcterms:W3CDTF">2023-12-24T16:14:00Z</dcterms:created>
  <dcterms:modified xsi:type="dcterms:W3CDTF">2023-12-24T16:29:00Z</dcterms:modified>
</cp:coreProperties>
</file>