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10E" w:rsidRPr="00D91E90" w:rsidRDefault="0002110E" w:rsidP="0002110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1E90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Республики Саха (Якутия)</w:t>
      </w:r>
    </w:p>
    <w:p w:rsidR="0002110E" w:rsidRPr="00D91E90" w:rsidRDefault="0002110E" w:rsidP="0002110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1E90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Государственное автономное профессиональное образовательное учреждение </w:t>
      </w:r>
    </w:p>
    <w:p w:rsidR="0002110E" w:rsidRPr="00D91E90" w:rsidRDefault="0002110E" w:rsidP="0002110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1E90">
        <w:rPr>
          <w:rFonts w:ascii="Times New Roman" w:eastAsia="Times New Roman" w:hAnsi="Times New Roman" w:cs="Times New Roman"/>
          <w:sz w:val="24"/>
          <w:szCs w:val="24"/>
        </w:rPr>
        <w:t>Республики Саха (Якутия) «Алданский политехнический техникум»</w:t>
      </w:r>
    </w:p>
    <w:p w:rsidR="0002110E" w:rsidRPr="00D91E90" w:rsidRDefault="0002110E" w:rsidP="0002110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E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</w:t>
      </w: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E9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студентов заочного отделения</w:t>
      </w: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E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учебной дисциплине</w:t>
      </w:r>
    </w:p>
    <w:p w:rsidR="0002110E" w:rsidRPr="00186DDD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6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МДК.01.01</w:t>
      </w:r>
      <w:bookmarkStart w:id="0" w:name="_Hlk58230568"/>
      <w:r w:rsidRPr="00186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Основы горного и маркшейдерского дела</w:t>
      </w:r>
      <w:bookmarkEnd w:id="0"/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91E90">
        <w:rPr>
          <w:rFonts w:ascii="Times New Roman" w:hAnsi="Times New Roman" w:cs="Times New Roman"/>
          <w:sz w:val="28"/>
          <w:szCs w:val="28"/>
        </w:rPr>
        <w:t xml:space="preserve">Специальности: </w:t>
      </w:r>
      <w:bookmarkStart w:id="1" w:name="_Hlk58230601"/>
      <w:bookmarkStart w:id="2" w:name="_Hlk51607895"/>
      <w:r w:rsidRPr="0002110E">
        <w:rPr>
          <w:rFonts w:ascii="Times New Roman" w:hAnsi="Times New Roman" w:cs="Times New Roman"/>
          <w:sz w:val="28"/>
          <w:szCs w:val="28"/>
        </w:rPr>
        <w:t>21.02.15Открытые горные работы</w:t>
      </w:r>
      <w:bookmarkEnd w:id="1"/>
    </w:p>
    <w:bookmarkEnd w:id="2"/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u w:val="single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E9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Алдан</w:t>
      </w:r>
    </w:p>
    <w:p w:rsidR="0002110E" w:rsidRDefault="0002110E" w:rsidP="000211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2110E" w:rsidRDefault="0002110E" w:rsidP="000211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2110E" w:rsidRDefault="0002110E" w:rsidP="000211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2110E" w:rsidRDefault="0002110E" w:rsidP="000211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2110E" w:rsidRPr="00D91E90" w:rsidRDefault="0002110E" w:rsidP="000211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91E90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 xml:space="preserve">Методические рекомендации по выполнению контрольной работы для студентов заочного обучения образовательных учреждений среднего профессионального образования </w:t>
      </w:r>
      <w:r w:rsidRPr="00D91E9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D91E9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D91E90">
        <w:rPr>
          <w:rFonts w:ascii="Times New Roman" w:hAnsi="Times New Roman" w:cs="Times New Roman"/>
          <w:sz w:val="24"/>
          <w:szCs w:val="24"/>
        </w:rPr>
        <w:t>Методические рекомендации рассмотрены на заседании</w:t>
      </w:r>
      <w:r w:rsidRPr="00D91E90">
        <w:rPr>
          <w:rFonts w:ascii="Times New Roman" w:hAnsi="Times New Roman" w:cs="Times New Roman"/>
          <w:sz w:val="24"/>
          <w:szCs w:val="24"/>
        </w:rPr>
        <w:br/>
      </w:r>
      <w:r w:rsidRPr="00D91E90">
        <w:rPr>
          <w:rFonts w:ascii="Times New Roman" w:hAnsi="Times New Roman" w:cs="Times New Roman"/>
          <w:sz w:val="24"/>
          <w:szCs w:val="24"/>
        </w:rPr>
        <w:br/>
        <w:t>ПЦК профессиональных дисциплин</w:t>
      </w:r>
      <w:r w:rsidRPr="00D91E90">
        <w:rPr>
          <w:rFonts w:ascii="Times New Roman" w:hAnsi="Times New Roman" w:cs="Times New Roman"/>
          <w:sz w:val="24"/>
          <w:szCs w:val="24"/>
        </w:rPr>
        <w:br/>
      </w:r>
      <w:r w:rsidRPr="00D91E90">
        <w:rPr>
          <w:rFonts w:ascii="Times New Roman" w:hAnsi="Times New Roman" w:cs="Times New Roman"/>
          <w:sz w:val="24"/>
          <w:szCs w:val="24"/>
        </w:rPr>
        <w:br/>
        <w:t>Протокол №___ от «____» июня 20     г</w:t>
      </w:r>
      <w:r w:rsidRPr="00D91E90">
        <w:rPr>
          <w:rFonts w:ascii="Times New Roman" w:hAnsi="Times New Roman" w:cs="Times New Roman"/>
          <w:sz w:val="24"/>
          <w:szCs w:val="24"/>
        </w:rPr>
        <w:br/>
      </w:r>
      <w:r w:rsidRPr="00D91E90">
        <w:rPr>
          <w:rFonts w:ascii="Times New Roman" w:hAnsi="Times New Roman" w:cs="Times New Roman"/>
          <w:sz w:val="24"/>
          <w:szCs w:val="24"/>
        </w:rPr>
        <w:br/>
      </w:r>
      <w:r w:rsidRPr="00D91E90">
        <w:rPr>
          <w:rFonts w:ascii="Times New Roman" w:hAnsi="Times New Roman" w:cs="Times New Roman"/>
          <w:sz w:val="24"/>
          <w:szCs w:val="24"/>
        </w:rPr>
        <w:br/>
        <w:t>Председатель предметно цикловой комиссии _____________</w:t>
      </w:r>
      <w:r w:rsidRPr="00D91E90">
        <w:rPr>
          <w:rFonts w:ascii="Times New Roman" w:hAnsi="Times New Roman" w:cs="Times New Roman"/>
          <w:sz w:val="24"/>
          <w:szCs w:val="24"/>
        </w:rPr>
        <w:br/>
      </w:r>
      <w:r w:rsidRPr="00D91E90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3" w:name="page5"/>
      <w:bookmarkEnd w:id="3"/>
    </w:p>
    <w:p w:rsidR="0002110E" w:rsidRPr="00D91E90" w:rsidRDefault="0002110E" w:rsidP="000211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bookmarkStart w:id="4" w:name="page7"/>
      <w:bookmarkEnd w:id="4"/>
      <w:r w:rsidRPr="00D91E90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Программа, контрольные задания и методические указания учебной дисциплины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«</w:t>
      </w:r>
      <w:r w:rsidR="005D564A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МДК.01.01 </w:t>
      </w:r>
      <w:r w:rsidRPr="0002110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Основы горного и маркшейдерского дела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»</w:t>
      </w:r>
      <w:r w:rsidR="005D564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D91E90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разработана в соответствии с требованиями Федерального государственного образовательного стандарта по специальности: </w:t>
      </w:r>
      <w:r w:rsidRPr="0002110E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21.02.15 Открытые горные работы</w:t>
      </w:r>
      <w:r w:rsidRPr="00D91E9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D91E90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В результате изучения дисциплины </w:t>
      </w:r>
      <w:r w:rsidRPr="00D91E9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студент должен:</w:t>
      </w:r>
      <w:r w:rsidRPr="00D91E9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D91E9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D91E9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знать:</w:t>
      </w:r>
      <w:r w:rsidR="009709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D91E90">
        <w:rPr>
          <w:rFonts w:ascii="Times New Roman" w:hAnsi="Times New Roman" w:cs="Times New Roman"/>
          <w:sz w:val="24"/>
          <w:szCs w:val="24"/>
        </w:rPr>
        <w:t>сущность открытых горных работ; элементы карьера и уступ; классификацию горных выработок; классификацию и условия применения экскаваторов, буровых станков, карьерного транспорта, выемочно-транспортирующих машин; производственную программу и производственную мощность организации; геологические карты и разрезы; документы геологической службы; горно-графическую документацию горной организации: наименование, назначение, содержание, порядок ее оформления, согласования и утверждения; маркшейдерские планы горных выработок; требования нормативных документов к содержанию и оформлению технической документации на ведение горных и взрывных работ; системы разработки и схемы вскрытия месторождений в различных горно-геологических и горнотехнических условиях; технологию и организацию: ведения вскрышных и добычных работ, определение их основных параметров; отвалообразования пустых пород и складирования полезного ископаемого, определение их основных параметров; ведения буровых и взрывных работ, определение их основных параметров; типовые технологические схемы открытой разработки месторождений полезных ископаемых, нормативные и методические материалы по технологии ведения горных работ; особенности применения программных продуктов в зависимости от вида горнотехнической документации: текстовые документы, схемы, чертежи.</w:t>
      </w:r>
      <w:r w:rsidRPr="00D91E9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D91E9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уметь:</w:t>
      </w:r>
      <w:r w:rsidR="004B269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D91E90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определять на плане горных работ место установки горной техники и оборудования; направление ведения горных работ на участке; расположение транспортных коммуникаций и линий электроснабжения; определять по профильным сечениям элементы залегания полезного ископаемого, порядок разработки участка, отработанные и планируемые к отработке объемы горной массы; рассчитывать объемы вскрышных и добычных работ на участке, определять коэффициент вскрыши; рассчитывать производительность горных машин и оборудования; составлять перспективные и текущие планы ведения горных работ на участке; оформлять технологические карты по видам горных работ в соответствии с требованиями нормативных документов.</w:t>
      </w:r>
    </w:p>
    <w:p w:rsidR="0002110E" w:rsidRPr="00D91E90" w:rsidRDefault="0002110E" w:rsidP="0002110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D91E90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02110E" w:rsidRPr="00D91E90" w:rsidRDefault="0002110E" w:rsidP="0002110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02110E" w:rsidRPr="00D91E90" w:rsidRDefault="0002110E" w:rsidP="0002110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02110E" w:rsidRPr="00D91E90" w:rsidRDefault="0002110E" w:rsidP="0002110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1E9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Обучающийся должен владеть сформированными компетенциями в соответствии с ФГОС СПО:</w:t>
      </w:r>
    </w:p>
    <w:p w:rsidR="0002110E" w:rsidRPr="00733C65" w:rsidRDefault="0002110E" w:rsidP="0002110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1.</w:t>
      </w: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Понимать сущность и социальную значимость своей будущей профессии, проявлять к ней устойчивый интерес</w:t>
      </w:r>
    </w:p>
    <w:p w:rsidR="0002110E" w:rsidRPr="00733C65" w:rsidRDefault="0002110E" w:rsidP="0002110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2.</w:t>
      </w: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02110E" w:rsidRPr="00733C65" w:rsidRDefault="0002110E" w:rsidP="0002110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3.</w:t>
      </w: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Принимать решения в стандартных и нестандартных ситуациях и нести за них ответственность</w:t>
      </w:r>
    </w:p>
    <w:p w:rsidR="0002110E" w:rsidRPr="00733C65" w:rsidRDefault="0002110E" w:rsidP="0002110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4.</w:t>
      </w: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02110E" w:rsidRPr="00733C65" w:rsidRDefault="0002110E" w:rsidP="0002110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5.</w:t>
      </w: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Использовать информационно-коммуникационные технологии в профессиональной деятельности</w:t>
      </w:r>
    </w:p>
    <w:p w:rsidR="0002110E" w:rsidRPr="00733C65" w:rsidRDefault="0002110E" w:rsidP="0002110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6.</w:t>
      </w: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Работать в коллективе и команде, эффективно общаться с коллегами, руководством, потребителями</w:t>
      </w:r>
    </w:p>
    <w:p w:rsidR="0002110E" w:rsidRPr="00733C65" w:rsidRDefault="0002110E" w:rsidP="0002110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7.</w:t>
      </w: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Брать на себя ответственность за работу членов команды (подчиненных),  результат выполнения заданий</w:t>
      </w:r>
    </w:p>
    <w:p w:rsidR="0002110E" w:rsidRPr="00733C65" w:rsidRDefault="0002110E" w:rsidP="0002110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8.</w:t>
      </w: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02110E" w:rsidRPr="00D91E90" w:rsidRDefault="0002110E" w:rsidP="0002110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9.</w:t>
      </w: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Ориентироваться в условиях частой смены технологий в профессиональной деятельности</w:t>
      </w:r>
    </w:p>
    <w:p w:rsidR="0002110E" w:rsidRPr="001F5AFF" w:rsidRDefault="0002110E" w:rsidP="0002110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1F5AF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ПК 1.1. Планировать ведение горных работ и оформлять техническую документацию.</w:t>
      </w:r>
    </w:p>
    <w:p w:rsidR="0002110E" w:rsidRPr="001F5AFF" w:rsidRDefault="0002110E" w:rsidP="0002110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1F5AF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ПК 1.2. Организовывать и контролировать ведение горных работ на участке.</w:t>
      </w:r>
    </w:p>
    <w:p w:rsidR="0002110E" w:rsidRPr="001F5AFF" w:rsidRDefault="0002110E" w:rsidP="0002110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1F5AF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ПК 1.3. Организовывать и контролировать ведение взрывных работ на участке.</w:t>
      </w:r>
    </w:p>
    <w:p w:rsidR="0002110E" w:rsidRPr="001F5AFF" w:rsidRDefault="0002110E" w:rsidP="0002110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1F5AF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ПК 1.4. Обеспечивать выполнение плановых показателей.</w:t>
      </w:r>
    </w:p>
    <w:p w:rsidR="0002110E" w:rsidRPr="00D91E90" w:rsidRDefault="0002110E" w:rsidP="0002110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02110E" w:rsidRPr="00D91E90" w:rsidRDefault="0002110E" w:rsidP="0002110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02110E" w:rsidRPr="00D91E90" w:rsidRDefault="0002110E" w:rsidP="0002110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02110E" w:rsidRPr="00D91E90" w:rsidRDefault="0002110E" w:rsidP="0002110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02110E" w:rsidRPr="00D91E90" w:rsidRDefault="0002110E" w:rsidP="0002110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02110E" w:rsidRPr="00D91E90" w:rsidRDefault="0002110E" w:rsidP="0002110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02110E" w:rsidRPr="00D91E90" w:rsidRDefault="0002110E" w:rsidP="0002110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02110E" w:rsidRDefault="0002110E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10E" w:rsidRDefault="0002110E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10E" w:rsidRDefault="0002110E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10E" w:rsidRDefault="0002110E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10E" w:rsidRDefault="0002110E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10E" w:rsidRDefault="0002110E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10E" w:rsidRDefault="0002110E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10E" w:rsidRDefault="0002110E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10E" w:rsidRDefault="0002110E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10E" w:rsidRDefault="0002110E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10E" w:rsidRDefault="0002110E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10E" w:rsidRDefault="0002110E" w:rsidP="0002110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D7CA5" w:rsidRDefault="001D7CA5" w:rsidP="000211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</w:t>
      </w:r>
      <w:r>
        <w:rPr>
          <w:rFonts w:ascii="Times New Roman" w:hAnsi="Times New Roman" w:cs="Times New Roman"/>
          <w:b/>
          <w:sz w:val="28"/>
          <w:szCs w:val="28"/>
        </w:rPr>
        <w:t>ота</w:t>
      </w:r>
    </w:p>
    <w:p w:rsidR="001D7CA5" w:rsidRPr="00E05EB5" w:rsidRDefault="00E05EB5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5EB5">
        <w:rPr>
          <w:rFonts w:ascii="Times New Roman" w:hAnsi="Times New Roman" w:cs="Times New Roman"/>
          <w:b/>
          <w:sz w:val="28"/>
          <w:szCs w:val="28"/>
        </w:rPr>
        <w:t xml:space="preserve">МДК.01.01 Основы горного и маркшейдерского дела </w:t>
      </w:r>
    </w:p>
    <w:p w:rsidR="001D7CA5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E57A7D" w:rsidRPr="00E57A7D" w:rsidRDefault="001D7CA5" w:rsidP="00D52BD3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52BD3" w:rsidRPr="00D52BD3">
        <w:rPr>
          <w:rFonts w:ascii="Times New Roman" w:hAnsi="Times New Roman" w:cs="Times New Roman"/>
          <w:sz w:val="28"/>
          <w:szCs w:val="28"/>
        </w:rPr>
        <w:t xml:space="preserve"> Понятие «карьер». Что такое горный отвод? Что такое земельный отвод</w:t>
      </w:r>
      <w:r w:rsidR="00D52BD3">
        <w:rPr>
          <w:rFonts w:ascii="Times New Roman" w:hAnsi="Times New Roman" w:cs="Times New Roman"/>
          <w:sz w:val="28"/>
          <w:szCs w:val="28"/>
        </w:rPr>
        <w:t>?</w:t>
      </w:r>
    </w:p>
    <w:p w:rsidR="005E531F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>2.</w:t>
      </w:r>
      <w:r w:rsidR="00D52BD3" w:rsidRPr="008600E7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Основные виды маркшейдерских работ.</w:t>
      </w:r>
    </w:p>
    <w:p w:rsidR="001D7CA5" w:rsidRPr="00C17BDE" w:rsidRDefault="008902B7" w:rsidP="005E531F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Расчетно-графическая работа.</w:t>
      </w:r>
    </w:p>
    <w:p w:rsidR="005E531F" w:rsidRDefault="005E531F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1D7CA5" w:rsidRPr="00C17BDE" w:rsidRDefault="001D7CA5" w:rsidP="00D52BD3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1. </w:t>
      </w:r>
      <w:r w:rsidR="00D52BD3" w:rsidRPr="00D52BD3">
        <w:rPr>
          <w:rFonts w:ascii="Times New Roman" w:hAnsi="Times New Roman" w:cs="Times New Roman"/>
          <w:sz w:val="28"/>
          <w:szCs w:val="28"/>
        </w:rPr>
        <w:t>Назовите основные параметры карьера? Что является главной особенностью открытых разработок?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2. </w:t>
      </w:r>
      <w:r w:rsidR="00D52BD3" w:rsidRPr="008600E7">
        <w:rPr>
          <w:rFonts w:ascii="Times New Roman" w:hAnsi="Times New Roman" w:cs="Times New Roman"/>
          <w:sz w:val="28"/>
          <w:szCs w:val="28"/>
        </w:rPr>
        <w:t>В чем заключается основной принцип производства маркшейдерских съемок на карьере?</w:t>
      </w:r>
    </w:p>
    <w:p w:rsidR="001D7CA5" w:rsidRDefault="005E531F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3 вариант</w:t>
      </w:r>
    </w:p>
    <w:p w:rsidR="001D7CA5" w:rsidRPr="00C17BDE" w:rsidRDefault="001D7CA5" w:rsidP="00D52BD3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1. </w:t>
      </w:r>
      <w:r w:rsidR="00597F6C" w:rsidRPr="00597F6C">
        <w:rPr>
          <w:rFonts w:ascii="Times New Roman" w:hAnsi="Times New Roman" w:cs="Times New Roman"/>
          <w:sz w:val="28"/>
          <w:szCs w:val="28"/>
        </w:rPr>
        <w:t>Одноковшовые экскаваторы. Многоковшовые  экскаваторы</w:t>
      </w:r>
    </w:p>
    <w:p w:rsidR="001D7CA5" w:rsidRPr="00C17BDE" w:rsidRDefault="001D7CA5" w:rsidP="00D52BD3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2. </w:t>
      </w:r>
      <w:r w:rsidR="00D52BD3" w:rsidRPr="008600E7">
        <w:rPr>
          <w:rFonts w:ascii="Times New Roman" w:hAnsi="Times New Roman" w:cs="Times New Roman"/>
          <w:sz w:val="28"/>
          <w:szCs w:val="28"/>
        </w:rPr>
        <w:t>Укажите назначение и изложите основные принципы создания и развития съемочных</w:t>
      </w:r>
      <w:r w:rsidR="00D52BD3" w:rsidRPr="00D52BD3">
        <w:rPr>
          <w:rFonts w:ascii="Times New Roman" w:hAnsi="Times New Roman" w:cs="Times New Roman"/>
          <w:sz w:val="28"/>
          <w:szCs w:val="28"/>
        </w:rPr>
        <w:t>сетей на карьерах.</w:t>
      </w:r>
    </w:p>
    <w:p w:rsidR="001D7CA5" w:rsidRPr="00C17BDE" w:rsidRDefault="005E531F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902B7" w:rsidRP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4 вариант</w:t>
      </w:r>
    </w:p>
    <w:p w:rsidR="001D7CA5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1. </w:t>
      </w:r>
      <w:r w:rsidR="00597F6C" w:rsidRPr="00597F6C">
        <w:rPr>
          <w:rFonts w:ascii="Times New Roman" w:hAnsi="Times New Roman" w:cs="Times New Roman"/>
          <w:sz w:val="28"/>
          <w:szCs w:val="28"/>
        </w:rPr>
        <w:t>Оборудование для бурение шпуров и скважин</w:t>
      </w:r>
    </w:p>
    <w:p w:rsidR="001D7CA5" w:rsidRPr="00C17BDE" w:rsidRDefault="001D7CA5" w:rsidP="00D52BD3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2. </w:t>
      </w:r>
      <w:r w:rsidR="00D52BD3" w:rsidRPr="008600E7">
        <w:rPr>
          <w:rFonts w:ascii="Times New Roman" w:hAnsi="Times New Roman" w:cs="Times New Roman"/>
          <w:sz w:val="28"/>
          <w:szCs w:val="28"/>
        </w:rPr>
        <w:t>Перечислите основные способы формирования съемочных сетей. Изложите</w:t>
      </w:r>
      <w:r w:rsidR="00D52BD3" w:rsidRPr="00D52BD3">
        <w:rPr>
          <w:rFonts w:ascii="Times New Roman" w:hAnsi="Times New Roman" w:cs="Times New Roman"/>
          <w:sz w:val="28"/>
          <w:szCs w:val="28"/>
        </w:rPr>
        <w:t>содержание полевых и камеральных работ при создании съемочной сети аналитическимспособом.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3. </w:t>
      </w:r>
      <w:r w:rsid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597F6C" w:rsidRPr="00597F6C" w:rsidRDefault="001D7CA5" w:rsidP="00597F6C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5 вариант</w:t>
      </w:r>
    </w:p>
    <w:p w:rsidR="001D7CA5" w:rsidRPr="00597F6C" w:rsidRDefault="00597F6C" w:rsidP="00597F6C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597F6C">
        <w:rPr>
          <w:rFonts w:ascii="Times New Roman" w:hAnsi="Times New Roman" w:cs="Times New Roman"/>
          <w:sz w:val="28"/>
          <w:szCs w:val="28"/>
        </w:rPr>
        <w:t>1.Общие сведения о взрыве и взрывчатых материалов</w:t>
      </w:r>
    </w:p>
    <w:p w:rsidR="001D7CA5" w:rsidRPr="00597F6C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597F6C">
        <w:rPr>
          <w:rFonts w:ascii="Times New Roman" w:hAnsi="Times New Roman" w:cs="Times New Roman"/>
          <w:sz w:val="28"/>
          <w:szCs w:val="28"/>
        </w:rPr>
        <w:t xml:space="preserve">2. </w:t>
      </w:r>
      <w:r w:rsidR="00597F6C" w:rsidRPr="00597F6C">
        <w:rPr>
          <w:rFonts w:ascii="Times New Roman" w:hAnsi="Times New Roman" w:cs="Times New Roman"/>
          <w:sz w:val="28"/>
          <w:szCs w:val="28"/>
        </w:rPr>
        <w:t xml:space="preserve">Современные маркшейдерские приборы. </w:t>
      </w:r>
    </w:p>
    <w:p w:rsidR="001D7CA5" w:rsidRPr="00597F6C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597F6C">
        <w:rPr>
          <w:rFonts w:ascii="Times New Roman" w:hAnsi="Times New Roman" w:cs="Times New Roman"/>
          <w:sz w:val="28"/>
          <w:szCs w:val="28"/>
        </w:rPr>
        <w:t xml:space="preserve">3. </w:t>
      </w:r>
      <w:r w:rsidR="008902B7" w:rsidRPr="00597F6C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597F6C" w:rsidRDefault="00597F6C" w:rsidP="00597F6C">
      <w:pPr>
        <w:pStyle w:val="a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7F6C">
        <w:rPr>
          <w:rFonts w:ascii="Times New Roman" w:hAnsi="Times New Roman" w:cs="Times New Roman"/>
          <w:b/>
          <w:sz w:val="28"/>
          <w:szCs w:val="28"/>
        </w:rPr>
        <w:t>В</w:t>
      </w:r>
      <w:r w:rsidR="001D7CA5" w:rsidRPr="00597F6C">
        <w:rPr>
          <w:rFonts w:ascii="Times New Roman" w:hAnsi="Times New Roman" w:cs="Times New Roman"/>
          <w:b/>
          <w:sz w:val="28"/>
          <w:szCs w:val="28"/>
        </w:rPr>
        <w:t>ариант</w:t>
      </w:r>
    </w:p>
    <w:p w:rsidR="00597F6C" w:rsidRPr="00597F6C" w:rsidRDefault="001D7CA5" w:rsidP="00597F6C">
      <w:pPr>
        <w:pStyle w:val="aa"/>
        <w:spacing w:after="0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7F6C">
        <w:rPr>
          <w:rFonts w:ascii="Times New Roman" w:hAnsi="Times New Roman" w:cs="Times New Roman"/>
          <w:sz w:val="28"/>
          <w:szCs w:val="28"/>
        </w:rPr>
        <w:t xml:space="preserve">1. </w:t>
      </w:r>
      <w:r w:rsidR="00597F6C" w:rsidRPr="00597F6C">
        <w:rPr>
          <w:rFonts w:ascii="Times New Roman" w:hAnsi="Times New Roman" w:cs="Times New Roman"/>
          <w:sz w:val="28"/>
          <w:szCs w:val="28"/>
        </w:rPr>
        <w:t>Определение режима работы и производственной мощности карьера.</w:t>
      </w:r>
    </w:p>
    <w:p w:rsidR="001D7CA5" w:rsidRPr="00C17BDE" w:rsidRDefault="001D7CA5" w:rsidP="00597F6C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2. </w:t>
      </w:r>
      <w:r w:rsidR="00597F6C" w:rsidRPr="00597F6C">
        <w:rPr>
          <w:rFonts w:ascii="Times New Roman" w:hAnsi="Times New Roman" w:cs="Times New Roman"/>
          <w:sz w:val="28"/>
          <w:szCs w:val="28"/>
        </w:rPr>
        <w:t>Нормативно – правовая документация маркшейдера</w:t>
      </w:r>
    </w:p>
    <w:p w:rsidR="001D7CA5" w:rsidRPr="00C17BDE" w:rsidRDefault="001D7CA5" w:rsidP="00597F6C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3. </w:t>
      </w:r>
      <w:r w:rsid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A408F3" w:rsidRDefault="00A408F3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BD3" w:rsidRDefault="00D52BD3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CA5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lastRenderedPageBreak/>
        <w:t>7 вариант</w:t>
      </w:r>
    </w:p>
    <w:p w:rsidR="00D52BD3" w:rsidRPr="00D52BD3" w:rsidRDefault="00D52BD3" w:rsidP="00D52BD3">
      <w:pPr>
        <w:spacing w:after="0"/>
        <w:ind w:left="-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2BD3">
        <w:rPr>
          <w:rFonts w:ascii="Times New Roman" w:hAnsi="Times New Roman" w:cs="Times New Roman"/>
          <w:bCs/>
          <w:sz w:val="28"/>
          <w:szCs w:val="28"/>
        </w:rPr>
        <w:t>1.Определение режима работы и производственной мощности карьера.</w:t>
      </w:r>
    </w:p>
    <w:p w:rsidR="00D52BD3" w:rsidRPr="00D52BD3" w:rsidRDefault="00D52BD3" w:rsidP="00D52BD3">
      <w:pPr>
        <w:spacing w:after="0"/>
        <w:ind w:left="-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2BD3">
        <w:rPr>
          <w:rFonts w:ascii="Times New Roman" w:hAnsi="Times New Roman" w:cs="Times New Roman"/>
          <w:bCs/>
          <w:sz w:val="28"/>
          <w:szCs w:val="28"/>
        </w:rPr>
        <w:t>2.Подсчет запасов полезного ископаемого и объемов вскрыши в контурах карьера</w:t>
      </w:r>
    </w:p>
    <w:p w:rsidR="001D7CA5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3. </w:t>
      </w:r>
      <w:r w:rsidR="008902B7" w:rsidRP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0662E" w:rsidRDefault="0010662E" w:rsidP="00D52BD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662E" w:rsidRDefault="0010662E" w:rsidP="00D52BD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CA5" w:rsidRDefault="001D7CA5" w:rsidP="00D52BD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8 вариант</w:t>
      </w:r>
    </w:p>
    <w:p w:rsidR="00D52BD3" w:rsidRPr="00D52BD3" w:rsidRDefault="00D52BD3" w:rsidP="00D52BD3">
      <w:pPr>
        <w:spacing w:after="0"/>
        <w:ind w:left="-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2BD3">
        <w:rPr>
          <w:rFonts w:ascii="Times New Roman" w:hAnsi="Times New Roman" w:cs="Times New Roman"/>
          <w:bCs/>
          <w:sz w:val="28"/>
          <w:szCs w:val="28"/>
        </w:rPr>
        <w:t>1.Понятие о границах ОГР и коэффициенты вскрыши</w:t>
      </w:r>
    </w:p>
    <w:p w:rsidR="00D52BD3" w:rsidRDefault="00D52BD3" w:rsidP="00D52BD3">
      <w:pPr>
        <w:spacing w:after="0"/>
        <w:ind w:left="-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2BD3">
        <w:rPr>
          <w:rFonts w:ascii="Times New Roman" w:hAnsi="Times New Roman" w:cs="Times New Roman"/>
          <w:bCs/>
          <w:sz w:val="28"/>
          <w:szCs w:val="28"/>
        </w:rPr>
        <w:t>2.Маркшейдерское обслуживание БВР.</w:t>
      </w:r>
    </w:p>
    <w:p w:rsidR="001D7CA5" w:rsidRPr="00D52BD3" w:rsidRDefault="005E531F" w:rsidP="00D52BD3">
      <w:pPr>
        <w:spacing w:after="0"/>
        <w:ind w:left="-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2BD3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8902B7" w:rsidRPr="00D52BD3">
        <w:rPr>
          <w:rFonts w:ascii="Times New Roman" w:hAnsi="Times New Roman" w:cs="Times New Roman"/>
          <w:bCs/>
          <w:sz w:val="28"/>
          <w:szCs w:val="28"/>
        </w:rPr>
        <w:t>Расчетно-графическая работа.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CA5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9 вариант</w:t>
      </w:r>
    </w:p>
    <w:p w:rsidR="00D52BD3" w:rsidRPr="00D52BD3" w:rsidRDefault="00D52BD3" w:rsidP="00D52BD3">
      <w:pPr>
        <w:spacing w:after="0"/>
        <w:ind w:left="-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2BD3">
        <w:rPr>
          <w:rFonts w:ascii="Times New Roman" w:hAnsi="Times New Roman" w:cs="Times New Roman"/>
          <w:bCs/>
          <w:sz w:val="28"/>
          <w:szCs w:val="28"/>
        </w:rPr>
        <w:t>1.Гидромеханизация на карьере</w:t>
      </w:r>
    </w:p>
    <w:p w:rsidR="00D52BD3" w:rsidRPr="00D52BD3" w:rsidRDefault="00D52BD3" w:rsidP="00D52BD3">
      <w:pPr>
        <w:spacing w:after="0"/>
        <w:ind w:left="-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2BD3">
        <w:rPr>
          <w:rFonts w:ascii="Times New Roman" w:hAnsi="Times New Roman" w:cs="Times New Roman"/>
          <w:bCs/>
          <w:sz w:val="28"/>
          <w:szCs w:val="28"/>
        </w:rPr>
        <w:t>2.Способы определения угла с помощью теодолита.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>3.</w:t>
      </w:r>
      <w:r w:rsid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5E531F" w:rsidRDefault="005E531F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CA5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10 вариант</w:t>
      </w:r>
    </w:p>
    <w:p w:rsidR="00D52BD3" w:rsidRPr="00D52BD3" w:rsidRDefault="00D52BD3" w:rsidP="00D52BD3">
      <w:pPr>
        <w:spacing w:after="0"/>
        <w:ind w:left="-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2BD3">
        <w:rPr>
          <w:rFonts w:ascii="Times New Roman" w:hAnsi="Times New Roman" w:cs="Times New Roman"/>
          <w:bCs/>
          <w:sz w:val="28"/>
          <w:szCs w:val="28"/>
        </w:rPr>
        <w:t>1.Системы разработки карьерных полей, основные понятия</w:t>
      </w:r>
    </w:p>
    <w:p w:rsidR="00D52BD3" w:rsidRPr="00D52BD3" w:rsidRDefault="00D52BD3" w:rsidP="00D52BD3">
      <w:pPr>
        <w:spacing w:after="0"/>
        <w:ind w:left="-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2BD3">
        <w:rPr>
          <w:rFonts w:ascii="Times New Roman" w:hAnsi="Times New Roman" w:cs="Times New Roman"/>
          <w:bCs/>
          <w:sz w:val="28"/>
          <w:szCs w:val="28"/>
        </w:rPr>
        <w:t>2.Работа маркшейдера при составлении плана развития горных работ</w:t>
      </w:r>
    </w:p>
    <w:p w:rsidR="001D7CA5" w:rsidRPr="00C17BDE" w:rsidRDefault="005E531F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902B7" w:rsidRP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CA5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11 вариант</w:t>
      </w:r>
    </w:p>
    <w:p w:rsidR="004A0AC1" w:rsidRPr="004A0AC1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0AC1">
        <w:rPr>
          <w:rFonts w:ascii="Times New Roman" w:hAnsi="Times New Roman" w:cs="Times New Roman"/>
          <w:bCs/>
          <w:sz w:val="28"/>
          <w:szCs w:val="28"/>
        </w:rPr>
        <w:t>1.Виды вскрытия карьерных полей</w:t>
      </w:r>
    </w:p>
    <w:p w:rsidR="004A0AC1" w:rsidRPr="004A0AC1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0AC1">
        <w:rPr>
          <w:rFonts w:ascii="Times New Roman" w:hAnsi="Times New Roman" w:cs="Times New Roman"/>
          <w:bCs/>
          <w:sz w:val="28"/>
          <w:szCs w:val="28"/>
        </w:rPr>
        <w:t>2.Цели, задачи и структура маркшейдерской службы.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3. </w:t>
      </w:r>
      <w:r w:rsidR="008902B7" w:rsidRP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D7CA5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12 вариант</w:t>
      </w:r>
    </w:p>
    <w:p w:rsidR="004A0AC1" w:rsidRPr="004A0AC1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0AC1">
        <w:rPr>
          <w:rFonts w:ascii="Times New Roman" w:hAnsi="Times New Roman" w:cs="Times New Roman"/>
          <w:bCs/>
          <w:sz w:val="28"/>
          <w:szCs w:val="28"/>
        </w:rPr>
        <w:t>1.Открытые горные выработки, виды, назначения и их классификация</w:t>
      </w:r>
    </w:p>
    <w:p w:rsidR="004A0AC1" w:rsidRPr="004A0AC1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0AC1">
        <w:rPr>
          <w:rFonts w:ascii="Times New Roman" w:hAnsi="Times New Roman" w:cs="Times New Roman"/>
          <w:bCs/>
          <w:sz w:val="28"/>
          <w:szCs w:val="28"/>
        </w:rPr>
        <w:t>2.Маркшейдерский учет объемов вскрыши и добычи.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3. </w:t>
      </w:r>
      <w:r w:rsidR="008902B7" w:rsidRP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D7CA5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13 вариант</w:t>
      </w:r>
    </w:p>
    <w:p w:rsidR="004A0AC1" w:rsidRPr="004A0AC1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0AC1">
        <w:rPr>
          <w:rFonts w:ascii="Times New Roman" w:hAnsi="Times New Roman" w:cs="Times New Roman"/>
          <w:bCs/>
          <w:sz w:val="28"/>
          <w:szCs w:val="28"/>
        </w:rPr>
        <w:t>1.Способы отвалообразования.</w:t>
      </w:r>
    </w:p>
    <w:p w:rsidR="004A0AC1" w:rsidRPr="004A0AC1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0AC1">
        <w:rPr>
          <w:rFonts w:ascii="Times New Roman" w:hAnsi="Times New Roman" w:cs="Times New Roman"/>
          <w:bCs/>
          <w:sz w:val="28"/>
          <w:szCs w:val="28"/>
        </w:rPr>
        <w:t>2.Способы нивелирования.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3. </w:t>
      </w:r>
      <w:r w:rsidR="008902B7" w:rsidRP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D7CA5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14 вариант</w:t>
      </w:r>
    </w:p>
    <w:p w:rsidR="004A0AC1" w:rsidRPr="004A0AC1" w:rsidRDefault="004A0AC1" w:rsidP="004A0AC1">
      <w:pPr>
        <w:numPr>
          <w:ilvl w:val="0"/>
          <w:numId w:val="1"/>
        </w:numPr>
        <w:spacing w:after="0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0AC1">
        <w:rPr>
          <w:rFonts w:ascii="Times New Roman" w:hAnsi="Times New Roman" w:cs="Times New Roman"/>
          <w:bCs/>
          <w:sz w:val="28"/>
          <w:szCs w:val="28"/>
        </w:rPr>
        <w:t>Схемы работы и размеры забоев карьерных экскаваторов в скальных породах</w:t>
      </w:r>
    </w:p>
    <w:p w:rsidR="004A0AC1" w:rsidRDefault="004A0AC1" w:rsidP="004A0AC1">
      <w:pPr>
        <w:numPr>
          <w:ilvl w:val="0"/>
          <w:numId w:val="1"/>
        </w:numPr>
        <w:spacing w:after="0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0AC1">
        <w:rPr>
          <w:rFonts w:ascii="Times New Roman" w:hAnsi="Times New Roman" w:cs="Times New Roman"/>
          <w:bCs/>
          <w:sz w:val="28"/>
          <w:szCs w:val="28"/>
        </w:rPr>
        <w:t>Из чего состоит нивелир и из чего состоит.</w:t>
      </w:r>
    </w:p>
    <w:p w:rsidR="001D7CA5" w:rsidRPr="004A0AC1" w:rsidRDefault="001D7CA5" w:rsidP="004A0AC1">
      <w:pPr>
        <w:spacing w:after="0"/>
        <w:ind w:left="-92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0AC1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8902B7" w:rsidRPr="004A0AC1">
        <w:rPr>
          <w:rFonts w:ascii="Times New Roman" w:hAnsi="Times New Roman" w:cs="Times New Roman"/>
          <w:sz w:val="28"/>
          <w:szCs w:val="28"/>
        </w:rPr>
        <w:t xml:space="preserve"> Расчетно-графическая работа.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D7CA5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15 вариант</w:t>
      </w:r>
    </w:p>
    <w:p w:rsidR="004A0AC1" w:rsidRDefault="004A0AC1" w:rsidP="004A0AC1">
      <w:pPr>
        <w:numPr>
          <w:ilvl w:val="0"/>
          <w:numId w:val="2"/>
        </w:numPr>
        <w:spacing w:after="0"/>
        <w:ind w:left="-567" w:hanging="21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0AC1">
        <w:rPr>
          <w:rFonts w:ascii="Times New Roman" w:hAnsi="Times New Roman" w:cs="Times New Roman"/>
          <w:bCs/>
          <w:sz w:val="28"/>
          <w:szCs w:val="28"/>
        </w:rPr>
        <w:t>Схемы работы и размеры забоев карьерных экскаваторов в мягких породах.</w:t>
      </w:r>
    </w:p>
    <w:p w:rsidR="004A0AC1" w:rsidRPr="004A0AC1" w:rsidRDefault="004A0AC1" w:rsidP="004A0AC1">
      <w:pPr>
        <w:spacing w:after="0"/>
        <w:ind w:left="-567" w:hanging="21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0AC1">
        <w:rPr>
          <w:rFonts w:ascii="Times New Roman" w:hAnsi="Times New Roman" w:cs="Times New Roman"/>
          <w:bCs/>
          <w:sz w:val="28"/>
          <w:szCs w:val="28"/>
        </w:rPr>
        <w:t xml:space="preserve"> 2.  Из чего состоит теодолит и для чего его применяют.</w:t>
      </w:r>
    </w:p>
    <w:p w:rsidR="001D7CA5" w:rsidRPr="00C17BDE" w:rsidRDefault="001D7CA5" w:rsidP="004A0AC1">
      <w:pPr>
        <w:spacing w:after="0"/>
        <w:ind w:left="-567" w:hanging="219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3. </w:t>
      </w:r>
      <w:r w:rsidR="008902B7" w:rsidRP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D7CA5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16 вариант</w:t>
      </w:r>
    </w:p>
    <w:p w:rsidR="004A0AC1" w:rsidRPr="004A0AC1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0AC1">
        <w:rPr>
          <w:rFonts w:ascii="Times New Roman" w:hAnsi="Times New Roman" w:cs="Times New Roman"/>
          <w:bCs/>
          <w:sz w:val="28"/>
          <w:szCs w:val="28"/>
        </w:rPr>
        <w:t>1.Системы разработки карьерных полей, основные понятия</w:t>
      </w:r>
    </w:p>
    <w:p w:rsidR="004A0AC1" w:rsidRPr="004A0AC1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0AC1">
        <w:rPr>
          <w:rFonts w:ascii="Times New Roman" w:hAnsi="Times New Roman" w:cs="Times New Roman"/>
          <w:bCs/>
          <w:sz w:val="28"/>
          <w:szCs w:val="28"/>
        </w:rPr>
        <w:t>2.Работа маркшейдера при составлении плана развития горных работ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3. </w:t>
      </w:r>
      <w:r w:rsidR="008902B7" w:rsidRP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17 вариант</w:t>
      </w:r>
    </w:p>
    <w:p w:rsidR="004A0AC1" w:rsidRPr="004A0AC1" w:rsidRDefault="001D7CA5" w:rsidP="004A0AC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1. </w:t>
      </w:r>
      <w:r w:rsidR="004A0AC1" w:rsidRPr="004A0AC1">
        <w:rPr>
          <w:rFonts w:ascii="Times New Roman" w:hAnsi="Times New Roman" w:cs="Times New Roman"/>
          <w:sz w:val="28"/>
          <w:szCs w:val="28"/>
        </w:rPr>
        <w:t>Определение режима работы и производственной мощности карьера.</w:t>
      </w:r>
    </w:p>
    <w:p w:rsidR="004A0AC1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4A0AC1">
        <w:rPr>
          <w:rFonts w:ascii="Times New Roman" w:hAnsi="Times New Roman" w:cs="Times New Roman"/>
          <w:sz w:val="28"/>
          <w:szCs w:val="28"/>
        </w:rPr>
        <w:t>2.Подсчет запасов полезного ископаемого и объемов вскрыши в контурах карьера</w:t>
      </w:r>
    </w:p>
    <w:p w:rsidR="001D7CA5" w:rsidRPr="00C17BDE" w:rsidRDefault="001D7CA5" w:rsidP="004A0AC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3. </w:t>
      </w:r>
      <w:r w:rsid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Pr="00597F6C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D7CA5" w:rsidRPr="00597F6C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7F6C">
        <w:rPr>
          <w:rFonts w:ascii="Times New Roman" w:hAnsi="Times New Roman" w:cs="Times New Roman"/>
          <w:b/>
          <w:sz w:val="28"/>
          <w:szCs w:val="28"/>
        </w:rPr>
        <w:t>18 вариант</w:t>
      </w:r>
    </w:p>
    <w:p w:rsidR="004A0AC1" w:rsidRPr="00597F6C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7F6C">
        <w:rPr>
          <w:rFonts w:ascii="Times New Roman" w:hAnsi="Times New Roman" w:cs="Times New Roman"/>
          <w:bCs/>
          <w:sz w:val="28"/>
          <w:szCs w:val="28"/>
        </w:rPr>
        <w:t>1.Вспомогательные процессы на ОГР</w:t>
      </w:r>
    </w:p>
    <w:p w:rsidR="004A0AC1" w:rsidRPr="00597F6C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7F6C">
        <w:rPr>
          <w:rFonts w:ascii="Times New Roman" w:hAnsi="Times New Roman" w:cs="Times New Roman"/>
          <w:bCs/>
          <w:sz w:val="28"/>
          <w:szCs w:val="28"/>
        </w:rPr>
        <w:t>2.Виды съемок.</w:t>
      </w:r>
    </w:p>
    <w:p w:rsidR="001D7CA5" w:rsidRPr="00597F6C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597F6C">
        <w:rPr>
          <w:rFonts w:ascii="Times New Roman" w:hAnsi="Times New Roman" w:cs="Times New Roman"/>
          <w:sz w:val="28"/>
          <w:szCs w:val="28"/>
        </w:rPr>
        <w:t xml:space="preserve">3. </w:t>
      </w:r>
      <w:r w:rsidR="008902B7" w:rsidRPr="00597F6C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Pr="00597F6C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D7CA5" w:rsidRPr="00597F6C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D7CA5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7F6C">
        <w:rPr>
          <w:rFonts w:ascii="Times New Roman" w:hAnsi="Times New Roman" w:cs="Times New Roman"/>
          <w:b/>
          <w:sz w:val="28"/>
          <w:szCs w:val="28"/>
        </w:rPr>
        <w:t>19 вариант</w:t>
      </w:r>
    </w:p>
    <w:p w:rsidR="00597F6C" w:rsidRPr="00597F6C" w:rsidRDefault="00597F6C" w:rsidP="001D7CA5">
      <w:pPr>
        <w:spacing w:after="0"/>
        <w:ind w:left="-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7F6C">
        <w:rPr>
          <w:rFonts w:ascii="Times New Roman" w:hAnsi="Times New Roman" w:cs="Times New Roman"/>
          <w:bCs/>
          <w:sz w:val="28"/>
          <w:szCs w:val="28"/>
        </w:rPr>
        <w:t>1. Основные процессы открытых горных разработок.</w:t>
      </w:r>
    </w:p>
    <w:p w:rsidR="004A0AC1" w:rsidRPr="00597F6C" w:rsidRDefault="004A0AC1" w:rsidP="001D7CA5">
      <w:pPr>
        <w:spacing w:after="0"/>
        <w:ind w:left="-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7F6C">
        <w:rPr>
          <w:rFonts w:ascii="Times New Roman" w:hAnsi="Times New Roman" w:cs="Times New Roman"/>
          <w:bCs/>
          <w:sz w:val="28"/>
          <w:szCs w:val="28"/>
        </w:rPr>
        <w:t>2. Маркшейдерские работы при дражной разработке.</w:t>
      </w:r>
    </w:p>
    <w:p w:rsidR="001D7CA5" w:rsidRPr="00597F6C" w:rsidRDefault="005E531F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597F6C">
        <w:rPr>
          <w:rFonts w:ascii="Times New Roman" w:hAnsi="Times New Roman" w:cs="Times New Roman"/>
          <w:sz w:val="28"/>
          <w:szCs w:val="28"/>
        </w:rPr>
        <w:t xml:space="preserve">3. </w:t>
      </w:r>
      <w:r w:rsidR="008902B7" w:rsidRPr="00597F6C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Pr="00597F6C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D7CA5" w:rsidRPr="00597F6C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D7CA5" w:rsidRPr="00597F6C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_Hlk29924078"/>
      <w:r w:rsidRPr="00597F6C">
        <w:rPr>
          <w:rFonts w:ascii="Times New Roman" w:hAnsi="Times New Roman" w:cs="Times New Roman"/>
          <w:b/>
          <w:sz w:val="28"/>
          <w:szCs w:val="28"/>
        </w:rPr>
        <w:t>20 вариант</w:t>
      </w:r>
    </w:p>
    <w:p w:rsidR="001D7CA5" w:rsidRPr="00597F6C" w:rsidRDefault="001D7CA5" w:rsidP="00D52BD3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597F6C">
        <w:rPr>
          <w:rFonts w:ascii="Times New Roman" w:hAnsi="Times New Roman" w:cs="Times New Roman"/>
          <w:sz w:val="28"/>
          <w:szCs w:val="28"/>
        </w:rPr>
        <w:t xml:space="preserve">1. </w:t>
      </w:r>
      <w:r w:rsidR="00597F6C" w:rsidRPr="00597F6C">
        <w:rPr>
          <w:rFonts w:ascii="Times New Roman" w:hAnsi="Times New Roman" w:cs="Times New Roman"/>
          <w:sz w:val="28"/>
          <w:szCs w:val="28"/>
        </w:rPr>
        <w:t>Применение бульдозеров для разработки месторождения</w:t>
      </w:r>
    </w:p>
    <w:p w:rsidR="001D7CA5" w:rsidRPr="00597F6C" w:rsidRDefault="001D7CA5" w:rsidP="00D52BD3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597F6C">
        <w:rPr>
          <w:rFonts w:ascii="Times New Roman" w:hAnsi="Times New Roman" w:cs="Times New Roman"/>
          <w:sz w:val="28"/>
          <w:szCs w:val="28"/>
        </w:rPr>
        <w:t>2.</w:t>
      </w:r>
      <w:r w:rsidR="004A0AC1" w:rsidRPr="00597F6C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Маркшейдерские работы при гидравлической разработке</w:t>
      </w:r>
    </w:p>
    <w:p w:rsidR="001D7CA5" w:rsidRPr="00597F6C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597F6C">
        <w:rPr>
          <w:rFonts w:ascii="Times New Roman" w:hAnsi="Times New Roman" w:cs="Times New Roman"/>
          <w:sz w:val="28"/>
          <w:szCs w:val="28"/>
        </w:rPr>
        <w:t xml:space="preserve">3. </w:t>
      </w:r>
      <w:r w:rsidR="008902B7" w:rsidRPr="00597F6C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bookmarkEnd w:id="5"/>
    <w:p w:rsidR="008902B7" w:rsidRPr="00597F6C" w:rsidRDefault="008902B7" w:rsidP="008902B7">
      <w:pPr>
        <w:tabs>
          <w:tab w:val="left" w:pos="4373"/>
        </w:tabs>
        <w:rPr>
          <w:sz w:val="28"/>
          <w:szCs w:val="28"/>
        </w:rPr>
      </w:pPr>
    </w:p>
    <w:p w:rsidR="004A0AC1" w:rsidRPr="00597F6C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Hlk29924114"/>
      <w:r w:rsidRPr="00597F6C">
        <w:rPr>
          <w:rFonts w:ascii="Times New Roman" w:hAnsi="Times New Roman" w:cs="Times New Roman"/>
          <w:b/>
          <w:sz w:val="28"/>
          <w:szCs w:val="28"/>
        </w:rPr>
        <w:t>21 вариант</w:t>
      </w:r>
    </w:p>
    <w:p w:rsidR="00597F6C" w:rsidRDefault="004A0AC1" w:rsidP="00597F6C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597F6C">
        <w:rPr>
          <w:rFonts w:ascii="Times New Roman" w:hAnsi="Times New Roman" w:cs="Times New Roman"/>
          <w:sz w:val="28"/>
          <w:szCs w:val="28"/>
        </w:rPr>
        <w:t xml:space="preserve">1. </w:t>
      </w:r>
      <w:r w:rsidR="00597F6C" w:rsidRPr="00597F6C">
        <w:rPr>
          <w:rFonts w:ascii="Times New Roman" w:hAnsi="Times New Roman" w:cs="Times New Roman"/>
          <w:sz w:val="28"/>
          <w:szCs w:val="28"/>
        </w:rPr>
        <w:t>Общие сведения о карьерном транспорте.</w:t>
      </w:r>
    </w:p>
    <w:p w:rsidR="004A0AC1" w:rsidRPr="00597F6C" w:rsidRDefault="004A0AC1" w:rsidP="00597F6C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597F6C">
        <w:rPr>
          <w:rFonts w:ascii="Times New Roman" w:hAnsi="Times New Roman" w:cs="Times New Roman"/>
          <w:sz w:val="28"/>
          <w:szCs w:val="28"/>
        </w:rPr>
        <w:t>2.</w:t>
      </w:r>
      <w:r w:rsidRPr="00597F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Работа маркшейдера при составлении плана развития горных работ</w:t>
      </w:r>
    </w:p>
    <w:p w:rsidR="004A0AC1" w:rsidRPr="00597F6C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597F6C">
        <w:rPr>
          <w:rFonts w:ascii="Times New Roman" w:hAnsi="Times New Roman" w:cs="Times New Roman"/>
          <w:sz w:val="28"/>
          <w:szCs w:val="28"/>
        </w:rPr>
        <w:t>3. Расчетно-графическая работа.</w:t>
      </w:r>
    </w:p>
    <w:bookmarkEnd w:id="6"/>
    <w:p w:rsidR="004A0AC1" w:rsidRPr="00597F6C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7F6C">
        <w:rPr>
          <w:rFonts w:ascii="Times New Roman" w:hAnsi="Times New Roman" w:cs="Times New Roman"/>
          <w:b/>
          <w:sz w:val="28"/>
          <w:szCs w:val="28"/>
        </w:rPr>
        <w:lastRenderedPageBreak/>
        <w:t>22 вариант</w:t>
      </w:r>
    </w:p>
    <w:p w:rsidR="004A0AC1" w:rsidRPr="00597F6C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597F6C">
        <w:rPr>
          <w:rFonts w:ascii="Times New Roman" w:hAnsi="Times New Roman" w:cs="Times New Roman"/>
          <w:sz w:val="28"/>
          <w:szCs w:val="28"/>
        </w:rPr>
        <w:t xml:space="preserve">1. </w:t>
      </w:r>
      <w:r w:rsidR="00597F6C" w:rsidRPr="00597F6C">
        <w:rPr>
          <w:rFonts w:ascii="Times New Roman" w:hAnsi="Times New Roman" w:cs="Times New Roman"/>
          <w:sz w:val="28"/>
          <w:szCs w:val="28"/>
        </w:rPr>
        <w:t>Дражный способ разработки.</w:t>
      </w:r>
    </w:p>
    <w:p w:rsidR="004A0AC1" w:rsidRPr="00597F6C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597F6C">
        <w:rPr>
          <w:rFonts w:ascii="Times New Roman" w:hAnsi="Times New Roman" w:cs="Times New Roman"/>
          <w:sz w:val="28"/>
          <w:szCs w:val="28"/>
        </w:rPr>
        <w:t>2.Маркшейдерские работы при трассировании путей и канав.</w:t>
      </w:r>
    </w:p>
    <w:p w:rsidR="004A0AC1" w:rsidRPr="00597F6C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597F6C">
        <w:rPr>
          <w:rFonts w:ascii="Times New Roman" w:hAnsi="Times New Roman" w:cs="Times New Roman"/>
          <w:sz w:val="28"/>
          <w:szCs w:val="28"/>
        </w:rPr>
        <w:t>3. Расчетно-графическая работа.</w:t>
      </w:r>
    </w:p>
    <w:p w:rsidR="008902B7" w:rsidRPr="00597F6C" w:rsidRDefault="008902B7" w:rsidP="008902B7">
      <w:pPr>
        <w:tabs>
          <w:tab w:val="left" w:pos="4373"/>
        </w:tabs>
        <w:rPr>
          <w:sz w:val="28"/>
          <w:szCs w:val="28"/>
        </w:rPr>
      </w:pPr>
    </w:p>
    <w:p w:rsidR="004A0AC1" w:rsidRPr="00597F6C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7F6C">
        <w:rPr>
          <w:rFonts w:ascii="Times New Roman" w:hAnsi="Times New Roman" w:cs="Times New Roman"/>
          <w:b/>
          <w:sz w:val="28"/>
          <w:szCs w:val="28"/>
        </w:rPr>
        <w:t>23 вариант</w:t>
      </w:r>
    </w:p>
    <w:p w:rsidR="004A0AC1" w:rsidRPr="00597F6C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597F6C">
        <w:rPr>
          <w:rFonts w:ascii="Times New Roman" w:hAnsi="Times New Roman" w:cs="Times New Roman"/>
          <w:sz w:val="28"/>
          <w:szCs w:val="28"/>
        </w:rPr>
        <w:t xml:space="preserve">1. </w:t>
      </w:r>
      <w:r w:rsidR="00597F6C" w:rsidRPr="00597F6C">
        <w:rPr>
          <w:rFonts w:ascii="Times New Roman" w:hAnsi="Times New Roman" w:cs="Times New Roman"/>
          <w:sz w:val="28"/>
          <w:szCs w:val="28"/>
        </w:rPr>
        <w:t>Карьерное погрузочное оборудование</w:t>
      </w:r>
    </w:p>
    <w:p w:rsidR="004A0AC1" w:rsidRPr="00597F6C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597F6C">
        <w:rPr>
          <w:rFonts w:ascii="Times New Roman" w:hAnsi="Times New Roman" w:cs="Times New Roman"/>
          <w:sz w:val="28"/>
          <w:szCs w:val="28"/>
        </w:rPr>
        <w:t>2.</w:t>
      </w:r>
      <w:r w:rsidRPr="00597F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Маркшейдерские работы при проведении траншей</w:t>
      </w:r>
    </w:p>
    <w:p w:rsidR="004A0AC1" w:rsidRPr="00597F6C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597F6C">
        <w:rPr>
          <w:rFonts w:ascii="Times New Roman" w:hAnsi="Times New Roman" w:cs="Times New Roman"/>
          <w:sz w:val="28"/>
          <w:szCs w:val="28"/>
        </w:rPr>
        <w:t>3. Расчетно-графическая работа.</w:t>
      </w:r>
    </w:p>
    <w:p w:rsidR="008902B7" w:rsidRPr="00597F6C" w:rsidRDefault="008902B7" w:rsidP="008902B7">
      <w:pPr>
        <w:tabs>
          <w:tab w:val="left" w:pos="4373"/>
        </w:tabs>
        <w:rPr>
          <w:sz w:val="28"/>
          <w:szCs w:val="28"/>
        </w:rPr>
      </w:pPr>
    </w:p>
    <w:p w:rsidR="004A0AC1" w:rsidRPr="00597F6C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7F6C">
        <w:rPr>
          <w:rFonts w:ascii="Times New Roman" w:hAnsi="Times New Roman" w:cs="Times New Roman"/>
          <w:b/>
          <w:sz w:val="28"/>
          <w:szCs w:val="28"/>
        </w:rPr>
        <w:t>24 вариант</w:t>
      </w:r>
    </w:p>
    <w:p w:rsidR="004A0AC1" w:rsidRPr="00597F6C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597F6C">
        <w:rPr>
          <w:rFonts w:ascii="Times New Roman" w:hAnsi="Times New Roman" w:cs="Times New Roman"/>
          <w:sz w:val="28"/>
          <w:szCs w:val="28"/>
        </w:rPr>
        <w:t xml:space="preserve">1. </w:t>
      </w:r>
      <w:r w:rsidR="00597F6C" w:rsidRPr="00597F6C">
        <w:rPr>
          <w:rFonts w:ascii="Times New Roman" w:hAnsi="Times New Roman" w:cs="Times New Roman"/>
          <w:sz w:val="28"/>
          <w:szCs w:val="28"/>
        </w:rPr>
        <w:t>Понятие о контурах и технических границ карьера</w:t>
      </w:r>
    </w:p>
    <w:p w:rsidR="004A0AC1" w:rsidRPr="00597F6C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597F6C">
        <w:rPr>
          <w:rFonts w:ascii="Times New Roman" w:hAnsi="Times New Roman" w:cs="Times New Roman"/>
          <w:sz w:val="28"/>
          <w:szCs w:val="28"/>
        </w:rPr>
        <w:t>2.</w:t>
      </w:r>
      <w:r w:rsidR="00597F6C" w:rsidRPr="00597F6C">
        <w:rPr>
          <w:rFonts w:ascii="Times New Roman" w:hAnsi="Times New Roman" w:cs="Times New Roman"/>
          <w:sz w:val="28"/>
          <w:szCs w:val="28"/>
        </w:rPr>
        <w:t>Топографическая документация на горном предприятии.</w:t>
      </w:r>
    </w:p>
    <w:p w:rsidR="004A0AC1" w:rsidRPr="00597F6C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597F6C">
        <w:rPr>
          <w:rFonts w:ascii="Times New Roman" w:hAnsi="Times New Roman" w:cs="Times New Roman"/>
          <w:sz w:val="28"/>
          <w:szCs w:val="28"/>
        </w:rPr>
        <w:t>3. Расчетно-графическая работа.</w:t>
      </w:r>
    </w:p>
    <w:p w:rsidR="00A1738F" w:rsidRPr="00597F6C" w:rsidRDefault="00A1738F">
      <w:pPr>
        <w:rPr>
          <w:rFonts w:ascii="Times New Roman" w:hAnsi="Times New Roman" w:cs="Times New Roman"/>
          <w:b/>
          <w:sz w:val="28"/>
          <w:szCs w:val="28"/>
        </w:rPr>
      </w:pPr>
    </w:p>
    <w:p w:rsidR="004A0AC1" w:rsidRPr="00597F6C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7F6C">
        <w:rPr>
          <w:rFonts w:ascii="Times New Roman" w:hAnsi="Times New Roman" w:cs="Times New Roman"/>
          <w:b/>
          <w:sz w:val="28"/>
          <w:szCs w:val="28"/>
        </w:rPr>
        <w:t>25 вариант</w:t>
      </w:r>
    </w:p>
    <w:p w:rsidR="004A0AC1" w:rsidRPr="00597F6C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597F6C">
        <w:rPr>
          <w:rFonts w:ascii="Times New Roman" w:hAnsi="Times New Roman" w:cs="Times New Roman"/>
          <w:sz w:val="28"/>
          <w:szCs w:val="28"/>
        </w:rPr>
        <w:t xml:space="preserve">1. </w:t>
      </w:r>
      <w:r w:rsidR="00597F6C" w:rsidRPr="00597F6C">
        <w:rPr>
          <w:rFonts w:ascii="Times New Roman" w:hAnsi="Times New Roman" w:cs="Times New Roman"/>
          <w:sz w:val="28"/>
          <w:szCs w:val="28"/>
        </w:rPr>
        <w:t>Трассы капитальной траншеи</w:t>
      </w:r>
    </w:p>
    <w:p w:rsidR="004A0AC1" w:rsidRPr="00597F6C" w:rsidRDefault="004A0AC1" w:rsidP="004A0AC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597F6C">
        <w:rPr>
          <w:rFonts w:ascii="Times New Roman" w:hAnsi="Times New Roman" w:cs="Times New Roman"/>
          <w:sz w:val="28"/>
          <w:szCs w:val="28"/>
        </w:rPr>
        <w:t>2.</w:t>
      </w:r>
      <w:r w:rsidR="00597F6C" w:rsidRPr="00597F6C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Маркшейдерский учет объемов вскрыши и добычи.</w:t>
      </w:r>
    </w:p>
    <w:p w:rsidR="00A408F3" w:rsidRDefault="004A0AC1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597F6C">
        <w:rPr>
          <w:rFonts w:ascii="Times New Roman" w:hAnsi="Times New Roman" w:cs="Times New Roman"/>
          <w:sz w:val="28"/>
          <w:szCs w:val="28"/>
        </w:rPr>
        <w:t>3. Расчетно-графическая работ</w:t>
      </w:r>
    </w:p>
    <w:p w:rsid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02110E" w:rsidRDefault="0010662E" w:rsidP="00B53C2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662E">
        <w:rPr>
          <w:rFonts w:ascii="Times New Roman" w:hAnsi="Times New Roman" w:cs="Times New Roman"/>
          <w:b/>
          <w:sz w:val="28"/>
          <w:szCs w:val="28"/>
        </w:rPr>
        <w:t>Расчетно-графическая работа</w:t>
      </w:r>
    </w:p>
    <w:p w:rsidR="008320B9" w:rsidRPr="0010662E" w:rsidRDefault="008320B9" w:rsidP="00B53C2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10662E">
        <w:rPr>
          <w:rFonts w:ascii="Times New Roman" w:hAnsi="Times New Roman" w:cs="Times New Roman"/>
          <w:sz w:val="28"/>
          <w:szCs w:val="28"/>
        </w:rPr>
        <w:t>Расчет основных параметров принятой системы разработки.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02110E">
        <w:rPr>
          <w:rFonts w:ascii="Times New Roman" w:hAnsi="Times New Roman" w:cs="Times New Roman"/>
          <w:b/>
          <w:bCs/>
          <w:sz w:val="28"/>
          <w:szCs w:val="28"/>
        </w:rPr>
        <w:t>Цель работы</w:t>
      </w:r>
      <w:r w:rsidRPr="0010662E">
        <w:rPr>
          <w:rFonts w:ascii="Times New Roman" w:hAnsi="Times New Roman" w:cs="Times New Roman"/>
          <w:sz w:val="28"/>
          <w:szCs w:val="28"/>
        </w:rPr>
        <w:t xml:space="preserve"> – приобретение навыков классифицировать систему разработки для конкретных горнотехнических условий разработки месторождения. Расчет основных параметров принятой системы разработки.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3147060</wp:posOffset>
            </wp:positionH>
            <wp:positionV relativeFrom="paragraph">
              <wp:posOffset>238125</wp:posOffset>
            </wp:positionV>
            <wp:extent cx="1645920" cy="322580"/>
            <wp:effectExtent l="0" t="0" r="0" b="1270"/>
            <wp:wrapThrough wrapText="bothSides">
              <wp:wrapPolygon edited="0">
                <wp:start x="0" y="0"/>
                <wp:lineTo x="0" y="20409"/>
                <wp:lineTo x="21250" y="20409"/>
                <wp:lineTo x="21250" y="0"/>
                <wp:lineTo x="0" y="0"/>
              </wp:wrapPolygon>
            </wp:wrapThrough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32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0662E">
        <w:rPr>
          <w:rFonts w:ascii="Times New Roman" w:hAnsi="Times New Roman" w:cs="Times New Roman"/>
          <w:sz w:val="28"/>
          <w:szCs w:val="28"/>
        </w:rPr>
        <w:t>Порядок выполнения работы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t xml:space="preserve">1. Определить высоту уступа (м) по формуле: 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t>где Hч.max – максимальная высота черпанья принятого экскаватора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t xml:space="preserve">2. Ширина рабочей площадки Шрп, м, рассчитывается по следующим формулам: 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t>при разработке мягких пород (наносов) без БВР: Шрп = А + С1 + Т + m + dв + Л +</w:t>
      </w:r>
      <w:r w:rsidRPr="0010662E">
        <w:rPr>
          <w:rFonts w:ascii="Times New Roman" w:hAnsi="Times New Roman" w:cs="Times New Roman"/>
          <w:sz w:val="28"/>
          <w:szCs w:val="28"/>
        </w:rPr>
        <w:sym w:font="Symbol" w:char="F064"/>
      </w:r>
      <w:r w:rsidRPr="0010662E">
        <w:rPr>
          <w:rFonts w:ascii="Times New Roman" w:hAnsi="Times New Roman" w:cs="Times New Roman"/>
          <w:sz w:val="28"/>
          <w:szCs w:val="28"/>
        </w:rPr>
        <w:t xml:space="preserve">п 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t>при использовании буровзрывных работ :Шрп = В + С1 + Т + m + dв + Л +</w:t>
      </w:r>
      <w:r w:rsidRPr="0010662E">
        <w:rPr>
          <w:rFonts w:ascii="Times New Roman" w:hAnsi="Times New Roman" w:cs="Times New Roman"/>
          <w:sz w:val="28"/>
          <w:szCs w:val="28"/>
        </w:rPr>
        <w:sym w:font="Symbol" w:char="F064"/>
      </w:r>
      <w:r w:rsidRPr="0010662E">
        <w:rPr>
          <w:rFonts w:ascii="Times New Roman" w:hAnsi="Times New Roman" w:cs="Times New Roman"/>
          <w:sz w:val="28"/>
          <w:szCs w:val="28"/>
        </w:rPr>
        <w:t>п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t>где А – ширина экскаваторной заходки, м;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lastRenderedPageBreak/>
        <w:t xml:space="preserve"> C1 – расстояние от нижней бровки уступа или развала до транспортной полосы, м, C1=2,5 – 3,5; 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t>Т – ширина транспортной полосы, м; (Т = 6,5 - 10 м)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t xml:space="preserve">m – расстояние от линии электропередачи до кромки транспортной полосы, м, m=3,5; 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t xml:space="preserve">dв – ширина полосы для движения вспомогательного  м, dв=6 – 7; 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t xml:space="preserve">Л – ширина полосы готовых к выемке запасов, м; 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sym w:font="Symbol" w:char="F064"/>
      </w:r>
      <w:r w:rsidRPr="0010662E">
        <w:rPr>
          <w:rFonts w:ascii="Times New Roman" w:hAnsi="Times New Roman" w:cs="Times New Roman"/>
          <w:sz w:val="28"/>
          <w:szCs w:val="28"/>
        </w:rPr>
        <w:t>п – ширина призмы возможного обрушения, м; (1.5-2)</w:t>
      </w:r>
    </w:p>
    <w:p w:rsid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t xml:space="preserve">В – ширина развала взорванной горной массы, м.              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t>В = (1,5÷2.5)*h+b*(nр – 1).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t xml:space="preserve">b </w:t>
      </w:r>
      <w:r w:rsidRPr="0010662E">
        <w:rPr>
          <w:rFonts w:ascii="Times New Roman" w:hAnsi="Times New Roman" w:cs="Times New Roman"/>
          <w:sz w:val="28"/>
          <w:szCs w:val="28"/>
        </w:rPr>
        <w:sym w:font="Symbol" w:char="F02D"/>
      </w:r>
      <w:r w:rsidRPr="0010662E">
        <w:rPr>
          <w:rFonts w:ascii="Times New Roman" w:hAnsi="Times New Roman" w:cs="Times New Roman"/>
          <w:sz w:val="28"/>
          <w:szCs w:val="28"/>
        </w:rPr>
        <w:t xml:space="preserve"> расстояние между рядами, м.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3178175</wp:posOffset>
            </wp:positionH>
            <wp:positionV relativeFrom="paragraph">
              <wp:posOffset>380365</wp:posOffset>
            </wp:positionV>
            <wp:extent cx="1971675" cy="579755"/>
            <wp:effectExtent l="0" t="0" r="9525" b="0"/>
            <wp:wrapThrough wrapText="bothSides">
              <wp:wrapPolygon edited="0">
                <wp:start x="0" y="0"/>
                <wp:lineTo x="0" y="20583"/>
                <wp:lineTo x="21496" y="20583"/>
                <wp:lineTo x="21496" y="0"/>
                <wp:lineTo x="0" y="0"/>
              </wp:wrapPolygon>
            </wp:wrapThrough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0662E">
        <w:rPr>
          <w:rFonts w:ascii="Times New Roman" w:hAnsi="Times New Roman" w:cs="Times New Roman"/>
          <w:sz w:val="28"/>
          <w:szCs w:val="28"/>
        </w:rPr>
        <w:t xml:space="preserve">3. Ширина резервной полосы запасов, необходимой для бесперебойной работы на смежных уступах, рассчитывается по формуле 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t xml:space="preserve">где μ – норматив обеспеченности запасами полезного ископаемого, мес. (1,5 - 4); 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t>Ар – годовая производительность карьера по полезному ископаемому, т; (смотреть предыдущую практическию)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t>Lр.у – длина добычного фронта на уступе, м (Lр.у = Lр); nо – количество добычных уступов.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t>4. Количество одновременно разрабатываемых добычных уступов для продольных систем разработки:</w:t>
      </w:r>
    </w:p>
    <w:p w:rsidR="0010662E" w:rsidRPr="0010662E" w:rsidRDefault="0002110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281940</wp:posOffset>
            </wp:positionH>
            <wp:positionV relativeFrom="paragraph">
              <wp:posOffset>59055</wp:posOffset>
            </wp:positionV>
            <wp:extent cx="2422525" cy="609600"/>
            <wp:effectExtent l="0" t="0" r="0" b="0"/>
            <wp:wrapThrough wrapText="bothSides">
              <wp:wrapPolygon edited="0">
                <wp:start x="0" y="0"/>
                <wp:lineTo x="0" y="20925"/>
                <wp:lineTo x="21402" y="20925"/>
                <wp:lineTo x="21402" y="0"/>
                <wp:lineTo x="0" y="0"/>
              </wp:wrapPolygon>
            </wp:wrapThrough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25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t>где bрт – ширина разрезной траншее, м; (1,5)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t xml:space="preserve"> δ – угол падения залежи, град;    α=45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t>Шmin – минимальная ширина рабочей площадки (обычно Шmin = 60–80 м), м.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t>Знак «плюс» в знаменателе принимают при развитии работ от лежа- чего бока к висячему, знак «минус» – при их развитии от висячего бока к лежачему.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t>Для поперечных систем разработок количество добычных уступов: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-371475</wp:posOffset>
            </wp:positionH>
            <wp:positionV relativeFrom="paragraph">
              <wp:posOffset>251460</wp:posOffset>
            </wp:positionV>
            <wp:extent cx="2044065" cy="754380"/>
            <wp:effectExtent l="0" t="0" r="0" b="7620"/>
            <wp:wrapThrough wrapText="bothSides">
              <wp:wrapPolygon edited="0">
                <wp:start x="0" y="0"/>
                <wp:lineTo x="0" y="21273"/>
                <wp:lineTo x="21338" y="21273"/>
                <wp:lineTo x="21338" y="0"/>
                <wp:lineTo x="0" y="0"/>
              </wp:wrapPolygon>
            </wp:wrapThrough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065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t>где bрк – ширина разрезного котлована (bрк = 40–100 м) в скальных породах; Шп – ширина рабочей площадки по простиранию, м,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t>Шп = Шmin + μ*Qэ.г*(nб/12)*mг*h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t>где Qэ.г – годовая производительность экскаватора, м 3; (3500)</w:t>
      </w:r>
    </w:p>
    <w:p w:rsidR="0010662E" w:rsidRP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sz w:val="28"/>
          <w:szCs w:val="28"/>
        </w:rPr>
        <w:t>nб – количество добычных экскаваторов работающих на одном уступе, ед.(2-4)</w:t>
      </w:r>
    </w:p>
    <w:p w:rsidR="0010662E" w:rsidRPr="0010662E" w:rsidRDefault="008272F7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0662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1924050</wp:posOffset>
            </wp:positionH>
            <wp:positionV relativeFrom="paragraph">
              <wp:posOffset>282575</wp:posOffset>
            </wp:positionV>
            <wp:extent cx="2575560" cy="785495"/>
            <wp:effectExtent l="0" t="0" r="0" b="0"/>
            <wp:wrapThrough wrapText="bothSides">
              <wp:wrapPolygon edited="0">
                <wp:start x="0" y="0"/>
                <wp:lineTo x="0" y="20954"/>
                <wp:lineTo x="21408" y="20954"/>
                <wp:lineTo x="21408" y="0"/>
                <wp:lineTo x="0" y="0"/>
              </wp:wrapPolygon>
            </wp:wrapThrough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560" cy="78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0662E" w:rsidRPr="0010662E">
        <w:rPr>
          <w:rFonts w:ascii="Times New Roman" w:hAnsi="Times New Roman" w:cs="Times New Roman"/>
          <w:sz w:val="28"/>
          <w:szCs w:val="28"/>
        </w:rPr>
        <w:t xml:space="preserve">5. Угол откоса рабочего борта карьера φ отстраивается внутри рабочей зоны и рассчитывается по формуле: </w:t>
      </w:r>
    </w:p>
    <w:p w:rsid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8272F7" w:rsidRDefault="008272F7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8272F7" w:rsidRDefault="008272F7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8272F7" w:rsidRPr="0002110E" w:rsidRDefault="008272F7" w:rsidP="0010662E">
      <w:pPr>
        <w:spacing w:after="0"/>
        <w:ind w:left="-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272F7" w:rsidRPr="0002110E" w:rsidRDefault="0002110E" w:rsidP="0010662E">
      <w:pPr>
        <w:spacing w:after="0"/>
        <w:ind w:left="-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110E">
        <w:rPr>
          <w:rFonts w:ascii="Times New Roman" w:hAnsi="Times New Roman" w:cs="Times New Roman"/>
          <w:b/>
          <w:bCs/>
          <w:sz w:val="24"/>
          <w:szCs w:val="24"/>
        </w:rPr>
        <w:t xml:space="preserve">Исходные данные </w:t>
      </w:r>
    </w:p>
    <w:tbl>
      <w:tblPr>
        <w:tblStyle w:val="a3"/>
        <w:tblW w:w="0" w:type="auto"/>
        <w:tblLook w:val="04A0"/>
      </w:tblPr>
      <w:tblGrid>
        <w:gridCol w:w="1167"/>
        <w:gridCol w:w="1302"/>
        <w:gridCol w:w="1231"/>
        <w:gridCol w:w="1380"/>
        <w:gridCol w:w="513"/>
        <w:gridCol w:w="587"/>
        <w:gridCol w:w="560"/>
        <w:gridCol w:w="794"/>
        <w:gridCol w:w="549"/>
        <w:gridCol w:w="622"/>
        <w:gridCol w:w="582"/>
      </w:tblGrid>
      <w:tr w:rsidR="008272F7" w:rsidRPr="001E7CB7" w:rsidTr="0002110E">
        <w:tc>
          <w:tcPr>
            <w:tcW w:w="146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Номер варианта</w:t>
            </w:r>
          </w:p>
        </w:tc>
        <w:tc>
          <w:tcPr>
            <w:tcW w:w="1471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экскаватор</w:t>
            </w:r>
          </w:p>
        </w:tc>
        <w:tc>
          <w:tcPr>
            <w:tcW w:w="146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Породы</w:t>
            </w:r>
          </w:p>
        </w:tc>
        <w:tc>
          <w:tcPr>
            <w:tcW w:w="147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Система разработки</w:t>
            </w:r>
          </w:p>
        </w:tc>
        <w:tc>
          <w:tcPr>
            <w:tcW w:w="57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40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37" w:type="dxa"/>
          </w:tcPr>
          <w:p w:rsidR="008272F7" w:rsidRPr="0002110E" w:rsidRDefault="006A7A42" w:rsidP="0002110E">
            <w:pPr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p</m:t>
                    </m:r>
                  </m:sub>
                </m:sSub>
              </m:oMath>
            </m:oMathPara>
          </w:p>
        </w:tc>
        <w:tc>
          <w:tcPr>
            <w:tcW w:w="1119" w:type="dxa"/>
          </w:tcPr>
          <w:p w:rsidR="008272F7" w:rsidRPr="0002110E" w:rsidRDefault="006A7A42" w:rsidP="0002110E">
            <w:pPr>
              <w:rPr>
                <w:rFonts w:ascii="Times New Roman" w:hAnsi="Times New Roman" w:cs="Times New Roman"/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pу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p</m:t>
                    </m:r>
                  </m:sub>
                </m:sSub>
              </m:oMath>
            </m:oMathPara>
          </w:p>
        </w:tc>
        <w:tc>
          <w:tcPr>
            <w:tcW w:w="702" w:type="dxa"/>
          </w:tcPr>
          <w:p w:rsidR="008272F7" w:rsidRPr="0002110E" w:rsidRDefault="006A7A42" w:rsidP="0002110E">
            <w:pPr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г</m:t>
                    </m:r>
                  </m:sub>
                </m:sSub>
              </m:oMath>
            </m:oMathPara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b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</w:rPr>
              <w:t>δ</w:t>
            </w:r>
          </w:p>
        </w:tc>
      </w:tr>
      <w:tr w:rsidR="008272F7" w:rsidRPr="001E7CB7" w:rsidTr="0002110E">
        <w:tc>
          <w:tcPr>
            <w:tcW w:w="146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1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ЭКГ-5УС</w:t>
            </w:r>
          </w:p>
        </w:tc>
        <w:tc>
          <w:tcPr>
            <w:tcW w:w="146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Мягкие</w:t>
            </w:r>
          </w:p>
        </w:tc>
        <w:tc>
          <w:tcPr>
            <w:tcW w:w="147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Поперечная</w:t>
            </w:r>
          </w:p>
        </w:tc>
        <w:tc>
          <w:tcPr>
            <w:tcW w:w="57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0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70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8272F7" w:rsidRPr="001E7CB7" w:rsidTr="0002110E">
        <w:tc>
          <w:tcPr>
            <w:tcW w:w="146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1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ЭКГ-5А</w:t>
            </w:r>
          </w:p>
        </w:tc>
        <w:tc>
          <w:tcPr>
            <w:tcW w:w="146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Скальные</w:t>
            </w:r>
          </w:p>
        </w:tc>
        <w:tc>
          <w:tcPr>
            <w:tcW w:w="147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Продольная</w:t>
            </w:r>
          </w:p>
        </w:tc>
        <w:tc>
          <w:tcPr>
            <w:tcW w:w="57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83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119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3000</w:t>
            </w:r>
          </w:p>
        </w:tc>
        <w:tc>
          <w:tcPr>
            <w:tcW w:w="70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2.5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8272F7" w:rsidRPr="001E7CB7" w:rsidTr="0002110E">
        <w:tc>
          <w:tcPr>
            <w:tcW w:w="146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1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ЭКГ-5В</w:t>
            </w:r>
          </w:p>
        </w:tc>
        <w:tc>
          <w:tcPr>
            <w:tcW w:w="146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Мягкие</w:t>
            </w:r>
          </w:p>
        </w:tc>
        <w:tc>
          <w:tcPr>
            <w:tcW w:w="147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Поперечная</w:t>
            </w:r>
          </w:p>
        </w:tc>
        <w:tc>
          <w:tcPr>
            <w:tcW w:w="57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0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4000</w:t>
            </w:r>
          </w:p>
        </w:tc>
        <w:tc>
          <w:tcPr>
            <w:tcW w:w="70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1.5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65</w:t>
            </w:r>
          </w:p>
        </w:tc>
      </w:tr>
      <w:tr w:rsidR="008272F7" w:rsidRPr="001E7CB7" w:rsidTr="0002110E">
        <w:tc>
          <w:tcPr>
            <w:tcW w:w="146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1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ЭКГ-5У</w:t>
            </w:r>
          </w:p>
        </w:tc>
        <w:tc>
          <w:tcPr>
            <w:tcW w:w="146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Скальные</w:t>
            </w:r>
          </w:p>
        </w:tc>
        <w:tc>
          <w:tcPr>
            <w:tcW w:w="147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Продольная</w:t>
            </w:r>
          </w:p>
        </w:tc>
        <w:tc>
          <w:tcPr>
            <w:tcW w:w="57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119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1500</w:t>
            </w:r>
          </w:p>
        </w:tc>
        <w:tc>
          <w:tcPr>
            <w:tcW w:w="70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8272F7" w:rsidRPr="001E7CB7" w:rsidTr="0002110E">
        <w:tc>
          <w:tcPr>
            <w:tcW w:w="146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1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ЭКГ-8И</w:t>
            </w:r>
          </w:p>
        </w:tc>
        <w:tc>
          <w:tcPr>
            <w:tcW w:w="146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Мягкие</w:t>
            </w:r>
          </w:p>
        </w:tc>
        <w:tc>
          <w:tcPr>
            <w:tcW w:w="147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Поперечная</w:t>
            </w:r>
          </w:p>
        </w:tc>
        <w:tc>
          <w:tcPr>
            <w:tcW w:w="57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40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70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2.5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90</w:t>
            </w:r>
          </w:p>
        </w:tc>
      </w:tr>
      <w:tr w:rsidR="008272F7" w:rsidRPr="001E7CB7" w:rsidTr="0002110E">
        <w:tc>
          <w:tcPr>
            <w:tcW w:w="146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1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ЭКГ-8У</w:t>
            </w:r>
          </w:p>
        </w:tc>
        <w:tc>
          <w:tcPr>
            <w:tcW w:w="146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Скальные</w:t>
            </w:r>
          </w:p>
        </w:tc>
        <w:tc>
          <w:tcPr>
            <w:tcW w:w="147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Продольная</w:t>
            </w:r>
          </w:p>
        </w:tc>
        <w:tc>
          <w:tcPr>
            <w:tcW w:w="57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1119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4500</w:t>
            </w:r>
          </w:p>
        </w:tc>
        <w:tc>
          <w:tcPr>
            <w:tcW w:w="70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85</w:t>
            </w:r>
          </w:p>
        </w:tc>
      </w:tr>
      <w:tr w:rsidR="008272F7" w:rsidRPr="001E7CB7" w:rsidTr="0002110E">
        <w:tc>
          <w:tcPr>
            <w:tcW w:w="146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71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ЭКГ-8УС</w:t>
            </w:r>
          </w:p>
        </w:tc>
        <w:tc>
          <w:tcPr>
            <w:tcW w:w="146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Мягкие</w:t>
            </w:r>
          </w:p>
        </w:tc>
        <w:tc>
          <w:tcPr>
            <w:tcW w:w="147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Поперечная</w:t>
            </w:r>
          </w:p>
        </w:tc>
        <w:tc>
          <w:tcPr>
            <w:tcW w:w="57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840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2500</w:t>
            </w:r>
          </w:p>
        </w:tc>
        <w:tc>
          <w:tcPr>
            <w:tcW w:w="70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8272F7" w:rsidRPr="001E7CB7" w:rsidTr="0002110E">
        <w:tc>
          <w:tcPr>
            <w:tcW w:w="146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71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ЭКГ-10Р</w:t>
            </w:r>
          </w:p>
        </w:tc>
        <w:tc>
          <w:tcPr>
            <w:tcW w:w="146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Скальные</w:t>
            </w:r>
          </w:p>
        </w:tc>
        <w:tc>
          <w:tcPr>
            <w:tcW w:w="147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Продольная</w:t>
            </w:r>
          </w:p>
        </w:tc>
        <w:tc>
          <w:tcPr>
            <w:tcW w:w="57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119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4500</w:t>
            </w:r>
          </w:p>
        </w:tc>
        <w:tc>
          <w:tcPr>
            <w:tcW w:w="70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3.4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75</w:t>
            </w:r>
          </w:p>
        </w:tc>
      </w:tr>
      <w:tr w:rsidR="008272F7" w:rsidRPr="001E7CB7" w:rsidTr="0002110E">
        <w:tc>
          <w:tcPr>
            <w:tcW w:w="146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71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ЭКГ-9УС</w:t>
            </w:r>
          </w:p>
        </w:tc>
        <w:tc>
          <w:tcPr>
            <w:tcW w:w="146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Мягкие</w:t>
            </w:r>
          </w:p>
        </w:tc>
        <w:tc>
          <w:tcPr>
            <w:tcW w:w="147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Поперечная</w:t>
            </w:r>
          </w:p>
        </w:tc>
        <w:tc>
          <w:tcPr>
            <w:tcW w:w="57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0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5000</w:t>
            </w:r>
          </w:p>
        </w:tc>
        <w:tc>
          <w:tcPr>
            <w:tcW w:w="70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2.8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8272F7" w:rsidRPr="001E7CB7" w:rsidTr="0002110E">
        <w:tc>
          <w:tcPr>
            <w:tcW w:w="146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71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ЭКГ-10</w:t>
            </w:r>
          </w:p>
        </w:tc>
        <w:tc>
          <w:tcPr>
            <w:tcW w:w="146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Скальные</w:t>
            </w:r>
          </w:p>
        </w:tc>
        <w:tc>
          <w:tcPr>
            <w:tcW w:w="147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Продольная</w:t>
            </w:r>
          </w:p>
        </w:tc>
        <w:tc>
          <w:tcPr>
            <w:tcW w:w="57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83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119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6450</w:t>
            </w:r>
          </w:p>
        </w:tc>
        <w:tc>
          <w:tcPr>
            <w:tcW w:w="70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2.4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8272F7" w:rsidRPr="001E7CB7" w:rsidTr="0002110E">
        <w:tc>
          <w:tcPr>
            <w:tcW w:w="146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71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ЭКГ-10М</w:t>
            </w:r>
          </w:p>
        </w:tc>
        <w:tc>
          <w:tcPr>
            <w:tcW w:w="146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Мягкие</w:t>
            </w:r>
          </w:p>
        </w:tc>
        <w:tc>
          <w:tcPr>
            <w:tcW w:w="147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Поперечная</w:t>
            </w:r>
          </w:p>
        </w:tc>
        <w:tc>
          <w:tcPr>
            <w:tcW w:w="57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840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4630</w:t>
            </w:r>
          </w:p>
        </w:tc>
        <w:tc>
          <w:tcPr>
            <w:tcW w:w="70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3.1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65</w:t>
            </w:r>
          </w:p>
        </w:tc>
      </w:tr>
      <w:tr w:rsidR="008272F7" w:rsidRPr="001E7CB7" w:rsidTr="0002110E">
        <w:tc>
          <w:tcPr>
            <w:tcW w:w="146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71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ЭКГ-12</w:t>
            </w:r>
          </w:p>
        </w:tc>
        <w:tc>
          <w:tcPr>
            <w:tcW w:w="146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Скальные</w:t>
            </w:r>
          </w:p>
        </w:tc>
        <w:tc>
          <w:tcPr>
            <w:tcW w:w="147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Продольная</w:t>
            </w:r>
          </w:p>
        </w:tc>
        <w:tc>
          <w:tcPr>
            <w:tcW w:w="57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1119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3600</w:t>
            </w:r>
          </w:p>
        </w:tc>
        <w:tc>
          <w:tcPr>
            <w:tcW w:w="70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8272F7" w:rsidRPr="001E7CB7" w:rsidTr="0002110E">
        <w:tc>
          <w:tcPr>
            <w:tcW w:w="146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71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ЭКГ-12В</w:t>
            </w:r>
          </w:p>
        </w:tc>
        <w:tc>
          <w:tcPr>
            <w:tcW w:w="146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Мягкие</w:t>
            </w:r>
          </w:p>
        </w:tc>
        <w:tc>
          <w:tcPr>
            <w:tcW w:w="147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Поперечная</w:t>
            </w:r>
          </w:p>
        </w:tc>
        <w:tc>
          <w:tcPr>
            <w:tcW w:w="57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0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70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2.5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90</w:t>
            </w:r>
          </w:p>
        </w:tc>
      </w:tr>
      <w:tr w:rsidR="008272F7" w:rsidRPr="001E7CB7" w:rsidTr="0002110E">
        <w:tc>
          <w:tcPr>
            <w:tcW w:w="146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71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ЭКГ-12УС</w:t>
            </w:r>
          </w:p>
        </w:tc>
        <w:tc>
          <w:tcPr>
            <w:tcW w:w="146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Скальные</w:t>
            </w:r>
          </w:p>
        </w:tc>
        <w:tc>
          <w:tcPr>
            <w:tcW w:w="147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Продольная</w:t>
            </w:r>
          </w:p>
        </w:tc>
        <w:tc>
          <w:tcPr>
            <w:tcW w:w="57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83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119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3000</w:t>
            </w:r>
          </w:p>
        </w:tc>
        <w:tc>
          <w:tcPr>
            <w:tcW w:w="70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1.5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85</w:t>
            </w:r>
          </w:p>
        </w:tc>
      </w:tr>
      <w:tr w:rsidR="008272F7" w:rsidRPr="001E7CB7" w:rsidTr="0002110E">
        <w:tc>
          <w:tcPr>
            <w:tcW w:w="146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71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ЭКГ-12,5</w:t>
            </w:r>
          </w:p>
        </w:tc>
        <w:tc>
          <w:tcPr>
            <w:tcW w:w="146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Мягкие</w:t>
            </w:r>
          </w:p>
        </w:tc>
        <w:tc>
          <w:tcPr>
            <w:tcW w:w="147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Поперечная</w:t>
            </w:r>
          </w:p>
        </w:tc>
        <w:tc>
          <w:tcPr>
            <w:tcW w:w="57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0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4000</w:t>
            </w:r>
          </w:p>
        </w:tc>
        <w:tc>
          <w:tcPr>
            <w:tcW w:w="70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8272F7" w:rsidRPr="001E7CB7" w:rsidTr="0002110E">
        <w:tc>
          <w:tcPr>
            <w:tcW w:w="146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71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ЭКГ-15</w:t>
            </w:r>
          </w:p>
        </w:tc>
        <w:tc>
          <w:tcPr>
            <w:tcW w:w="146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Скальные</w:t>
            </w:r>
          </w:p>
        </w:tc>
        <w:tc>
          <w:tcPr>
            <w:tcW w:w="147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Продольная</w:t>
            </w:r>
          </w:p>
        </w:tc>
        <w:tc>
          <w:tcPr>
            <w:tcW w:w="57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119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1500</w:t>
            </w:r>
          </w:p>
        </w:tc>
        <w:tc>
          <w:tcPr>
            <w:tcW w:w="70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2.5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75</w:t>
            </w:r>
          </w:p>
        </w:tc>
      </w:tr>
      <w:tr w:rsidR="008272F7" w:rsidRPr="001E7CB7" w:rsidTr="0002110E">
        <w:tc>
          <w:tcPr>
            <w:tcW w:w="146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71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ЭКГ-18</w:t>
            </w:r>
          </w:p>
        </w:tc>
        <w:tc>
          <w:tcPr>
            <w:tcW w:w="146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Мягкие</w:t>
            </w:r>
          </w:p>
        </w:tc>
        <w:tc>
          <w:tcPr>
            <w:tcW w:w="147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Поперечная</w:t>
            </w:r>
          </w:p>
        </w:tc>
        <w:tc>
          <w:tcPr>
            <w:tcW w:w="57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40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70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8272F7" w:rsidRPr="001E7CB7" w:rsidTr="0002110E">
        <w:tc>
          <w:tcPr>
            <w:tcW w:w="146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71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ЭКГ-20А</w:t>
            </w:r>
          </w:p>
        </w:tc>
        <w:tc>
          <w:tcPr>
            <w:tcW w:w="146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Скальные</w:t>
            </w:r>
          </w:p>
        </w:tc>
        <w:tc>
          <w:tcPr>
            <w:tcW w:w="147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Продольная</w:t>
            </w:r>
          </w:p>
        </w:tc>
        <w:tc>
          <w:tcPr>
            <w:tcW w:w="57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119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4500</w:t>
            </w:r>
          </w:p>
        </w:tc>
        <w:tc>
          <w:tcPr>
            <w:tcW w:w="70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8272F7" w:rsidRPr="001E7CB7" w:rsidTr="0002110E">
        <w:tc>
          <w:tcPr>
            <w:tcW w:w="146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71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ЭКГ-5УС</w:t>
            </w:r>
          </w:p>
        </w:tc>
        <w:tc>
          <w:tcPr>
            <w:tcW w:w="146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Мягкие</w:t>
            </w:r>
          </w:p>
        </w:tc>
        <w:tc>
          <w:tcPr>
            <w:tcW w:w="147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Поперечная</w:t>
            </w:r>
          </w:p>
        </w:tc>
        <w:tc>
          <w:tcPr>
            <w:tcW w:w="57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840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2500</w:t>
            </w:r>
          </w:p>
        </w:tc>
        <w:tc>
          <w:tcPr>
            <w:tcW w:w="70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3.4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65</w:t>
            </w:r>
          </w:p>
        </w:tc>
      </w:tr>
      <w:tr w:rsidR="008272F7" w:rsidRPr="001E7CB7" w:rsidTr="0002110E">
        <w:tc>
          <w:tcPr>
            <w:tcW w:w="146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71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ЭКГ-5А</w:t>
            </w:r>
          </w:p>
        </w:tc>
        <w:tc>
          <w:tcPr>
            <w:tcW w:w="146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Скальные</w:t>
            </w:r>
          </w:p>
        </w:tc>
        <w:tc>
          <w:tcPr>
            <w:tcW w:w="147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Продольная</w:t>
            </w:r>
          </w:p>
        </w:tc>
        <w:tc>
          <w:tcPr>
            <w:tcW w:w="57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119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4500</w:t>
            </w:r>
          </w:p>
        </w:tc>
        <w:tc>
          <w:tcPr>
            <w:tcW w:w="70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2.8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8272F7" w:rsidRPr="001E7CB7" w:rsidTr="0002110E">
        <w:tc>
          <w:tcPr>
            <w:tcW w:w="146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71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ЭКГ-5В</w:t>
            </w:r>
          </w:p>
        </w:tc>
        <w:tc>
          <w:tcPr>
            <w:tcW w:w="146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Мягкие</w:t>
            </w:r>
          </w:p>
        </w:tc>
        <w:tc>
          <w:tcPr>
            <w:tcW w:w="147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Поперечная</w:t>
            </w:r>
          </w:p>
        </w:tc>
        <w:tc>
          <w:tcPr>
            <w:tcW w:w="57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0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5000</w:t>
            </w:r>
          </w:p>
        </w:tc>
        <w:tc>
          <w:tcPr>
            <w:tcW w:w="70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2.4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90</w:t>
            </w:r>
          </w:p>
        </w:tc>
      </w:tr>
      <w:tr w:rsidR="008272F7" w:rsidRPr="001E7CB7" w:rsidTr="0002110E">
        <w:tc>
          <w:tcPr>
            <w:tcW w:w="146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71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ЭКГ-5У</w:t>
            </w:r>
          </w:p>
        </w:tc>
        <w:tc>
          <w:tcPr>
            <w:tcW w:w="146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Скальные</w:t>
            </w:r>
          </w:p>
        </w:tc>
        <w:tc>
          <w:tcPr>
            <w:tcW w:w="147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Продольная</w:t>
            </w:r>
          </w:p>
        </w:tc>
        <w:tc>
          <w:tcPr>
            <w:tcW w:w="57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83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1119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6450</w:t>
            </w:r>
          </w:p>
        </w:tc>
        <w:tc>
          <w:tcPr>
            <w:tcW w:w="70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3.1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85</w:t>
            </w:r>
          </w:p>
        </w:tc>
      </w:tr>
      <w:tr w:rsidR="008272F7" w:rsidRPr="001E7CB7" w:rsidTr="0002110E">
        <w:tc>
          <w:tcPr>
            <w:tcW w:w="146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71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ЭКГ-8И</w:t>
            </w:r>
          </w:p>
        </w:tc>
        <w:tc>
          <w:tcPr>
            <w:tcW w:w="146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Мягкие</w:t>
            </w:r>
          </w:p>
        </w:tc>
        <w:tc>
          <w:tcPr>
            <w:tcW w:w="147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Поперечная</w:t>
            </w:r>
          </w:p>
        </w:tc>
        <w:tc>
          <w:tcPr>
            <w:tcW w:w="57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840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4630</w:t>
            </w:r>
          </w:p>
        </w:tc>
        <w:tc>
          <w:tcPr>
            <w:tcW w:w="70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2.5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8272F7" w:rsidRPr="001E7CB7" w:rsidTr="0002110E">
        <w:tc>
          <w:tcPr>
            <w:tcW w:w="146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71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ЭКГ-8У</w:t>
            </w:r>
          </w:p>
        </w:tc>
        <w:tc>
          <w:tcPr>
            <w:tcW w:w="146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Скальные</w:t>
            </w:r>
          </w:p>
        </w:tc>
        <w:tc>
          <w:tcPr>
            <w:tcW w:w="147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Продольная</w:t>
            </w:r>
          </w:p>
        </w:tc>
        <w:tc>
          <w:tcPr>
            <w:tcW w:w="57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1119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3600</w:t>
            </w:r>
          </w:p>
        </w:tc>
        <w:tc>
          <w:tcPr>
            <w:tcW w:w="70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75</w:t>
            </w:r>
          </w:p>
        </w:tc>
      </w:tr>
      <w:tr w:rsidR="008272F7" w:rsidRPr="001E7CB7" w:rsidTr="0002110E">
        <w:tc>
          <w:tcPr>
            <w:tcW w:w="146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71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ЭКГ-8УС</w:t>
            </w:r>
          </w:p>
        </w:tc>
        <w:tc>
          <w:tcPr>
            <w:tcW w:w="146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Мягкие</w:t>
            </w:r>
          </w:p>
        </w:tc>
        <w:tc>
          <w:tcPr>
            <w:tcW w:w="1474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Поперечная</w:t>
            </w:r>
          </w:p>
        </w:tc>
        <w:tc>
          <w:tcPr>
            <w:tcW w:w="57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0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4000</w:t>
            </w:r>
          </w:p>
        </w:tc>
        <w:tc>
          <w:tcPr>
            <w:tcW w:w="702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</w:rPr>
            </w:pPr>
            <w:r w:rsidRPr="0002110E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2.4</w:t>
            </w:r>
          </w:p>
        </w:tc>
        <w:tc>
          <w:tcPr>
            <w:tcW w:w="968" w:type="dxa"/>
          </w:tcPr>
          <w:p w:rsidR="008272F7" w:rsidRPr="0002110E" w:rsidRDefault="008272F7" w:rsidP="0002110E">
            <w:pPr>
              <w:rPr>
                <w:rFonts w:ascii="Times New Roman" w:hAnsi="Times New Roman" w:cs="Times New Roman"/>
                <w:lang w:val="en-US"/>
              </w:rPr>
            </w:pPr>
            <w:r w:rsidRPr="0002110E">
              <w:rPr>
                <w:rFonts w:ascii="Times New Roman" w:hAnsi="Times New Roman" w:cs="Times New Roman"/>
                <w:lang w:val="en-US"/>
              </w:rPr>
              <w:t>75</w:t>
            </w:r>
          </w:p>
        </w:tc>
      </w:tr>
    </w:tbl>
    <w:p w:rsidR="0010662E" w:rsidRDefault="0010662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8272F7" w:rsidRDefault="008272F7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8272F7" w:rsidRDefault="008272F7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8272F7" w:rsidRDefault="008272F7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8272F7" w:rsidRDefault="008272F7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8272F7" w:rsidRDefault="008272F7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8272F7" w:rsidRDefault="008272F7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8272F7" w:rsidRDefault="008272F7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8272F7" w:rsidRDefault="008272F7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8272F7" w:rsidRDefault="008272F7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014210" cy="7995920"/>
            <wp:effectExtent l="0" t="0" r="0" b="5080"/>
            <wp:wrapThrough wrapText="bothSides">
              <wp:wrapPolygon edited="0">
                <wp:start x="0" y="0"/>
                <wp:lineTo x="0" y="21562"/>
                <wp:lineTo x="21530" y="21562"/>
                <wp:lineTo x="21530" y="0"/>
                <wp:lineTo x="0" y="0"/>
              </wp:wrapPolygon>
            </wp:wrapThrough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4210" cy="7995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72F7" w:rsidRDefault="008272F7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8272F7" w:rsidRDefault="008272F7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8272F7" w:rsidRDefault="008272F7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02110E" w:rsidRPr="0002110E" w:rsidRDefault="0002110E" w:rsidP="0002110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02110E">
        <w:rPr>
          <w:rFonts w:ascii="Times New Roman" w:hAnsi="Times New Roman" w:cs="Times New Roman"/>
          <w:sz w:val="28"/>
          <w:szCs w:val="28"/>
        </w:rPr>
        <w:lastRenderedPageBreak/>
        <w:t>Список литературы:</w:t>
      </w:r>
    </w:p>
    <w:p w:rsidR="0002110E" w:rsidRPr="0002110E" w:rsidRDefault="0002110E" w:rsidP="0002110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02110E">
        <w:rPr>
          <w:rFonts w:ascii="Times New Roman" w:hAnsi="Times New Roman" w:cs="Times New Roman"/>
          <w:sz w:val="28"/>
          <w:szCs w:val="28"/>
        </w:rPr>
        <w:t>1. Анистратов, Ю. И. Проектирование карьеров / Ю. И. Анистратов, К. Ю.</w:t>
      </w:r>
    </w:p>
    <w:p w:rsidR="0002110E" w:rsidRPr="0002110E" w:rsidRDefault="0002110E" w:rsidP="0002110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02110E">
        <w:rPr>
          <w:rFonts w:ascii="Times New Roman" w:hAnsi="Times New Roman" w:cs="Times New Roman"/>
          <w:sz w:val="28"/>
          <w:szCs w:val="28"/>
        </w:rPr>
        <w:t>Анистратов. - М. : Изд-во НПК “ГЕМОС Лимитед ”, 2003. - 172 с.</w:t>
      </w:r>
    </w:p>
    <w:p w:rsidR="0002110E" w:rsidRPr="0002110E" w:rsidRDefault="0002110E" w:rsidP="0002110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02110E">
        <w:rPr>
          <w:rFonts w:ascii="Times New Roman" w:hAnsi="Times New Roman" w:cs="Times New Roman"/>
          <w:sz w:val="28"/>
          <w:szCs w:val="28"/>
        </w:rPr>
        <w:t>2. Арсентьев, А. И. Проектирование горных работ при открытой разработке</w:t>
      </w:r>
    </w:p>
    <w:p w:rsidR="0002110E" w:rsidRPr="0002110E" w:rsidRDefault="0002110E" w:rsidP="0002110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02110E">
        <w:rPr>
          <w:rFonts w:ascii="Times New Roman" w:hAnsi="Times New Roman" w:cs="Times New Roman"/>
          <w:sz w:val="28"/>
          <w:szCs w:val="28"/>
        </w:rPr>
        <w:t>месторождений / А. И. Арсентьев, Г. А. Холодняков. - М. : Недра, 2017. -336</w:t>
      </w:r>
    </w:p>
    <w:p w:rsidR="0002110E" w:rsidRPr="0002110E" w:rsidRDefault="0002110E" w:rsidP="0002110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02110E">
        <w:rPr>
          <w:rFonts w:ascii="Times New Roman" w:hAnsi="Times New Roman" w:cs="Times New Roman"/>
          <w:sz w:val="28"/>
          <w:szCs w:val="28"/>
        </w:rPr>
        <w:t>3. Мельников, 77. В. Классификация способов вскрытия и систем разработки</w:t>
      </w:r>
    </w:p>
    <w:p w:rsidR="0002110E" w:rsidRPr="0002110E" w:rsidRDefault="0002110E" w:rsidP="0002110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02110E">
        <w:rPr>
          <w:rFonts w:ascii="Times New Roman" w:hAnsi="Times New Roman" w:cs="Times New Roman"/>
          <w:sz w:val="28"/>
          <w:szCs w:val="28"/>
        </w:rPr>
        <w:t>месторождений открытым способом / Н. В. Мельников. - Уголь. - 1974. -№ 1</w:t>
      </w:r>
    </w:p>
    <w:p w:rsidR="0002110E" w:rsidRPr="0002110E" w:rsidRDefault="0002110E" w:rsidP="0002110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02110E">
        <w:rPr>
          <w:rFonts w:ascii="Times New Roman" w:hAnsi="Times New Roman" w:cs="Times New Roman"/>
          <w:sz w:val="28"/>
          <w:szCs w:val="28"/>
        </w:rPr>
        <w:t>4. Мельников, 77. В. Справочник инженера и техника по открытым горным</w:t>
      </w:r>
    </w:p>
    <w:p w:rsidR="008272F7" w:rsidRDefault="0002110E" w:rsidP="0002110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02110E">
        <w:rPr>
          <w:rFonts w:ascii="Times New Roman" w:hAnsi="Times New Roman" w:cs="Times New Roman"/>
          <w:sz w:val="28"/>
          <w:szCs w:val="28"/>
        </w:rPr>
        <w:t>работам / Н. В. Мельников. - М. : Недра, 2015. - 704 с.</w:t>
      </w:r>
    </w:p>
    <w:p w:rsidR="008272F7" w:rsidRDefault="008272F7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8272F7" w:rsidRDefault="0002110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Электронные источники:</w:t>
      </w:r>
    </w:p>
    <w:p w:rsidR="0002110E" w:rsidRDefault="006A7A42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02110E" w:rsidRPr="00EA4E7F">
          <w:rPr>
            <w:rStyle w:val="ab"/>
            <w:rFonts w:ascii="Times New Roman" w:hAnsi="Times New Roman" w:cs="Times New Roman"/>
            <w:sz w:val="28"/>
            <w:szCs w:val="28"/>
          </w:rPr>
          <w:t>https://www.geokniga.org/bookfiles/geokniga-otkrytaya-geotehnologiya.pdf</w:t>
        </w:r>
      </w:hyperlink>
    </w:p>
    <w:p w:rsidR="0002110E" w:rsidRDefault="006A7A42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02110E" w:rsidRPr="00EA4E7F">
          <w:rPr>
            <w:rStyle w:val="ab"/>
            <w:rFonts w:ascii="Times New Roman" w:hAnsi="Times New Roman" w:cs="Times New Roman"/>
            <w:sz w:val="28"/>
            <w:szCs w:val="28"/>
          </w:rPr>
          <w:t>https://promzn.ru/drugoe-proizvodstvo/dobycha-poleznyh-iskopaemyh-otkrytym-sposobom.html</w:t>
        </w:r>
      </w:hyperlink>
    </w:p>
    <w:p w:rsidR="0002110E" w:rsidRDefault="0002110E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8272F7" w:rsidRPr="0010662E" w:rsidRDefault="008272F7" w:rsidP="0010662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sectPr w:rsidR="008272F7" w:rsidRPr="0010662E" w:rsidSect="00597F6C">
      <w:footerReference w:type="default" r:id="rId15"/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9E2" w:rsidRDefault="005179E2" w:rsidP="008902B7">
      <w:pPr>
        <w:spacing w:after="0" w:line="240" w:lineRule="auto"/>
      </w:pPr>
      <w:r>
        <w:separator/>
      </w:r>
    </w:p>
  </w:endnote>
  <w:endnote w:type="continuationSeparator" w:id="1">
    <w:p w:rsidR="005179E2" w:rsidRDefault="005179E2" w:rsidP="00890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6595665"/>
      <w:docPartObj>
        <w:docPartGallery w:val="Page Numbers (Bottom of Page)"/>
        <w:docPartUnique/>
      </w:docPartObj>
    </w:sdtPr>
    <w:sdtContent>
      <w:p w:rsidR="00970985" w:rsidRDefault="00970985">
        <w:pPr>
          <w:pStyle w:val="a8"/>
          <w:jc w:val="right"/>
        </w:pPr>
        <w:fldSimple w:instr="PAGE   \* MERGEFORMAT">
          <w:r w:rsidR="004B2695">
            <w:rPr>
              <w:noProof/>
            </w:rPr>
            <w:t>2</w:t>
          </w:r>
        </w:fldSimple>
      </w:p>
    </w:sdtContent>
  </w:sdt>
  <w:p w:rsidR="00970985" w:rsidRDefault="0097098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9E2" w:rsidRDefault="005179E2" w:rsidP="008902B7">
      <w:pPr>
        <w:spacing w:after="0" w:line="240" w:lineRule="auto"/>
      </w:pPr>
      <w:r>
        <w:separator/>
      </w:r>
    </w:p>
  </w:footnote>
  <w:footnote w:type="continuationSeparator" w:id="1">
    <w:p w:rsidR="005179E2" w:rsidRDefault="005179E2" w:rsidP="008902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B0039"/>
    <w:multiLevelType w:val="hybridMultilevel"/>
    <w:tmpl w:val="A3129C52"/>
    <w:lvl w:ilvl="0" w:tplc="96A01002">
      <w:start w:val="6"/>
      <w:numFmt w:val="decimal"/>
      <w:lvlText w:val="%1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>
    <w:nsid w:val="3557043E"/>
    <w:multiLevelType w:val="hybridMultilevel"/>
    <w:tmpl w:val="8B34B476"/>
    <w:lvl w:ilvl="0" w:tplc="16A61C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D065F6B"/>
    <w:multiLevelType w:val="hybridMultilevel"/>
    <w:tmpl w:val="852C73F2"/>
    <w:lvl w:ilvl="0" w:tplc="0C4AC2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3D91DB0"/>
    <w:multiLevelType w:val="hybridMultilevel"/>
    <w:tmpl w:val="15106BF0"/>
    <w:lvl w:ilvl="0" w:tplc="7E248B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7CA5"/>
    <w:rsid w:val="000004B9"/>
    <w:rsid w:val="0002110E"/>
    <w:rsid w:val="000518A1"/>
    <w:rsid w:val="000C1FE6"/>
    <w:rsid w:val="000D0B4B"/>
    <w:rsid w:val="000D0D69"/>
    <w:rsid w:val="0010662E"/>
    <w:rsid w:val="00113B23"/>
    <w:rsid w:val="00186DDD"/>
    <w:rsid w:val="001D7CA5"/>
    <w:rsid w:val="0020369D"/>
    <w:rsid w:val="002A0F62"/>
    <w:rsid w:val="002E73D7"/>
    <w:rsid w:val="002F6C43"/>
    <w:rsid w:val="003A2864"/>
    <w:rsid w:val="003A2DA3"/>
    <w:rsid w:val="004A0AC1"/>
    <w:rsid w:val="004A5937"/>
    <w:rsid w:val="004B2695"/>
    <w:rsid w:val="004F4C59"/>
    <w:rsid w:val="005179E2"/>
    <w:rsid w:val="00597F6C"/>
    <w:rsid w:val="005D564A"/>
    <w:rsid w:val="005E531F"/>
    <w:rsid w:val="00610A11"/>
    <w:rsid w:val="00643A02"/>
    <w:rsid w:val="006A59C4"/>
    <w:rsid w:val="006A7A42"/>
    <w:rsid w:val="0074164A"/>
    <w:rsid w:val="008272F7"/>
    <w:rsid w:val="008320B9"/>
    <w:rsid w:val="008902B7"/>
    <w:rsid w:val="008A7241"/>
    <w:rsid w:val="00970985"/>
    <w:rsid w:val="009D5969"/>
    <w:rsid w:val="00A119AC"/>
    <w:rsid w:val="00A1738F"/>
    <w:rsid w:val="00A408F3"/>
    <w:rsid w:val="00A47A9C"/>
    <w:rsid w:val="00B53C27"/>
    <w:rsid w:val="00BF0B90"/>
    <w:rsid w:val="00D52BD3"/>
    <w:rsid w:val="00DE1FCC"/>
    <w:rsid w:val="00E05EB5"/>
    <w:rsid w:val="00E57A7D"/>
    <w:rsid w:val="00ED6CFA"/>
    <w:rsid w:val="00EF744F"/>
    <w:rsid w:val="00F01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C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2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0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02B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90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02B7"/>
  </w:style>
  <w:style w:type="paragraph" w:styleId="a8">
    <w:name w:val="footer"/>
    <w:basedOn w:val="a"/>
    <w:link w:val="a9"/>
    <w:uiPriority w:val="99"/>
    <w:unhideWhenUsed/>
    <w:rsid w:val="00890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02B7"/>
  </w:style>
  <w:style w:type="table" w:customStyle="1" w:styleId="1">
    <w:name w:val="Сетка таблицы1"/>
    <w:basedOn w:val="a1"/>
    <w:next w:val="a3"/>
    <w:uiPriority w:val="59"/>
    <w:rsid w:val="009D5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97F6C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2110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2110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s://www.geokniga.org/bookfiles/geokniga-otkrytaya-geotehnologiya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yperlink" Target="https://promzn.ru/drugoe-proizvodstvo/dobycha-poleznyh-iskopaemyh-otkrytym-sposobom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11</Pages>
  <Words>1975</Words>
  <Characters>11261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связной</dc:creator>
  <cp:lastModifiedBy>Admin</cp:lastModifiedBy>
  <cp:revision>12</cp:revision>
  <dcterms:created xsi:type="dcterms:W3CDTF">2020-01-14T11:10:00Z</dcterms:created>
  <dcterms:modified xsi:type="dcterms:W3CDTF">2020-12-06T00:20:00Z</dcterms:modified>
</cp:coreProperties>
</file>