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1B" w:rsidRPr="00FB7FAF" w:rsidRDefault="002F64CF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То</w:t>
      </w:r>
      <w:bookmarkStart w:id="0" w:name="_GoBack"/>
      <w:bookmarkEnd w:id="0"/>
      <w:r>
        <w:rPr>
          <w:rFonts w:ascii="Times New Roman" w:hAnsi="Times New Roman" w:cs="Times New Roman"/>
          <w:sz w:val="32"/>
          <w:u w:val="single"/>
        </w:rPr>
        <w:t xml:space="preserve"> что надо выполнить (5 задач).</w:t>
      </w:r>
    </w:p>
    <w:p w:rsidR="00FB7FAF" w:rsidRDefault="00FB7FAF"/>
    <w:p w:rsidR="00F916EE" w:rsidRDefault="00F916EE">
      <w:r>
        <w:rPr>
          <w:noProof/>
          <w:lang w:eastAsia="ru-RU"/>
        </w:rPr>
        <w:drawing>
          <wp:inline distT="0" distB="0" distL="0" distR="0" wp14:anchorId="3142DA5C" wp14:editId="2EE464CE">
            <wp:extent cx="4436198" cy="84835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3850" cy="85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6EE" w:rsidRDefault="00F916EE">
      <w:r>
        <w:rPr>
          <w:noProof/>
          <w:lang w:eastAsia="ru-RU"/>
        </w:rPr>
        <w:drawing>
          <wp:inline distT="0" distB="0" distL="0" distR="0" wp14:anchorId="518F9CDA" wp14:editId="5E6D38C6">
            <wp:extent cx="4291343" cy="887168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8439" cy="90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6EE" w:rsidRDefault="00F916EE">
      <w:r>
        <w:rPr>
          <w:noProof/>
          <w:lang w:eastAsia="ru-RU"/>
        </w:rPr>
        <w:drawing>
          <wp:inline distT="0" distB="0" distL="0" distR="0" wp14:anchorId="492AFA25" wp14:editId="24FC04A7">
            <wp:extent cx="5151422" cy="63325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090" cy="64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6EE" w:rsidRDefault="00FB7FAF">
      <w:r>
        <w:rPr>
          <w:noProof/>
          <w:lang w:eastAsia="ru-RU"/>
        </w:rPr>
        <w:drawing>
          <wp:inline distT="0" distB="0" distL="0" distR="0" wp14:anchorId="6701D071" wp14:editId="3B554E73">
            <wp:extent cx="5940425" cy="57721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FAF" w:rsidRDefault="00FB7FAF">
      <w:r>
        <w:rPr>
          <w:noProof/>
          <w:lang w:eastAsia="ru-RU"/>
        </w:rPr>
        <w:drawing>
          <wp:inline distT="0" distB="0" distL="0" distR="0" wp14:anchorId="6BEFF246" wp14:editId="392EE165">
            <wp:extent cx="4662535" cy="876188"/>
            <wp:effectExtent l="0" t="0" r="508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4377" cy="89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4CF" w:rsidRPr="002F64CF" w:rsidRDefault="002F64CF">
      <w:pPr>
        <w:rPr>
          <w:rFonts w:ascii="Times New Roman" w:hAnsi="Times New Roman" w:cs="Times New Roman"/>
          <w:b/>
          <w:sz w:val="28"/>
          <w:u w:val="single"/>
        </w:rPr>
      </w:pPr>
      <w:r w:rsidRPr="002F64CF">
        <w:rPr>
          <w:rFonts w:ascii="Times New Roman" w:hAnsi="Times New Roman" w:cs="Times New Roman"/>
          <w:b/>
          <w:sz w:val="28"/>
          <w:u w:val="single"/>
        </w:rPr>
        <w:t>ПРИМЕР ИЗ МЕТОДИЧКИ.</w:t>
      </w:r>
    </w:p>
    <w:p w:rsidR="002F64CF" w:rsidRDefault="002F64CF"/>
    <w:p w:rsidR="00FB7FAF" w:rsidRDefault="00FB7FAF">
      <w:r>
        <w:rPr>
          <w:noProof/>
          <w:lang w:eastAsia="ru-RU"/>
        </w:rPr>
        <w:drawing>
          <wp:inline distT="0" distB="0" distL="0" distR="0" wp14:anchorId="33EA248D" wp14:editId="5DC6DA52">
            <wp:extent cx="5940425" cy="2108200"/>
            <wp:effectExtent l="0" t="0" r="317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6EE" w:rsidRDefault="00F916EE">
      <w:pPr>
        <w:rPr>
          <w:u w:val="single"/>
        </w:rPr>
      </w:pPr>
    </w:p>
    <w:p w:rsidR="002F64CF" w:rsidRDefault="002F64CF">
      <w:pPr>
        <w:rPr>
          <w:u w:val="single"/>
        </w:rPr>
      </w:pPr>
    </w:p>
    <w:p w:rsidR="002F64CF" w:rsidRDefault="002F64CF">
      <w:pPr>
        <w:rPr>
          <w:u w:val="single"/>
        </w:rPr>
      </w:pPr>
    </w:p>
    <w:p w:rsidR="002F64CF" w:rsidRPr="002F64CF" w:rsidRDefault="002F64CF">
      <w:pPr>
        <w:rPr>
          <w:u w:val="single"/>
        </w:rPr>
      </w:pPr>
    </w:p>
    <w:p w:rsidR="00FB7FAF" w:rsidRPr="002F64CF" w:rsidRDefault="002F64CF" w:rsidP="00FB7FAF">
      <w:pPr>
        <w:jc w:val="both"/>
        <w:rPr>
          <w:rFonts w:ascii="Times New Roman" w:hAnsi="Times New Roman" w:cs="Times New Roman"/>
          <w:b/>
          <w:sz w:val="40"/>
          <w:u w:val="single"/>
        </w:rPr>
      </w:pPr>
      <w:r w:rsidRPr="002F64CF">
        <w:rPr>
          <w:rFonts w:ascii="Times New Roman" w:hAnsi="Times New Roman" w:cs="Times New Roman"/>
          <w:b/>
          <w:sz w:val="28"/>
          <w:u w:val="single"/>
        </w:rPr>
        <w:lastRenderedPageBreak/>
        <w:t>ГОТОВЫЕ ПРИМЕРЫ (обращаю внимание, что в задачах на преобразование Фурье в примерах симметричное преобразование).</w:t>
      </w:r>
    </w:p>
    <w:p w:rsidR="00F916EE" w:rsidRDefault="00F916EE"/>
    <w:p w:rsidR="00FB7FAF" w:rsidRP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  <w:r w:rsidRPr="00FB7FAF">
        <w:rPr>
          <w:rFonts w:ascii="Times New Roman" w:hAnsi="Times New Roman" w:cs="Times New Roman"/>
          <w:sz w:val="28"/>
          <w:szCs w:val="28"/>
        </w:rPr>
        <w:t xml:space="preserve">Найти симметричное преобразование Фурье функции </w:t>
      </w:r>
      <w:r w:rsidRPr="00FB7FAF">
        <w:rPr>
          <w:rFonts w:ascii="Times New Roman" w:hAnsi="Times New Roman" w:cs="Times New Roman"/>
          <w:position w:val="-36"/>
          <w:sz w:val="28"/>
          <w:szCs w:val="28"/>
        </w:rPr>
        <w:object w:dxaOrig="20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pt;height:41.9pt" o:ole="">
            <v:imagedata r:id="rId10" o:title=""/>
          </v:shape>
          <o:OLEObject Type="Embed" ProgID="Equation.3" ShapeID="_x0000_i1025" DrawAspect="Content" ObjectID="_1766419663" r:id="rId11"/>
        </w:object>
      </w:r>
    </w:p>
    <w:p w:rsidR="00FB7FAF" w:rsidRP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  <w:r w:rsidRPr="00FB7FAF">
        <w:rPr>
          <w:rFonts w:ascii="Times New Roman" w:hAnsi="Times New Roman" w:cs="Times New Roman"/>
          <w:sz w:val="28"/>
          <w:szCs w:val="28"/>
        </w:rPr>
        <w:t>Решение:</w:t>
      </w:r>
    </w:p>
    <w:p w:rsidR="00FB7FAF" w:rsidRP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  <w:r w:rsidRPr="00FB7FAF">
        <w:rPr>
          <w:rFonts w:ascii="Times New Roman" w:hAnsi="Times New Roman" w:cs="Times New Roman"/>
          <w:position w:val="-64"/>
          <w:sz w:val="28"/>
          <w:szCs w:val="28"/>
        </w:rPr>
        <w:object w:dxaOrig="9499" w:dyaOrig="1400">
          <v:shape id="_x0000_i1026" type="#_x0000_t75" style="width:474.85pt;height:70.2pt" o:ole="">
            <v:imagedata r:id="rId12" o:title=""/>
          </v:shape>
          <o:OLEObject Type="Embed" ProgID="Equation.3" ShapeID="_x0000_i1026" DrawAspect="Content" ObjectID="_1766419664" r:id="rId13"/>
        </w:object>
      </w:r>
    </w:p>
    <w:p w:rsidR="00F916EE" w:rsidRDefault="00FB7FAF" w:rsidP="00FB7FAF">
      <w:pPr>
        <w:rPr>
          <w:rFonts w:ascii="Times New Roman" w:hAnsi="Times New Roman" w:cs="Times New Roman"/>
          <w:sz w:val="28"/>
          <w:szCs w:val="28"/>
        </w:rPr>
      </w:pPr>
      <w:r w:rsidRPr="00FB7FAF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FB7FAF">
        <w:rPr>
          <w:rFonts w:ascii="Times New Roman" w:hAnsi="Times New Roman" w:cs="Times New Roman"/>
          <w:position w:val="-24"/>
          <w:sz w:val="28"/>
          <w:szCs w:val="28"/>
        </w:rPr>
        <w:object w:dxaOrig="2240" w:dyaOrig="620">
          <v:shape id="_x0000_i1027" type="#_x0000_t75" style="width:109.8pt;height:30.55pt" o:ole="">
            <v:imagedata r:id="rId14" o:title=""/>
          </v:shape>
          <o:OLEObject Type="Embed" ProgID="Equation.3" ShapeID="_x0000_i1027" DrawAspect="Content" ObjectID="_1766419665" r:id="rId15"/>
        </w:object>
      </w:r>
    </w:p>
    <w:p w:rsidR="00FB7FAF" w:rsidRP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  <w:r w:rsidRPr="00FB7FAF">
        <w:rPr>
          <w:rFonts w:ascii="Times New Roman" w:hAnsi="Times New Roman" w:cs="Times New Roman"/>
          <w:sz w:val="28"/>
          <w:szCs w:val="28"/>
        </w:rPr>
        <w:t xml:space="preserve">Найти симметричное преобразование Фурье функции </w:t>
      </w:r>
      <w:r w:rsidRPr="00FB7FAF">
        <w:rPr>
          <w:rFonts w:ascii="Times New Roman" w:hAnsi="Times New Roman" w:cs="Times New Roman"/>
          <w:sz w:val="28"/>
          <w:szCs w:val="28"/>
        </w:rPr>
        <w:object w:dxaOrig="1140" w:dyaOrig="360">
          <v:shape id="_x0000_i1028" type="#_x0000_t75" style="width:56.95pt;height:18.7pt" o:ole="">
            <v:imagedata r:id="rId16" o:title=""/>
          </v:shape>
          <o:OLEObject Type="Embed" ProgID="Equation.3" ShapeID="_x0000_i1028" DrawAspect="Content" ObjectID="_1766419666" r:id="rId17"/>
        </w:object>
      </w:r>
      <w:r w:rsidRPr="00FB7FAF">
        <w:rPr>
          <w:rFonts w:ascii="Times New Roman" w:hAnsi="Times New Roman" w:cs="Times New Roman"/>
          <w:sz w:val="28"/>
          <w:szCs w:val="28"/>
        </w:rPr>
        <w:t xml:space="preserve">, </w:t>
      </w:r>
      <w:r w:rsidRPr="00FB7FAF">
        <w:rPr>
          <w:rFonts w:ascii="Times New Roman" w:hAnsi="Times New Roman" w:cs="Times New Roman"/>
          <w:sz w:val="28"/>
          <w:szCs w:val="28"/>
        </w:rPr>
        <w:object w:dxaOrig="2560" w:dyaOrig="320">
          <v:shape id="_x0000_i1029" type="#_x0000_t75" style="width:128.05pt;height:15.95pt" o:ole="">
            <v:imagedata r:id="rId18" o:title=""/>
          </v:shape>
          <o:OLEObject Type="Embed" ProgID="Equation.3" ShapeID="_x0000_i1029" DrawAspect="Content" ObjectID="_1766419667" r:id="rId19"/>
        </w:object>
      </w:r>
    </w:p>
    <w:p w:rsidR="00FB7FAF" w:rsidRP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  <w:r w:rsidRPr="00FB7FAF">
        <w:rPr>
          <w:rFonts w:ascii="Times New Roman" w:hAnsi="Times New Roman" w:cs="Times New Roman"/>
          <w:sz w:val="28"/>
          <w:szCs w:val="28"/>
        </w:rPr>
        <w:t>Решение:</w:t>
      </w:r>
    </w:p>
    <w:p w:rsidR="00FB7FAF" w:rsidRP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  <w:r w:rsidRPr="00FB7FAF">
        <w:rPr>
          <w:rFonts w:ascii="Times New Roman" w:hAnsi="Times New Roman" w:cs="Times New Roman"/>
          <w:sz w:val="28"/>
          <w:szCs w:val="28"/>
        </w:rPr>
        <w:object w:dxaOrig="7320" w:dyaOrig="1480">
          <v:shape id="_x0000_i1030" type="#_x0000_t75" style="width:365.9pt;height:74.75pt" o:ole="">
            <v:imagedata r:id="rId20" o:title=""/>
          </v:shape>
          <o:OLEObject Type="Embed" ProgID="Equation.3" ShapeID="_x0000_i1030" DrawAspect="Content" ObjectID="_1766419668" r:id="rId21"/>
        </w:object>
      </w:r>
    </w:p>
    <w:p w:rsid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  <w:r w:rsidRPr="00FB7FAF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FB7FAF">
        <w:rPr>
          <w:rFonts w:ascii="Times New Roman" w:hAnsi="Times New Roman" w:cs="Times New Roman"/>
          <w:sz w:val="28"/>
          <w:szCs w:val="28"/>
        </w:rPr>
        <w:object w:dxaOrig="1740" w:dyaOrig="660">
          <v:shape id="_x0000_i1031" type="#_x0000_t75" style="width:85.65pt;height:32.35pt" o:ole="">
            <v:imagedata r:id="rId22" o:title=""/>
          </v:shape>
          <o:OLEObject Type="Embed" ProgID="Equation.3" ShapeID="_x0000_i1031" DrawAspect="Content" ObjectID="_1766419669" r:id="rId23"/>
        </w:object>
      </w:r>
    </w:p>
    <w:p w:rsidR="00FB7FAF" w:rsidRP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  <w:r w:rsidRPr="00FB7FAF">
        <w:rPr>
          <w:rFonts w:ascii="Times New Roman" w:hAnsi="Times New Roman" w:cs="Times New Roman"/>
          <w:sz w:val="28"/>
          <w:szCs w:val="28"/>
        </w:rPr>
        <w:t xml:space="preserve">Найти симметричное преобразование Фурье функции </w:t>
      </w:r>
      <w:r w:rsidRPr="00FB7FAF">
        <w:rPr>
          <w:rFonts w:ascii="Times New Roman" w:hAnsi="Times New Roman" w:cs="Times New Roman"/>
          <w:sz w:val="28"/>
          <w:szCs w:val="28"/>
        </w:rPr>
        <w:object w:dxaOrig="1700" w:dyaOrig="840">
          <v:shape id="_x0000_i1032" type="#_x0000_t75" style="width:85.2pt;height:41.9pt" o:ole="">
            <v:imagedata r:id="rId24" o:title=""/>
          </v:shape>
          <o:OLEObject Type="Embed" ProgID="Equation.3" ShapeID="_x0000_i1032" DrawAspect="Content" ObjectID="_1766419670" r:id="rId25"/>
        </w:object>
      </w:r>
    </w:p>
    <w:p w:rsidR="00FB7FAF" w:rsidRPr="00E362ED" w:rsidRDefault="00FB7FAF" w:rsidP="00FB7FAF">
      <w:r w:rsidRPr="00FB7FAF">
        <w:rPr>
          <w:rFonts w:ascii="Times New Roman" w:hAnsi="Times New Roman" w:cs="Times New Roman"/>
          <w:sz w:val="28"/>
          <w:szCs w:val="28"/>
        </w:rPr>
        <w:t>Решение:</w:t>
      </w:r>
      <w:r w:rsidRPr="00FB7FAF">
        <w:rPr>
          <w:rFonts w:ascii="Times New Roman" w:hAnsi="Times New Roman" w:cs="Times New Roman"/>
          <w:sz w:val="28"/>
          <w:szCs w:val="28"/>
        </w:rPr>
        <w:object w:dxaOrig="8440" w:dyaOrig="1400">
          <v:shape id="_x0000_i1033" type="#_x0000_t75" style="width:421.95pt;height:70.2pt" o:ole="">
            <v:imagedata r:id="rId26" o:title=""/>
          </v:shape>
          <o:OLEObject Type="Embed" ProgID="Equation.3" ShapeID="_x0000_i1033" DrawAspect="Content" ObjectID="_1766419671" r:id="rId27"/>
        </w:object>
      </w:r>
    </w:p>
    <w:p w:rsidR="00FB7FAF" w:rsidRPr="00E362ED" w:rsidRDefault="00FB7FAF" w:rsidP="00FB7FAF">
      <w:pPr>
        <w:ind w:firstLine="851"/>
      </w:pPr>
    </w:p>
    <w:p w:rsidR="00FB7FAF" w:rsidRDefault="00FB7FAF" w:rsidP="00FB7FAF">
      <w:r>
        <w:t xml:space="preserve">Ответ: </w:t>
      </w:r>
      <w:r w:rsidRPr="00CB4394">
        <w:rPr>
          <w:position w:val="-24"/>
        </w:rPr>
        <w:object w:dxaOrig="2780" w:dyaOrig="620">
          <v:shape id="_x0000_i1034" type="#_x0000_t75" style="width:137.15pt;height:30.55pt" o:ole="">
            <v:imagedata r:id="rId28" o:title=""/>
          </v:shape>
          <o:OLEObject Type="Embed" ProgID="Equation.3" ShapeID="_x0000_i1034" DrawAspect="Content" ObjectID="_1766419672" r:id="rId29"/>
        </w:object>
      </w:r>
    </w:p>
    <w:p w:rsidR="00FB7FAF" w:rsidRP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  <w:r w:rsidRPr="00FB7FAF">
        <w:rPr>
          <w:rFonts w:ascii="Times New Roman" w:hAnsi="Times New Roman" w:cs="Times New Roman"/>
          <w:sz w:val="28"/>
          <w:szCs w:val="28"/>
        </w:rPr>
        <w:t xml:space="preserve">Найти симметричное преобразование Фурье функции </w:t>
      </w:r>
      <w:r w:rsidRPr="00FB7FAF">
        <w:rPr>
          <w:rFonts w:ascii="Times New Roman" w:hAnsi="Times New Roman" w:cs="Times New Roman"/>
          <w:sz w:val="28"/>
          <w:szCs w:val="28"/>
        </w:rPr>
        <w:object w:dxaOrig="2220" w:dyaOrig="720">
          <v:shape id="_x0000_i1035" type="#_x0000_t75" style="width:111.2pt;height:36pt" o:ole="">
            <v:imagedata r:id="rId30" o:title=""/>
          </v:shape>
          <o:OLEObject Type="Embed" ProgID="Equation.3" ShapeID="_x0000_i1035" DrawAspect="Content" ObjectID="_1766419673" r:id="rId31"/>
        </w:object>
      </w:r>
    </w:p>
    <w:p w:rsidR="00FB7FAF" w:rsidRP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  <w:r w:rsidRPr="00FB7FAF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FB7FAF" w:rsidRP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  <w:r w:rsidRPr="00FB7FAF">
        <w:rPr>
          <w:rFonts w:ascii="Times New Roman" w:hAnsi="Times New Roman" w:cs="Times New Roman"/>
          <w:sz w:val="28"/>
          <w:szCs w:val="28"/>
        </w:rPr>
        <w:object w:dxaOrig="9920" w:dyaOrig="760">
          <v:shape id="_x0000_i1036" type="#_x0000_t75" style="width:495.8pt;height:37.8pt" o:ole="">
            <v:imagedata r:id="rId32" o:title=""/>
          </v:shape>
          <o:OLEObject Type="Embed" ProgID="Equation.3" ShapeID="_x0000_i1036" DrawAspect="Content" ObjectID="_1766419674" r:id="rId33"/>
        </w:object>
      </w:r>
    </w:p>
    <w:p w:rsidR="00FB7FAF" w:rsidRP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  <w:r w:rsidRPr="00FB7FAF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FB7FAF">
        <w:rPr>
          <w:rFonts w:ascii="Times New Roman" w:hAnsi="Times New Roman" w:cs="Times New Roman"/>
          <w:sz w:val="28"/>
          <w:szCs w:val="28"/>
        </w:rPr>
        <w:object w:dxaOrig="2360" w:dyaOrig="620">
          <v:shape id="_x0000_i1037" type="#_x0000_t75" style="width:116.2pt;height:30.55pt" o:ole="">
            <v:imagedata r:id="rId34" o:title=""/>
          </v:shape>
          <o:OLEObject Type="Embed" ProgID="Equation.3" ShapeID="_x0000_i1037" DrawAspect="Content" ObjectID="_1766419675" r:id="rId35"/>
        </w:object>
      </w:r>
    </w:p>
    <w:p w:rsidR="00FB7FAF" w:rsidRP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</w:p>
    <w:p w:rsid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</w:p>
    <w:p w:rsid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</w:p>
    <w:p w:rsid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</w:p>
    <w:p w:rsid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</w:p>
    <w:p w:rsid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</w:p>
    <w:p w:rsid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</w:p>
    <w:p w:rsid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</w:p>
    <w:p w:rsidR="00FB7FAF" w:rsidRDefault="00FB7FAF" w:rsidP="00FB7FAF">
      <w:pPr>
        <w:rPr>
          <w:rFonts w:ascii="Times New Roman" w:hAnsi="Times New Roman" w:cs="Times New Roman"/>
          <w:sz w:val="28"/>
          <w:szCs w:val="28"/>
        </w:rPr>
      </w:pPr>
    </w:p>
    <w:sectPr w:rsidR="00FB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E"/>
    <w:rsid w:val="0019481B"/>
    <w:rsid w:val="002F64CF"/>
    <w:rsid w:val="0099185F"/>
    <w:rsid w:val="00F916EE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1486"/>
  <w15:chartTrackingRefBased/>
  <w15:docId w15:val="{CCDA8821-14B6-42C4-907D-1B31EB88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21" Type="http://schemas.openxmlformats.org/officeDocument/2006/relationships/oleObject" Target="embeddings/oleObject6.bin"/><Relationship Id="rId34" Type="http://schemas.openxmlformats.org/officeDocument/2006/relationships/image" Target="media/image19.wmf"/><Relationship Id="rId7" Type="http://schemas.openxmlformats.org/officeDocument/2006/relationships/image" Target="media/image4.png"/><Relationship Id="rId12" Type="http://schemas.openxmlformats.org/officeDocument/2006/relationships/image" Target="media/image8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6.wmf"/><Relationship Id="rId36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oleObject" Target="embeddings/oleObject9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3.bin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2</cp:revision>
  <dcterms:created xsi:type="dcterms:W3CDTF">2024-01-10T15:36:00Z</dcterms:created>
  <dcterms:modified xsi:type="dcterms:W3CDTF">2024-01-10T16:08:00Z</dcterms:modified>
</cp:coreProperties>
</file>