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D6" w:rsidRDefault="00D715D6" w:rsidP="00D715D6">
      <w:pPr>
        <w:pStyle w:val="a4"/>
        <w:spacing w:before="0" w:line="360" w:lineRule="auto"/>
        <w:ind w:right="143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Оглавление</w:t>
      </w:r>
    </w:p>
    <w:p w:rsidR="00D715D6" w:rsidRDefault="00D715D6" w:rsidP="00D715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D6" w:rsidRDefault="00D715D6" w:rsidP="00DD2CCE">
      <w:pPr>
        <w:pStyle w:val="11"/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4" w:anchor="_Toc115768592" w:history="1">
        <w:r>
          <w:rPr>
            <w:rStyle w:val="a3"/>
            <w:noProof/>
            <w:color w:val="auto"/>
          </w:rPr>
          <w:t>Введение</w:t>
        </w:r>
        <w:r>
          <w:rPr>
            <w:rStyle w:val="a3"/>
            <w:noProof/>
            <w:webHidden/>
            <w:color w:val="auto"/>
            <w:u w:val="none"/>
          </w:rPr>
          <w:t>.........................................................................................................</w:t>
        </w:r>
      </w:hyperlink>
    </w:p>
    <w:p w:rsidR="00D715D6" w:rsidRDefault="00294278" w:rsidP="00D715D6">
      <w:pPr>
        <w:spacing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anchor="_Toc115768593" w:history="1">
        <w:r w:rsidR="00D715D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Глава 1. </w:t>
        </w:r>
        <w:r w:rsidR="00F51462" w:rsidRPr="00F5146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ДОГОВОР ПРОКАТА, КАК РАЗНОВИДНОСТЬ ДОГОВОРА АРЕНДЫ</w:t>
        </w:r>
        <w:r w:rsidR="00D715D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.........................</w:t>
        </w:r>
        <w:r w:rsidR="00F5146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.................</w:t>
        </w:r>
        <w:r w:rsidR="00A74DF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........................................................................</w:t>
        </w:r>
        <w:r w:rsidR="00F5146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F51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15D6" w:rsidRPr="00DD2CCE" w:rsidRDefault="00294278" w:rsidP="00DD2CCE">
      <w:pPr>
        <w:pStyle w:val="11"/>
      </w:pPr>
      <w:hyperlink r:id="rId6" w:anchor="_Toc115768594" w:history="1">
        <w:r w:rsidR="00A74DF3" w:rsidRPr="00DD2CCE">
          <w:rPr>
            <w:rStyle w:val="a3"/>
          </w:rPr>
          <w:t>1.1.</w:t>
        </w:r>
        <w:r w:rsidR="003E4EEF">
          <w:rPr>
            <w:rStyle w:val="a3"/>
          </w:rPr>
          <w:t xml:space="preserve"> </w:t>
        </w:r>
        <w:r w:rsidR="00A64888" w:rsidRPr="00DD2CCE">
          <w:rPr>
            <w:rStyle w:val="a3"/>
          </w:rPr>
          <w:t xml:space="preserve">Понятие, </w:t>
        </w:r>
        <w:r w:rsidR="00DD2CCE" w:rsidRPr="00DD2CCE">
          <w:rPr>
            <w:rStyle w:val="a3"/>
          </w:rPr>
          <w:t>правовая характеристика и элементы договора</w:t>
        </w:r>
        <w:r w:rsidR="00A64888" w:rsidRPr="00DD2CCE">
          <w:rPr>
            <w:rStyle w:val="a3"/>
          </w:rPr>
          <w:t xml:space="preserve"> проката</w:t>
        </w:r>
        <w:r w:rsidR="00D715D6" w:rsidRPr="00DD2CCE">
          <w:rPr>
            <w:rStyle w:val="a3"/>
          </w:rPr>
          <w:t xml:space="preserve"> ...........................</w:t>
        </w:r>
        <w:r w:rsidR="00F51462" w:rsidRPr="00DD2CCE">
          <w:rPr>
            <w:rStyle w:val="a3"/>
          </w:rPr>
          <w:t>....</w:t>
        </w:r>
      </w:hyperlink>
      <w:r w:rsidR="00DD2CCE" w:rsidRPr="00DD2CCE">
        <w:rPr>
          <w:rStyle w:val="a3"/>
          <w:color w:val="000000" w:themeColor="text1"/>
          <w:u w:val="none"/>
        </w:rPr>
        <w:t>.................</w:t>
      </w:r>
      <w:r w:rsidR="00DD2CCE">
        <w:rPr>
          <w:rStyle w:val="a3"/>
          <w:color w:val="000000" w:themeColor="text1"/>
          <w:u w:val="none"/>
        </w:rPr>
        <w:t>................................................................................</w:t>
      </w:r>
      <w:r w:rsidR="00DD2CCE" w:rsidRPr="00DD2CCE">
        <w:rPr>
          <w:rStyle w:val="a3"/>
          <w:color w:val="000000" w:themeColor="text1"/>
          <w:u w:val="none"/>
        </w:rPr>
        <w:t>.</w:t>
      </w:r>
      <w:r w:rsidR="00F51462" w:rsidRPr="00DD2CCE">
        <w:rPr>
          <w:color w:val="000000" w:themeColor="text1"/>
        </w:rPr>
        <w:t xml:space="preserve"> </w:t>
      </w:r>
    </w:p>
    <w:p w:rsidR="00D715D6" w:rsidRDefault="00294278" w:rsidP="00DD2CCE">
      <w:pPr>
        <w:pStyle w:val="11"/>
      </w:pPr>
      <w:hyperlink r:id="rId7" w:anchor="_Toc115768595" w:history="1">
        <w:r w:rsidR="00A74DF3">
          <w:rPr>
            <w:rStyle w:val="a3"/>
          </w:rPr>
          <w:t>1.2.</w:t>
        </w:r>
        <w:r w:rsidR="003E4EEF" w:rsidRPr="003E4EEF">
          <w:t xml:space="preserve"> </w:t>
        </w:r>
        <w:r w:rsidR="003E4EEF">
          <w:t>Виды</w:t>
        </w:r>
        <w:r w:rsidR="00A74DF3">
          <w:t xml:space="preserve"> </w:t>
        </w:r>
        <w:r w:rsidR="00F51462" w:rsidRPr="00F51462">
          <w:rPr>
            <w:rStyle w:val="a3"/>
            <w:shd w:val="clear" w:color="auto" w:fill="FFFFFF"/>
          </w:rPr>
          <w:t>договора проката</w:t>
        </w:r>
        <w:r w:rsidR="00D715D6" w:rsidRPr="00F51462">
          <w:rPr>
            <w:rStyle w:val="a3"/>
            <w:webHidden/>
          </w:rPr>
          <w:t>....</w:t>
        </w:r>
      </w:hyperlink>
      <w:r w:rsidR="00F51462">
        <w:t>...............................</w:t>
      </w:r>
      <w:r w:rsidR="00A74DF3">
        <w:t>..............................</w:t>
      </w:r>
      <w:r w:rsidR="003E4EEF">
        <w:t>.........</w:t>
      </w:r>
    </w:p>
    <w:p w:rsidR="00D715D6" w:rsidRDefault="00A74DF3" w:rsidP="00DD2CCE">
      <w:pPr>
        <w:pStyle w:val="11"/>
      </w:pPr>
      <w:r>
        <w:t>1.</w:t>
      </w:r>
      <w:r w:rsidR="003E4EEF">
        <w:t>3. С</w:t>
      </w:r>
      <w:r w:rsidR="00D30BA8">
        <w:t>оотношение</w:t>
      </w:r>
      <w:r w:rsidR="003E4EEF">
        <w:t xml:space="preserve"> договора</w:t>
      </w:r>
      <w:r w:rsidR="00D30BA8">
        <w:t xml:space="preserve"> проката и каршеринга</w:t>
      </w:r>
      <w:r w:rsidR="00D715D6">
        <w:rPr>
          <w:webHidden/>
        </w:rPr>
        <w:t>...........................</w:t>
      </w:r>
      <w:r w:rsidR="003E4EEF">
        <w:rPr>
          <w:webHidden/>
        </w:rPr>
        <w:t>........</w:t>
      </w:r>
    </w:p>
    <w:p w:rsidR="00A64888" w:rsidRDefault="00294278" w:rsidP="00DD2CCE">
      <w:pPr>
        <w:pStyle w:val="11"/>
      </w:pPr>
      <w:hyperlink r:id="rId8" w:anchor="_Toc115768596" w:history="1">
        <w:r w:rsidR="00D715D6">
          <w:rPr>
            <w:rStyle w:val="a3"/>
          </w:rPr>
          <w:t xml:space="preserve">Глава 2. </w:t>
        </w:r>
        <w:r w:rsidR="00A64888">
          <w:rPr>
            <w:rStyle w:val="a3"/>
          </w:rPr>
          <w:t xml:space="preserve">СОДЕРЖАНИЕ ДОГОВОРА </w:t>
        </w:r>
        <w:r w:rsidR="00A64888" w:rsidRPr="00A64888">
          <w:rPr>
            <w:rStyle w:val="a3"/>
          </w:rPr>
          <w:t>ПРОКАТА</w:t>
        </w:r>
        <w:r w:rsidR="00D715D6">
          <w:rPr>
            <w:rStyle w:val="a3"/>
            <w:webHidden/>
          </w:rPr>
          <w:t>.............................</w:t>
        </w:r>
        <w:r w:rsidR="00A64888">
          <w:rPr>
            <w:rStyle w:val="a3"/>
            <w:webHidden/>
          </w:rPr>
          <w:t>.........</w:t>
        </w:r>
      </w:hyperlink>
      <w:r w:rsidR="00A64888">
        <w:t xml:space="preserve">  </w:t>
      </w:r>
    </w:p>
    <w:p w:rsidR="003E4EEF" w:rsidRDefault="00294278" w:rsidP="00DD2CCE">
      <w:pPr>
        <w:pStyle w:val="11"/>
      </w:pPr>
      <w:hyperlink r:id="rId9" w:anchor="_Toc115768597" w:history="1">
        <w:r w:rsidR="00A74DF3">
          <w:rPr>
            <w:rStyle w:val="a3"/>
          </w:rPr>
          <w:t>2.1.</w:t>
        </w:r>
        <w:r w:rsidR="003E4EEF" w:rsidRPr="003E4EEF">
          <w:t xml:space="preserve"> </w:t>
        </w:r>
        <w:r w:rsidR="003E4EEF" w:rsidRPr="003E4EEF">
          <w:rPr>
            <w:rStyle w:val="a3"/>
          </w:rPr>
          <w:t>Порядок заключения, извенения и расторжения договора</w:t>
        </w:r>
        <w:r w:rsidR="00A64888" w:rsidRPr="00A64888">
          <w:rPr>
            <w:rStyle w:val="a3"/>
          </w:rPr>
          <w:t xml:space="preserve"> проката</w:t>
        </w:r>
        <w:r w:rsidR="00D715D6" w:rsidRPr="00F51462">
          <w:rPr>
            <w:rStyle w:val="a3"/>
            <w:webHidden/>
          </w:rPr>
          <w:t>....</w:t>
        </w:r>
      </w:hyperlink>
      <w:r w:rsidR="003E4EEF">
        <w:t xml:space="preserve">  </w:t>
      </w:r>
    </w:p>
    <w:p w:rsidR="00D715D6" w:rsidRDefault="00294278" w:rsidP="00DD2CCE">
      <w:pPr>
        <w:pStyle w:val="11"/>
      </w:pPr>
      <w:hyperlink r:id="rId10" w:anchor="_Toc115768598" w:history="1">
        <w:r w:rsidR="00A74DF3">
          <w:rPr>
            <w:rStyle w:val="a3"/>
          </w:rPr>
          <w:t>2.2.</w:t>
        </w:r>
        <w:r w:rsidR="003E4EEF" w:rsidRPr="003E4EEF">
          <w:t xml:space="preserve"> </w:t>
        </w:r>
        <w:r w:rsidR="003E4EEF" w:rsidRPr="003E4EEF">
          <w:rPr>
            <w:rStyle w:val="a3"/>
          </w:rPr>
          <w:t xml:space="preserve">Права и обязанности </w:t>
        </w:r>
        <w:r w:rsidR="003E4EEF">
          <w:rPr>
            <w:rStyle w:val="a3"/>
          </w:rPr>
          <w:t>сторон</w:t>
        </w:r>
        <w:r w:rsidR="003E4EEF" w:rsidRPr="003E4EEF">
          <w:rPr>
            <w:rStyle w:val="a3"/>
          </w:rPr>
          <w:t xml:space="preserve"> </w:t>
        </w:r>
        <w:r w:rsidR="003E4EEF">
          <w:rPr>
            <w:rStyle w:val="a3"/>
          </w:rPr>
          <w:t>п</w:t>
        </w:r>
        <w:r w:rsidR="003E4EEF" w:rsidRPr="003E4EEF">
          <w:rPr>
            <w:rStyle w:val="a3"/>
          </w:rPr>
          <w:t>о договору проката</w:t>
        </w:r>
        <w:r w:rsidR="00F51462">
          <w:rPr>
            <w:rStyle w:val="a3"/>
          </w:rPr>
          <w:t>.......</w:t>
        </w:r>
      </w:hyperlink>
      <w:r w:rsidR="00A64888">
        <w:t>..............</w:t>
      </w:r>
      <w:r w:rsidR="003E4EEF">
        <w:t>...........</w:t>
      </w:r>
    </w:p>
    <w:p w:rsidR="00D715D6" w:rsidRDefault="00A74DF3" w:rsidP="00DD2CCE">
      <w:pPr>
        <w:pStyle w:val="11"/>
      </w:pPr>
      <w:r>
        <w:t>2.3.</w:t>
      </w:r>
      <w:r w:rsidR="003E4EEF" w:rsidRPr="003E4EEF">
        <w:t xml:space="preserve"> </w:t>
      </w:r>
      <w:r w:rsidR="003E4EEF">
        <w:rPr>
          <w:rFonts w:cs="Times New Roman"/>
          <w:szCs w:val="28"/>
        </w:rPr>
        <w:t>Ответственность сторон</w:t>
      </w:r>
      <w:r w:rsidR="00F51462" w:rsidRPr="003E4EEF">
        <w:t xml:space="preserve"> по договору проката</w:t>
      </w:r>
      <w:r w:rsidR="00D715D6">
        <w:t>............</w:t>
      </w:r>
      <w:r w:rsidR="003E4EEF">
        <w:t>........................</w:t>
      </w:r>
    </w:p>
    <w:p w:rsidR="00D715D6" w:rsidRDefault="00294278" w:rsidP="00DD2CCE">
      <w:pPr>
        <w:pStyle w:val="11"/>
        <w:rPr>
          <w:rFonts w:eastAsiaTheme="minorEastAsia"/>
          <w:noProof/>
          <w:lang w:eastAsia="ru-RU"/>
        </w:rPr>
      </w:pPr>
      <w:hyperlink r:id="rId11" w:anchor="_Toc115768602" w:history="1">
        <w:r w:rsidR="00D715D6">
          <w:rPr>
            <w:rStyle w:val="a3"/>
            <w:noProof/>
            <w:color w:val="auto"/>
          </w:rPr>
          <w:t>Заключение</w:t>
        </w:r>
        <w:r w:rsidR="00D715D6">
          <w:rPr>
            <w:rStyle w:val="a3"/>
            <w:noProof/>
            <w:webHidden/>
            <w:color w:val="auto"/>
            <w:u w:val="none"/>
          </w:rPr>
          <w:t>..................................................................................................</w:t>
        </w:r>
      </w:hyperlink>
      <w:r w:rsidR="00F51462">
        <w:t>....</w:t>
      </w:r>
    </w:p>
    <w:p w:rsidR="00D715D6" w:rsidRDefault="00294278" w:rsidP="00DD2CCE">
      <w:pPr>
        <w:pStyle w:val="11"/>
        <w:rPr>
          <w:rFonts w:eastAsiaTheme="minorEastAsia"/>
          <w:noProof/>
          <w:lang w:eastAsia="ru-RU"/>
        </w:rPr>
      </w:pPr>
      <w:hyperlink r:id="rId12" w:anchor="_Toc115768603" w:history="1">
        <w:r w:rsidR="00D715D6">
          <w:rPr>
            <w:rStyle w:val="a3"/>
            <w:noProof/>
            <w:color w:val="auto"/>
          </w:rPr>
          <w:t>Список литературы</w:t>
        </w:r>
        <w:r w:rsidR="00D715D6">
          <w:rPr>
            <w:rStyle w:val="a3"/>
            <w:noProof/>
            <w:webHidden/>
            <w:color w:val="auto"/>
            <w:u w:val="none"/>
          </w:rPr>
          <w:t>.....................................................................................</w:t>
        </w:r>
      </w:hyperlink>
      <w:r w:rsidR="00F51462">
        <w:t>....</w:t>
      </w:r>
    </w:p>
    <w:p w:rsidR="00D715D6" w:rsidRDefault="00D715D6" w:rsidP="00DD2CCE">
      <w:pPr>
        <w:pStyle w:val="11"/>
        <w:rPr>
          <w:noProof/>
        </w:rPr>
      </w:pPr>
      <w:bookmarkStart w:id="0" w:name="_GoBack"/>
      <w:bookmarkEnd w:id="0"/>
    </w:p>
    <w:p w:rsidR="00580F6A" w:rsidRDefault="00D715D6" w:rsidP="00D715D6">
      <w:r>
        <w:rPr>
          <w:rFonts w:ascii="Times New Roman" w:hAnsi="Times New Roman" w:cs="Times New Roman"/>
          <w:bCs/>
        </w:rPr>
        <w:fldChar w:fldCharType="end"/>
      </w:r>
    </w:p>
    <w:sectPr w:rsidR="0058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2F"/>
    <w:rsid w:val="00294278"/>
    <w:rsid w:val="003E4EEF"/>
    <w:rsid w:val="00580F6A"/>
    <w:rsid w:val="00712C2F"/>
    <w:rsid w:val="00A64888"/>
    <w:rsid w:val="00A74DF3"/>
    <w:rsid w:val="00D30BA8"/>
    <w:rsid w:val="00D715D6"/>
    <w:rsid w:val="00DD2CCE"/>
    <w:rsid w:val="00F5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56F6"/>
  <w15:chartTrackingRefBased/>
  <w15:docId w15:val="{F165FC0F-1D1B-4A19-82FC-6991E2EB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D6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5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5D6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D2CCE"/>
    <w:pPr>
      <w:spacing w:after="100" w:line="360" w:lineRule="auto"/>
      <w:ind w:right="1" w:firstLine="709"/>
    </w:pPr>
    <w:rPr>
      <w:rFonts w:ascii="Times New Roman" w:eastAsiaTheme="minorHAnsi" w:hAnsi="Times New Roman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715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D715D6"/>
    <w:pPr>
      <w:spacing w:before="480" w:line="276" w:lineRule="auto"/>
      <w:outlineLvl w:val="9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12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11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5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10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4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9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2024-01-17T07:54:00Z</dcterms:created>
  <dcterms:modified xsi:type="dcterms:W3CDTF">2024-02-05T16:26:00Z</dcterms:modified>
</cp:coreProperties>
</file>