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975A1" w14:textId="77777777" w:rsidR="000263A5" w:rsidRPr="00E806F3" w:rsidRDefault="00B93D4D" w:rsidP="00D242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DF2620" wp14:editId="72C6495A">
            <wp:extent cx="5924550" cy="1066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27C56" w14:textId="77777777" w:rsidR="000263A5" w:rsidRDefault="000263A5" w:rsidP="00D242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2778E572" w14:textId="77777777" w:rsidR="00DD7B18" w:rsidRDefault="00DD7B18" w:rsidP="00D242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6406FB63" w14:textId="77777777" w:rsidR="00DD7B18" w:rsidRDefault="00DD7B18" w:rsidP="00D242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7AE6EEE9" w14:textId="77777777" w:rsidR="00DD7B18" w:rsidRDefault="00DD7B18" w:rsidP="00D242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08685AB5" w14:textId="77777777" w:rsidR="00DD7B18" w:rsidRDefault="00DD7B18" w:rsidP="00D242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266C812F" w14:textId="77777777" w:rsidR="00DD7B18" w:rsidRPr="00E806F3" w:rsidRDefault="00DD7B18" w:rsidP="00D242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2BA4C117" w14:textId="77777777" w:rsidR="000263A5" w:rsidRPr="00E806F3" w:rsidRDefault="000263A5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6A90611A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EA02CE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7A62F1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3283AD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F272AA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25D666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9EDD72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A248D1" w14:textId="77777777" w:rsidR="000263A5" w:rsidRPr="00120B1B" w:rsidRDefault="00120B1B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20B1B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К КВАЛИФИКАЦИОННОМУ ЭКЗАМЕНУ ПО ПРОФЕССИОНАЛЬНОМУ МОДУЛЮ</w:t>
      </w:r>
    </w:p>
    <w:p w14:paraId="24D02AB5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</w:p>
    <w:p w14:paraId="61031EBE" w14:textId="77777777" w:rsidR="000263A5" w:rsidRPr="005C292D" w:rsidRDefault="00373126" w:rsidP="00D24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ПМ.0</w:t>
      </w:r>
      <w:r w:rsidR="003E14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14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Ведение расчетных операций</w:t>
      </w:r>
    </w:p>
    <w:p w14:paraId="4FBF59AE" w14:textId="77777777" w:rsidR="000263A5" w:rsidRPr="005C292D" w:rsidRDefault="00373126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38.02.07 «Банковское дело</w:t>
      </w:r>
      <w:r w:rsidR="000263A5" w:rsidRPr="005C292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14:paraId="7AE04F4F" w14:textId="77777777" w:rsidR="000263A5" w:rsidRPr="005C292D" w:rsidRDefault="000263A5" w:rsidP="00D242FF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0A4F8782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0E38CE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A6019D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98C884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5139B0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1EBE39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746DC4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A3E8F8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2D5A2C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E908EC" w14:textId="77777777" w:rsidR="000263A5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0835C1" w14:textId="77777777" w:rsidR="00DD7B18" w:rsidRPr="00E806F3" w:rsidRDefault="00DD7B18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02F5CB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9C4DED" w14:textId="77777777" w:rsidR="000263A5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666D7E" w14:textId="77777777" w:rsidR="00120B1B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833FEE" w14:textId="77777777" w:rsidR="00120B1B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388067" w14:textId="77777777" w:rsidR="00120B1B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A2BB78" w14:textId="77777777" w:rsidR="00120B1B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FED272" w14:textId="77777777" w:rsidR="00120B1B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DC2FD1" w14:textId="77777777" w:rsidR="00120B1B" w:rsidRPr="00E806F3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231494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D95FB1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38BF54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10AB91" w14:textId="77777777" w:rsidR="000263A5" w:rsidRDefault="00EB4A9D" w:rsidP="00EB4A9D">
      <w:pPr>
        <w:autoSpaceDE w:val="0"/>
        <w:autoSpaceDN w:val="0"/>
        <w:adjustRightInd w:val="0"/>
        <w:spacing w:before="101" w:after="0" w:line="312" w:lineRule="exact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D03F87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76B6">
        <w:rPr>
          <w:rFonts w:ascii="Times New Roman" w:hAnsi="Times New Roman" w:cs="Times New Roman"/>
          <w:sz w:val="28"/>
          <w:szCs w:val="28"/>
          <w:lang w:eastAsia="ru-RU"/>
        </w:rPr>
        <w:t>Москва, 20</w:t>
      </w:r>
      <w:r w:rsidR="00DD7B18">
        <w:rPr>
          <w:rFonts w:ascii="Times New Roman" w:hAnsi="Times New Roman" w:cs="Times New Roman"/>
          <w:sz w:val="28"/>
          <w:szCs w:val="28"/>
          <w:lang w:eastAsia="ru-RU"/>
        </w:rPr>
        <w:t>020</w:t>
      </w:r>
    </w:p>
    <w:p w14:paraId="5792C067" w14:textId="77777777" w:rsidR="005C292D" w:rsidRPr="00E806F3" w:rsidRDefault="005C292D" w:rsidP="00EB4A9D">
      <w:pPr>
        <w:autoSpaceDE w:val="0"/>
        <w:autoSpaceDN w:val="0"/>
        <w:adjustRightInd w:val="0"/>
        <w:spacing w:before="101" w:after="0" w:line="312" w:lineRule="exact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EC0A62" w14:textId="77777777" w:rsidR="000263A5" w:rsidRPr="00E806F3" w:rsidRDefault="000263A5" w:rsidP="00D242FF">
      <w:pPr>
        <w:autoSpaceDE w:val="0"/>
        <w:autoSpaceDN w:val="0"/>
        <w:adjustRightInd w:val="0"/>
        <w:spacing w:before="101" w:after="0" w:line="312" w:lineRule="exact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EB4A9D" w:rsidRPr="00AC047F" w14:paraId="123FF8D9" w14:textId="77777777" w:rsidTr="001F40D7">
        <w:tc>
          <w:tcPr>
            <w:tcW w:w="4784" w:type="dxa"/>
            <w:shd w:val="clear" w:color="auto" w:fill="auto"/>
          </w:tcPr>
          <w:p w14:paraId="015718B6" w14:textId="77777777" w:rsidR="00DD7B18" w:rsidRDefault="00DD7B18" w:rsidP="00DD7B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aps/>
                <w:sz w:val="28"/>
                <w:szCs w:val="28"/>
                <w:lang w:eastAsia="ru-RU"/>
              </w:rPr>
              <w:lastRenderedPageBreak/>
              <w:t>РАССМОТРЕНЫ И УтвержденЫ</w:t>
            </w:r>
          </w:p>
          <w:p w14:paraId="055BC00F" w14:textId="77777777" w:rsidR="00DD7B18" w:rsidRDefault="00DD7B18" w:rsidP="00DD7B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Протокол Педсовета № 6 от </w:t>
            </w:r>
          </w:p>
          <w:p w14:paraId="2BE3ACEF" w14:textId="77777777" w:rsidR="00EB4A9D" w:rsidRPr="00AC24C0" w:rsidRDefault="00DD7B18" w:rsidP="00DD7B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«20» февраля 2020г</w:t>
            </w:r>
          </w:p>
        </w:tc>
        <w:tc>
          <w:tcPr>
            <w:tcW w:w="4786" w:type="dxa"/>
            <w:shd w:val="clear" w:color="auto" w:fill="auto"/>
          </w:tcPr>
          <w:p w14:paraId="586E159C" w14:textId="77777777" w:rsidR="00EB4A9D" w:rsidRPr="005C292D" w:rsidRDefault="00EB4A9D" w:rsidP="00C623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C292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Разработан</w:t>
            </w:r>
            <w:r w:rsidR="00C623E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ы</w:t>
            </w:r>
            <w:r w:rsidRPr="005C292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на основе Федерального Государственного образовательного стандарта по специальности среднего профессионального образования</w:t>
            </w:r>
          </w:p>
        </w:tc>
      </w:tr>
      <w:tr w:rsidR="00EB4A9D" w:rsidRPr="00AC047F" w14:paraId="0DCF7E80" w14:textId="77777777" w:rsidTr="001F40D7">
        <w:tc>
          <w:tcPr>
            <w:tcW w:w="4784" w:type="dxa"/>
            <w:shd w:val="clear" w:color="auto" w:fill="auto"/>
          </w:tcPr>
          <w:p w14:paraId="3B3A5FAB" w14:textId="77777777" w:rsidR="00EB4A9D" w:rsidRDefault="00EB4A9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4974FDDC" w14:textId="77777777"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283BB97D" w14:textId="77777777"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1647BEB7" w14:textId="77777777"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596C1ED6" w14:textId="77777777"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23E7E5F7" w14:textId="77777777"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126DEFA1" w14:textId="77777777"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1E8E9E20" w14:textId="77777777"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6054F2A9" w14:textId="77777777" w:rsidR="005C292D" w:rsidRPr="00AC047F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35EE30B6" w14:textId="77777777" w:rsidR="00EB4A9D" w:rsidRPr="005C292D" w:rsidRDefault="008928C7" w:rsidP="003731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C292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38.02.</w:t>
            </w:r>
            <w:r w:rsidR="0037312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07 «Банковское дело»</w:t>
            </w:r>
          </w:p>
        </w:tc>
      </w:tr>
      <w:tr w:rsidR="00EB4A9D" w:rsidRPr="00AC047F" w14:paraId="662C7424" w14:textId="77777777" w:rsidTr="001F40D7">
        <w:tc>
          <w:tcPr>
            <w:tcW w:w="4784" w:type="dxa"/>
            <w:shd w:val="clear" w:color="auto" w:fill="auto"/>
          </w:tcPr>
          <w:p w14:paraId="6C34B9CE" w14:textId="77777777" w:rsidR="00EB4A9D" w:rsidRPr="00AC047F" w:rsidRDefault="00EB4A9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3DC914B7" w14:textId="77777777" w:rsidR="00EB4A9D" w:rsidRPr="00AC047F" w:rsidRDefault="00EB4A9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14:paraId="527063BE" w14:textId="77777777" w:rsidR="000263A5" w:rsidRPr="00E806F3" w:rsidRDefault="000263A5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3CAF419F" w14:textId="77777777" w:rsidR="000263A5" w:rsidRDefault="000263A5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2A75432F" w14:textId="77777777" w:rsidR="005C292D" w:rsidRDefault="005C292D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6F9F346B" w14:textId="77777777" w:rsidR="005C292D" w:rsidRDefault="005C292D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49AADE9D" w14:textId="77777777" w:rsidR="005C292D" w:rsidRDefault="005C292D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3B2AFCAF" w14:textId="77777777" w:rsidR="000263A5" w:rsidRDefault="000263A5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CA2A2" w14:textId="77777777" w:rsidR="00DD7B18" w:rsidRDefault="00DD7B18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8119E" w14:textId="77777777" w:rsidR="00DD7B18" w:rsidRDefault="00DD7B18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8C27A" w14:textId="77777777" w:rsidR="00DD7B18" w:rsidRDefault="00DD7B18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98157" w14:textId="77777777" w:rsidR="00DD7B18" w:rsidRDefault="00DD7B18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390DE" w14:textId="77777777" w:rsidR="00DD7B18" w:rsidRDefault="00DD7B18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95936" w14:textId="77777777" w:rsidR="00DD7B18" w:rsidRPr="00E806F3" w:rsidRDefault="00DD7B18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027CF" w14:textId="77777777" w:rsidR="000263A5" w:rsidRPr="00E806F3" w:rsidRDefault="000263A5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41D12" w14:textId="77777777" w:rsidR="000263A5" w:rsidRDefault="000263A5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88C1288" w14:textId="77777777" w:rsidR="003B2F2A" w:rsidRDefault="003B2F2A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AFC0D4" w14:textId="77777777" w:rsidR="003B2F2A" w:rsidRDefault="003B2F2A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1853B31" w14:textId="77777777" w:rsidR="003B2F2A" w:rsidRDefault="003B2F2A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3C86CA" w14:textId="77777777" w:rsidR="003B2F2A" w:rsidRDefault="003B2F2A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0BD1DF" w14:textId="77777777" w:rsidR="003B2F2A" w:rsidRDefault="003B2F2A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7F0D5D" w14:textId="77777777" w:rsidR="002B6892" w:rsidRPr="002B6892" w:rsidRDefault="002B6892" w:rsidP="002B6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68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53068DA" w14:textId="77777777" w:rsidR="002B6892" w:rsidRDefault="002B6892" w:rsidP="002B6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333248" w14:textId="77777777" w:rsidR="002B6892" w:rsidRPr="002B6892" w:rsidRDefault="002B6892" w:rsidP="002B6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B689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учебным планом студенты  специальности </w:t>
      </w: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38.02.0</w:t>
      </w:r>
      <w:r w:rsidR="003E1487">
        <w:rPr>
          <w:rFonts w:ascii="Times New Roman" w:hAnsi="Times New Roman" w:cs="Times New Roman"/>
          <w:i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Банковское дело</w:t>
      </w: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сдают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квалификационный экзамен по ПМ.0</w:t>
      </w:r>
      <w:r w:rsidR="003E1487">
        <w:rPr>
          <w:rFonts w:ascii="Times New Roman" w:hAnsi="Times New Roman" w:cs="Times New Roman"/>
          <w:iCs/>
          <w:sz w:val="28"/>
          <w:szCs w:val="28"/>
          <w:lang w:eastAsia="ru-RU"/>
        </w:rPr>
        <w:t>1 Ведение расчетных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операций</w:t>
      </w: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301CF21D" w14:textId="77777777" w:rsidR="002B6892" w:rsidRDefault="002B6892" w:rsidP="002B68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92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eastAsia="Calibri" w:hAnsi="Times New Roman" w:cs="Times New Roman"/>
          <w:sz w:val="28"/>
          <w:szCs w:val="28"/>
        </w:rPr>
        <w:t>ПМ.0</w:t>
      </w:r>
      <w:r w:rsidR="003E148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487">
        <w:rPr>
          <w:rFonts w:ascii="Times New Roman" w:eastAsia="Calibri" w:hAnsi="Times New Roman" w:cs="Times New Roman"/>
          <w:sz w:val="28"/>
          <w:szCs w:val="28"/>
        </w:rPr>
        <w:t>Ведение расчетных операций</w:t>
      </w:r>
      <w:r w:rsidRPr="002B6892">
        <w:rPr>
          <w:rFonts w:ascii="Times New Roman" w:eastAsia="Calibri" w:hAnsi="Times New Roman" w:cs="Times New Roman"/>
          <w:sz w:val="28"/>
          <w:szCs w:val="28"/>
        </w:rPr>
        <w:t xml:space="preserve">  обучающиеся должны:</w:t>
      </w:r>
    </w:p>
    <w:p w14:paraId="6181030C" w14:textId="77777777" w:rsidR="009038F1" w:rsidRDefault="009038F1" w:rsidP="00903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Иметь практический опыт в:</w:t>
      </w:r>
    </w:p>
    <w:p w14:paraId="2D5ECC43" w14:textId="77777777" w:rsidR="009038F1" w:rsidRDefault="009038F1" w:rsidP="009038F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проведении расчётных операций</w:t>
      </w:r>
    </w:p>
    <w:p w14:paraId="28CEE535" w14:textId="77777777" w:rsidR="009038F1" w:rsidRDefault="009038F1" w:rsidP="009038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43BE4F1" w14:textId="77777777" w:rsidR="009038F1" w:rsidRDefault="009038F1" w:rsidP="009038F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Уметь:</w:t>
      </w:r>
    </w:p>
    <w:p w14:paraId="28CABE5B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оформлять договоры банковского счета с клиентами;</w:t>
      </w:r>
    </w:p>
    <w:p w14:paraId="04F56382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проверять правильность и полноту оформления расчетных документов;</w:t>
      </w:r>
    </w:p>
    <w:p w14:paraId="54F7196A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открывать и закрывать лицевые счета в валюте Российской Федерации и иностранной валюте;</w:t>
      </w:r>
    </w:p>
    <w:p w14:paraId="2696D146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</w:r>
    </w:p>
    <w:p w14:paraId="02E73523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оформлять выписки из лицевых счетов клиентов;</w:t>
      </w:r>
    </w:p>
    <w:p w14:paraId="7AEE36DC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рассчитывать и взыскивать суммы вознаграждения за расчетное обслуживание;</w:t>
      </w:r>
    </w:p>
    <w:p w14:paraId="1FBB8A24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рассчитывать прогноз кассовых оборотов;</w:t>
      </w:r>
    </w:p>
    <w:p w14:paraId="78AF46FD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составлять календарь выдачи наличных денег;</w:t>
      </w:r>
    </w:p>
    <w:p w14:paraId="774355C9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рассчитывать минимальный остаток денежной наличности в кассе;</w:t>
      </w:r>
    </w:p>
    <w:p w14:paraId="6D3F0637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составлять отчет о наличном денежном обороте;</w:t>
      </w:r>
    </w:p>
    <w:p w14:paraId="25DE521C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устанавливать лимит остатков денежной наличности в кассах клиентов;</w:t>
      </w:r>
    </w:p>
    <w:p w14:paraId="5D00C5D3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</w:r>
    </w:p>
    <w:p w14:paraId="01B21EB3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отражать в учете операции по расчетным счетам клиентов;</w:t>
      </w:r>
    </w:p>
    <w:p w14:paraId="295073D9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исполнять и оформлять операции по возврату сумм, неправильно зачисленных на счета клиентов;</w:t>
      </w:r>
    </w:p>
    <w:p w14:paraId="0E7915DE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оформлять открытие счетов по учету доходов и средств бюджетов всех уровней;</w:t>
      </w:r>
    </w:p>
    <w:p w14:paraId="56489B72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оформлять и отражать в учете операции по зачислению средств на счета бюджетов различных уровней;</w:t>
      </w:r>
    </w:p>
    <w:p w14:paraId="3A804E4A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оформлять и отражать в учете возврат налогоплательщикам сумм ошибочно перечисленных налогов и других платежей;</w:t>
      </w:r>
    </w:p>
    <w:p w14:paraId="6748399B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исполнять и оформлять операции по корреспондентскому счету, открытому в подразделении Банка России;</w:t>
      </w:r>
    </w:p>
    <w:p w14:paraId="58D6EF82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проводить расчеты между кредитными организациями через счета ЛОРО и НОСТРО;</w:t>
      </w:r>
    </w:p>
    <w:p w14:paraId="48AF4643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контролировать и выверять расчеты по корреспондентским счетам;</w:t>
      </w:r>
    </w:p>
    <w:p w14:paraId="072751BC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осуществлять и оформлять расчеты банка со своими филиалами;</w:t>
      </w:r>
    </w:p>
    <w:p w14:paraId="0A77412A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вести учет расчетных документов, не оплаченных в срок из-за отсутствия средств на корреспондентском счете;</w:t>
      </w:r>
    </w:p>
    <w:p w14:paraId="1C0B8DA6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отражать в учете межбанковские расчеты;</w:t>
      </w:r>
    </w:p>
    <w:p w14:paraId="0245E549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</w:r>
    </w:p>
    <w:p w14:paraId="4E79DC0A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проводить конверсионные операции по счетам клиентов;</w:t>
      </w:r>
    </w:p>
    <w:p w14:paraId="33FB4028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рассчитывать и взыскивать суммы вознаграждения за проведение международных расчетов и конверсионных операций;</w:t>
      </w:r>
    </w:p>
    <w:p w14:paraId="48D904D0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осуществлять контроль за репатриацией валютной выручки;</w:t>
      </w:r>
    </w:p>
    <w:p w14:paraId="489A87F0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</w:r>
    </w:p>
    <w:p w14:paraId="6B5DDD00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оформлять выдачу клиентам платежных карт;</w:t>
      </w:r>
    </w:p>
    <w:p w14:paraId="0AF4288A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</w:r>
    </w:p>
    <w:p w14:paraId="53C3DA06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картами;</w:t>
      </w:r>
    </w:p>
    <w:p w14:paraId="1B8FF23F" w14:textId="77777777" w:rsidR="009038F1" w:rsidRDefault="009038F1" w:rsidP="009038F1">
      <w:pPr>
        <w:pStyle w:val="af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C4D1B19" w14:textId="77777777" w:rsidR="009038F1" w:rsidRDefault="009038F1" w:rsidP="0090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Знать: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14:paraId="35158179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</w:r>
    </w:p>
    <w:p w14:paraId="1514CE4F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локальные нормативные акты и методические документы в области платежных услуг;</w:t>
      </w:r>
    </w:p>
    <w:p w14:paraId="5A3B6DE3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нормы международного права, определяющие правила проведения международных расчетов;</w:t>
      </w:r>
    </w:p>
    <w:p w14:paraId="34F3785B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содержание и порядок формирования юридических дел клиентов;</w:t>
      </w:r>
    </w:p>
    <w:p w14:paraId="7B5CFB32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открытия и закрытия лицевых счетов клиентов в валюте Российской Федерации и иностранной валюте;</w:t>
      </w:r>
    </w:p>
    <w:p w14:paraId="391D9996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совершения операций по расчетным счетам, очередность списания денежных средств;</w:t>
      </w:r>
    </w:p>
    <w:p w14:paraId="3F99E30A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оформления, представления, отзыва и возврата расчетных документов;</w:t>
      </w:r>
    </w:p>
    <w:p w14:paraId="0DA7BE6B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планирования операций с наличностью;</w:t>
      </w:r>
    </w:p>
    <w:p w14:paraId="7740C2CB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лимитирования остатков денежной наличности в кассах клиентов;</w:t>
      </w:r>
    </w:p>
    <w:p w14:paraId="0A7DE13B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формы расчетов и технологии совершения расчетных операций;</w:t>
      </w:r>
    </w:p>
    <w:p w14:paraId="1A365519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содержание и порядок заполнения расчетных документов;</w:t>
      </w:r>
    </w:p>
    <w:p w14:paraId="316B708E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нумерации лицевых счетов, на которых учитываются средства бюджетов;</w:t>
      </w:r>
    </w:p>
    <w:p w14:paraId="01C9D493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и особенности проведения операций по счетам бюджетов различных уровней;</w:t>
      </w:r>
    </w:p>
    <w:p w14:paraId="36ECCED7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системы межбанковских расчетов;</w:t>
      </w:r>
    </w:p>
    <w:p w14:paraId="35C7D3DE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проведения и учет расчетов по корреспондентским счетам, открываемым в подразделениях Банка России;</w:t>
      </w:r>
    </w:p>
    <w:p w14:paraId="4E17BA3F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проведения и учет расчетов между кредитными организациями через корреспондентские счета (ЛОРО и НОСТРО);</w:t>
      </w:r>
    </w:p>
    <w:p w14:paraId="7F50F17A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проведения и учет расчетных операций между филиалами внутри одной кредитной организации;</w:t>
      </w:r>
    </w:p>
    <w:p w14:paraId="5F4CD96B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формы международных расчетов: аккредитивы, инкассо, переводы, чеки;</w:t>
      </w:r>
    </w:p>
    <w:p w14:paraId="223DC0B4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виды платежных документов, порядок проверки их соответствия условиям и формам расчетов;</w:t>
      </w:r>
    </w:p>
    <w:p w14:paraId="36168345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проведения и отражение в учете операций международных расчетов с использованием различных форм;</w:t>
      </w:r>
    </w:p>
    <w:p w14:paraId="18B6CBA8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и отражение в учете переоценки средств в иностранной валюте;</w:t>
      </w:r>
    </w:p>
    <w:p w14:paraId="37AF9A7D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расчета размеров открытых валютных позиций;</w:t>
      </w:r>
    </w:p>
    <w:p w14:paraId="66C67890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выполнения уполномоченным банком функций агента валютного контроля;</w:t>
      </w:r>
    </w:p>
    <w:p w14:paraId="670C0D45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меры, направленные на предотвращение использования транснациональных операций для преступных целей;</w:t>
      </w:r>
    </w:p>
    <w:p w14:paraId="5465EB8E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системы международных финансовых телекоммуникаций;</w:t>
      </w:r>
    </w:p>
    <w:p w14:paraId="650A781B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виды платежных карт и операции, проводимые с их использованием;</w:t>
      </w:r>
    </w:p>
    <w:p w14:paraId="5DAE95A0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условия и порядок выдачи платежных карт;</w:t>
      </w:r>
    </w:p>
    <w:p w14:paraId="0DAEF198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технологии и порядок учета расчетов с использованием платежных карт, документальное оформление операций с платежными картами;</w:t>
      </w:r>
    </w:p>
    <w:p w14:paraId="0B771F3A" w14:textId="77777777" w:rsidR="009038F1" w:rsidRDefault="009038F1" w:rsidP="009038F1">
      <w:pPr>
        <w:pStyle w:val="af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типичные нарушения при совершении расчетных операций по счетам клиентов, межбанковских расчетов, операций с платежными картами</w:t>
      </w:r>
    </w:p>
    <w:p w14:paraId="73F5A0BA" w14:textId="77777777" w:rsidR="009038F1" w:rsidRPr="009038F1" w:rsidRDefault="009038F1" w:rsidP="00903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038F1">
        <w:rPr>
          <w:rFonts w:ascii="Times New Roman" w:hAnsi="Times New Roman" w:cs="Times New Roman"/>
          <w:bCs/>
          <w:sz w:val="28"/>
          <w:szCs w:val="28"/>
          <w:lang w:eastAsia="ru-RU"/>
        </w:rPr>
        <w:t>Студенты должны обладать общими и профессиональными компетенциями:</w:t>
      </w:r>
    </w:p>
    <w:p w14:paraId="3123E34D" w14:textId="77777777" w:rsidR="009038F1" w:rsidRDefault="009038F1" w:rsidP="00903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общими  компетенциями (ОК)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8D3D1D2" w14:textId="77777777" w:rsidR="009038F1" w:rsidRDefault="009038F1" w:rsidP="009038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ОК 1.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Выбирать способы решения задач профессиональной деятельности применительно к различным контекстам;</w:t>
      </w:r>
    </w:p>
    <w:p w14:paraId="01253EC2" w14:textId="77777777" w:rsidR="009038F1" w:rsidRDefault="009038F1" w:rsidP="009038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ОК 2.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Осуществлять поиск, анализ и интерпретацию информации, необходимой для выполнения задач профессиональной деятельности;</w:t>
      </w:r>
    </w:p>
    <w:p w14:paraId="0CE5474F" w14:textId="77777777" w:rsidR="009038F1" w:rsidRDefault="009038F1" w:rsidP="009038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ОК 3.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Планировать и реализовывать собственное профессиональное и личностное развитие;</w:t>
      </w:r>
    </w:p>
    <w:p w14:paraId="52ED6955" w14:textId="77777777" w:rsidR="009038F1" w:rsidRDefault="009038F1" w:rsidP="009038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ОК 4.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Работать в коллективе и команде, эффективно взаимодействовать с коллегами, руководством, клиентами;</w:t>
      </w:r>
    </w:p>
    <w:p w14:paraId="78EEB9BB" w14:textId="77777777" w:rsidR="009038F1" w:rsidRDefault="009038F1" w:rsidP="009038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ОК 5.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95826FA" w14:textId="77777777" w:rsidR="009038F1" w:rsidRDefault="009038F1" w:rsidP="009038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ОК 9.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Использовать информационные технологии в профессиональной деятельности;</w:t>
      </w:r>
    </w:p>
    <w:p w14:paraId="45DC4253" w14:textId="77777777" w:rsidR="009038F1" w:rsidRDefault="009038F1" w:rsidP="009038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ОК 10.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Пользоваться профессиональной документацией на государственном и иностранном языках;</w:t>
      </w:r>
    </w:p>
    <w:p w14:paraId="2DE94D95" w14:textId="77777777" w:rsidR="009038F1" w:rsidRDefault="009038F1" w:rsidP="009038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ОК 11.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Использовать знания по финансовой грамотности, планировать предпринимательскую деятельность в профессиональной сфере.</w:t>
      </w:r>
    </w:p>
    <w:p w14:paraId="6A522864" w14:textId="77777777" w:rsidR="009038F1" w:rsidRDefault="009038F1" w:rsidP="009038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профессиональными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компетенциями (ПК):</w:t>
      </w:r>
    </w:p>
    <w:p w14:paraId="6CE4674E" w14:textId="77777777" w:rsidR="009038F1" w:rsidRDefault="009038F1" w:rsidP="009038F1">
      <w:pPr>
        <w:pStyle w:val="afa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ПК 1.1. Осуществлять расчетно-кассовое обслуживание клиентов</w:t>
      </w:r>
    </w:p>
    <w:p w14:paraId="115C1985" w14:textId="77777777" w:rsidR="009038F1" w:rsidRDefault="009038F1" w:rsidP="009038F1">
      <w:pPr>
        <w:pStyle w:val="afa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ПК 1.2. Осуществлять безналичные платежи с использованием различных форм расчетов в национальной и иностранной валютах</w:t>
      </w:r>
    </w:p>
    <w:p w14:paraId="154BB24D" w14:textId="77777777" w:rsidR="009038F1" w:rsidRDefault="009038F1" w:rsidP="009038F1">
      <w:pPr>
        <w:pStyle w:val="afa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ПК 1.3. Осуществлять расчетное обслуживание счетов бюджетов различных уровней</w:t>
      </w:r>
    </w:p>
    <w:p w14:paraId="1403E32E" w14:textId="77777777" w:rsidR="009038F1" w:rsidRDefault="009038F1" w:rsidP="009038F1">
      <w:pPr>
        <w:pStyle w:val="afa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ПК 1.4. Осуществлять межбанковские расчеты</w:t>
      </w:r>
    </w:p>
    <w:p w14:paraId="742F1FD1" w14:textId="77777777" w:rsidR="009038F1" w:rsidRDefault="009038F1" w:rsidP="009038F1">
      <w:pPr>
        <w:pStyle w:val="afa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ПК 1.5. Осуществлять международные расчеты по экспортно-импортным операциям</w:t>
      </w:r>
    </w:p>
    <w:p w14:paraId="4EE49966" w14:textId="77777777" w:rsidR="009038F1" w:rsidRDefault="009038F1" w:rsidP="009038F1">
      <w:pPr>
        <w:pStyle w:val="afa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ПК 1.6. Обслуживать расчетные операции с использованием различных видов платежных карт</w:t>
      </w:r>
    </w:p>
    <w:p w14:paraId="32DDBD4A" w14:textId="77777777" w:rsidR="009038F1" w:rsidRDefault="009038F1" w:rsidP="009038F1">
      <w:pPr>
        <w:pStyle w:val="afa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B3948C" w14:textId="77777777" w:rsidR="002B6892" w:rsidRPr="00157299" w:rsidRDefault="002B6892" w:rsidP="001572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89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Квалификационный экзамен</w:t>
      </w:r>
      <w:r w:rsidR="000E585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 ПМ.0</w:t>
      </w:r>
      <w:r w:rsidR="003E1487">
        <w:rPr>
          <w:rFonts w:ascii="Times New Roman" w:hAnsi="Times New Roman" w:cs="Times New Roman"/>
          <w:iCs/>
          <w:sz w:val="28"/>
          <w:szCs w:val="28"/>
          <w:lang w:eastAsia="ru-RU"/>
        </w:rPr>
        <w:t>1</w:t>
      </w:r>
      <w:r w:rsidR="000E585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1487">
        <w:rPr>
          <w:rFonts w:ascii="Times New Roman" w:hAnsi="Times New Roman" w:cs="Times New Roman"/>
          <w:iCs/>
          <w:sz w:val="28"/>
          <w:szCs w:val="28"/>
          <w:lang w:eastAsia="ru-RU"/>
        </w:rPr>
        <w:t>Ведение расчетных операций</w:t>
      </w: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разработан на 4 варианта</w:t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форме </w:t>
      </w:r>
      <w:proofErr w:type="spellStart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кейсовых</w:t>
      </w:r>
      <w:proofErr w:type="spellEnd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заданий и проводится письмен</w:t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но</w:t>
      </w: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Каждый вариант содержит в себе </w:t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15 тестовых вопросов, расчетную задачу, теоретический вопрос.</w:t>
      </w:r>
    </w:p>
    <w:p w14:paraId="2756C8CE" w14:textId="77777777" w:rsidR="00DD7B18" w:rsidRDefault="00DD7B18" w:rsidP="00DD7B18">
      <w:pPr>
        <w:spacing w:after="0" w:line="360" w:lineRule="auto"/>
        <w:ind w:firstLine="567"/>
        <w:jc w:val="both"/>
        <w:rPr>
          <w:rFonts w:ascii="Times New Roman" w:hAnsi="Times New Roman" w:cstheme="minorBidi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Задание выполняется по вариантам в соответствии с первой буквой алфавита. Студент выбирает одну из предложенных в его варианте тем.</w:t>
      </w:r>
    </w:p>
    <w:p w14:paraId="476249BF" w14:textId="77777777" w:rsidR="00DD7B18" w:rsidRDefault="00DD7B18" w:rsidP="00DD7B18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Вариант 1 – для студентов (фамилии с А до Ж)</w:t>
      </w:r>
    </w:p>
    <w:p w14:paraId="20B40618" w14:textId="77777777" w:rsidR="00DD7B18" w:rsidRDefault="00DD7B18" w:rsidP="00DD7B18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Вариант 2 – для студентов (фамилии с З до О)</w:t>
      </w:r>
    </w:p>
    <w:p w14:paraId="355A9B2A" w14:textId="77777777" w:rsidR="00DD7B18" w:rsidRDefault="00DD7B18" w:rsidP="00DD7B18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Вариант 3 – для студентов (фамилии с П до Х)</w:t>
      </w:r>
    </w:p>
    <w:p w14:paraId="6FFF68EE" w14:textId="77777777" w:rsidR="00DD7B18" w:rsidRDefault="00DD7B18" w:rsidP="00DD7B18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Вариант 4 – для студентов (фамилии с Ц до Я)</w:t>
      </w:r>
    </w:p>
    <w:p w14:paraId="34696806" w14:textId="77777777" w:rsidR="00DD7B18" w:rsidRDefault="00DD7B18" w:rsidP="00DD7B18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Выполненная письменная работа направляется на проверку и считается зачтённой при положительной оценке, указанной в ответном электронном письме студенту от руководителя – это является обязательным условием завершения данного вида рубежного контроля.</w:t>
      </w:r>
    </w:p>
    <w:p w14:paraId="4AC887DE" w14:textId="77777777" w:rsidR="00DD7B18" w:rsidRDefault="00DD7B18" w:rsidP="002B6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0A1139C0" w14:textId="77777777" w:rsidR="002B6892" w:rsidRPr="002B6892" w:rsidRDefault="002B6892" w:rsidP="002B6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>Аттестация студентов:</w:t>
      </w:r>
    </w:p>
    <w:p w14:paraId="51E13604" w14:textId="77777777" w:rsidR="002B6892" w:rsidRPr="00157299" w:rsidRDefault="002B6892" w:rsidP="002B6892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Оценка «отлично» ставится в том случае, если студент </w:t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ответил верно на все 15 тестовых вопросов, решил расчетную задачу и ответил на теоретический вопрос.</w:t>
      </w:r>
    </w:p>
    <w:p w14:paraId="47E22B4B" w14:textId="77777777" w:rsidR="002B6892" w:rsidRPr="002B6892" w:rsidRDefault="002B6892" w:rsidP="002B6892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Оценка «хорошо» ставится в том случае, если студент </w:t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выполнил верно 2 </w:t>
      </w:r>
      <w:proofErr w:type="spellStart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кейсовых</w:t>
      </w:r>
      <w:proofErr w:type="spellEnd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задания из трех предложенных.</w:t>
      </w:r>
    </w:p>
    <w:p w14:paraId="4AA3AF0B" w14:textId="77777777" w:rsidR="002B6892" w:rsidRPr="002B6892" w:rsidRDefault="002B6892" w:rsidP="00157299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Оценка «удовлетворительно» ставится в том случае, если </w:t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студент  выполнил верно 1 </w:t>
      </w:r>
      <w:proofErr w:type="spellStart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кейсовое</w:t>
      </w:r>
      <w:proofErr w:type="spellEnd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задание из трех предложенных.</w:t>
      </w:r>
    </w:p>
    <w:p w14:paraId="047F07D3" w14:textId="77777777" w:rsidR="002B6892" w:rsidRPr="002B6892" w:rsidRDefault="002B6892" w:rsidP="00157299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Оценка «неудовлетворительно» ставится в том случае, если </w:t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студент не выполнил ни одного задания из предложенных.</w:t>
      </w:r>
    </w:p>
    <w:p w14:paraId="185BE06D" w14:textId="77777777"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D86F9" w14:textId="77777777"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FBBF9" w14:textId="77777777"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0B1E2A" w14:textId="77777777"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121DF" w14:textId="77777777"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CD6883" w14:textId="77777777" w:rsidR="00DD7B18" w:rsidRDefault="00DD7B18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2F5724" w14:textId="77777777" w:rsidR="00DD7B18" w:rsidRDefault="00DD7B18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2EA2C5" w14:textId="77777777" w:rsidR="00DD7B18" w:rsidRDefault="00DD7B18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273D3A" w14:textId="77777777" w:rsidR="002B6892" w:rsidRDefault="001C678C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14:paraId="5D64B5DB" w14:textId="77777777" w:rsidR="001C678C" w:rsidRDefault="001C678C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A17FF3" w14:textId="77777777" w:rsidR="001C678C" w:rsidRDefault="001C678C" w:rsidP="001C678C">
      <w:pPr>
        <w:pStyle w:val="afa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 </w:t>
      </w:r>
    </w:p>
    <w:p w14:paraId="7DB694F8" w14:textId="77777777" w:rsid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DEC7F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1.  Аккредитив, который может быть изменен или аннулирован банком-эмитентом без предварительного согласования с поставщиком, называется:</w:t>
      </w:r>
    </w:p>
    <w:p w14:paraId="59E6AE75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безотзывным</w:t>
      </w:r>
    </w:p>
    <w:p w14:paraId="01BFB50B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б: классическим</w:t>
      </w:r>
    </w:p>
    <w:p w14:paraId="3291281C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отзывным</w:t>
      </w:r>
    </w:p>
    <w:p w14:paraId="05BC8E19" w14:textId="77777777" w:rsid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ордерным</w:t>
      </w:r>
    </w:p>
    <w:p w14:paraId="2DA409FC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FC52B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2. Недостатком аккредитивной формы расчётов (депонированной) является:</w:t>
      </w:r>
    </w:p>
    <w:p w14:paraId="22DBB413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Быстрота и простота проведения расчётной операции</w:t>
      </w:r>
    </w:p>
    <w:p w14:paraId="6198123E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Замедление товарооборота, отвлечение средств покупателя из хозяйственного оборота на срок действия аккредитива</w:t>
      </w:r>
    </w:p>
    <w:p w14:paraId="2200D075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в: Отсутствие для поставщика гарантии оплаты покупателем поставленной ему продукции.</w:t>
      </w:r>
    </w:p>
    <w:p w14:paraId="1449DC9E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г: Необходимость получения специального разрешения Банка России на право проведения расчётов аккредитивами</w:t>
      </w:r>
    </w:p>
    <w:p w14:paraId="70A15124" w14:textId="77777777" w:rsid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2D7AC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3. Частичный отзыв документа картотеки №2:</w:t>
      </w:r>
    </w:p>
    <w:p w14:paraId="2308DC98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а: допускается</w:t>
      </w:r>
    </w:p>
    <w:p w14:paraId="2603777B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не допускается</w:t>
      </w:r>
    </w:p>
    <w:p w14:paraId="6E0B6F5D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допускается по разрешению клиента</w:t>
      </w:r>
    </w:p>
    <w:p w14:paraId="47BC4024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57A93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4. В зависимости от договоренности сторон сделки векселя могут быть:</w:t>
      </w:r>
    </w:p>
    <w:p w14:paraId="336C168C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а: отзывными и безотзывными</w:t>
      </w:r>
    </w:p>
    <w:p w14:paraId="54A9B4BA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Покрытыми и непокрытыми</w:t>
      </w:r>
    </w:p>
    <w:p w14:paraId="0D87226F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Именными и ордерными</w:t>
      </w:r>
    </w:p>
    <w:p w14:paraId="1440AE28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Срочными, досрочными и отсроченными</w:t>
      </w:r>
    </w:p>
    <w:p w14:paraId="1065DFFE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ED43D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5. Банком принимаются к исполнению платёжные поручения  от плательщиков в случае:</w:t>
      </w:r>
    </w:p>
    <w:p w14:paraId="7E30EE24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при наличии разрешения на платёж от территориального управления Банка России</w:t>
      </w:r>
    </w:p>
    <w:p w14:paraId="362CCDF2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при наличии средств на счёте плательщика</w:t>
      </w:r>
    </w:p>
    <w:p w14:paraId="6FE581EC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в том случае, если плательщик — коммерческая организация</w:t>
      </w:r>
    </w:p>
    <w:p w14:paraId="52B61FBD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в том случае, если плательщик и получатель средств обслуживаются в данном банке</w:t>
      </w:r>
    </w:p>
    <w:p w14:paraId="2FEC69CE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независимо от наличия средств на счете плательщика</w:t>
      </w:r>
    </w:p>
    <w:p w14:paraId="1BA3DD01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6228AE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Вписать правильный ответ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678C">
        <w:rPr>
          <w:rFonts w:ascii="Times New Roman" w:hAnsi="Times New Roman" w:cs="Times New Roman"/>
          <w:sz w:val="28"/>
          <w:szCs w:val="28"/>
        </w:rPr>
        <w:t xml:space="preserve"> Сформулировать неполное утверждение, в котором отсутствует один или несколько смысловых элементов (число, слово </w:t>
      </w:r>
      <w:r w:rsidRPr="001C678C">
        <w:rPr>
          <w:rFonts w:ascii="Times New Roman" w:hAnsi="Times New Roman" w:cs="Times New Roman"/>
          <w:sz w:val="28"/>
          <w:szCs w:val="28"/>
        </w:rPr>
        <w:lastRenderedPageBreak/>
        <w:t>или словосочетание). При формулировке вопроса вместо определяемого  смыслового элемента, необходимо оставить свободное от символов (букв, цифр) поле.</w:t>
      </w:r>
    </w:p>
    <w:p w14:paraId="68BF99B0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7E628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6. ………………………………….  ... основывается на приказе предприятия обслуживающему банку о перечислении определённой суммы со своего счёта на счёт получателя средств.</w:t>
      </w:r>
    </w:p>
    <w:p w14:paraId="27C5519E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8E001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7. Платёжные поручения действительны в течение ........... календарных дней, не считая дня выписки.</w:t>
      </w:r>
    </w:p>
    <w:p w14:paraId="36167CC0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CAB4B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8. ................... форма расчётов предполагает, что плательщик поручает обслуживающему его банку произвести за счёт средств, предварительно депонированных на счёте, либо под гарантию банка оплату товарно-материальных ценностей по месту нахождения получателя средств на условиях, предусмотренных плательщиком.</w:t>
      </w:r>
    </w:p>
    <w:p w14:paraId="3C04120C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519E0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9. …………………………</w:t>
      </w:r>
      <w:proofErr w:type="gramStart"/>
      <w:r w:rsidRPr="001C678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C678C">
        <w:rPr>
          <w:rFonts w:ascii="Times New Roman" w:hAnsi="Times New Roman" w:cs="Times New Roman"/>
          <w:sz w:val="28"/>
          <w:szCs w:val="28"/>
        </w:rPr>
        <w:t>. предполагает бесспорное списание средств со счета плательщика.</w:t>
      </w:r>
    </w:p>
    <w:p w14:paraId="272E4CBD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2C881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10. Согласие  на оплату это………………………….</w:t>
      </w:r>
    </w:p>
    <w:p w14:paraId="3B12BF2D" w14:textId="77777777" w:rsid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CF1AB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02289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 xml:space="preserve">Множественный выбор. Сформулировать утверждение (вопрос) с множеством возможных ответов, несколько из которых является правильными. </w:t>
      </w:r>
    </w:p>
    <w:p w14:paraId="1009AD73" w14:textId="77777777" w:rsid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FD9C9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11. В настоящее время актуальными формами безналичных расчётов в России являются:</w:t>
      </w:r>
    </w:p>
    <w:p w14:paraId="3862D906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аккредитивы</w:t>
      </w:r>
    </w:p>
    <w:p w14:paraId="432C8F53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платёжные требования-поручения</w:t>
      </w:r>
    </w:p>
    <w:p w14:paraId="1F833C52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платёжные поручения</w:t>
      </w:r>
    </w:p>
    <w:p w14:paraId="08ADCF1D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инкассо</w:t>
      </w:r>
    </w:p>
    <w:p w14:paraId="0EEF3D4A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инкассовые поручения</w:t>
      </w:r>
    </w:p>
    <w:p w14:paraId="0B0F0ABD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BB9BE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12. Какие документы можно при отсутствии или недостаточности средств на счете плательщика  поместить в  картотеку К-2:</w:t>
      </w:r>
    </w:p>
    <w:p w14:paraId="51B199FF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платежное поручение очередности – 6</w:t>
      </w:r>
    </w:p>
    <w:p w14:paraId="256D9BA9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платежное требование с акцептом</w:t>
      </w:r>
    </w:p>
    <w:p w14:paraId="78F97BEE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платежное требование без акцепта</w:t>
      </w:r>
    </w:p>
    <w:p w14:paraId="16145BFD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платежи налогового характера и в фонды</w:t>
      </w:r>
    </w:p>
    <w:p w14:paraId="2619BC93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инкассовые поручения</w:t>
      </w:r>
    </w:p>
    <w:p w14:paraId="446407B4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аккредитив</w:t>
      </w:r>
    </w:p>
    <w:p w14:paraId="4C8855FD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lastRenderedPageBreak/>
        <w:t>13. Не допускается:</w:t>
      </w:r>
    </w:p>
    <w:p w14:paraId="25579D55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а: частичная оплата платежного поручения (очередность-6)</w:t>
      </w:r>
    </w:p>
    <w:p w14:paraId="2D3B983A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частичный отказ от акцепта</w:t>
      </w:r>
    </w:p>
    <w:p w14:paraId="624BB472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частичный акцепт</w:t>
      </w:r>
    </w:p>
    <w:p w14:paraId="0D566F48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частичный отзыв платежного поручения</w:t>
      </w:r>
    </w:p>
    <w:p w14:paraId="47F7C5EB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09B05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 xml:space="preserve"> 14. Выберите варианты оформления банковской карточки для предоставления в банк:</w:t>
      </w:r>
    </w:p>
    <w:p w14:paraId="05F7CFB5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банковская карточка может быть оформлена нотариально</w:t>
      </w:r>
    </w:p>
    <w:p w14:paraId="0EE811C6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банковская карточка может быть оформлена в банке</w:t>
      </w:r>
    </w:p>
    <w:p w14:paraId="77FE8330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банковская карточка может быть оформлена на предприятии</w:t>
      </w:r>
    </w:p>
    <w:p w14:paraId="79FBB35B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1C678C">
        <w:rPr>
          <w:rFonts w:ascii="Times New Roman" w:hAnsi="Times New Roman" w:cs="Times New Roman"/>
          <w:sz w:val="28"/>
          <w:szCs w:val="28"/>
        </w:rPr>
        <w:t>выше перечисленное</w:t>
      </w:r>
      <w:proofErr w:type="gramEnd"/>
    </w:p>
    <w:p w14:paraId="481CB20E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790A4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15. Кому может принадлежать право первой подписи в банковской карточке:</w:t>
      </w:r>
    </w:p>
    <w:p w14:paraId="41A496FB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14:paraId="6240E5E3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заместитель генерального директора</w:t>
      </w:r>
    </w:p>
    <w:p w14:paraId="6EC012F9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14:paraId="59A4CEAB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заместитель главного бухгалтера</w:t>
      </w:r>
    </w:p>
    <w:p w14:paraId="22996BD6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8C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14:paraId="72CAB1ED" w14:textId="77777777" w:rsidR="00157299" w:rsidRPr="001C678C" w:rsidRDefault="00157299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8D259" w14:textId="77777777" w:rsidR="00314CC3" w:rsidRDefault="001C678C" w:rsidP="001C678C">
      <w:pPr>
        <w:pStyle w:val="afa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</w:p>
    <w:p w14:paraId="044A86EA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Фирма «Стрела» имеет расчетный счет в банке А. Остаток на счете на 22 сентября 20</w:t>
      </w:r>
      <w:r w:rsidR="00C861CA">
        <w:rPr>
          <w:rFonts w:ascii="Times New Roman" w:hAnsi="Times New Roman" w:cs="Times New Roman"/>
          <w:sz w:val="28"/>
          <w:szCs w:val="28"/>
        </w:rPr>
        <w:t>16</w:t>
      </w:r>
      <w:r w:rsidRPr="001C678C">
        <w:rPr>
          <w:rFonts w:ascii="Times New Roman" w:hAnsi="Times New Roman" w:cs="Times New Roman"/>
          <w:sz w:val="28"/>
          <w:szCs w:val="28"/>
        </w:rPr>
        <w:t xml:space="preserve"> года составил 6</w:t>
      </w:r>
      <w:r w:rsidR="00C861CA">
        <w:rPr>
          <w:rFonts w:ascii="Times New Roman" w:hAnsi="Times New Roman" w:cs="Times New Roman"/>
          <w:sz w:val="28"/>
          <w:szCs w:val="28"/>
        </w:rPr>
        <w:t>0</w:t>
      </w:r>
      <w:r w:rsidRPr="001C678C">
        <w:rPr>
          <w:rFonts w:ascii="Times New Roman" w:hAnsi="Times New Roman" w:cs="Times New Roman"/>
          <w:sz w:val="28"/>
          <w:szCs w:val="28"/>
        </w:rPr>
        <w:t xml:space="preserve"> тыс. рублей. От этой фирмы и на ее имя 22 сентября 20</w:t>
      </w:r>
      <w:r w:rsidR="00C861CA">
        <w:rPr>
          <w:rFonts w:ascii="Times New Roman" w:hAnsi="Times New Roman" w:cs="Times New Roman"/>
          <w:sz w:val="28"/>
          <w:szCs w:val="28"/>
        </w:rPr>
        <w:t>16</w:t>
      </w:r>
      <w:r w:rsidRPr="001C678C">
        <w:rPr>
          <w:rFonts w:ascii="Times New Roman" w:hAnsi="Times New Roman" w:cs="Times New Roman"/>
          <w:sz w:val="28"/>
          <w:szCs w:val="28"/>
        </w:rPr>
        <w:t xml:space="preserve"> г. поступили следующие расчетные документы на списание средств:</w:t>
      </w:r>
    </w:p>
    <w:p w14:paraId="3A2665AC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1) платежное поручение от 11 сентября 20</w:t>
      </w:r>
      <w:r w:rsidR="00C861CA">
        <w:rPr>
          <w:rFonts w:ascii="Times New Roman" w:hAnsi="Times New Roman" w:cs="Times New Roman"/>
          <w:sz w:val="28"/>
          <w:szCs w:val="28"/>
        </w:rPr>
        <w:t>16</w:t>
      </w:r>
      <w:r w:rsidRPr="001C678C">
        <w:rPr>
          <w:rFonts w:ascii="Times New Roman" w:hAnsi="Times New Roman" w:cs="Times New Roman"/>
          <w:sz w:val="28"/>
          <w:szCs w:val="28"/>
        </w:rPr>
        <w:t xml:space="preserve"> № 133 на сумму 1,5 </w:t>
      </w:r>
      <w:proofErr w:type="spellStart"/>
      <w:r w:rsidRPr="001C678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1C678C">
        <w:rPr>
          <w:rFonts w:ascii="Times New Roman" w:hAnsi="Times New Roman" w:cs="Times New Roman"/>
          <w:sz w:val="28"/>
          <w:szCs w:val="28"/>
        </w:rPr>
        <w:t xml:space="preserve"> рублей – авансовый платеж по договору от 10 июля 20</w:t>
      </w:r>
      <w:r w:rsidR="00C861CA">
        <w:rPr>
          <w:rFonts w:ascii="Times New Roman" w:hAnsi="Times New Roman" w:cs="Times New Roman"/>
          <w:sz w:val="28"/>
          <w:szCs w:val="28"/>
        </w:rPr>
        <w:t>16</w:t>
      </w:r>
      <w:r w:rsidRPr="001C678C">
        <w:rPr>
          <w:rFonts w:ascii="Times New Roman" w:hAnsi="Times New Roman" w:cs="Times New Roman"/>
          <w:sz w:val="28"/>
          <w:szCs w:val="28"/>
        </w:rPr>
        <w:t xml:space="preserve"> года № 13</w:t>
      </w:r>
    </w:p>
    <w:p w14:paraId="6E1746D5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2) платежное поручение то 12 сентября 20</w:t>
      </w:r>
      <w:r w:rsidR="00C861CA">
        <w:rPr>
          <w:rFonts w:ascii="Times New Roman" w:hAnsi="Times New Roman" w:cs="Times New Roman"/>
          <w:sz w:val="28"/>
          <w:szCs w:val="28"/>
        </w:rPr>
        <w:t>16</w:t>
      </w:r>
      <w:r w:rsidRPr="001C678C">
        <w:rPr>
          <w:rFonts w:ascii="Times New Roman" w:hAnsi="Times New Roman" w:cs="Times New Roman"/>
          <w:sz w:val="28"/>
          <w:szCs w:val="28"/>
        </w:rPr>
        <w:t xml:space="preserve"> г. № 134 на сумму 500 рублей – взносы в бюджет по налогу на прибыль за август 20</w:t>
      </w:r>
      <w:r w:rsidR="00C861CA">
        <w:rPr>
          <w:rFonts w:ascii="Times New Roman" w:hAnsi="Times New Roman" w:cs="Times New Roman"/>
          <w:sz w:val="28"/>
          <w:szCs w:val="28"/>
        </w:rPr>
        <w:t>16</w:t>
      </w:r>
      <w:r w:rsidRPr="001C678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E0540EF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3) платежное поручение от 13 сентября 20</w:t>
      </w:r>
      <w:r w:rsidR="00C861CA">
        <w:rPr>
          <w:rFonts w:ascii="Times New Roman" w:hAnsi="Times New Roman" w:cs="Times New Roman"/>
          <w:sz w:val="28"/>
          <w:szCs w:val="28"/>
        </w:rPr>
        <w:t>16</w:t>
      </w:r>
      <w:r w:rsidRPr="001C678C">
        <w:rPr>
          <w:rFonts w:ascii="Times New Roman" w:hAnsi="Times New Roman" w:cs="Times New Roman"/>
          <w:sz w:val="28"/>
          <w:szCs w:val="28"/>
        </w:rPr>
        <w:t xml:space="preserve"> г. № 135 на сумму 500 рублей – взносы в Пенсионный фонд за август 20</w:t>
      </w:r>
      <w:r w:rsidR="00C861CA">
        <w:rPr>
          <w:rFonts w:ascii="Times New Roman" w:hAnsi="Times New Roman" w:cs="Times New Roman"/>
          <w:sz w:val="28"/>
          <w:szCs w:val="28"/>
        </w:rPr>
        <w:t>16</w:t>
      </w:r>
      <w:r w:rsidRPr="001C678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A98C57F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4) платежное поручение от 13 сентября 20</w:t>
      </w:r>
      <w:r w:rsidR="00C861CA">
        <w:rPr>
          <w:rFonts w:ascii="Times New Roman" w:hAnsi="Times New Roman" w:cs="Times New Roman"/>
          <w:sz w:val="28"/>
          <w:szCs w:val="28"/>
        </w:rPr>
        <w:t>16</w:t>
      </w:r>
      <w:r w:rsidRPr="001C678C">
        <w:rPr>
          <w:rFonts w:ascii="Times New Roman" w:hAnsi="Times New Roman" w:cs="Times New Roman"/>
          <w:sz w:val="28"/>
          <w:szCs w:val="28"/>
        </w:rPr>
        <w:t xml:space="preserve"> г. № 136 на сумму 500 рублей – взносы в Фонд медицинского страхования за август 20</w:t>
      </w:r>
      <w:r w:rsidR="00C861CA">
        <w:rPr>
          <w:rFonts w:ascii="Times New Roman" w:hAnsi="Times New Roman" w:cs="Times New Roman"/>
          <w:sz w:val="28"/>
          <w:szCs w:val="28"/>
        </w:rPr>
        <w:t>16</w:t>
      </w:r>
      <w:r w:rsidRPr="001C678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1DD8D93" w14:textId="77777777" w:rsidR="001C678C" w:rsidRPr="001C678C" w:rsidRDefault="001C678C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8C">
        <w:rPr>
          <w:rFonts w:ascii="Times New Roman" w:hAnsi="Times New Roman" w:cs="Times New Roman"/>
          <w:sz w:val="28"/>
          <w:szCs w:val="28"/>
        </w:rPr>
        <w:t>5) инкассовое поручение от 16 сентября 20</w:t>
      </w:r>
      <w:r w:rsidR="00C861CA">
        <w:rPr>
          <w:rFonts w:ascii="Times New Roman" w:hAnsi="Times New Roman" w:cs="Times New Roman"/>
          <w:sz w:val="28"/>
          <w:szCs w:val="28"/>
        </w:rPr>
        <w:t>16</w:t>
      </w:r>
      <w:r w:rsidRPr="001C678C">
        <w:rPr>
          <w:rFonts w:ascii="Times New Roman" w:hAnsi="Times New Roman" w:cs="Times New Roman"/>
          <w:sz w:val="28"/>
          <w:szCs w:val="28"/>
        </w:rPr>
        <w:t xml:space="preserve"> г. № 15 на сумму 3000 рублей, составленное на основании исполнительного листа арбитражного суда об удовлетворения претензии фирмы «</w:t>
      </w:r>
      <w:proofErr w:type="spellStart"/>
      <w:r w:rsidRPr="001C678C">
        <w:rPr>
          <w:rFonts w:ascii="Times New Roman" w:hAnsi="Times New Roman" w:cs="Times New Roman"/>
          <w:sz w:val="28"/>
          <w:szCs w:val="28"/>
        </w:rPr>
        <w:t>Артес</w:t>
      </w:r>
      <w:proofErr w:type="spellEnd"/>
      <w:r w:rsidRPr="001C678C">
        <w:rPr>
          <w:rFonts w:ascii="Times New Roman" w:hAnsi="Times New Roman" w:cs="Times New Roman"/>
          <w:sz w:val="28"/>
          <w:szCs w:val="28"/>
        </w:rPr>
        <w:t>» к фирме «Стрела»</w:t>
      </w:r>
    </w:p>
    <w:p w14:paraId="3B8D24BB" w14:textId="77777777" w:rsidR="001C678C" w:rsidRDefault="00C861CA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о</w:t>
      </w:r>
      <w:r w:rsidR="001C678C" w:rsidRPr="001C678C">
        <w:rPr>
          <w:rFonts w:ascii="Times New Roman" w:hAnsi="Times New Roman" w:cs="Times New Roman"/>
          <w:sz w:val="28"/>
          <w:szCs w:val="28"/>
        </w:rPr>
        <w:t>пределить очередность платежа. Ответ аргументировать.</w:t>
      </w:r>
    </w:p>
    <w:p w14:paraId="30C6FC17" w14:textId="77777777" w:rsidR="00C861CA" w:rsidRDefault="00C861CA" w:rsidP="001C6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1D63F" w14:textId="77777777" w:rsidR="00C861CA" w:rsidRDefault="00C861CA" w:rsidP="00C861CA">
      <w:pPr>
        <w:pStyle w:val="afa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вопрос</w:t>
      </w:r>
    </w:p>
    <w:p w14:paraId="13450B34" w14:textId="77777777" w:rsidR="00C861CA" w:rsidRDefault="00C861CA" w:rsidP="00C861CA">
      <w:pPr>
        <w:pStyle w:val="af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6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Понятие расчетных операций. Принципы организации безналичного оборота</w:t>
      </w:r>
    </w:p>
    <w:p w14:paraId="5ACB74F9" w14:textId="77777777" w:rsid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535F4E" w14:textId="77777777" w:rsid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7C0DEC" w14:textId="77777777" w:rsidR="00DD7B18" w:rsidRDefault="00DD7B18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2F07B9" w14:textId="77777777" w:rsidR="00DD7B18" w:rsidRDefault="00DD7B18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8411C" w14:textId="77777777" w:rsidR="00DD7B18" w:rsidRDefault="00DD7B18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F6C782" w14:textId="77777777" w:rsid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14:paraId="10509521" w14:textId="77777777" w:rsid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75D0BA" w14:textId="77777777" w:rsidR="00C861CA" w:rsidRPr="00C861CA" w:rsidRDefault="00C861CA" w:rsidP="00C861CA">
      <w:pPr>
        <w:pStyle w:val="afa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1CA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08D56330" w14:textId="77777777" w:rsid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4AE666" w14:textId="77777777" w:rsidR="00C861CA" w:rsidRPr="00C861CA" w:rsidRDefault="00C861CA" w:rsidP="00C861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Однозначный выбор.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Сформулировать утверждение (вопрос) с множеством возможных ответов, один из которых является правильным. </w:t>
      </w:r>
    </w:p>
    <w:p w14:paraId="3D75DF93" w14:textId="77777777" w:rsidR="00C861CA" w:rsidRPr="00C861CA" w:rsidRDefault="00C861CA" w:rsidP="00C861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E0EE271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  Банки и другие кредитные организации для проведения расчётов внутри страны открывают друг у друга ... счета.</w:t>
      </w:r>
    </w:p>
    <w:p w14:paraId="4C11F34C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корреспондентские</w:t>
      </w:r>
    </w:p>
    <w:p w14:paraId="67AF9A53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транзитные</w:t>
      </w:r>
    </w:p>
    <w:p w14:paraId="56C05BAF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депозитарные</w:t>
      </w:r>
    </w:p>
    <w:p w14:paraId="2C8A3A3E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бюджетные</w:t>
      </w:r>
    </w:p>
    <w:p w14:paraId="4DE9250E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43F5D56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 Установление правил, сроков и стандартов осуществления безналичных расчётов, координация, регулирование и лицензирование организации расчётных систем возлагаются на:</w:t>
      </w:r>
    </w:p>
    <w:p w14:paraId="0DEC5827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регистрационную палату</w:t>
      </w:r>
    </w:p>
    <w:p w14:paraId="3EFE9494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коммерческие банки</w:t>
      </w:r>
    </w:p>
    <w:p w14:paraId="4796C563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клиринговые центры</w:t>
      </w:r>
    </w:p>
    <w:p w14:paraId="7E1F35B6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центральный банк РФ</w:t>
      </w:r>
    </w:p>
    <w:p w14:paraId="0E5C83A7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E334CF3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 Для расчётного обслуживания между банком и клиентом заключается:</w:t>
      </w:r>
    </w:p>
    <w:p w14:paraId="611BD15B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кредитный договор</w:t>
      </w:r>
    </w:p>
    <w:p w14:paraId="033B6A0D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договор приёма денежных средств</w:t>
      </w:r>
    </w:p>
    <w:p w14:paraId="19602DF8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трастовый договор</w:t>
      </w:r>
    </w:p>
    <w:p w14:paraId="19D0543F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договор банковского счёта</w:t>
      </w:r>
    </w:p>
    <w:p w14:paraId="683CB480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BE57481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4. Безналичные расчёты проводятся:</w:t>
      </w:r>
    </w:p>
    <w:p w14:paraId="2CB3692F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основании расчётных документов установленной формы и с соблюдением соответствующего документооборота</w:t>
      </w:r>
    </w:p>
    <w:p w14:paraId="79D6EE56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основании расписок плательщика и получателя средств</w:t>
      </w:r>
    </w:p>
    <w:p w14:paraId="45825746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порядке, оговоренном между плательщиком и получателем денежных средств</w:t>
      </w:r>
    </w:p>
    <w:p w14:paraId="345ADFFD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порядке, который самостоятельно устанавливают коммерческие банки, плательщики и получатели средств</w:t>
      </w:r>
    </w:p>
    <w:p w14:paraId="1D4FB24C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</w:p>
    <w:p w14:paraId="1577C8BB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5. Аккредитив, открываемый в исполняющем банке путём предоставления ему права списывать всю сумму аккредитива с ведущегося у него счета банка-эмитента, называется:</w:t>
      </w:r>
    </w:p>
    <w:p w14:paraId="2F5C6D79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покрытым</w:t>
      </w:r>
    </w:p>
    <w:p w14:paraId="07E09600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коммерческим</w:t>
      </w:r>
    </w:p>
    <w:p w14:paraId="4DE725B6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некоммерческим</w:t>
      </w:r>
    </w:p>
    <w:p w14:paraId="379E9B4C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непокрытым</w:t>
      </w:r>
    </w:p>
    <w:p w14:paraId="5AB886D4" w14:textId="77777777" w:rsidR="00C861CA" w:rsidRPr="00C861CA" w:rsidRDefault="00C861CA" w:rsidP="00C861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red"/>
          <w:lang w:eastAsia="ru-RU" w:bidi="ru-RU"/>
        </w:rPr>
      </w:pPr>
    </w:p>
    <w:p w14:paraId="74195325" w14:textId="77777777" w:rsidR="00C861CA" w:rsidRPr="00C861CA" w:rsidRDefault="00C861CA" w:rsidP="00C861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C861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Вписать правильный </w:t>
      </w:r>
      <w:proofErr w:type="gramStart"/>
      <w:r w:rsidRPr="00C861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ответ</w:t>
      </w:r>
      <w:proofErr w:type="gramEnd"/>
      <w:r w:rsidRPr="00C861CA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ja-JP" w:bidi="ru-RU"/>
        </w:rPr>
        <w:t xml:space="preserve"> </w:t>
      </w:r>
      <w:r w:rsidRPr="00C861C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Сформулировать неполное утверждение, в котором отсутствует один или несколько смысловых элементов (число, слово или словосочетание). При формулировке вопроса вместо определяемого  смыслового элемента, необходимо оставить свободное от символов (букв, цифр) поле.</w:t>
      </w:r>
    </w:p>
    <w:p w14:paraId="0A97B45F" w14:textId="77777777" w:rsidR="00C861CA" w:rsidRPr="00C861CA" w:rsidRDefault="00C861CA" w:rsidP="00C861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78EF52C9" w14:textId="77777777" w:rsidR="00C861CA" w:rsidRPr="00C861CA" w:rsidRDefault="00C861CA" w:rsidP="00C861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6. ………………………………….  ... на основе исполнительного документа (решения суда) составляется уполномоченным лицом банка для бесспорного списания средств по счету юридического лица.</w:t>
      </w:r>
    </w:p>
    <w:p w14:paraId="1047E4A8" w14:textId="77777777" w:rsidR="00C861CA" w:rsidRPr="00C861CA" w:rsidRDefault="00C861CA" w:rsidP="00C861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11BA96B" w14:textId="77777777" w:rsidR="00C861CA" w:rsidRPr="00C861CA" w:rsidRDefault="00C861CA" w:rsidP="00C861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7. Денежный чек действителен в течение ........... календарных дней, не считая дня выписки.</w:t>
      </w:r>
    </w:p>
    <w:p w14:paraId="0D3F440B" w14:textId="77777777" w:rsidR="00C861CA" w:rsidRPr="00C861CA" w:rsidRDefault="00C861CA" w:rsidP="00C861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F220920" w14:textId="77777777" w:rsidR="00C861CA" w:rsidRPr="00C861CA" w:rsidRDefault="00C861CA" w:rsidP="00C861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8. Срок для акцепта платежного требования по общему правилу устанавливается в количестве...................дней </w:t>
      </w:r>
    </w:p>
    <w:p w14:paraId="67C4F421" w14:textId="77777777" w:rsidR="00C861CA" w:rsidRPr="00C861CA" w:rsidRDefault="00C861CA" w:rsidP="00C861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9D67839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9. …………………………</w:t>
      </w:r>
      <w:proofErr w:type="gramStart"/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…….</w:t>
      </w:r>
      <w:proofErr w:type="gramEnd"/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это передаточная надпись на векселе.</w:t>
      </w:r>
    </w:p>
    <w:p w14:paraId="03CEDB35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1BC3215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10. Гарантия оплаты векселя это………………………….</w:t>
      </w:r>
    </w:p>
    <w:p w14:paraId="1BDA2174" w14:textId="77777777" w:rsidR="00C861CA" w:rsidRPr="00C861CA" w:rsidRDefault="00C861CA" w:rsidP="00C861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red"/>
          <w:lang w:eastAsia="ru-RU" w:bidi="ru-RU"/>
        </w:rPr>
      </w:pPr>
    </w:p>
    <w:p w14:paraId="1A42201B" w14:textId="77777777" w:rsidR="00C861CA" w:rsidRPr="00C861CA" w:rsidRDefault="00C861CA" w:rsidP="00C861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Множественный выбор.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Сформулировать утверждение (вопрос) с множеством возможных ответов, несколько из которых является правильными. </w:t>
      </w:r>
    </w:p>
    <w:p w14:paraId="75D671CA" w14:textId="77777777" w:rsidR="00C861CA" w:rsidRPr="00C861CA" w:rsidRDefault="00C861CA" w:rsidP="00C861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ED84540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11. Расчетный счет клиента можно закрыть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 желанию клиента при наличии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09E56D43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остатка по счету «0» и наличия картотеки№1</w:t>
      </w:r>
    </w:p>
    <w:p w14:paraId="419D61FB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остатка по счету 10000руб и ареста на сумму 20000руб</w:t>
      </w:r>
    </w:p>
    <w:p w14:paraId="4DC4AE54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 остатка по счету «0» и наличия картотеки№2</w:t>
      </w:r>
    </w:p>
    <w:p w14:paraId="0D60A5AF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 остатка по счету «0» и наличия картотеки№1 и картотеки№2</w:t>
      </w:r>
    </w:p>
    <w:p w14:paraId="4FC0E3E5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д: остатка по счету «0» и наличия приостановления по счету</w:t>
      </w:r>
    </w:p>
    <w:p w14:paraId="35F3A04F" w14:textId="77777777" w:rsidR="00C861CA" w:rsidRPr="00C861CA" w:rsidRDefault="00C861CA" w:rsidP="00C861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red"/>
          <w:lang w:eastAsia="ru-RU" w:bidi="ru-RU"/>
        </w:rPr>
      </w:pPr>
    </w:p>
    <w:p w14:paraId="5E59C18D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12. При закрытии расчетного счета юридического лица остаток по счету можно: </w:t>
      </w:r>
    </w:p>
    <w:p w14:paraId="346329AC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B427117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получить наличными по заявлению клиента</w:t>
      </w:r>
    </w:p>
    <w:p w14:paraId="1EF975BF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получить по чеку наличными денежными средствами</w:t>
      </w:r>
    </w:p>
    <w:p w14:paraId="6326D390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перечислить в другой банк, где юридическое лицо имеет еще один расчетный счет</w:t>
      </w:r>
    </w:p>
    <w:p w14:paraId="638F1779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г: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перечислить остаток по счету контрагенту в счет оплаты работ по договору</w:t>
      </w:r>
    </w:p>
    <w:p w14:paraId="038466D6" w14:textId="77777777" w:rsidR="00C861CA" w:rsidRPr="00C861CA" w:rsidRDefault="00C861CA" w:rsidP="00C861C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red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д:перечислить в доход банка</w:t>
      </w:r>
    </w:p>
    <w:p w14:paraId="0969C61C" w14:textId="77777777" w:rsid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9E1D3A6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13. Не допускаются:</w:t>
      </w:r>
    </w:p>
    <w:p w14:paraId="278158FA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расчеты между юридическими лицами свыше 100000 руб. наличными денежными средствами</w:t>
      </w:r>
    </w:p>
    <w:p w14:paraId="283F4836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превышение лимита кассы в период выплаты заработной платы в течение 3-х дней</w:t>
      </w:r>
    </w:p>
    <w:p w14:paraId="1EC20DD8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 иметь кассы на предприятии</w:t>
      </w:r>
    </w:p>
    <w:p w14:paraId="1599E339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 хранение денежных сумм в кассе предприятия, превышающих установленный банком лимит кассы</w:t>
      </w:r>
    </w:p>
    <w:p w14:paraId="4BAECDAF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C159376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14. Второй подписи на банковской карточке может не быть в случае:</w:t>
      </w:r>
    </w:p>
    <w:p w14:paraId="32C6C406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это банковская карточка индивидуального предпринимателя</w:t>
      </w:r>
    </w:p>
    <w:p w14:paraId="0E5AEFD3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случае надписи «Лицо наделенное правом второй подписи отсутствует»</w:t>
      </w:r>
    </w:p>
    <w:p w14:paraId="51AF3CBB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это банковская карточка нерезидента-юридического лица</w:t>
      </w:r>
    </w:p>
    <w:p w14:paraId="4AB9ABEC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случае разрешения ЦБ РФ</w:t>
      </w:r>
    </w:p>
    <w:p w14:paraId="50055C58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8B46D1D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15.Что является основанием для отказа в оплате платежного требования без акцепта:</w:t>
      </w:r>
    </w:p>
    <w:p w14:paraId="3CCAE6E0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отсутствие условия о </w:t>
      </w:r>
      <w:proofErr w:type="spellStart"/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безакцептном</w:t>
      </w:r>
      <w:proofErr w:type="spellEnd"/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списании в договоре банковского счета, либо </w:t>
      </w:r>
      <w:proofErr w:type="spellStart"/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доп.соглашения</w:t>
      </w:r>
      <w:proofErr w:type="spellEnd"/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 нему (3-х стороннего)</w:t>
      </w:r>
    </w:p>
    <w:p w14:paraId="4F07E43C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отсутствие сведений </w:t>
      </w:r>
      <w:proofErr w:type="spellStart"/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сведений</w:t>
      </w:r>
      <w:proofErr w:type="spellEnd"/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 кредиторе (получателе) средств</w:t>
      </w:r>
    </w:p>
    <w:p w14:paraId="7CCBA8DC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highlight w:val="red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отсутствие метки «без акцепта» на платежном требовании</w:t>
      </w:r>
    </w:p>
    <w:p w14:paraId="2C1A02AC" w14:textId="77777777" w:rsidR="00C861CA" w:rsidRPr="00C861CA" w:rsidRDefault="00C861CA" w:rsidP="00C861C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61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случае разрешения ЦБ РФ</w:t>
      </w:r>
    </w:p>
    <w:p w14:paraId="7CE558F9" w14:textId="77777777" w:rsid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933628" w14:textId="77777777" w:rsidR="00C861CA" w:rsidRDefault="00C861CA" w:rsidP="00C861CA">
      <w:pPr>
        <w:pStyle w:val="afa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</w:p>
    <w:p w14:paraId="7B914D02" w14:textId="77777777" w:rsidR="00C861CA" w:rsidRP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CA">
        <w:rPr>
          <w:rFonts w:ascii="Times New Roman" w:hAnsi="Times New Roman" w:cs="Times New Roman"/>
          <w:sz w:val="28"/>
          <w:szCs w:val="28"/>
        </w:rPr>
        <w:t>ООО «Ромашка» закрывает свой расчетный счет в ОАО АКБ «Связь-банк» и переводит оставшиеся средства в другой банк- ООО «</w:t>
      </w:r>
      <w:proofErr w:type="spellStart"/>
      <w:r w:rsidRPr="00C861CA">
        <w:rPr>
          <w:rFonts w:ascii="Times New Roman" w:hAnsi="Times New Roman" w:cs="Times New Roman"/>
          <w:sz w:val="28"/>
          <w:szCs w:val="28"/>
        </w:rPr>
        <w:t>Интеркоммерц</w:t>
      </w:r>
      <w:proofErr w:type="spellEnd"/>
      <w:r w:rsidRPr="00C861CA">
        <w:rPr>
          <w:rFonts w:ascii="Times New Roman" w:hAnsi="Times New Roman" w:cs="Times New Roman"/>
          <w:sz w:val="28"/>
          <w:szCs w:val="28"/>
        </w:rPr>
        <w:t xml:space="preserve">» по реквизитам:  </w:t>
      </w:r>
    </w:p>
    <w:p w14:paraId="10443393" w14:textId="77777777" w:rsidR="00C861CA" w:rsidRP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CA">
        <w:rPr>
          <w:rFonts w:ascii="Times New Roman" w:hAnsi="Times New Roman" w:cs="Times New Roman"/>
          <w:sz w:val="28"/>
          <w:szCs w:val="28"/>
        </w:rPr>
        <w:t>Местонахождение банка:125375, г. Москва, ул. Тверская, д.7</w:t>
      </w:r>
    </w:p>
    <w:p w14:paraId="237B4CF8" w14:textId="77777777" w:rsidR="00C861CA" w:rsidRP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CA">
        <w:rPr>
          <w:rFonts w:ascii="Times New Roman" w:hAnsi="Times New Roman" w:cs="Times New Roman"/>
          <w:sz w:val="28"/>
          <w:szCs w:val="28"/>
        </w:rPr>
        <w:t>к/с 30101810900000000848, БИК 044525848, ИНН 7710301140, ОГРН 1027700159288</w:t>
      </w:r>
    </w:p>
    <w:p w14:paraId="4C449345" w14:textId="77777777" w:rsidR="00C861CA" w:rsidRP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CA">
        <w:rPr>
          <w:rFonts w:ascii="Times New Roman" w:hAnsi="Times New Roman" w:cs="Times New Roman"/>
          <w:sz w:val="28"/>
          <w:szCs w:val="28"/>
        </w:rPr>
        <w:t>р/с 40702810500000000256</w:t>
      </w:r>
    </w:p>
    <w:p w14:paraId="7DD29B59" w14:textId="77777777" w:rsidR="00C861CA" w:rsidRP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CA">
        <w:rPr>
          <w:rFonts w:ascii="Times New Roman" w:hAnsi="Times New Roman" w:cs="Times New Roman"/>
          <w:sz w:val="28"/>
          <w:szCs w:val="28"/>
        </w:rPr>
        <w:t>Заполнить заявление на закрытие расчетного счета.</w:t>
      </w:r>
    </w:p>
    <w:p w14:paraId="139EAB02" w14:textId="77777777" w:rsidR="00C861CA" w:rsidRP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CA">
        <w:rPr>
          <w:rFonts w:ascii="Times New Roman" w:hAnsi="Times New Roman" w:cs="Times New Roman"/>
          <w:sz w:val="28"/>
          <w:szCs w:val="28"/>
        </w:rPr>
        <w:t>Отразить сдачу чековой книжки, отсутствие картотек по счету.</w:t>
      </w:r>
    </w:p>
    <w:p w14:paraId="49132100" w14:textId="77777777" w:rsid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CA">
        <w:rPr>
          <w:rFonts w:ascii="Times New Roman" w:hAnsi="Times New Roman" w:cs="Times New Roman"/>
          <w:sz w:val="28"/>
          <w:szCs w:val="28"/>
        </w:rPr>
        <w:t>Объяснить назначение платежа при переводе средств.</w:t>
      </w:r>
    </w:p>
    <w:p w14:paraId="7DE5DC75" w14:textId="77777777" w:rsid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75E13" w14:textId="77777777" w:rsidR="00C861CA" w:rsidRDefault="00C861CA" w:rsidP="00C861CA">
      <w:pPr>
        <w:pStyle w:val="afa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вопрос</w:t>
      </w:r>
    </w:p>
    <w:p w14:paraId="2AF0FC8F" w14:textId="77777777" w:rsid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61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Виды банковских счетов, порядок их открытия и ведения. Перечень документов на открытие счетов: накопительный, расчетный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15C4F3" w14:textId="77777777" w:rsid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03197AA" w14:textId="77777777" w:rsid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994121F" w14:textId="77777777" w:rsid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0882666" w14:textId="77777777" w:rsid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235E9B3" w14:textId="77777777" w:rsidR="00C861CA" w:rsidRDefault="00C861CA" w:rsidP="00C86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9535F48" w14:textId="77777777" w:rsidR="00BB3DE3" w:rsidRPr="00BB3DE3" w:rsidRDefault="00BB3DE3" w:rsidP="00BB3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3DE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Вариант 3.</w:t>
      </w:r>
    </w:p>
    <w:p w14:paraId="7E7B0C2B" w14:textId="77777777" w:rsidR="00BB3DE3" w:rsidRPr="00BB3DE3" w:rsidRDefault="00BB3DE3" w:rsidP="00BB3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8EC49B" w14:textId="77777777" w:rsidR="00C861CA" w:rsidRPr="00F649A8" w:rsidRDefault="00F649A8" w:rsidP="00F649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B3DE3" w:rsidRPr="00F649A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Тестовые задания</w:t>
      </w:r>
    </w:p>
    <w:p w14:paraId="6D19593B" w14:textId="77777777" w:rsidR="00BB3DE3" w:rsidRDefault="00BB3DE3" w:rsidP="00BB3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810DFF" w14:textId="77777777" w:rsidR="00BB3DE3" w:rsidRPr="00BB3DE3" w:rsidRDefault="00BB3DE3" w:rsidP="00BB3DE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Однозначный выбор.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Сформулировать утверждение (вопрос) с множеством возможных ответов, один из которых является правильным. </w:t>
      </w:r>
    </w:p>
    <w:p w14:paraId="72028FEE" w14:textId="77777777" w:rsid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7588250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 При отказе от акцепта платежного требования отказавшимся клиентом оформляется:</w:t>
      </w:r>
    </w:p>
    <w:p w14:paraId="498C2F2C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письмо об отказе от акцепта в 3-х экземплярах</w:t>
      </w:r>
    </w:p>
    <w:p w14:paraId="21FA8B58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заявление об отказе в 3-х экземплярах</w:t>
      </w:r>
    </w:p>
    <w:p w14:paraId="23C07913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в: оформляется отказ на последнем экземпляре платежного требования </w:t>
      </w:r>
    </w:p>
    <w:p w14:paraId="29F19A08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4AEED5D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 При неполучении в установленный срок акцепта, отказа об акцепте (расчеты платежными требованиями с акцептом платежное требование:</w:t>
      </w:r>
    </w:p>
    <w:p w14:paraId="35D4D510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отдаем клиенту под роспись о выдаче при первом посещении банка клиентом</w:t>
      </w:r>
    </w:p>
    <w:p w14:paraId="40FE9D35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ставим требование в картотеку №2</w:t>
      </w:r>
    </w:p>
    <w:p w14:paraId="02E1BE4B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ставим требование в картотеку №1</w:t>
      </w:r>
    </w:p>
    <w:p w14:paraId="294DF407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возвращаем в банк –эмитент с указанием на обороте требования специальной отметки</w:t>
      </w:r>
    </w:p>
    <w:p w14:paraId="2E976D8A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2520C12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 К Картотеке №1 относится следующее определение:</w:t>
      </w:r>
    </w:p>
    <w:p w14:paraId="20A5C637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2B1DDE3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картотеке  содержатся расчетные документы, ожидающие акцепта для оплаты (платежные требования), а также документы, ожидающие разрешения на проведение операций</w:t>
      </w:r>
    </w:p>
    <w:p w14:paraId="4C9A16E5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картотеке содержатся расчетные документы, не оплаченные из-за недостаточности средств на счетах клиентов </w:t>
      </w:r>
    </w:p>
    <w:p w14:paraId="4E6D2954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картотеке содержатся расчетные документы не оплаченные из-за недостаточности средств  на корреспондентском счете банка</w:t>
      </w:r>
    </w:p>
    <w:p w14:paraId="4CD7690F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EE653B7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4. Расчёты между клиентами одного учреждения банка проводятся:</w:t>
      </w:r>
    </w:p>
    <w:p w14:paraId="65268991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27863B5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списанием или зачислением средств по счетам клиентов, минуя корреспондентский счёт банка</w:t>
      </w:r>
    </w:p>
    <w:p w14:paraId="2F95DD0A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только через корреспондентский счёт банка</w:t>
      </w:r>
    </w:p>
    <w:p w14:paraId="234D8AA6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только через РКЦ</w:t>
      </w:r>
    </w:p>
    <w:p w14:paraId="70CCB6C0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только путем зачёта взаимных требований</w:t>
      </w:r>
    </w:p>
    <w:p w14:paraId="788BE9A5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</w:p>
    <w:p w14:paraId="2A8F4F8F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5.При получении исполнительного документа (ареста  по счету клиента)-юридического лица операционист выполняет действия:</w:t>
      </w:r>
    </w:p>
    <w:p w14:paraId="56EBFB16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60C688A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приостанавливает все операции по счету</w:t>
      </w:r>
    </w:p>
    <w:p w14:paraId="15133F0A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приостанавливает только операции по зачислению средств</w:t>
      </w:r>
    </w:p>
    <w:p w14:paraId="1E66325C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арестовывает и текущий остаток,  и вновь поступившие суммы в будущем с извещением фискального органа по телефону</w:t>
      </w:r>
    </w:p>
    <w:p w14:paraId="51A6B116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арестовывает остаток по счету на текущую дату с извещением фискального органа</w:t>
      </w:r>
    </w:p>
    <w:p w14:paraId="02E485A4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highlight w:val="red"/>
          <w:lang w:eastAsia="ru-RU" w:bidi="ru-RU"/>
        </w:rPr>
      </w:pPr>
    </w:p>
    <w:p w14:paraId="13E7A698" w14:textId="77777777" w:rsidR="00BB3DE3" w:rsidRPr="00BB3DE3" w:rsidRDefault="00BB3DE3" w:rsidP="00BB3D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Вписать правильный </w:t>
      </w:r>
      <w:proofErr w:type="gramStart"/>
      <w:r w:rsidRPr="00BB3D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ответ</w:t>
      </w:r>
      <w:proofErr w:type="gramEnd"/>
      <w:r w:rsidRPr="00BB3DE3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ja-JP" w:bidi="ru-RU"/>
        </w:rPr>
        <w:t xml:space="preserve"> </w:t>
      </w:r>
      <w:r w:rsidRPr="00BB3DE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Сформулировать неполное утверждение, в котором отсутствует один или несколько смысловых элементов (число, слово или словосочетание). При формулировке вопроса вместо определяемого  смыслового элемента, необходимо оставить свободное от символов (букв, цифр) поле.</w:t>
      </w:r>
    </w:p>
    <w:p w14:paraId="38EEC9AC" w14:textId="77777777" w:rsidR="00BB3DE3" w:rsidRDefault="00BB3DE3" w:rsidP="00BB3DE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BBB9BA9" w14:textId="77777777" w:rsidR="00BB3DE3" w:rsidRPr="00BB3DE3" w:rsidRDefault="00BB3DE3" w:rsidP="00BB3DE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6. Финансовая санкция за административное нарушение уплачиваемое в твердой сумме банком…………………………………. </w:t>
      </w:r>
    </w:p>
    <w:p w14:paraId="274F6382" w14:textId="77777777" w:rsidR="00BB3DE3" w:rsidRPr="00BB3DE3" w:rsidRDefault="00BB3DE3" w:rsidP="00BB3DE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BA94626" w14:textId="77777777" w:rsidR="00BB3DE3" w:rsidRPr="00BB3DE3" w:rsidRDefault="00BB3DE3" w:rsidP="00BB3DE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7. Для вывоза капитала за рубеж требуется разрешение </w:t>
      </w:r>
      <w:proofErr w:type="gramStart"/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…….</w:t>
      </w:r>
      <w:proofErr w:type="gramEnd"/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7F4E411" w14:textId="77777777" w:rsidR="00BB3DE3" w:rsidRPr="00BB3DE3" w:rsidRDefault="00BB3DE3" w:rsidP="00BB3DE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8DE25DC" w14:textId="77777777" w:rsidR="00BB3DE3" w:rsidRPr="00BB3DE3" w:rsidRDefault="00BB3DE3" w:rsidP="00BB3DE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8. Приостанавливать операции по расчетному счету за неуплату налогов имеет право................... </w:t>
      </w:r>
    </w:p>
    <w:p w14:paraId="6D5F3FE9" w14:textId="77777777" w:rsidR="00BB3DE3" w:rsidRPr="00BB3DE3" w:rsidRDefault="00BB3DE3" w:rsidP="00BB3DE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A23C96C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9. Процесс предварительного депонирования денежных средств характерен для …………………………</w:t>
      </w:r>
      <w:proofErr w:type="gramStart"/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…….</w:t>
      </w:r>
      <w:proofErr w:type="gramEnd"/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формы расчетов.</w:t>
      </w:r>
    </w:p>
    <w:p w14:paraId="49F33722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296F9C8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10. П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исьменное долговое обязательство строго установленной формы, дающее его владельцу бесспорное право по истечении срока обязательства требовать от должника или акцептанта уплаты обозначенной на ценной бумаге денежной </w:t>
      </w:r>
      <w:proofErr w:type="gramStart"/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суммы.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…</w:t>
      </w:r>
      <w:proofErr w:type="gramEnd"/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……………………….</w:t>
      </w:r>
    </w:p>
    <w:p w14:paraId="44F92CBF" w14:textId="77777777" w:rsidR="00BB3DE3" w:rsidRPr="00BB3DE3" w:rsidRDefault="00BB3DE3" w:rsidP="00BB3DE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red"/>
          <w:lang w:eastAsia="ru-RU" w:bidi="ru-RU"/>
        </w:rPr>
      </w:pPr>
    </w:p>
    <w:p w14:paraId="263672FB" w14:textId="77777777" w:rsidR="00BB3DE3" w:rsidRPr="00BB3DE3" w:rsidRDefault="00BB3DE3" w:rsidP="00BB3DE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Множественный выбор.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Сформулировать утверждение (вопрос) с множеством возможных ответов, несколько из которых является правильными. </w:t>
      </w:r>
    </w:p>
    <w:p w14:paraId="11E5C7A0" w14:textId="77777777" w:rsid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72800B2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11. Кем заверяется банковская карточка, оформленная в банке:</w:t>
      </w:r>
    </w:p>
    <w:p w14:paraId="14AF6FA7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президентом банка</w:t>
      </w:r>
    </w:p>
    <w:p w14:paraId="295B1BFB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операционистом</w:t>
      </w:r>
    </w:p>
    <w:p w14:paraId="274D3C82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главный бухгалтер банка (его замы),</w:t>
      </w:r>
    </w:p>
    <w:p w14:paraId="59171646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сотрудника банка, уполномоченный  распорядительным актом банка оформлять карточку</w:t>
      </w:r>
    </w:p>
    <w:p w14:paraId="65BE6D78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highlight w:val="red"/>
          <w:lang w:eastAsia="ru-RU" w:bidi="ru-RU"/>
        </w:rPr>
      </w:pPr>
    </w:p>
    <w:p w14:paraId="557A7FF7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12. При закрытии расчетного счета юридического лица остаток по счету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можно: </w:t>
      </w:r>
    </w:p>
    <w:p w14:paraId="578C0BBC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получить наличными по заявлению клиента</w:t>
      </w:r>
    </w:p>
    <w:p w14:paraId="32AAFF71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получить по чеку наличными денежными средствами</w:t>
      </w:r>
    </w:p>
    <w:p w14:paraId="65166B37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перечислить в другой банк, где юридическое лицо имеет еще один расчетный счет</w:t>
      </w:r>
    </w:p>
    <w:p w14:paraId="281BFCAA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перечислить остаток по счету контрагенту в счет оплаты работ по договору</w:t>
      </w:r>
    </w:p>
    <w:p w14:paraId="54B8DDDF" w14:textId="77777777" w:rsidR="00BB3DE3" w:rsidRPr="00BB3DE3" w:rsidRDefault="00BB3DE3" w:rsidP="00BB3DE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д:перечислить в доход банка</w:t>
      </w:r>
    </w:p>
    <w:p w14:paraId="5324A53A" w14:textId="77777777" w:rsidR="00BB3DE3" w:rsidRPr="00BB3DE3" w:rsidRDefault="00BB3DE3" w:rsidP="00BB3DE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red"/>
          <w:lang w:eastAsia="ru-RU" w:bidi="ru-RU"/>
        </w:rPr>
      </w:pPr>
    </w:p>
    <w:p w14:paraId="3FE38D85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13. Без каких документов банк не может открыть расчетный счет клиенту:</w:t>
      </w:r>
    </w:p>
    <w:p w14:paraId="17B8ECED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свидетельство ЕГРЮЛ</w:t>
      </w:r>
    </w:p>
    <w:p w14:paraId="2C66101F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свидетельство о постановке на учет в налоговой инспекции</w:t>
      </w:r>
    </w:p>
    <w:p w14:paraId="62854ECD" w14:textId="77777777" w:rsidR="00BB3DE3" w:rsidRPr="00BB3DE3" w:rsidRDefault="00BB3DE3" w:rsidP="00BB3DE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B3DE3">
        <w:rPr>
          <w:rFonts w:ascii="Times New Roman" w:hAnsi="Times New Roman" w:cs="Times New Roman"/>
          <w:sz w:val="28"/>
          <w:szCs w:val="28"/>
          <w:lang w:eastAsia="ru-RU"/>
        </w:rPr>
        <w:t>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DE3">
        <w:rPr>
          <w:rFonts w:ascii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юридического лица</w:t>
      </w:r>
    </w:p>
    <w:p w14:paraId="2F2CEAA3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93232B9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14. Банк может закрыть расчетный счет клиента…</w:t>
      </w:r>
    </w:p>
    <w:p w14:paraId="45D0D64C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 отсутствии операции по счету в течение 1 года (судом по инициативе банка)</w:t>
      </w:r>
    </w:p>
    <w:p w14:paraId="77B9FB72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решению ФНС РФ</w:t>
      </w:r>
    </w:p>
    <w:p w14:paraId="34F03C73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решению органа, создавшего предприятия</w:t>
      </w:r>
    </w:p>
    <w:p w14:paraId="7F4BE150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D0FBC97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15.Средства со счетов предприятий в банке списываются…</w:t>
      </w:r>
    </w:p>
    <w:p w14:paraId="7FC2B083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основе расчетных документов, предоставляемых банку получателем средств</w:t>
      </w:r>
    </w:p>
    <w:p w14:paraId="6AFA929D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основе расчетных документов, предоставляемых в банк владельцем счета</w:t>
      </w:r>
    </w:p>
    <w:p w14:paraId="29D78926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банком в соответствии с тарифами  банка</w:t>
      </w:r>
    </w:p>
    <w:p w14:paraId="4CB530E0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распоряжению налоговой инспекции</w:t>
      </w:r>
    </w:p>
    <w:p w14:paraId="5E20D272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B3D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распоряжению ЦБ</w:t>
      </w:r>
    </w:p>
    <w:p w14:paraId="2C364DC9" w14:textId="77777777" w:rsidR="00BB3DE3" w:rsidRPr="00BB3DE3" w:rsidRDefault="00BB3DE3" w:rsidP="00BB3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highlight w:val="red"/>
          <w:lang w:eastAsia="ru-RU" w:bidi="ru-RU"/>
        </w:rPr>
      </w:pPr>
    </w:p>
    <w:p w14:paraId="3A52E0DA" w14:textId="77777777" w:rsidR="00BB3DE3" w:rsidRPr="00E32813" w:rsidRDefault="00F649A8" w:rsidP="00F649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E3281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2.</w:t>
      </w:r>
      <w:r w:rsidR="00BB3DE3" w:rsidRPr="00E3281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Задача</w:t>
      </w:r>
    </w:p>
    <w:p w14:paraId="1888D3F4" w14:textId="77777777" w:rsidR="00BB3DE3" w:rsidRPr="00E32813" w:rsidRDefault="00BB3DE3" w:rsidP="00BB3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32813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ООО «Флирт» (остаток на расчетном счете – 29 000 руб.) 25.05.2016 г. передала в отделение АКБ «Успех» платежные поручения на перечисление средств поставщикам:</w:t>
      </w:r>
    </w:p>
    <w:p w14:paraId="5437F96D" w14:textId="77777777" w:rsidR="00BB3DE3" w:rsidRPr="00E32813" w:rsidRDefault="00BB3DE3" w:rsidP="00BB3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32813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ОАО «Франт» за сырье, полученное 20.05.20</w:t>
      </w:r>
      <w:r w:rsidR="00F649A8" w:rsidRPr="00E32813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16</w:t>
      </w:r>
      <w:r w:rsidRPr="00E32813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г………28 500 руб.</w:t>
      </w:r>
    </w:p>
    <w:p w14:paraId="0268B6E0" w14:textId="77777777" w:rsidR="00BB3DE3" w:rsidRPr="00E32813" w:rsidRDefault="00BB3DE3" w:rsidP="00BB3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32813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Фабрике «Лира» по счету № 18, за тару, подготовленную к вывозу со склада. Поручение составлено 01.05.20</w:t>
      </w:r>
      <w:r w:rsidR="00F649A8" w:rsidRPr="00E32813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16</w:t>
      </w:r>
      <w:r w:rsidRPr="00E32813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г………………………………...8 000 руб.</w:t>
      </w:r>
    </w:p>
    <w:p w14:paraId="063C4E8D" w14:textId="77777777" w:rsidR="00BB3DE3" w:rsidRPr="00E32813" w:rsidRDefault="00BB3DE3" w:rsidP="00BB3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32813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Требуется определить:</w:t>
      </w:r>
    </w:p>
    <w:p w14:paraId="529E19EA" w14:textId="77777777" w:rsidR="00BB3DE3" w:rsidRPr="00E32813" w:rsidRDefault="00BB3DE3" w:rsidP="00BB3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32813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1.</w:t>
      </w:r>
      <w:r w:rsidR="00F649A8" w:rsidRPr="00E32813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32813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Как поступит банк с поручениями? Сколько дней действительно поручение?</w:t>
      </w:r>
    </w:p>
    <w:p w14:paraId="16551AAA" w14:textId="77777777" w:rsidR="00BB3DE3" w:rsidRPr="00E32813" w:rsidRDefault="00BB3DE3" w:rsidP="00BB3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32813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2.</w:t>
      </w:r>
      <w:r w:rsidR="00F649A8" w:rsidRPr="00E32813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32813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В каких случаях банк принимает к исполнению поручения при отсутствии средств на расчетном счете?</w:t>
      </w:r>
    </w:p>
    <w:p w14:paraId="59ECAF31" w14:textId="77777777" w:rsidR="00BB3DE3" w:rsidRPr="00BB3DE3" w:rsidRDefault="00BB3DE3" w:rsidP="00BB3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2813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3.</w:t>
      </w:r>
      <w:r w:rsidR="00F649A8" w:rsidRPr="00E32813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E32813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Охарактеризуйте форму безналичных расчетов с помощью платежных поручений. Выделите ее достоинства и недостатки</w:t>
      </w:r>
      <w:bookmarkStart w:id="0" w:name="_GoBack"/>
      <w:bookmarkEnd w:id="0"/>
    </w:p>
    <w:p w14:paraId="6809D6EC" w14:textId="77777777" w:rsidR="00BB3DE3" w:rsidRDefault="00BB3DE3" w:rsidP="00BB3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C86F9B1" w14:textId="77777777" w:rsidR="00F649A8" w:rsidRPr="00F649A8" w:rsidRDefault="00F649A8" w:rsidP="00F649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Pr="00F649A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вопрос</w:t>
      </w:r>
    </w:p>
    <w:p w14:paraId="4125F2F6" w14:textId="77777777" w:rsidR="00F649A8" w:rsidRDefault="00F649A8" w:rsidP="00F649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 покупки/продажи  иностранной валюты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E6A447" w14:textId="77777777" w:rsidR="00F649A8" w:rsidRDefault="00F649A8" w:rsidP="00F649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6391AA0" w14:textId="77777777" w:rsidR="00F649A8" w:rsidRDefault="00F649A8" w:rsidP="00F649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Вариант 4.</w:t>
      </w:r>
    </w:p>
    <w:p w14:paraId="27BF3602" w14:textId="77777777" w:rsidR="00F649A8" w:rsidRDefault="00F649A8" w:rsidP="00F649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87A1F2" w14:textId="77777777" w:rsidR="00F649A8" w:rsidRPr="00F649A8" w:rsidRDefault="00F649A8" w:rsidP="00F649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F649A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Тестовые задания</w:t>
      </w:r>
    </w:p>
    <w:p w14:paraId="075CBC1A" w14:textId="77777777" w:rsidR="00F649A8" w:rsidRDefault="00F649A8" w:rsidP="00F649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 w:bidi="ru-RU"/>
        </w:rPr>
      </w:pPr>
    </w:p>
    <w:p w14:paraId="0BA8D63D" w14:textId="77777777" w:rsidR="00F649A8" w:rsidRPr="00F649A8" w:rsidRDefault="00F649A8" w:rsidP="00F649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Однозначный выбор.</w:t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Сформулировать утверждение (вопрос) с множеством возможных ответов, один из которых является правильным. </w:t>
      </w:r>
    </w:p>
    <w:p w14:paraId="672F9CC1" w14:textId="77777777" w:rsidR="00F649A8" w:rsidRPr="00F649A8" w:rsidRDefault="00F649A8" w:rsidP="00F649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89D739A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  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Операции ЦБ РФ на открытом рынке это: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операции с иностранной валютой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операции с пластиковыми картами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операции с государственными ценными бумагами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операции с векселями</w:t>
      </w:r>
    </w:p>
    <w:p w14:paraId="3B68AC78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9AD430C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Определите вид профессиональной деятельности кредитной организации с ценными бумагами в следующем случае; банк приобрел на бирже ценные бумаги для клиента за его счет: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дилерская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клиринговая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брокерская</w:t>
      </w:r>
    </w:p>
    <w:p w14:paraId="46F1F9D4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C0A0505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Какая из форм безналичных расчетов гарантирует поставщику получение платежа: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инкассовая форма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чековая форма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расчеты платежными поручениями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аккредитивная форма</w:t>
      </w:r>
    </w:p>
    <w:p w14:paraId="376F63D6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755EC79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Какая надпись на векселе снижает кредитный риск при его покупке: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аллонж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акцепт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аваль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авизо</w:t>
      </w:r>
    </w:p>
    <w:p w14:paraId="465DAEBB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3050E6F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депозитным ресурсам банка относят: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средства, полученные от выпуска и продажи векселей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межбанковский кредит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срочный вклад физического лица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открытие депозита в другом коммерческом банке</w:t>
      </w:r>
    </w:p>
    <w:p w14:paraId="44076B47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highlight w:val="red"/>
          <w:lang w:eastAsia="ru-RU" w:bidi="ru-RU"/>
        </w:rPr>
      </w:pPr>
    </w:p>
    <w:p w14:paraId="6BAB4A0C" w14:textId="77777777" w:rsidR="00F649A8" w:rsidRPr="00F649A8" w:rsidRDefault="00F649A8" w:rsidP="00F649A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649A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Вписать правильный </w:t>
      </w:r>
      <w:proofErr w:type="gramStart"/>
      <w:r w:rsidRPr="00F649A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ответ</w:t>
      </w:r>
      <w:proofErr w:type="gramEnd"/>
      <w:r w:rsidRPr="00F649A8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ja-JP" w:bidi="ru-RU"/>
        </w:rPr>
        <w:t xml:space="preserve"> </w:t>
      </w:r>
      <w:r w:rsidRPr="00F649A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Сформулировать неполное утверждение, в ко</w:t>
      </w:r>
      <w:r w:rsidRPr="00F649A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тором отсутствует один или несколько смысловых элементов (число, слово или словосочетание). При формулировке вопроса вместо определяемого  смыслового элемента, необходимо оставить свободное от символов (букв, цифр) поле.</w:t>
      </w:r>
    </w:p>
    <w:p w14:paraId="2544A499" w14:textId="77777777" w:rsidR="00F649A8" w:rsidRDefault="00F649A8" w:rsidP="00F649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56B4D55" w14:textId="77777777" w:rsidR="00F649A8" w:rsidRPr="00F649A8" w:rsidRDefault="00F649A8" w:rsidP="00F649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6. ………………………………….  ... сумма наличных денежных средств, которая может постоянно находиться в кассе предприятия.</w:t>
      </w:r>
    </w:p>
    <w:p w14:paraId="1082A839" w14:textId="77777777" w:rsidR="00F649A8" w:rsidRPr="00F649A8" w:rsidRDefault="00F649A8" w:rsidP="00F649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F7C4D39" w14:textId="77777777" w:rsidR="00F649A8" w:rsidRPr="00F649A8" w:rsidRDefault="00F649A8" w:rsidP="00F649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7. …………</w:t>
      </w:r>
      <w:proofErr w:type="gramStart"/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…….</w:t>
      </w:r>
      <w:proofErr w:type="gramEnd"/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особая форма предоставления краткосрочного кредита клиенту банка в случае, когда величина платежа превышает остаток средств на счете клиента..</w:t>
      </w:r>
    </w:p>
    <w:p w14:paraId="5EAB7E96" w14:textId="77777777" w:rsidR="00F649A8" w:rsidRPr="00F649A8" w:rsidRDefault="00F649A8" w:rsidP="00F649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4243C7F" w14:textId="77777777" w:rsidR="00F649A8" w:rsidRPr="00F649A8" w:rsidRDefault="00F649A8" w:rsidP="00F649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4B4B4B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8. ................... безналичные расчеты между компаниями, предприятиями, отдельными странами за поставленные, проданные друг Другу товары, ценные бумаги и оказанные услуги, осуществляемые путем взаимного зачета, исходя из условий баланса платежей</w:t>
      </w:r>
      <w:r w:rsidRPr="00F649A8">
        <w:rPr>
          <w:rFonts w:ascii="Times New Roman" w:eastAsia="Arial Unicode MS" w:hAnsi="Times New Roman" w:cs="Times New Roman"/>
          <w:color w:val="4B4B4B"/>
          <w:sz w:val="28"/>
          <w:szCs w:val="28"/>
          <w:lang w:eastAsia="ru-RU" w:bidi="ru-RU"/>
        </w:rPr>
        <w:t xml:space="preserve"> </w:t>
      </w:r>
    </w:p>
    <w:p w14:paraId="2D31C594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97598E7" w14:textId="77777777" w:rsidR="00F649A8" w:rsidRPr="00F649A8" w:rsidRDefault="00F649A8" w:rsidP="00F649A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4B4B4B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9. ……………………………….. вид финансовых услуг, оказываемых коммерческими банками, их дочерними фактор-фирмами, фактор-компаниями мелким и средним фирмам-клиентам, состоящий в том, что фактор-фирма, имеющая статус кредитного учреждения, приобретает у клиента право на взыскание долгов.</w:t>
      </w:r>
    </w:p>
    <w:p w14:paraId="5F77C376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0927524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10. ………………………лицо, выпускающее в обращение денежные знаки, ценные бумаги или платежно-расчетные документы</w:t>
      </w:r>
    </w:p>
    <w:p w14:paraId="5DA48F70" w14:textId="77777777" w:rsidR="00F649A8" w:rsidRPr="00F649A8" w:rsidRDefault="00F649A8" w:rsidP="00F649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red"/>
          <w:lang w:eastAsia="ru-RU" w:bidi="ru-RU"/>
        </w:rPr>
      </w:pPr>
    </w:p>
    <w:p w14:paraId="0D1F9FB8" w14:textId="77777777" w:rsidR="00F649A8" w:rsidRPr="00F649A8" w:rsidRDefault="00F649A8" w:rsidP="00F649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Множественный выбор.</w:t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Сформулировать утверждение (вопрос) с множеством возможных ответов, несколько из которых является правильными. </w:t>
      </w:r>
    </w:p>
    <w:p w14:paraId="113F1C21" w14:textId="77777777" w:rsidR="00F649A8" w:rsidRPr="00F649A8" w:rsidRDefault="00F649A8" w:rsidP="00F649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D26E000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11. В качестве залога с оставлением имущества у залогодателя может выступать:</w:t>
      </w:r>
    </w:p>
    <w:p w14:paraId="176C3AD1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а: 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недвижимое имущество</w:t>
      </w:r>
    </w:p>
    <w:p w14:paraId="2E191D19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б: 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товары в обороте </w:t>
      </w:r>
    </w:p>
    <w:p w14:paraId="147E1244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в: 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товары в переработке</w:t>
      </w:r>
    </w:p>
    <w:p w14:paraId="438F676F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г:неликвиды</w:t>
      </w:r>
    </w:p>
    <w:p w14:paraId="6F7FF805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highlight w:val="red"/>
          <w:lang w:eastAsia="ru-RU" w:bidi="ru-RU"/>
        </w:rPr>
      </w:pPr>
    </w:p>
    <w:p w14:paraId="1B5ACAD5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12. В качестве залога могут выступать: </w:t>
      </w:r>
    </w:p>
    <w:p w14:paraId="05242054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а: 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валютные средства </w:t>
      </w:r>
    </w:p>
    <w:p w14:paraId="55F8ECEA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б: 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оборудование </w:t>
      </w:r>
    </w:p>
    <w:p w14:paraId="49A5A1E7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в: 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товарно-распорядительные документы </w:t>
      </w:r>
    </w:p>
    <w:p w14:paraId="7240ED09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г: 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ценные бумаги</w:t>
      </w:r>
    </w:p>
    <w:p w14:paraId="3FD27578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д:лом драгоценных металлов</w:t>
      </w:r>
    </w:p>
    <w:p w14:paraId="07F15889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highlight w:val="red"/>
          <w:lang w:eastAsia="ru-RU" w:bidi="ru-RU"/>
        </w:rPr>
      </w:pPr>
    </w:p>
    <w:p w14:paraId="50DE2E60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13. В состав текущих пассивов (краткосрочных долговых обязательств) входят: </w:t>
      </w:r>
    </w:p>
    <w:p w14:paraId="76A5F1F6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а: 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долг поставщикам</w:t>
      </w:r>
    </w:p>
    <w:p w14:paraId="57406972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б: 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задолженность бюджету </w:t>
      </w:r>
    </w:p>
    <w:p w14:paraId="5D1A16A6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в: 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задолженность по краткосрочным ссудам </w:t>
      </w:r>
    </w:p>
    <w:p w14:paraId="4CE3CF25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г: 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задолженность рабочим и служащим</w:t>
      </w:r>
    </w:p>
    <w:p w14:paraId="5A8EAD69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д: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дебиторская задолженность</w:t>
      </w:r>
    </w:p>
    <w:p w14:paraId="2E9F6F5C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57FEA93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14. Вексель может быть предъявлен к оплате: </w:t>
      </w:r>
    </w:p>
    <w:p w14:paraId="0756CE31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а: 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во столько-то времени от предъявления векселя </w:t>
      </w:r>
    </w:p>
    <w:p w14:paraId="2830D78A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б: 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во столько-то времени от составления векселя </w:t>
      </w:r>
    </w:p>
    <w:p w14:paraId="74C98346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в: 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по предъявлении</w:t>
      </w:r>
    </w:p>
    <w:p w14:paraId="71BE12D5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 при выполнении условия, указанного в договоре</w:t>
      </w:r>
    </w:p>
    <w:p w14:paraId="23E55FB4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д: при окончании срока, указанного в договоре купли-продажи векселя</w:t>
      </w:r>
    </w:p>
    <w:p w14:paraId="31954CA4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7A9F7A9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15. Для открытия аккредитива клиент и банк должен иметь:</w:t>
      </w:r>
    </w:p>
    <w:p w14:paraId="5E8EDE31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а: 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кредиты банка </w:t>
      </w:r>
    </w:p>
    <w:p w14:paraId="29EEE8CD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б: 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средства на валютном счете плательщика </w:t>
      </w:r>
    </w:p>
    <w:p w14:paraId="4D65C2A2" w14:textId="77777777" w:rsidR="00F649A8" w:rsidRPr="00F649A8" w:rsidRDefault="00F649A8" w:rsidP="00F649A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highlight w:val="red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в: </w:t>
      </w:r>
      <w:r w:rsidRPr="00F649A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средства на расчетном счете плательщика</w:t>
      </w:r>
    </w:p>
    <w:p w14:paraId="53E8A99A" w14:textId="77777777" w:rsidR="00F649A8" w:rsidRPr="00F649A8" w:rsidRDefault="00F649A8" w:rsidP="00F649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депозитный счет в банке</w:t>
      </w:r>
    </w:p>
    <w:p w14:paraId="1FBF503D" w14:textId="77777777" w:rsidR="00F649A8" w:rsidRPr="00F649A8" w:rsidRDefault="00F649A8" w:rsidP="00F649A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д: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649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корреспондентский счет в другом банке</w:t>
      </w:r>
    </w:p>
    <w:p w14:paraId="0975FF18" w14:textId="77777777" w:rsidR="00F649A8" w:rsidRDefault="00F649A8" w:rsidP="00F649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C7E169" w14:textId="77777777" w:rsidR="00F649A8" w:rsidRPr="00F649A8" w:rsidRDefault="00F649A8" w:rsidP="00F649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F649A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Задача</w:t>
      </w:r>
    </w:p>
    <w:p w14:paraId="251F3AA2" w14:textId="77777777" w:rsidR="00F649A8" w:rsidRDefault="00F649A8" w:rsidP="00F6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192940" w14:textId="77777777" w:rsidR="00F649A8" w:rsidRPr="00F649A8" w:rsidRDefault="00F649A8" w:rsidP="00F6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9A8">
        <w:rPr>
          <w:rFonts w:ascii="Times New Roman" w:hAnsi="Times New Roman" w:cs="Times New Roman"/>
          <w:sz w:val="28"/>
          <w:szCs w:val="28"/>
          <w:lang w:eastAsia="ru-RU"/>
        </w:rPr>
        <w:t>Иванов И.В. вложил в ОАО коммерческий банк «Монолит» свои денежные средства в размере 10.000 рублей на 186 дней. Годовая процентная ставка -10 %.</w:t>
      </w:r>
    </w:p>
    <w:p w14:paraId="72505244" w14:textId="77777777" w:rsidR="00F649A8" w:rsidRPr="00F649A8" w:rsidRDefault="00F649A8" w:rsidP="00F649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Определите</w:t>
      </w:r>
    </w:p>
    <w:p w14:paraId="0E70E8A0" w14:textId="77777777" w:rsidR="00F649A8" w:rsidRPr="00F649A8" w:rsidRDefault="00F649A8" w:rsidP="00F649A8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9A8">
        <w:rPr>
          <w:rFonts w:ascii="Times New Roman" w:hAnsi="Times New Roman" w:cs="Times New Roman"/>
          <w:sz w:val="28"/>
          <w:szCs w:val="28"/>
          <w:lang w:eastAsia="ru-RU"/>
        </w:rPr>
        <w:t>Что понимается под депозитом и вкладом в кредитной организации?</w:t>
      </w:r>
    </w:p>
    <w:p w14:paraId="1C990796" w14:textId="77777777" w:rsidR="00F649A8" w:rsidRPr="00F649A8" w:rsidRDefault="00F649A8" w:rsidP="00F649A8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9A8">
        <w:rPr>
          <w:rFonts w:ascii="Times New Roman" w:hAnsi="Times New Roman" w:cs="Times New Roman"/>
          <w:sz w:val="28"/>
          <w:szCs w:val="28"/>
          <w:lang w:eastAsia="ru-RU"/>
        </w:rPr>
        <w:t>Перечислите документы, на основании которых будет открыт депозитный счет.</w:t>
      </w:r>
    </w:p>
    <w:p w14:paraId="35C4C794" w14:textId="77777777" w:rsidR="00F649A8" w:rsidRPr="00F649A8" w:rsidRDefault="00F649A8" w:rsidP="00F649A8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9A8">
        <w:rPr>
          <w:rFonts w:ascii="Times New Roman" w:hAnsi="Times New Roman" w:cs="Times New Roman"/>
          <w:sz w:val="28"/>
          <w:szCs w:val="28"/>
          <w:lang w:eastAsia="ru-RU"/>
        </w:rPr>
        <w:t>Рассчитайте общую сумму получения денежных средств Ивановым И.В. по окончанию срока депозитного договора.</w:t>
      </w:r>
    </w:p>
    <w:p w14:paraId="59295A8C" w14:textId="77777777" w:rsidR="00F649A8" w:rsidRDefault="00F649A8" w:rsidP="00F649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838846" w14:textId="77777777" w:rsidR="00F649A8" w:rsidRPr="00F649A8" w:rsidRDefault="00F649A8" w:rsidP="00F649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F649A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вопрос</w:t>
      </w:r>
    </w:p>
    <w:p w14:paraId="2B0FAFFC" w14:textId="77777777" w:rsidR="00F649A8" w:rsidRPr="00F649A8" w:rsidRDefault="00F649A8" w:rsidP="00F649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9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Расчеты инкассовыми поручениями, их учет</w:t>
      </w:r>
    </w:p>
    <w:sectPr w:rsidR="00F649A8" w:rsidRPr="00F649A8" w:rsidSect="002F41A3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83487" w14:textId="77777777" w:rsidR="004718B1" w:rsidRDefault="004718B1">
      <w:r>
        <w:separator/>
      </w:r>
    </w:p>
  </w:endnote>
  <w:endnote w:type="continuationSeparator" w:id="0">
    <w:p w14:paraId="0E413CEA" w14:textId="77777777" w:rsidR="004718B1" w:rsidRDefault="0047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97A99" w14:textId="77777777" w:rsidR="00BB3DE3" w:rsidRPr="00171FB2" w:rsidRDefault="00BB3DE3" w:rsidP="0015655E">
    <w:pPr>
      <w:pStyle w:val="a9"/>
      <w:jc w:val="center"/>
      <w:rPr>
        <w:rFonts w:ascii="Times New Roman" w:hAnsi="Times New Roman" w:cs="Times New Roman"/>
      </w:rPr>
    </w:pPr>
    <w:r w:rsidRPr="00171FB2">
      <w:rPr>
        <w:rFonts w:ascii="Times New Roman" w:hAnsi="Times New Roman" w:cs="Times New Roman"/>
      </w:rPr>
      <w:fldChar w:fldCharType="begin"/>
    </w:r>
    <w:r w:rsidRPr="00171FB2">
      <w:rPr>
        <w:rFonts w:ascii="Times New Roman" w:hAnsi="Times New Roman" w:cs="Times New Roman"/>
      </w:rPr>
      <w:instrText xml:space="preserve"> PAGE   \* MERGEFORMAT </w:instrText>
    </w:r>
    <w:r w:rsidRPr="00171FB2">
      <w:rPr>
        <w:rFonts w:ascii="Times New Roman" w:hAnsi="Times New Roman" w:cs="Times New Roman"/>
      </w:rPr>
      <w:fldChar w:fldCharType="separate"/>
    </w:r>
    <w:r w:rsidR="009038F1">
      <w:rPr>
        <w:rFonts w:ascii="Times New Roman" w:hAnsi="Times New Roman" w:cs="Times New Roman"/>
        <w:noProof/>
      </w:rPr>
      <w:t>5</w:t>
    </w:r>
    <w:r w:rsidRPr="00171FB2">
      <w:rPr>
        <w:rFonts w:ascii="Times New Roman" w:hAnsi="Times New Roman" w:cs="Times New Roman"/>
      </w:rPr>
      <w:fldChar w:fldCharType="end"/>
    </w:r>
  </w:p>
  <w:p w14:paraId="60913631" w14:textId="77777777" w:rsidR="00BB3DE3" w:rsidRDefault="00BB3DE3" w:rsidP="00503E0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E8C4E" w14:textId="77777777" w:rsidR="004718B1" w:rsidRDefault="004718B1">
      <w:r>
        <w:separator/>
      </w:r>
    </w:p>
  </w:footnote>
  <w:footnote w:type="continuationSeparator" w:id="0">
    <w:p w14:paraId="6B77D3FC" w14:textId="77777777" w:rsidR="004718B1" w:rsidRDefault="00471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843FD"/>
    <w:multiLevelType w:val="hybridMultilevel"/>
    <w:tmpl w:val="A17478EA"/>
    <w:lvl w:ilvl="0" w:tplc="8634E0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E64CA"/>
    <w:multiLevelType w:val="hybridMultilevel"/>
    <w:tmpl w:val="ADAC2950"/>
    <w:lvl w:ilvl="0" w:tplc="2BE4119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5D6459"/>
    <w:multiLevelType w:val="hybridMultilevel"/>
    <w:tmpl w:val="69FE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80868"/>
    <w:multiLevelType w:val="hybridMultilevel"/>
    <w:tmpl w:val="B6E87A2C"/>
    <w:lvl w:ilvl="0" w:tplc="F77CF1E0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A3099"/>
    <w:multiLevelType w:val="hybridMultilevel"/>
    <w:tmpl w:val="55B0B60E"/>
    <w:lvl w:ilvl="0" w:tplc="B2A016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435C4"/>
    <w:multiLevelType w:val="hybridMultilevel"/>
    <w:tmpl w:val="DF508C2C"/>
    <w:lvl w:ilvl="0" w:tplc="F9F24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70C65CB"/>
    <w:multiLevelType w:val="hybridMultilevel"/>
    <w:tmpl w:val="CCE88B16"/>
    <w:lvl w:ilvl="0" w:tplc="2BE4119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446B9B"/>
    <w:multiLevelType w:val="hybridMultilevel"/>
    <w:tmpl w:val="384E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304A"/>
    <w:multiLevelType w:val="hybridMultilevel"/>
    <w:tmpl w:val="79A2A85C"/>
    <w:lvl w:ilvl="0" w:tplc="2BE41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84607"/>
    <w:multiLevelType w:val="hybridMultilevel"/>
    <w:tmpl w:val="E0244B74"/>
    <w:lvl w:ilvl="0" w:tplc="E9749D24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036F54"/>
    <w:multiLevelType w:val="hybridMultilevel"/>
    <w:tmpl w:val="6EAE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322AC"/>
    <w:multiLevelType w:val="hybridMultilevel"/>
    <w:tmpl w:val="1DD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5149E"/>
    <w:multiLevelType w:val="hybridMultilevel"/>
    <w:tmpl w:val="1D5A6656"/>
    <w:lvl w:ilvl="0" w:tplc="E4203238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A16F8"/>
    <w:multiLevelType w:val="hybridMultilevel"/>
    <w:tmpl w:val="E3F8361C"/>
    <w:lvl w:ilvl="0" w:tplc="27E25E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57311"/>
    <w:multiLevelType w:val="hybridMultilevel"/>
    <w:tmpl w:val="AAE24C36"/>
    <w:lvl w:ilvl="0" w:tplc="1CF420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B301E0"/>
    <w:multiLevelType w:val="hybridMultilevel"/>
    <w:tmpl w:val="A354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30A82"/>
    <w:multiLevelType w:val="hybridMultilevel"/>
    <w:tmpl w:val="DC4C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20CE5"/>
    <w:multiLevelType w:val="hybridMultilevel"/>
    <w:tmpl w:val="A87C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6"/>
  </w:num>
  <w:num w:numId="5">
    <w:abstractNumId w:val="7"/>
  </w:num>
  <w:num w:numId="6">
    <w:abstractNumId w:val="13"/>
  </w:num>
  <w:num w:numId="7">
    <w:abstractNumId w:val="2"/>
  </w:num>
  <w:num w:numId="8">
    <w:abstractNumId w:val="14"/>
  </w:num>
  <w:num w:numId="9">
    <w:abstractNumId w:val="0"/>
  </w:num>
  <w:num w:numId="10">
    <w:abstractNumId w:val="17"/>
  </w:num>
  <w:num w:numId="11">
    <w:abstractNumId w:val="10"/>
  </w:num>
  <w:num w:numId="12">
    <w:abstractNumId w:val="8"/>
  </w:num>
  <w:num w:numId="13">
    <w:abstractNumId w:val="11"/>
  </w:num>
  <w:num w:numId="14">
    <w:abstractNumId w:val="3"/>
  </w:num>
  <w:num w:numId="15">
    <w:abstractNumId w:val="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rawingGridVerticalSpacing w:val="57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22"/>
    <w:rsid w:val="00001115"/>
    <w:rsid w:val="0000512F"/>
    <w:rsid w:val="00011AFE"/>
    <w:rsid w:val="000263A5"/>
    <w:rsid w:val="000331C0"/>
    <w:rsid w:val="000348C3"/>
    <w:rsid w:val="000356D3"/>
    <w:rsid w:val="000364CA"/>
    <w:rsid w:val="00036ACB"/>
    <w:rsid w:val="00044601"/>
    <w:rsid w:val="00087E86"/>
    <w:rsid w:val="00091658"/>
    <w:rsid w:val="00095422"/>
    <w:rsid w:val="00095FA0"/>
    <w:rsid w:val="000C5654"/>
    <w:rsid w:val="000C7021"/>
    <w:rsid w:val="000D04C9"/>
    <w:rsid w:val="000D24D5"/>
    <w:rsid w:val="000D3A8D"/>
    <w:rsid w:val="000D3ED0"/>
    <w:rsid w:val="000D4160"/>
    <w:rsid w:val="000E3069"/>
    <w:rsid w:val="000E5850"/>
    <w:rsid w:val="000F153B"/>
    <w:rsid w:val="00104F62"/>
    <w:rsid w:val="0011335D"/>
    <w:rsid w:val="00115A6A"/>
    <w:rsid w:val="00120B1B"/>
    <w:rsid w:val="001218EE"/>
    <w:rsid w:val="001308BA"/>
    <w:rsid w:val="001321C2"/>
    <w:rsid w:val="001333A0"/>
    <w:rsid w:val="00141CED"/>
    <w:rsid w:val="001452D4"/>
    <w:rsid w:val="0015655E"/>
    <w:rsid w:val="00157299"/>
    <w:rsid w:val="00157A1F"/>
    <w:rsid w:val="001620F2"/>
    <w:rsid w:val="00164731"/>
    <w:rsid w:val="001677BD"/>
    <w:rsid w:val="00171FB2"/>
    <w:rsid w:val="00174B47"/>
    <w:rsid w:val="00184B7B"/>
    <w:rsid w:val="00184D4C"/>
    <w:rsid w:val="00192D93"/>
    <w:rsid w:val="001A06E0"/>
    <w:rsid w:val="001A366B"/>
    <w:rsid w:val="001A604A"/>
    <w:rsid w:val="001C04D9"/>
    <w:rsid w:val="001C35B2"/>
    <w:rsid w:val="001C5FBA"/>
    <w:rsid w:val="001C678C"/>
    <w:rsid w:val="001D4AA7"/>
    <w:rsid w:val="001D566A"/>
    <w:rsid w:val="001E0996"/>
    <w:rsid w:val="001E5451"/>
    <w:rsid w:val="001E71C3"/>
    <w:rsid w:val="001F3202"/>
    <w:rsid w:val="001F34FA"/>
    <w:rsid w:val="001F40D7"/>
    <w:rsid w:val="001F444D"/>
    <w:rsid w:val="001F62A1"/>
    <w:rsid w:val="0020285A"/>
    <w:rsid w:val="00204BBC"/>
    <w:rsid w:val="00212D6C"/>
    <w:rsid w:val="0021329B"/>
    <w:rsid w:val="00214C16"/>
    <w:rsid w:val="00217530"/>
    <w:rsid w:val="00217D1B"/>
    <w:rsid w:val="00221A5E"/>
    <w:rsid w:val="00221E20"/>
    <w:rsid w:val="00231805"/>
    <w:rsid w:val="00234AC4"/>
    <w:rsid w:val="00246AE7"/>
    <w:rsid w:val="002559BF"/>
    <w:rsid w:val="00262C62"/>
    <w:rsid w:val="00266A28"/>
    <w:rsid w:val="00273A84"/>
    <w:rsid w:val="0028054F"/>
    <w:rsid w:val="00280C7F"/>
    <w:rsid w:val="00285D13"/>
    <w:rsid w:val="0029234B"/>
    <w:rsid w:val="00295650"/>
    <w:rsid w:val="002969EB"/>
    <w:rsid w:val="002A07CE"/>
    <w:rsid w:val="002A1A4C"/>
    <w:rsid w:val="002B0FBC"/>
    <w:rsid w:val="002B4B86"/>
    <w:rsid w:val="002B67BD"/>
    <w:rsid w:val="002B6892"/>
    <w:rsid w:val="002C16C9"/>
    <w:rsid w:val="002C2EF7"/>
    <w:rsid w:val="002D035C"/>
    <w:rsid w:val="002D44F8"/>
    <w:rsid w:val="002D4DA4"/>
    <w:rsid w:val="002D5088"/>
    <w:rsid w:val="002E1A2A"/>
    <w:rsid w:val="002E357A"/>
    <w:rsid w:val="002E6574"/>
    <w:rsid w:val="002E7409"/>
    <w:rsid w:val="002F41A3"/>
    <w:rsid w:val="002F76B6"/>
    <w:rsid w:val="00305F30"/>
    <w:rsid w:val="00314CC3"/>
    <w:rsid w:val="00323F10"/>
    <w:rsid w:val="003402FA"/>
    <w:rsid w:val="00342A2B"/>
    <w:rsid w:val="003466A6"/>
    <w:rsid w:val="00373126"/>
    <w:rsid w:val="00375E18"/>
    <w:rsid w:val="003769D5"/>
    <w:rsid w:val="00380145"/>
    <w:rsid w:val="00386D75"/>
    <w:rsid w:val="00392A57"/>
    <w:rsid w:val="003A0A4D"/>
    <w:rsid w:val="003A201F"/>
    <w:rsid w:val="003A2D06"/>
    <w:rsid w:val="003B05DB"/>
    <w:rsid w:val="003B0FA4"/>
    <w:rsid w:val="003B2F2A"/>
    <w:rsid w:val="003B322B"/>
    <w:rsid w:val="003B395B"/>
    <w:rsid w:val="003B5323"/>
    <w:rsid w:val="003B655D"/>
    <w:rsid w:val="003C1233"/>
    <w:rsid w:val="003C1748"/>
    <w:rsid w:val="003C3E20"/>
    <w:rsid w:val="003C545E"/>
    <w:rsid w:val="003C6608"/>
    <w:rsid w:val="003D2321"/>
    <w:rsid w:val="003D2521"/>
    <w:rsid w:val="003D52FA"/>
    <w:rsid w:val="003D5F21"/>
    <w:rsid w:val="003D6487"/>
    <w:rsid w:val="003E1487"/>
    <w:rsid w:val="003F03B6"/>
    <w:rsid w:val="003F0490"/>
    <w:rsid w:val="003F0655"/>
    <w:rsid w:val="00403636"/>
    <w:rsid w:val="00406B45"/>
    <w:rsid w:val="00411759"/>
    <w:rsid w:val="00417CCC"/>
    <w:rsid w:val="00425926"/>
    <w:rsid w:val="00434958"/>
    <w:rsid w:val="004376A8"/>
    <w:rsid w:val="00442C33"/>
    <w:rsid w:val="0044324F"/>
    <w:rsid w:val="004479F2"/>
    <w:rsid w:val="00447E84"/>
    <w:rsid w:val="00460F64"/>
    <w:rsid w:val="0046113E"/>
    <w:rsid w:val="00466615"/>
    <w:rsid w:val="004715D6"/>
    <w:rsid w:val="004718B1"/>
    <w:rsid w:val="00471C78"/>
    <w:rsid w:val="00471F08"/>
    <w:rsid w:val="004746DD"/>
    <w:rsid w:val="00477FE9"/>
    <w:rsid w:val="00484FF8"/>
    <w:rsid w:val="0049099E"/>
    <w:rsid w:val="0049209A"/>
    <w:rsid w:val="00497C3F"/>
    <w:rsid w:val="004A05A4"/>
    <w:rsid w:val="004A6E20"/>
    <w:rsid w:val="004C3E0F"/>
    <w:rsid w:val="004C6C0A"/>
    <w:rsid w:val="004D2EC0"/>
    <w:rsid w:val="004E4066"/>
    <w:rsid w:val="004E54B7"/>
    <w:rsid w:val="004E5C17"/>
    <w:rsid w:val="004F0690"/>
    <w:rsid w:val="004F1B95"/>
    <w:rsid w:val="004F7571"/>
    <w:rsid w:val="00500931"/>
    <w:rsid w:val="00501883"/>
    <w:rsid w:val="005024CF"/>
    <w:rsid w:val="00502B66"/>
    <w:rsid w:val="00503E09"/>
    <w:rsid w:val="00512A0D"/>
    <w:rsid w:val="0052223A"/>
    <w:rsid w:val="00525CEC"/>
    <w:rsid w:val="00530FD6"/>
    <w:rsid w:val="00535587"/>
    <w:rsid w:val="00542024"/>
    <w:rsid w:val="0054504F"/>
    <w:rsid w:val="00546B3E"/>
    <w:rsid w:val="00553E89"/>
    <w:rsid w:val="005614B5"/>
    <w:rsid w:val="005617A8"/>
    <w:rsid w:val="005706CE"/>
    <w:rsid w:val="00571C7D"/>
    <w:rsid w:val="00572A95"/>
    <w:rsid w:val="00574722"/>
    <w:rsid w:val="0058374E"/>
    <w:rsid w:val="00591A6A"/>
    <w:rsid w:val="0059675D"/>
    <w:rsid w:val="005A4378"/>
    <w:rsid w:val="005A4CD1"/>
    <w:rsid w:val="005A531A"/>
    <w:rsid w:val="005B67B4"/>
    <w:rsid w:val="005C292D"/>
    <w:rsid w:val="005C3E8F"/>
    <w:rsid w:val="005D1040"/>
    <w:rsid w:val="005D239B"/>
    <w:rsid w:val="005D3C15"/>
    <w:rsid w:val="005D6026"/>
    <w:rsid w:val="005D799E"/>
    <w:rsid w:val="005F1CA6"/>
    <w:rsid w:val="005F691F"/>
    <w:rsid w:val="006011F4"/>
    <w:rsid w:val="0060369F"/>
    <w:rsid w:val="00604CA0"/>
    <w:rsid w:val="00605E45"/>
    <w:rsid w:val="0061008B"/>
    <w:rsid w:val="00611DE5"/>
    <w:rsid w:val="00614090"/>
    <w:rsid w:val="0062721F"/>
    <w:rsid w:val="00627EB1"/>
    <w:rsid w:val="00637C81"/>
    <w:rsid w:val="006405FA"/>
    <w:rsid w:val="00641F1B"/>
    <w:rsid w:val="00642C84"/>
    <w:rsid w:val="006430A1"/>
    <w:rsid w:val="0064692D"/>
    <w:rsid w:val="00647A71"/>
    <w:rsid w:val="00653729"/>
    <w:rsid w:val="00656ED4"/>
    <w:rsid w:val="00661F26"/>
    <w:rsid w:val="00664B69"/>
    <w:rsid w:val="00670BE1"/>
    <w:rsid w:val="00676066"/>
    <w:rsid w:val="006810F5"/>
    <w:rsid w:val="00681634"/>
    <w:rsid w:val="0068370C"/>
    <w:rsid w:val="00684D3F"/>
    <w:rsid w:val="006971C6"/>
    <w:rsid w:val="006B2F99"/>
    <w:rsid w:val="006B3EAF"/>
    <w:rsid w:val="006B756A"/>
    <w:rsid w:val="006C2898"/>
    <w:rsid w:val="006D1AA2"/>
    <w:rsid w:val="006E0A43"/>
    <w:rsid w:val="006E2FA2"/>
    <w:rsid w:val="006E4318"/>
    <w:rsid w:val="006E4BE0"/>
    <w:rsid w:val="006E5093"/>
    <w:rsid w:val="006F0B17"/>
    <w:rsid w:val="006F4B1D"/>
    <w:rsid w:val="006F742F"/>
    <w:rsid w:val="00701167"/>
    <w:rsid w:val="00702B74"/>
    <w:rsid w:val="00702C99"/>
    <w:rsid w:val="00703E92"/>
    <w:rsid w:val="00714111"/>
    <w:rsid w:val="00716F94"/>
    <w:rsid w:val="007219D5"/>
    <w:rsid w:val="0072434A"/>
    <w:rsid w:val="00730C6F"/>
    <w:rsid w:val="00731639"/>
    <w:rsid w:val="00735055"/>
    <w:rsid w:val="00736155"/>
    <w:rsid w:val="00736EAA"/>
    <w:rsid w:val="00742AE4"/>
    <w:rsid w:val="00757867"/>
    <w:rsid w:val="00760C10"/>
    <w:rsid w:val="00763DD6"/>
    <w:rsid w:val="00773DF8"/>
    <w:rsid w:val="007758A8"/>
    <w:rsid w:val="00781495"/>
    <w:rsid w:val="0078191B"/>
    <w:rsid w:val="00790179"/>
    <w:rsid w:val="00795B03"/>
    <w:rsid w:val="00797320"/>
    <w:rsid w:val="007A6079"/>
    <w:rsid w:val="007A68B1"/>
    <w:rsid w:val="007B05C1"/>
    <w:rsid w:val="007B316E"/>
    <w:rsid w:val="007E2BED"/>
    <w:rsid w:val="007E3C2B"/>
    <w:rsid w:val="007E5873"/>
    <w:rsid w:val="007E667D"/>
    <w:rsid w:val="007F1F0D"/>
    <w:rsid w:val="007F3958"/>
    <w:rsid w:val="007F4509"/>
    <w:rsid w:val="008035E0"/>
    <w:rsid w:val="0080571C"/>
    <w:rsid w:val="0081135F"/>
    <w:rsid w:val="00816A7D"/>
    <w:rsid w:val="00817A8B"/>
    <w:rsid w:val="00826A52"/>
    <w:rsid w:val="008309DA"/>
    <w:rsid w:val="008500C0"/>
    <w:rsid w:val="00857E4F"/>
    <w:rsid w:val="00871F8A"/>
    <w:rsid w:val="00875C5D"/>
    <w:rsid w:val="0087608B"/>
    <w:rsid w:val="00877232"/>
    <w:rsid w:val="00883FDB"/>
    <w:rsid w:val="008928C7"/>
    <w:rsid w:val="00895E20"/>
    <w:rsid w:val="008B3698"/>
    <w:rsid w:val="008D0F5B"/>
    <w:rsid w:val="008D20DB"/>
    <w:rsid w:val="008D6DDD"/>
    <w:rsid w:val="008E4280"/>
    <w:rsid w:val="008E45C2"/>
    <w:rsid w:val="008F1510"/>
    <w:rsid w:val="008F1DA7"/>
    <w:rsid w:val="009033F2"/>
    <w:rsid w:val="009038F1"/>
    <w:rsid w:val="00903BCD"/>
    <w:rsid w:val="00905D9A"/>
    <w:rsid w:val="00910D66"/>
    <w:rsid w:val="00916B97"/>
    <w:rsid w:val="00925B6E"/>
    <w:rsid w:val="00933675"/>
    <w:rsid w:val="0093371A"/>
    <w:rsid w:val="0093421E"/>
    <w:rsid w:val="00940585"/>
    <w:rsid w:val="00943388"/>
    <w:rsid w:val="0094603A"/>
    <w:rsid w:val="009473BF"/>
    <w:rsid w:val="0095121D"/>
    <w:rsid w:val="0096140C"/>
    <w:rsid w:val="009663B0"/>
    <w:rsid w:val="00972E52"/>
    <w:rsid w:val="00973F3C"/>
    <w:rsid w:val="00983038"/>
    <w:rsid w:val="009852E7"/>
    <w:rsid w:val="0098763C"/>
    <w:rsid w:val="00995AE8"/>
    <w:rsid w:val="00996B0B"/>
    <w:rsid w:val="009A027A"/>
    <w:rsid w:val="009A30B1"/>
    <w:rsid w:val="009B01F0"/>
    <w:rsid w:val="009B039F"/>
    <w:rsid w:val="009B5D7D"/>
    <w:rsid w:val="009D6CE3"/>
    <w:rsid w:val="009E2553"/>
    <w:rsid w:val="009F05A7"/>
    <w:rsid w:val="009F3720"/>
    <w:rsid w:val="009F4D1C"/>
    <w:rsid w:val="009F5F75"/>
    <w:rsid w:val="009F735B"/>
    <w:rsid w:val="00A0308A"/>
    <w:rsid w:val="00A123E5"/>
    <w:rsid w:val="00A22264"/>
    <w:rsid w:val="00A24F65"/>
    <w:rsid w:val="00A33BD8"/>
    <w:rsid w:val="00A350EA"/>
    <w:rsid w:val="00A36116"/>
    <w:rsid w:val="00A37C49"/>
    <w:rsid w:val="00A57568"/>
    <w:rsid w:val="00A67A00"/>
    <w:rsid w:val="00A72738"/>
    <w:rsid w:val="00A74567"/>
    <w:rsid w:val="00A84F18"/>
    <w:rsid w:val="00A979C2"/>
    <w:rsid w:val="00AA6B45"/>
    <w:rsid w:val="00AB1B8F"/>
    <w:rsid w:val="00AD096B"/>
    <w:rsid w:val="00AD5A11"/>
    <w:rsid w:val="00AD5E39"/>
    <w:rsid w:val="00AE3C5A"/>
    <w:rsid w:val="00AE4958"/>
    <w:rsid w:val="00AE4D7D"/>
    <w:rsid w:val="00AE5F95"/>
    <w:rsid w:val="00AF0FD4"/>
    <w:rsid w:val="00AF3C67"/>
    <w:rsid w:val="00AF6376"/>
    <w:rsid w:val="00AF72FD"/>
    <w:rsid w:val="00B01A32"/>
    <w:rsid w:val="00B04B58"/>
    <w:rsid w:val="00B07815"/>
    <w:rsid w:val="00B07E0A"/>
    <w:rsid w:val="00B1026F"/>
    <w:rsid w:val="00B13B92"/>
    <w:rsid w:val="00B141E2"/>
    <w:rsid w:val="00B211A0"/>
    <w:rsid w:val="00B271CE"/>
    <w:rsid w:val="00B279EE"/>
    <w:rsid w:val="00B41390"/>
    <w:rsid w:val="00B42306"/>
    <w:rsid w:val="00B47480"/>
    <w:rsid w:val="00B51A90"/>
    <w:rsid w:val="00B556D6"/>
    <w:rsid w:val="00B66BAC"/>
    <w:rsid w:val="00B87732"/>
    <w:rsid w:val="00B90401"/>
    <w:rsid w:val="00B93D4D"/>
    <w:rsid w:val="00B95415"/>
    <w:rsid w:val="00BA6896"/>
    <w:rsid w:val="00BB3DE3"/>
    <w:rsid w:val="00BB7299"/>
    <w:rsid w:val="00BC5B5A"/>
    <w:rsid w:val="00BC60A3"/>
    <w:rsid w:val="00BC660B"/>
    <w:rsid w:val="00BE07DF"/>
    <w:rsid w:val="00BF3CEC"/>
    <w:rsid w:val="00C042FE"/>
    <w:rsid w:val="00C15763"/>
    <w:rsid w:val="00C2560E"/>
    <w:rsid w:val="00C304EF"/>
    <w:rsid w:val="00C312E9"/>
    <w:rsid w:val="00C456F5"/>
    <w:rsid w:val="00C519EB"/>
    <w:rsid w:val="00C5236E"/>
    <w:rsid w:val="00C564F1"/>
    <w:rsid w:val="00C573D0"/>
    <w:rsid w:val="00C623E7"/>
    <w:rsid w:val="00C63A9A"/>
    <w:rsid w:val="00C67C23"/>
    <w:rsid w:val="00C71909"/>
    <w:rsid w:val="00C75CE9"/>
    <w:rsid w:val="00C82E19"/>
    <w:rsid w:val="00C85090"/>
    <w:rsid w:val="00C861CA"/>
    <w:rsid w:val="00C91C3F"/>
    <w:rsid w:val="00C9638E"/>
    <w:rsid w:val="00C97CA0"/>
    <w:rsid w:val="00C97DFD"/>
    <w:rsid w:val="00CA0198"/>
    <w:rsid w:val="00CA7967"/>
    <w:rsid w:val="00CB0B87"/>
    <w:rsid w:val="00CB7800"/>
    <w:rsid w:val="00CD3FD1"/>
    <w:rsid w:val="00CD75AA"/>
    <w:rsid w:val="00CE010A"/>
    <w:rsid w:val="00CE7802"/>
    <w:rsid w:val="00CF5289"/>
    <w:rsid w:val="00CF70CC"/>
    <w:rsid w:val="00D03F87"/>
    <w:rsid w:val="00D06BFC"/>
    <w:rsid w:val="00D20E0F"/>
    <w:rsid w:val="00D2141B"/>
    <w:rsid w:val="00D22BBC"/>
    <w:rsid w:val="00D242FF"/>
    <w:rsid w:val="00D30DE0"/>
    <w:rsid w:val="00D46FEF"/>
    <w:rsid w:val="00D4776B"/>
    <w:rsid w:val="00D52CD6"/>
    <w:rsid w:val="00D53B0A"/>
    <w:rsid w:val="00D55518"/>
    <w:rsid w:val="00D55D1C"/>
    <w:rsid w:val="00D56694"/>
    <w:rsid w:val="00D6163D"/>
    <w:rsid w:val="00D6595A"/>
    <w:rsid w:val="00D66388"/>
    <w:rsid w:val="00D737CE"/>
    <w:rsid w:val="00D76C01"/>
    <w:rsid w:val="00D76D1F"/>
    <w:rsid w:val="00D85440"/>
    <w:rsid w:val="00D92F97"/>
    <w:rsid w:val="00D95830"/>
    <w:rsid w:val="00DB110C"/>
    <w:rsid w:val="00DB6A65"/>
    <w:rsid w:val="00DC0A0C"/>
    <w:rsid w:val="00DC0ACA"/>
    <w:rsid w:val="00DC22EA"/>
    <w:rsid w:val="00DC53B2"/>
    <w:rsid w:val="00DC68DC"/>
    <w:rsid w:val="00DC6F17"/>
    <w:rsid w:val="00DD2140"/>
    <w:rsid w:val="00DD455D"/>
    <w:rsid w:val="00DD7B18"/>
    <w:rsid w:val="00DE64AF"/>
    <w:rsid w:val="00DF3992"/>
    <w:rsid w:val="00E0302A"/>
    <w:rsid w:val="00E03B07"/>
    <w:rsid w:val="00E044D1"/>
    <w:rsid w:val="00E07D39"/>
    <w:rsid w:val="00E17CA8"/>
    <w:rsid w:val="00E21459"/>
    <w:rsid w:val="00E21492"/>
    <w:rsid w:val="00E26A13"/>
    <w:rsid w:val="00E276C7"/>
    <w:rsid w:val="00E32474"/>
    <w:rsid w:val="00E32813"/>
    <w:rsid w:val="00E44419"/>
    <w:rsid w:val="00E47930"/>
    <w:rsid w:val="00E50E74"/>
    <w:rsid w:val="00E72E16"/>
    <w:rsid w:val="00E744C1"/>
    <w:rsid w:val="00E74ECE"/>
    <w:rsid w:val="00E75B73"/>
    <w:rsid w:val="00E806F3"/>
    <w:rsid w:val="00E92280"/>
    <w:rsid w:val="00E9561C"/>
    <w:rsid w:val="00EB07F2"/>
    <w:rsid w:val="00EB1B41"/>
    <w:rsid w:val="00EB2DA5"/>
    <w:rsid w:val="00EB4A9D"/>
    <w:rsid w:val="00EC0889"/>
    <w:rsid w:val="00EC1349"/>
    <w:rsid w:val="00EC135C"/>
    <w:rsid w:val="00EC7C3A"/>
    <w:rsid w:val="00ED1B13"/>
    <w:rsid w:val="00ED505D"/>
    <w:rsid w:val="00EE3B98"/>
    <w:rsid w:val="00EE439E"/>
    <w:rsid w:val="00EE6BFC"/>
    <w:rsid w:val="00EF32AB"/>
    <w:rsid w:val="00EF7463"/>
    <w:rsid w:val="00F011ED"/>
    <w:rsid w:val="00F02E0D"/>
    <w:rsid w:val="00F03CBF"/>
    <w:rsid w:val="00F12FB3"/>
    <w:rsid w:val="00F13562"/>
    <w:rsid w:val="00F15533"/>
    <w:rsid w:val="00F15D67"/>
    <w:rsid w:val="00F23C73"/>
    <w:rsid w:val="00F35027"/>
    <w:rsid w:val="00F402F8"/>
    <w:rsid w:val="00F430C7"/>
    <w:rsid w:val="00F50CCE"/>
    <w:rsid w:val="00F5332A"/>
    <w:rsid w:val="00F535DE"/>
    <w:rsid w:val="00F5424C"/>
    <w:rsid w:val="00F54D1D"/>
    <w:rsid w:val="00F551D8"/>
    <w:rsid w:val="00F56CF2"/>
    <w:rsid w:val="00F64739"/>
    <w:rsid w:val="00F649A8"/>
    <w:rsid w:val="00F72743"/>
    <w:rsid w:val="00F735DF"/>
    <w:rsid w:val="00F73A56"/>
    <w:rsid w:val="00F82FFF"/>
    <w:rsid w:val="00FB11D5"/>
    <w:rsid w:val="00FB65B7"/>
    <w:rsid w:val="00FB6EC0"/>
    <w:rsid w:val="00FC4A7D"/>
    <w:rsid w:val="00FC4C3C"/>
    <w:rsid w:val="00FC570C"/>
    <w:rsid w:val="00FD7900"/>
    <w:rsid w:val="00FE516C"/>
    <w:rsid w:val="00FF158B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C79190"/>
  <w15:docId w15:val="{4EAF2F9A-514A-4B13-833B-A78A39F2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60B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74722"/>
    <w:pPr>
      <w:keepNext/>
      <w:autoSpaceDE w:val="0"/>
      <w:autoSpaceDN w:val="0"/>
      <w:spacing w:after="0" w:line="240" w:lineRule="auto"/>
      <w:ind w:firstLine="284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0E0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4722"/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D20E0F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paragraph" w:customStyle="1" w:styleId="4">
    <w:name w:val="Знак4"/>
    <w:basedOn w:val="a"/>
    <w:rsid w:val="00574722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21">
    <w:name w:val="Знак2"/>
    <w:basedOn w:val="a"/>
    <w:rsid w:val="005747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Список 21"/>
    <w:basedOn w:val="a"/>
    <w:rsid w:val="00574722"/>
    <w:pPr>
      <w:suppressAutoHyphens/>
      <w:spacing w:after="0" w:line="240" w:lineRule="auto"/>
      <w:ind w:left="566" w:hanging="283"/>
    </w:pPr>
    <w:rPr>
      <w:sz w:val="24"/>
      <w:szCs w:val="24"/>
      <w:lang w:eastAsia="ar-SA"/>
    </w:rPr>
  </w:style>
  <w:style w:type="paragraph" w:styleId="a3">
    <w:name w:val="List"/>
    <w:basedOn w:val="a"/>
    <w:rsid w:val="00574722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customStyle="1" w:styleId="a4">
    <w:name w:val="Знак Знак Знак"/>
    <w:basedOn w:val="a"/>
    <w:rsid w:val="00574722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styleId="22">
    <w:name w:val="List 2"/>
    <w:basedOn w:val="a"/>
    <w:rsid w:val="00574722"/>
    <w:pPr>
      <w:ind w:left="566" w:hanging="283"/>
    </w:pPr>
  </w:style>
  <w:style w:type="paragraph" w:styleId="a5">
    <w:name w:val="Normal (Web)"/>
    <w:basedOn w:val="a"/>
    <w:rsid w:val="0057472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footnote text"/>
    <w:aliases w:val="Знак1"/>
    <w:basedOn w:val="a"/>
    <w:link w:val="a7"/>
    <w:semiHidden/>
    <w:rsid w:val="00574722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1 Знак"/>
    <w:link w:val="a6"/>
    <w:semiHidden/>
    <w:locked/>
    <w:rsid w:val="00574722"/>
    <w:rPr>
      <w:rFonts w:cs="Times New Roman"/>
      <w:lang w:val="ru-RU" w:eastAsia="ru-RU"/>
    </w:rPr>
  </w:style>
  <w:style w:type="character" w:styleId="a8">
    <w:name w:val="footnote reference"/>
    <w:semiHidden/>
    <w:rsid w:val="00574722"/>
    <w:rPr>
      <w:rFonts w:cs="Times New Roman"/>
      <w:vertAlign w:val="superscript"/>
    </w:rPr>
  </w:style>
  <w:style w:type="character" w:customStyle="1" w:styleId="fontuch">
    <w:name w:val="fontuch"/>
    <w:rsid w:val="009E2553"/>
  </w:style>
  <w:style w:type="character" w:customStyle="1" w:styleId="brownfont">
    <w:name w:val="brownfont"/>
    <w:rsid w:val="009E2553"/>
  </w:style>
  <w:style w:type="paragraph" w:styleId="a9">
    <w:name w:val="footer"/>
    <w:basedOn w:val="a"/>
    <w:link w:val="aa"/>
    <w:rsid w:val="00B904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171FB2"/>
    <w:rPr>
      <w:rFonts w:ascii="Arial" w:hAnsi="Arial" w:cs="Arial"/>
      <w:sz w:val="22"/>
      <w:szCs w:val="22"/>
      <w:lang w:val="x-none" w:eastAsia="en-US"/>
    </w:rPr>
  </w:style>
  <w:style w:type="character" w:styleId="ab">
    <w:name w:val="page number"/>
    <w:rsid w:val="00B90401"/>
    <w:rPr>
      <w:rFonts w:cs="Times New Roman"/>
    </w:rPr>
  </w:style>
  <w:style w:type="paragraph" w:customStyle="1" w:styleId="3">
    <w:name w:val="Знак3"/>
    <w:basedOn w:val="a"/>
    <w:rsid w:val="00D06BFC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11">
    <w:name w:val="Абзац списка1"/>
    <w:basedOn w:val="a"/>
    <w:rsid w:val="00D06BFC"/>
    <w:pPr>
      <w:ind w:left="720"/>
    </w:pPr>
    <w:rPr>
      <w:rFonts w:ascii="Calibri" w:hAnsi="Calibri" w:cs="Calibri"/>
    </w:rPr>
  </w:style>
  <w:style w:type="paragraph" w:styleId="ac">
    <w:name w:val="header"/>
    <w:basedOn w:val="a"/>
    <w:link w:val="ad"/>
    <w:rsid w:val="00503E0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semiHidden/>
    <w:locked/>
    <w:rsid w:val="00CE010A"/>
    <w:rPr>
      <w:rFonts w:ascii="Arial" w:hAnsi="Arial" w:cs="Arial"/>
      <w:lang w:val="x-none" w:eastAsia="en-US"/>
    </w:rPr>
  </w:style>
  <w:style w:type="paragraph" w:customStyle="1" w:styleId="30">
    <w:name w:val="Знак3 Знак Знак Знак"/>
    <w:basedOn w:val="a"/>
    <w:rsid w:val="00411759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styleId="23">
    <w:name w:val="Body Text 2"/>
    <w:basedOn w:val="a"/>
    <w:link w:val="24"/>
    <w:rsid w:val="007758A8"/>
    <w:pPr>
      <w:suppressAutoHyphens/>
      <w:spacing w:after="120" w:line="480" w:lineRule="auto"/>
    </w:pPr>
    <w:rPr>
      <w:rFonts w:cs="Times New Roman"/>
      <w:sz w:val="24"/>
      <w:szCs w:val="24"/>
      <w:lang w:eastAsia="ar-SA"/>
    </w:rPr>
  </w:style>
  <w:style w:type="character" w:customStyle="1" w:styleId="24">
    <w:name w:val="Основной текст 2 Знак"/>
    <w:link w:val="23"/>
    <w:locked/>
    <w:rsid w:val="007758A8"/>
    <w:rPr>
      <w:rFonts w:cs="Times New Roman"/>
      <w:sz w:val="24"/>
      <w:szCs w:val="24"/>
      <w:lang w:val="x-none" w:eastAsia="ar-SA" w:bidi="ar-SA"/>
    </w:rPr>
  </w:style>
  <w:style w:type="character" w:styleId="ae">
    <w:name w:val="annotation reference"/>
    <w:semiHidden/>
    <w:rsid w:val="006810F5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6810F5"/>
    <w:rPr>
      <w:sz w:val="20"/>
      <w:szCs w:val="20"/>
    </w:rPr>
  </w:style>
  <w:style w:type="character" w:customStyle="1" w:styleId="af0">
    <w:name w:val="Текст примечания Знак"/>
    <w:link w:val="af"/>
    <w:semiHidden/>
    <w:locked/>
    <w:rsid w:val="006810F5"/>
    <w:rPr>
      <w:rFonts w:ascii="Arial" w:hAnsi="Arial" w:cs="Arial"/>
      <w:lang w:val="x-none" w:eastAsia="en-US"/>
    </w:rPr>
  </w:style>
  <w:style w:type="paragraph" w:styleId="af1">
    <w:name w:val="annotation subject"/>
    <w:basedOn w:val="af"/>
    <w:next w:val="af"/>
    <w:link w:val="af2"/>
    <w:semiHidden/>
    <w:rsid w:val="006810F5"/>
    <w:rPr>
      <w:b/>
      <w:bCs/>
    </w:rPr>
  </w:style>
  <w:style w:type="character" w:customStyle="1" w:styleId="af2">
    <w:name w:val="Тема примечания Знак"/>
    <w:link w:val="af1"/>
    <w:semiHidden/>
    <w:locked/>
    <w:rsid w:val="006810F5"/>
    <w:rPr>
      <w:rFonts w:ascii="Arial" w:hAnsi="Arial" w:cs="Arial"/>
      <w:b/>
      <w:bCs/>
      <w:lang w:val="x-none" w:eastAsia="en-US"/>
    </w:rPr>
  </w:style>
  <w:style w:type="paragraph" w:styleId="af3">
    <w:name w:val="Balloon Text"/>
    <w:basedOn w:val="a"/>
    <w:link w:val="af4"/>
    <w:semiHidden/>
    <w:rsid w:val="0068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semiHidden/>
    <w:locked/>
    <w:rsid w:val="006810F5"/>
    <w:rPr>
      <w:rFonts w:ascii="Tahoma" w:hAnsi="Tahoma" w:cs="Tahoma"/>
      <w:sz w:val="16"/>
      <w:szCs w:val="16"/>
      <w:lang w:val="x-none" w:eastAsia="en-US"/>
    </w:rPr>
  </w:style>
  <w:style w:type="character" w:styleId="af5">
    <w:name w:val="Hyperlink"/>
    <w:semiHidden/>
    <w:rsid w:val="008309DA"/>
    <w:rPr>
      <w:rFonts w:cs="Times New Roman"/>
      <w:color w:val="0000FF"/>
      <w:u w:val="single"/>
    </w:rPr>
  </w:style>
  <w:style w:type="paragraph" w:styleId="af6">
    <w:name w:val="Body Text Indent"/>
    <w:basedOn w:val="a"/>
    <w:link w:val="af7"/>
    <w:semiHidden/>
    <w:rsid w:val="00204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semiHidden/>
    <w:locked/>
    <w:rsid w:val="00204BBC"/>
    <w:rPr>
      <w:rFonts w:ascii="Arial" w:hAnsi="Arial" w:cs="Arial"/>
      <w:sz w:val="22"/>
      <w:szCs w:val="22"/>
      <w:lang w:val="x-none" w:eastAsia="en-US"/>
    </w:rPr>
  </w:style>
  <w:style w:type="paragraph" w:customStyle="1" w:styleId="25">
    <w:name w:val="Абзац списка2"/>
    <w:basedOn w:val="a"/>
    <w:rsid w:val="00204BBC"/>
    <w:pPr>
      <w:ind w:left="720"/>
    </w:pPr>
    <w:rPr>
      <w:rFonts w:ascii="Calibri" w:hAnsi="Calibri" w:cs="Calibri"/>
    </w:rPr>
  </w:style>
  <w:style w:type="paragraph" w:customStyle="1" w:styleId="Default">
    <w:name w:val="Default"/>
    <w:rsid w:val="00FE51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6">
    <w:name w:val="Body Text Indent 2"/>
    <w:basedOn w:val="a"/>
    <w:link w:val="27"/>
    <w:rsid w:val="00FE516C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6"/>
    <w:locked/>
    <w:rsid w:val="00FE516C"/>
    <w:rPr>
      <w:rFonts w:cs="Times New Roman"/>
      <w:sz w:val="24"/>
      <w:szCs w:val="24"/>
    </w:rPr>
  </w:style>
  <w:style w:type="paragraph" w:styleId="af8">
    <w:name w:val="Body Text"/>
    <w:basedOn w:val="a"/>
    <w:link w:val="af9"/>
    <w:semiHidden/>
    <w:rsid w:val="00095422"/>
    <w:pPr>
      <w:spacing w:after="120"/>
    </w:pPr>
  </w:style>
  <w:style w:type="character" w:customStyle="1" w:styleId="af9">
    <w:name w:val="Основной текст Знак"/>
    <w:link w:val="af8"/>
    <w:semiHidden/>
    <w:locked/>
    <w:rsid w:val="00095422"/>
    <w:rPr>
      <w:rFonts w:ascii="Arial" w:hAnsi="Arial" w:cs="Arial"/>
      <w:sz w:val="22"/>
      <w:szCs w:val="22"/>
      <w:lang w:val="x-none" w:eastAsia="en-US"/>
    </w:rPr>
  </w:style>
  <w:style w:type="paragraph" w:customStyle="1" w:styleId="12">
    <w:name w:val="Обычный1"/>
    <w:rsid w:val="00285D13"/>
    <w:pPr>
      <w:widowControl w:val="0"/>
      <w:snapToGrid w:val="0"/>
      <w:spacing w:line="379" w:lineRule="auto"/>
      <w:ind w:firstLine="400"/>
      <w:jc w:val="both"/>
    </w:pPr>
    <w:rPr>
      <w:rFonts w:ascii="Arial" w:hAnsi="Arial" w:cs="Arial"/>
      <w:sz w:val="18"/>
      <w:szCs w:val="18"/>
    </w:rPr>
  </w:style>
  <w:style w:type="paragraph" w:customStyle="1" w:styleId="28">
    <w:name w:val="Абзац списка2"/>
    <w:basedOn w:val="a"/>
    <w:rsid w:val="00E9561C"/>
    <w:pPr>
      <w:ind w:left="720"/>
    </w:pPr>
    <w:rPr>
      <w:rFonts w:ascii="Calibri" w:hAnsi="Calibri" w:cs="Calibri"/>
    </w:rPr>
  </w:style>
  <w:style w:type="paragraph" w:styleId="afa">
    <w:name w:val="List Paragraph"/>
    <w:basedOn w:val="a"/>
    <w:uiPriority w:val="34"/>
    <w:qFormat/>
    <w:rsid w:val="0015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27107</CharactersWithSpaces>
  <SharedDoc>false</SharedDoc>
  <HLinks>
    <vt:vector size="72" baseType="variant">
      <vt:variant>
        <vt:i4>6357119</vt:i4>
      </vt:variant>
      <vt:variant>
        <vt:i4>33</vt:i4>
      </vt:variant>
      <vt:variant>
        <vt:i4>0</vt:i4>
      </vt:variant>
      <vt:variant>
        <vt:i4>5</vt:i4>
      </vt:variant>
      <vt:variant>
        <vt:lpwstr>http://biblioclub.ru/index.php?page=book&amp;id=90948&amp;sr=1</vt:lpwstr>
      </vt:variant>
      <vt:variant>
        <vt:lpwstr/>
      </vt:variant>
      <vt:variant>
        <vt:i4>6553713</vt:i4>
      </vt:variant>
      <vt:variant>
        <vt:i4>30</vt:i4>
      </vt:variant>
      <vt:variant>
        <vt:i4>0</vt:i4>
      </vt:variant>
      <vt:variant>
        <vt:i4>5</vt:i4>
      </vt:variant>
      <vt:variant>
        <vt:lpwstr>http://biblioclub.ru/index.php?page=book&amp;id=90817&amp;sr=1</vt:lpwstr>
      </vt:variant>
      <vt:variant>
        <vt:lpwstr/>
      </vt:variant>
      <vt:variant>
        <vt:i4>6553722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http://biblioclub.ru/index.php?page=book&amp;id=90410&amp;sr=1</vt:lpwstr>
      </vt:variant>
      <vt:variant>
        <vt:lpwstr/>
      </vt:variant>
      <vt:variant>
        <vt:i4>7012473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http://biblioclub.ru/index.php?page=book&amp;id=86086&amp;sr=1</vt:lpwstr>
      </vt:variant>
      <vt:variant>
        <vt:lpwstr/>
      </vt:variant>
      <vt:variant>
        <vt:i4>6750326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http://biblioclub.ru/index.php?page=book&amp;id=90820&amp;sr=1</vt:lpwstr>
      </vt:variant>
      <vt:variant>
        <vt:lpwstr/>
      </vt:variant>
      <vt:variant>
        <vt:i4>8323171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http://biblioclub.ru/index.php?page=book&amp;id=119767&amp;sr=1</vt:lpwstr>
      </vt:variant>
      <vt:variant>
        <vt:lpwstr/>
      </vt:variant>
      <vt:variant>
        <vt:i4>6881406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http://biblioclub.ru/index.php?page=book&amp;id=78947&amp;sr=1</vt:lpwstr>
      </vt:variant>
      <vt:variant>
        <vt:lpwstr/>
      </vt:variant>
      <vt:variant>
        <vt:i4>6553712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http://biblioclub.ru/index.php?page=book&amp;id=90816&amp;sr=1</vt:lpwstr>
      </vt:variant>
      <vt:variant>
        <vt:lpwstr/>
      </vt:variant>
      <vt:variant>
        <vt:i4>6422651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http://biblioclub.ru/index.php?page=book&amp;id=97702&amp;sr=1</vt:lpwstr>
      </vt:variant>
      <vt:variant>
        <vt:lpwstr/>
      </vt:variant>
      <vt:variant>
        <vt:i4>1245205</vt:i4>
      </vt:variant>
      <vt:variant>
        <vt:i4>6</vt:i4>
      </vt:variant>
      <vt:variant>
        <vt:i4>0</vt:i4>
      </vt:variant>
      <vt:variant>
        <vt:i4>5</vt:i4>
      </vt:variant>
      <vt:variant>
        <vt:lpwstr>http://www.klerk.ru/</vt:lpwstr>
      </vt:variant>
      <vt:variant>
        <vt:lpwstr/>
      </vt:variant>
      <vt:variant>
        <vt:i4>720982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Волков Сергей</cp:lastModifiedBy>
  <cp:revision>2</cp:revision>
  <cp:lastPrinted>2010-12-13T07:57:00Z</cp:lastPrinted>
  <dcterms:created xsi:type="dcterms:W3CDTF">2024-03-12T16:51:00Z</dcterms:created>
  <dcterms:modified xsi:type="dcterms:W3CDTF">2024-03-12T16:51:00Z</dcterms:modified>
</cp:coreProperties>
</file>